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32E8F" w14:textId="77777777" w:rsidR="00A4542F" w:rsidRDefault="00DC3D87">
      <w:pPr>
        <w:pStyle w:val="normal0"/>
        <w:rPr>
          <w:b/>
          <w:i/>
        </w:rPr>
      </w:pPr>
      <w:proofErr w:type="spellStart"/>
      <w:r>
        <w:rPr>
          <w:b/>
          <w:i/>
        </w:rPr>
        <w:t>Задание</w:t>
      </w:r>
      <w:proofErr w:type="spellEnd"/>
      <w:r>
        <w:rPr>
          <w:b/>
          <w:i/>
        </w:rPr>
        <w:t>:</w:t>
      </w:r>
    </w:p>
    <w:p w14:paraId="089DC9CB" w14:textId="5FB7EDF5" w:rsidR="00DC3D87" w:rsidRDefault="00D539CB" w:rsidP="00DC3D87">
      <w:pPr>
        <w:pStyle w:val="normal0"/>
        <w:rPr>
          <w:i/>
        </w:rPr>
      </w:pPr>
      <w:r>
        <w:rPr>
          <w:i/>
          <w:lang w:val="ru-RU"/>
        </w:rPr>
        <w:t xml:space="preserve">В папке </w:t>
      </w:r>
      <w:r w:rsidRPr="00D539CB">
        <w:rPr>
          <w:b/>
          <w:i/>
        </w:rPr>
        <w:t>Task5</w:t>
      </w:r>
      <w:r>
        <w:rPr>
          <w:i/>
        </w:rPr>
        <w:t xml:space="preserve"> </w:t>
      </w:r>
      <w:r>
        <w:rPr>
          <w:i/>
          <w:lang w:val="ru-RU"/>
        </w:rPr>
        <w:t>с</w:t>
      </w:r>
      <w:proofErr w:type="spellStart"/>
      <w:r w:rsidR="00DC3D87">
        <w:rPr>
          <w:i/>
        </w:rPr>
        <w:t>оздать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страницу</w:t>
      </w:r>
      <w:proofErr w:type="spellEnd"/>
      <w:r w:rsidR="00DC3D87">
        <w:rPr>
          <w:i/>
        </w:rPr>
        <w:t xml:space="preserve"> </w:t>
      </w:r>
      <w:r w:rsidR="00DC3D87">
        <w:rPr>
          <w:b/>
          <w:i/>
        </w:rPr>
        <w:t>position-images.html</w:t>
      </w:r>
      <w:r w:rsidR="00DC3D87">
        <w:rPr>
          <w:i/>
        </w:rPr>
        <w:t xml:space="preserve">. </w:t>
      </w:r>
      <w:r w:rsidR="00DC3D87">
        <w:rPr>
          <w:i/>
          <w:lang w:val="ru-RU"/>
        </w:rPr>
        <w:t>Разместить нижеследующий текст и</w:t>
      </w:r>
      <w:r w:rsidR="00DC3D87">
        <w:rPr>
          <w:i/>
        </w:rPr>
        <w:t xml:space="preserve"> </w:t>
      </w:r>
      <w:proofErr w:type="spellStart"/>
      <w:r w:rsidR="00DC3D87">
        <w:rPr>
          <w:i/>
        </w:rPr>
        <w:t>из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папки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заданий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изображения</w:t>
      </w:r>
      <w:proofErr w:type="spellEnd"/>
      <w:r w:rsidR="00DC3D87">
        <w:rPr>
          <w:i/>
        </w:rPr>
        <w:t xml:space="preserve"> biohazard.png, man-and-woman.png, no-smoking.png, yin-yang.png. </w:t>
      </w:r>
      <w:proofErr w:type="spellStart"/>
      <w:proofErr w:type="gramStart"/>
      <w:r w:rsidR="00DC3D87">
        <w:rPr>
          <w:i/>
        </w:rPr>
        <w:t>Сверстать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проект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макету</w:t>
      </w:r>
      <w:proofErr w:type="spellEnd"/>
      <w:r w:rsidR="00DC3D87">
        <w:rPr>
          <w:i/>
        </w:rPr>
        <w:t xml:space="preserve"> (</w:t>
      </w:r>
      <w:proofErr w:type="spellStart"/>
      <w:r w:rsidR="00DC3D87">
        <w:rPr>
          <w:i/>
        </w:rPr>
        <w:t>см</w:t>
      </w:r>
      <w:proofErr w:type="spellEnd"/>
      <w:r w:rsidR="00DC3D87">
        <w:rPr>
          <w:i/>
        </w:rPr>
        <w:t xml:space="preserve">. </w:t>
      </w:r>
      <w:proofErr w:type="spellStart"/>
      <w:r w:rsidR="00DC3D87">
        <w:rPr>
          <w:i/>
        </w:rPr>
        <w:t>внизу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страницы</w:t>
      </w:r>
      <w:proofErr w:type="spellEnd"/>
      <w:r w:rsidR="00DC3D87">
        <w:rPr>
          <w:i/>
        </w:rPr>
        <w:t>).</w:t>
      </w:r>
      <w:proofErr w:type="gramEnd"/>
      <w:r w:rsidR="00DC3D87">
        <w:rPr>
          <w:i/>
        </w:rPr>
        <w:t xml:space="preserve"> </w:t>
      </w:r>
      <w:proofErr w:type="spellStart"/>
      <w:proofErr w:type="gramStart"/>
      <w:r w:rsidR="00DC3D87">
        <w:rPr>
          <w:i/>
        </w:rPr>
        <w:t>До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изображений</w:t>
      </w:r>
      <w:proofErr w:type="spellEnd"/>
      <w:r w:rsidR="00DC3D87">
        <w:rPr>
          <w:i/>
        </w:rPr>
        <w:t xml:space="preserve"> — </w:t>
      </w:r>
      <w:proofErr w:type="spellStart"/>
      <w:r w:rsidR="00DC3D87">
        <w:rPr>
          <w:b/>
          <w:i/>
        </w:rPr>
        <w:t>многострочный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текст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на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всю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ширину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окна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браузера</w:t>
      </w:r>
      <w:proofErr w:type="spellEnd"/>
      <w:r w:rsidR="00DC3D87">
        <w:rPr>
          <w:i/>
        </w:rPr>
        <w:t xml:space="preserve">; </w:t>
      </w:r>
      <w:proofErr w:type="spellStart"/>
      <w:r w:rsidR="00DC3D87">
        <w:rPr>
          <w:i/>
        </w:rPr>
        <w:t>изображения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центрированы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горизонтально</w:t>
      </w:r>
      <w:proofErr w:type="spellEnd"/>
      <w:r w:rsidR="00DC3D87">
        <w:rPr>
          <w:i/>
        </w:rPr>
        <w:t xml:space="preserve"> и </w:t>
      </w:r>
      <w:proofErr w:type="spellStart"/>
      <w:r w:rsidR="00DC3D87">
        <w:rPr>
          <w:i/>
        </w:rPr>
        <w:t>примыкают</w:t>
      </w:r>
      <w:proofErr w:type="spellEnd"/>
      <w:r w:rsidR="00DC3D87">
        <w:rPr>
          <w:i/>
        </w:rPr>
        <w:t xml:space="preserve"> к </w:t>
      </w:r>
      <w:proofErr w:type="spellStart"/>
      <w:r w:rsidR="00DC3D87">
        <w:rPr>
          <w:i/>
        </w:rPr>
        <w:t>тексту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снизу</w:t>
      </w:r>
      <w:proofErr w:type="spellEnd"/>
      <w:r w:rsidR="00DC3D87">
        <w:rPr>
          <w:i/>
        </w:rPr>
        <w:t xml:space="preserve">, </w:t>
      </w:r>
      <w:proofErr w:type="spellStart"/>
      <w:r w:rsidR="00DC3D87">
        <w:rPr>
          <w:i/>
        </w:rPr>
        <w:t>т.е</w:t>
      </w:r>
      <w:proofErr w:type="spellEnd"/>
      <w:r w:rsidR="00DC3D87">
        <w:rPr>
          <w:i/>
        </w:rPr>
        <w:t>.</w:t>
      </w:r>
      <w:proofErr w:type="gramEnd"/>
      <w:r w:rsidR="00DC3D87">
        <w:rPr>
          <w:i/>
        </w:rPr>
        <w:t xml:space="preserve"> </w:t>
      </w:r>
      <w:proofErr w:type="spellStart"/>
      <w:r w:rsidR="00DC3D87">
        <w:rPr>
          <w:i/>
        </w:rPr>
        <w:t>при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сужении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окна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браузера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высота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текста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автоматически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увеличивается</w:t>
      </w:r>
      <w:proofErr w:type="spellEnd"/>
      <w:r w:rsidR="00DC3D87">
        <w:rPr>
          <w:i/>
        </w:rPr>
        <w:t xml:space="preserve">, </w:t>
      </w:r>
      <w:proofErr w:type="gramStart"/>
      <w:r w:rsidR="00DC3D87">
        <w:rPr>
          <w:i/>
        </w:rPr>
        <w:t xml:space="preserve">а  </w:t>
      </w:r>
      <w:proofErr w:type="spellStart"/>
      <w:r w:rsidR="00DC3D87">
        <w:rPr>
          <w:i/>
        </w:rPr>
        <w:t>изображения</w:t>
      </w:r>
      <w:proofErr w:type="spellEnd"/>
      <w:proofErr w:type="gramEnd"/>
      <w:r w:rsidR="00DC3D87">
        <w:rPr>
          <w:i/>
        </w:rPr>
        <w:t xml:space="preserve"> </w:t>
      </w:r>
      <w:proofErr w:type="spellStart"/>
      <w:r w:rsidR="00DC3D87">
        <w:rPr>
          <w:i/>
        </w:rPr>
        <w:t>смещаются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вниз</w:t>
      </w:r>
      <w:proofErr w:type="spellEnd"/>
      <w:r w:rsidR="00DC3D87">
        <w:rPr>
          <w:i/>
        </w:rPr>
        <w:t xml:space="preserve">, </w:t>
      </w:r>
      <w:proofErr w:type="spellStart"/>
      <w:r w:rsidR="00DC3D87">
        <w:rPr>
          <w:i/>
        </w:rPr>
        <w:t>оставаясь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при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этом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отцентрованными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горизонтали</w:t>
      </w:r>
      <w:proofErr w:type="spellEnd"/>
      <w:r w:rsidR="00DC3D87">
        <w:rPr>
          <w:i/>
        </w:rPr>
        <w:t xml:space="preserve">. </w:t>
      </w:r>
      <w:proofErr w:type="spellStart"/>
      <w:proofErr w:type="gramStart"/>
      <w:r w:rsidR="00DC3D87">
        <w:rPr>
          <w:i/>
        </w:rPr>
        <w:t>Изображения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должны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быть</w:t>
      </w:r>
      <w:proofErr w:type="spellEnd"/>
      <w:r w:rsidR="00DC3D87">
        <w:rPr>
          <w:i/>
        </w:rPr>
        <w:t xml:space="preserve"> </w:t>
      </w:r>
      <w:bookmarkStart w:id="0" w:name="_GoBack"/>
      <w:bookmarkEnd w:id="0"/>
      <w:proofErr w:type="spellStart"/>
      <w:r w:rsidR="00DC3D87">
        <w:rPr>
          <w:i/>
        </w:rPr>
        <w:t>размещены</w:t>
      </w:r>
      <w:proofErr w:type="spellEnd"/>
      <w:r w:rsidR="00DC3D87">
        <w:rPr>
          <w:i/>
        </w:rPr>
        <w:t xml:space="preserve"> с </w:t>
      </w:r>
      <w:proofErr w:type="spellStart"/>
      <w:r w:rsidR="00DC3D87">
        <w:rPr>
          <w:i/>
        </w:rPr>
        <w:t>использованием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абсолютного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позиционирования</w:t>
      </w:r>
      <w:proofErr w:type="spellEnd"/>
      <w:r w:rsidR="00DC3D87">
        <w:rPr>
          <w:i/>
        </w:rPr>
        <w:t xml:space="preserve"> (position: absolute), </w:t>
      </w:r>
      <w:proofErr w:type="spellStart"/>
      <w:r w:rsidR="00DC3D87">
        <w:rPr>
          <w:i/>
        </w:rPr>
        <w:t>координаты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изображений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должны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быть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заданы</w:t>
      </w:r>
      <w:proofErr w:type="spellEnd"/>
      <w:r w:rsidR="00DC3D87">
        <w:rPr>
          <w:i/>
        </w:rPr>
        <w:t xml:space="preserve"> в </w:t>
      </w:r>
      <w:proofErr w:type="spellStart"/>
      <w:r w:rsidR="00DC3D87">
        <w:rPr>
          <w:i/>
        </w:rPr>
        <w:t>пикселях</w:t>
      </w:r>
      <w:proofErr w:type="spellEnd"/>
      <w:r w:rsidR="00DC3D87">
        <w:rPr>
          <w:i/>
        </w:rPr>
        <w:t>.</w:t>
      </w:r>
      <w:proofErr w:type="gramEnd"/>
      <w:r w:rsidR="00DC3D87">
        <w:rPr>
          <w:i/>
        </w:rPr>
        <w:t xml:space="preserve">  </w:t>
      </w:r>
      <w:proofErr w:type="spellStart"/>
      <w:proofErr w:type="gramStart"/>
      <w:r w:rsidR="00DC3D87">
        <w:rPr>
          <w:i/>
        </w:rPr>
        <w:t>Так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же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необходимо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добавить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блок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шириной</w:t>
      </w:r>
      <w:proofErr w:type="spellEnd"/>
      <w:r w:rsidR="00DC3D87">
        <w:rPr>
          <w:i/>
        </w:rPr>
        <w:t xml:space="preserve"> 200px c </w:t>
      </w:r>
      <w:proofErr w:type="spellStart"/>
      <w:r w:rsidR="00DC3D87">
        <w:rPr>
          <w:i/>
        </w:rPr>
        <w:t>текстом</w:t>
      </w:r>
      <w:proofErr w:type="spellEnd"/>
      <w:r w:rsidR="00DC3D87">
        <w:rPr>
          <w:i/>
        </w:rPr>
        <w:t xml:space="preserve"> “</w:t>
      </w:r>
      <w:proofErr w:type="spellStart"/>
      <w:r w:rsidR="00DC3D87">
        <w:rPr>
          <w:i/>
        </w:rPr>
        <w:t>Здесь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могла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быть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Ваша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реклама</w:t>
      </w:r>
      <w:proofErr w:type="spellEnd"/>
      <w:r w:rsidR="00DC3D87">
        <w:rPr>
          <w:i/>
        </w:rPr>
        <w:t xml:space="preserve">!!!” и </w:t>
      </w:r>
      <w:proofErr w:type="spellStart"/>
      <w:r w:rsidR="00DC3D87">
        <w:rPr>
          <w:i/>
        </w:rPr>
        <w:t>расположить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его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справа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на</w:t>
      </w:r>
      <w:proofErr w:type="spellEnd"/>
      <w:r w:rsidR="00DC3D87">
        <w:rPr>
          <w:i/>
        </w:rPr>
        <w:t xml:space="preserve"> 20px и </w:t>
      </w:r>
      <w:proofErr w:type="spellStart"/>
      <w:r w:rsidR="00DC3D87">
        <w:rPr>
          <w:i/>
        </w:rPr>
        <w:t>сверху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на</w:t>
      </w:r>
      <w:proofErr w:type="spellEnd"/>
      <w:r w:rsidR="00DC3D87">
        <w:rPr>
          <w:i/>
        </w:rPr>
        <w:t xml:space="preserve"> 10% </w:t>
      </w:r>
      <w:proofErr w:type="spellStart"/>
      <w:r w:rsidR="00DC3D87">
        <w:rPr>
          <w:i/>
        </w:rPr>
        <w:t>так</w:t>
      </w:r>
      <w:proofErr w:type="spellEnd"/>
      <w:r w:rsidR="00DC3D87">
        <w:rPr>
          <w:i/>
        </w:rPr>
        <w:t xml:space="preserve">, </w:t>
      </w:r>
      <w:proofErr w:type="spellStart"/>
      <w:r w:rsidR="00DC3D87">
        <w:rPr>
          <w:i/>
        </w:rPr>
        <w:t>чтобы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при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прокрутке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страницы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блок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все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время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находился</w:t>
      </w:r>
      <w:proofErr w:type="spellEnd"/>
      <w:r w:rsidR="00DC3D87">
        <w:rPr>
          <w:i/>
        </w:rPr>
        <w:t xml:space="preserve"> в </w:t>
      </w:r>
      <w:proofErr w:type="spellStart"/>
      <w:r w:rsidR="00DC3D87">
        <w:rPr>
          <w:i/>
        </w:rPr>
        <w:t>заданном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месте</w:t>
      </w:r>
      <w:proofErr w:type="spellEnd"/>
      <w:r w:rsidR="00DC3D87">
        <w:rPr>
          <w:i/>
        </w:rPr>
        <w:t>.</w:t>
      </w:r>
      <w:proofErr w:type="gramEnd"/>
      <w:r w:rsidR="00DC3D87">
        <w:rPr>
          <w:i/>
        </w:rPr>
        <w:t xml:space="preserve"> </w:t>
      </w:r>
      <w:proofErr w:type="spellStart"/>
      <w:proofErr w:type="gramStart"/>
      <w:r w:rsidR="00DC3D87">
        <w:rPr>
          <w:i/>
        </w:rPr>
        <w:t>Ну</w:t>
      </w:r>
      <w:proofErr w:type="spellEnd"/>
      <w:r w:rsidR="00DC3D87">
        <w:rPr>
          <w:i/>
        </w:rPr>
        <w:t xml:space="preserve"> и </w:t>
      </w:r>
      <w:proofErr w:type="spellStart"/>
      <w:r w:rsidR="00DC3D87">
        <w:rPr>
          <w:i/>
        </w:rPr>
        <w:t>напоследок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добавить</w:t>
      </w:r>
      <w:proofErr w:type="spellEnd"/>
      <w:r w:rsidR="00DC3D87">
        <w:rPr>
          <w:i/>
        </w:rPr>
        <w:t xml:space="preserve"> “</w:t>
      </w:r>
      <w:proofErr w:type="spellStart"/>
      <w:r w:rsidR="00DC3D87">
        <w:rPr>
          <w:i/>
        </w:rPr>
        <w:t>якорь</w:t>
      </w:r>
      <w:proofErr w:type="spellEnd"/>
      <w:r w:rsidR="00DC3D87">
        <w:rPr>
          <w:i/>
        </w:rPr>
        <w:t xml:space="preserve">” </w:t>
      </w:r>
      <w:proofErr w:type="spellStart"/>
      <w:r w:rsidR="00DC3D87">
        <w:rPr>
          <w:i/>
        </w:rPr>
        <w:t>внизу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страницы</w:t>
      </w:r>
      <w:proofErr w:type="spellEnd"/>
      <w:r w:rsidR="00DC3D87">
        <w:rPr>
          <w:i/>
        </w:rPr>
        <w:t xml:space="preserve"> (с </w:t>
      </w:r>
      <w:proofErr w:type="spellStart"/>
      <w:r w:rsidR="00DC3D87">
        <w:rPr>
          <w:i/>
        </w:rPr>
        <w:t>помощью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свойства</w:t>
      </w:r>
      <w:proofErr w:type="spellEnd"/>
      <w:r w:rsidR="00DC3D87">
        <w:rPr>
          <w:i/>
        </w:rPr>
        <w:t xml:space="preserve"> </w:t>
      </w:r>
      <w:r w:rsidR="00DC3D87">
        <w:rPr>
          <w:b/>
          <w:i/>
        </w:rPr>
        <w:t>position</w:t>
      </w:r>
      <w:r w:rsidR="00DC3D87">
        <w:rPr>
          <w:i/>
        </w:rPr>
        <w:t xml:space="preserve">) </w:t>
      </w:r>
      <w:proofErr w:type="spellStart"/>
      <w:r w:rsidR="00DC3D87">
        <w:rPr>
          <w:i/>
        </w:rPr>
        <w:t>на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первый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абзац</w:t>
      </w:r>
      <w:proofErr w:type="spellEnd"/>
      <w:r w:rsidR="00DC3D87">
        <w:rPr>
          <w:i/>
        </w:rPr>
        <w:t xml:space="preserve">, </w:t>
      </w:r>
      <w:proofErr w:type="spellStart"/>
      <w:r w:rsidR="00DC3D87">
        <w:rPr>
          <w:i/>
        </w:rPr>
        <w:t>используя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для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этого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ссылку</w:t>
      </w:r>
      <w:proofErr w:type="spellEnd"/>
      <w:r w:rsidR="00DC3D87">
        <w:rPr>
          <w:i/>
        </w:rPr>
        <w:t xml:space="preserve">, в </w:t>
      </w:r>
      <w:proofErr w:type="spellStart"/>
      <w:r w:rsidR="00DC3D87">
        <w:rPr>
          <w:i/>
        </w:rPr>
        <w:t>которой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будет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использовано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изображение</w:t>
      </w:r>
      <w:proofErr w:type="spellEnd"/>
      <w:r w:rsidR="00DC3D87">
        <w:rPr>
          <w:i/>
        </w:rPr>
        <w:t xml:space="preserve"> to-top.png </w:t>
      </w:r>
      <w:proofErr w:type="spellStart"/>
      <w:r w:rsidR="00DC3D87">
        <w:rPr>
          <w:i/>
        </w:rPr>
        <w:t>как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фон</w:t>
      </w:r>
      <w:proofErr w:type="spellEnd"/>
      <w:r w:rsidR="00DC3D87">
        <w:rPr>
          <w:i/>
        </w:rPr>
        <w:t>.</w:t>
      </w:r>
      <w:proofErr w:type="gramEnd"/>
      <w:r w:rsidR="00DC3D87">
        <w:rPr>
          <w:i/>
        </w:rPr>
        <w:t xml:space="preserve"> </w:t>
      </w:r>
      <w:proofErr w:type="spellStart"/>
      <w:proofErr w:type="gramStart"/>
      <w:r w:rsidR="00DC3D87">
        <w:rPr>
          <w:i/>
        </w:rPr>
        <w:t>Располагаться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якорь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должен</w:t>
      </w:r>
      <w:proofErr w:type="spellEnd"/>
      <w:r w:rsidR="00DC3D87">
        <w:rPr>
          <w:i/>
        </w:rPr>
        <w:t xml:space="preserve"> в 20px </w:t>
      </w:r>
      <w:proofErr w:type="spellStart"/>
      <w:r w:rsidR="00DC3D87">
        <w:rPr>
          <w:i/>
        </w:rPr>
        <w:t>от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нижней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границы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окна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браузера</w:t>
      </w:r>
      <w:proofErr w:type="spellEnd"/>
      <w:r w:rsidR="00DC3D87">
        <w:rPr>
          <w:i/>
        </w:rPr>
        <w:t xml:space="preserve"> (</w:t>
      </w:r>
      <w:proofErr w:type="spellStart"/>
      <w:r w:rsidR="00DC3D87" w:rsidRPr="00DC3D87">
        <w:rPr>
          <w:b/>
          <w:i/>
        </w:rPr>
        <w:t>viewport</w:t>
      </w:r>
      <w:r w:rsidR="00DC3D87">
        <w:rPr>
          <w:i/>
        </w:rPr>
        <w:t>’a</w:t>
      </w:r>
      <w:proofErr w:type="spellEnd"/>
      <w:r w:rsidR="00DC3D87">
        <w:rPr>
          <w:i/>
        </w:rPr>
        <w:t xml:space="preserve">) и </w:t>
      </w:r>
      <w:proofErr w:type="spellStart"/>
      <w:r w:rsidR="00DC3D87">
        <w:rPr>
          <w:i/>
        </w:rPr>
        <w:t>центрирован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по</w:t>
      </w:r>
      <w:proofErr w:type="spellEnd"/>
      <w:r w:rsidR="00DC3D87">
        <w:rPr>
          <w:i/>
        </w:rPr>
        <w:t xml:space="preserve"> </w:t>
      </w:r>
      <w:proofErr w:type="spellStart"/>
      <w:r w:rsidR="00DC3D87">
        <w:rPr>
          <w:i/>
        </w:rPr>
        <w:t>горизонтали</w:t>
      </w:r>
      <w:proofErr w:type="spellEnd"/>
      <w:r w:rsidR="00DC3D87">
        <w:rPr>
          <w:i/>
        </w:rPr>
        <w:t>.</w:t>
      </w:r>
      <w:proofErr w:type="gramEnd"/>
    </w:p>
    <w:p w14:paraId="285319CF" w14:textId="77777777" w:rsidR="00A4542F" w:rsidRDefault="00A4542F">
      <w:pPr>
        <w:pStyle w:val="normal0"/>
        <w:rPr>
          <w:i/>
        </w:rPr>
      </w:pPr>
    </w:p>
    <w:p w14:paraId="1711E25C" w14:textId="77777777" w:rsidR="00A4542F" w:rsidRDefault="00A4542F">
      <w:pPr>
        <w:pStyle w:val="normal0"/>
        <w:rPr>
          <w:i/>
        </w:rPr>
      </w:pPr>
      <w:bookmarkStart w:id="1" w:name="_gjdgxs" w:colFirst="0" w:colLast="0"/>
      <w:bookmarkEnd w:id="1"/>
    </w:p>
    <w:p w14:paraId="242593D4" w14:textId="77777777" w:rsidR="00A4542F" w:rsidRDefault="00A4542F">
      <w:pPr>
        <w:pStyle w:val="normal0"/>
        <w:rPr>
          <w:i/>
        </w:rPr>
      </w:pPr>
    </w:p>
    <w:p w14:paraId="50A4EC87" w14:textId="77777777" w:rsidR="00A4542F" w:rsidRDefault="00DC3D87">
      <w:pPr>
        <w:pStyle w:val="normal0"/>
        <w:rPr>
          <w:b/>
          <w:i/>
        </w:rPr>
      </w:pPr>
      <w:proofErr w:type="spellStart"/>
      <w:r>
        <w:rPr>
          <w:b/>
          <w:i/>
        </w:rPr>
        <w:t>Исходный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текст</w:t>
      </w:r>
      <w:proofErr w:type="spellEnd"/>
      <w:r>
        <w:rPr>
          <w:b/>
          <w:i/>
        </w:rPr>
        <w:t>:</w:t>
      </w:r>
    </w:p>
    <w:p w14:paraId="6212DFF1" w14:textId="77777777" w:rsidR="00A4542F" w:rsidRDefault="00DC3D87">
      <w:pPr>
        <w:pStyle w:val="Heading2"/>
        <w:keepNext w:val="0"/>
        <w:keepLines w:val="0"/>
        <w:spacing w:before="0" w:after="160" w:line="261" w:lineRule="auto"/>
        <w:ind w:left="-30" w:right="220"/>
        <w:rPr>
          <w:b/>
          <w:sz w:val="36"/>
          <w:szCs w:val="36"/>
          <w:highlight w:val="white"/>
        </w:rPr>
      </w:pPr>
      <w:bookmarkStart w:id="2" w:name="_30j0zll" w:colFirst="0" w:colLast="0"/>
      <w:bookmarkEnd w:id="2"/>
      <w:r>
        <w:rPr>
          <w:b/>
          <w:sz w:val="36"/>
          <w:szCs w:val="36"/>
          <w:highlight w:val="white"/>
        </w:rPr>
        <w:t xml:space="preserve">What is </w:t>
      </w:r>
      <w:proofErr w:type="spellStart"/>
      <w:r>
        <w:rPr>
          <w:b/>
          <w:sz w:val="36"/>
          <w:szCs w:val="36"/>
          <w:highlight w:val="white"/>
        </w:rPr>
        <w:t>Lorem</w:t>
      </w:r>
      <w:proofErr w:type="spellEnd"/>
      <w:r>
        <w:rPr>
          <w:b/>
          <w:sz w:val="36"/>
          <w:szCs w:val="36"/>
          <w:highlight w:val="white"/>
        </w:rPr>
        <w:t xml:space="preserve"> </w:t>
      </w:r>
      <w:proofErr w:type="spellStart"/>
      <w:r>
        <w:rPr>
          <w:b/>
          <w:sz w:val="36"/>
          <w:szCs w:val="36"/>
          <w:highlight w:val="white"/>
        </w:rPr>
        <w:t>Ipsum</w:t>
      </w:r>
      <w:proofErr w:type="spellEnd"/>
      <w:r>
        <w:rPr>
          <w:b/>
          <w:sz w:val="36"/>
          <w:szCs w:val="36"/>
          <w:highlight w:val="white"/>
        </w:rPr>
        <w:t>?</w:t>
      </w:r>
    </w:p>
    <w:p w14:paraId="092605C8" w14:textId="77777777" w:rsidR="00A4542F" w:rsidRDefault="00DC3D87">
      <w:pPr>
        <w:pStyle w:val="normal0"/>
        <w:spacing w:after="220"/>
        <w:ind w:left="-30" w:right="220"/>
        <w:jc w:val="both"/>
        <w:rPr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Lorem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proofErr w:type="spellStart"/>
      <w:r>
        <w:rPr>
          <w:b/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is simply dummy text of the printing and typesetting industry.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sz w:val="21"/>
          <w:szCs w:val="21"/>
          <w:highlight w:val="white"/>
        </w:rPr>
        <w:t>popularised</w:t>
      </w:r>
      <w:proofErr w:type="spellEnd"/>
      <w:r>
        <w:rPr>
          <w:sz w:val="21"/>
          <w:szCs w:val="21"/>
          <w:highlight w:val="white"/>
        </w:rPr>
        <w:t xml:space="preserve"> in the 1960s with the release of </w:t>
      </w:r>
      <w:proofErr w:type="spellStart"/>
      <w:r>
        <w:rPr>
          <w:sz w:val="21"/>
          <w:szCs w:val="21"/>
          <w:highlight w:val="white"/>
        </w:rPr>
        <w:t>Letraset</w:t>
      </w:r>
      <w:proofErr w:type="spellEnd"/>
      <w:r>
        <w:rPr>
          <w:sz w:val="21"/>
          <w:szCs w:val="21"/>
          <w:highlight w:val="white"/>
        </w:rPr>
        <w:t xml:space="preserve"> sheets containing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passages, and more recently with desktop publishing software like Aldus PageMaker including versions of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>.</w:t>
      </w:r>
    </w:p>
    <w:p w14:paraId="12B88C58" w14:textId="77777777" w:rsidR="00A4542F" w:rsidRDefault="00DC3D87">
      <w:pPr>
        <w:pStyle w:val="Heading2"/>
        <w:keepNext w:val="0"/>
        <w:keepLines w:val="0"/>
        <w:spacing w:before="0" w:after="160" w:line="261" w:lineRule="auto"/>
        <w:ind w:left="220" w:right="440" w:hanging="250"/>
        <w:rPr>
          <w:b/>
          <w:sz w:val="36"/>
          <w:szCs w:val="36"/>
          <w:highlight w:val="white"/>
        </w:rPr>
      </w:pPr>
      <w:bookmarkStart w:id="3" w:name="_1fob9te" w:colFirst="0" w:colLast="0"/>
      <w:bookmarkEnd w:id="3"/>
      <w:r>
        <w:rPr>
          <w:b/>
          <w:sz w:val="36"/>
          <w:szCs w:val="36"/>
          <w:highlight w:val="white"/>
        </w:rPr>
        <w:t>Why do we use it?</w:t>
      </w:r>
    </w:p>
    <w:p w14:paraId="4CECD8C5" w14:textId="77777777" w:rsidR="00A4542F" w:rsidRDefault="00DC3D87">
      <w:pPr>
        <w:pStyle w:val="normal0"/>
        <w:spacing w:after="220"/>
        <w:ind w:left="-30" w:right="44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It is a long established fact that a reader will be distracted by the readable content of a page when looking at its layout. The point of using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as their default model text, and a search for '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sz w:val="21"/>
          <w:szCs w:val="21"/>
          <w:highlight w:val="white"/>
        </w:rPr>
        <w:t>humour</w:t>
      </w:r>
      <w:proofErr w:type="spellEnd"/>
      <w:r>
        <w:rPr>
          <w:sz w:val="21"/>
          <w:szCs w:val="21"/>
          <w:highlight w:val="white"/>
        </w:rPr>
        <w:t xml:space="preserve"> and the like).</w:t>
      </w:r>
    </w:p>
    <w:p w14:paraId="3544DE60" w14:textId="77777777" w:rsidR="00A4542F" w:rsidRDefault="00A4542F">
      <w:pPr>
        <w:pStyle w:val="normal0"/>
        <w:ind w:hanging="30"/>
        <w:rPr>
          <w:sz w:val="21"/>
          <w:szCs w:val="21"/>
          <w:highlight w:val="white"/>
        </w:rPr>
      </w:pPr>
    </w:p>
    <w:p w14:paraId="2E13D66D" w14:textId="77777777" w:rsidR="00A4542F" w:rsidRDefault="00DC3D87">
      <w:pPr>
        <w:pStyle w:val="Heading2"/>
        <w:keepNext w:val="0"/>
        <w:keepLines w:val="0"/>
        <w:spacing w:before="0" w:after="160" w:line="261" w:lineRule="auto"/>
        <w:ind w:left="440" w:right="220" w:hanging="470"/>
        <w:rPr>
          <w:b/>
          <w:sz w:val="36"/>
          <w:szCs w:val="36"/>
          <w:highlight w:val="white"/>
        </w:rPr>
      </w:pPr>
      <w:bookmarkStart w:id="4" w:name="_3znysh7" w:colFirst="0" w:colLast="0"/>
      <w:bookmarkEnd w:id="4"/>
      <w:r>
        <w:rPr>
          <w:b/>
          <w:sz w:val="36"/>
          <w:szCs w:val="36"/>
          <w:highlight w:val="white"/>
        </w:rPr>
        <w:t>Where does it come from?</w:t>
      </w:r>
    </w:p>
    <w:p w14:paraId="4A15ED5D" w14:textId="77777777" w:rsidR="00A4542F" w:rsidRDefault="00DC3D87">
      <w:pPr>
        <w:pStyle w:val="normal0"/>
        <w:spacing w:after="220"/>
        <w:ind w:left="-30" w:right="2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Contrary to popular belief,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, from a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passage, and going through the cites of the word in classical literature, discovered the </w:t>
      </w:r>
      <w:proofErr w:type="spellStart"/>
      <w:r>
        <w:rPr>
          <w:sz w:val="21"/>
          <w:szCs w:val="21"/>
          <w:highlight w:val="white"/>
        </w:rPr>
        <w:t>undoubtable</w:t>
      </w:r>
      <w:proofErr w:type="spellEnd"/>
      <w:r>
        <w:rPr>
          <w:sz w:val="21"/>
          <w:szCs w:val="21"/>
          <w:highlight w:val="white"/>
        </w:rPr>
        <w:t xml:space="preserve"> source.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comes from sections </w:t>
      </w:r>
      <w:r>
        <w:rPr>
          <w:sz w:val="21"/>
          <w:szCs w:val="21"/>
          <w:highlight w:val="white"/>
        </w:rPr>
        <w:lastRenderedPageBreak/>
        <w:t xml:space="preserve">1.10.32 and 1.10.33 of "de </w:t>
      </w:r>
      <w:proofErr w:type="spellStart"/>
      <w:r>
        <w:rPr>
          <w:sz w:val="21"/>
          <w:szCs w:val="21"/>
          <w:highlight w:val="white"/>
        </w:rPr>
        <w:t>Finibus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Bonorum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gramStart"/>
      <w:r>
        <w:rPr>
          <w:sz w:val="21"/>
          <w:szCs w:val="21"/>
          <w:highlight w:val="white"/>
        </w:rPr>
        <w:t>et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Malorum</w:t>
      </w:r>
      <w:proofErr w:type="spellEnd"/>
      <w:r>
        <w:rPr>
          <w:sz w:val="21"/>
          <w:szCs w:val="21"/>
          <w:highlight w:val="white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>, "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sit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proofErr w:type="gramStart"/>
      <w:r>
        <w:rPr>
          <w:sz w:val="21"/>
          <w:szCs w:val="21"/>
          <w:highlight w:val="white"/>
        </w:rPr>
        <w:t>..</w:t>
      </w:r>
      <w:proofErr w:type="gramEnd"/>
      <w:r>
        <w:rPr>
          <w:sz w:val="21"/>
          <w:szCs w:val="21"/>
          <w:highlight w:val="white"/>
        </w:rPr>
        <w:t>", comes from a line in section 1.10.32.</w:t>
      </w:r>
    </w:p>
    <w:p w14:paraId="463FD37D" w14:textId="77777777" w:rsidR="00A4542F" w:rsidRDefault="00DC3D87">
      <w:pPr>
        <w:pStyle w:val="normal0"/>
        <w:spacing w:after="220"/>
        <w:ind w:left="-30" w:right="2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The standard chunk of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used since the 1500s is reproduced below for those interested. Sections 1.10.32 and 1.10.33 from "de </w:t>
      </w:r>
      <w:proofErr w:type="spellStart"/>
      <w:r>
        <w:rPr>
          <w:sz w:val="21"/>
          <w:szCs w:val="21"/>
          <w:highlight w:val="white"/>
        </w:rPr>
        <w:t>Finibus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Bonorum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gramStart"/>
      <w:r>
        <w:rPr>
          <w:sz w:val="21"/>
          <w:szCs w:val="21"/>
          <w:highlight w:val="white"/>
        </w:rPr>
        <w:t>et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Malorum</w:t>
      </w:r>
      <w:proofErr w:type="spellEnd"/>
      <w:r>
        <w:rPr>
          <w:sz w:val="21"/>
          <w:szCs w:val="21"/>
          <w:highlight w:val="white"/>
        </w:rPr>
        <w:t>" by Cicero are also reproduced in their exact original form, accompanied by English versions from the 1914 translation by H. Rackham.</w:t>
      </w:r>
    </w:p>
    <w:p w14:paraId="19A13FEC" w14:textId="77777777" w:rsidR="00A4542F" w:rsidRDefault="00DC3D87">
      <w:pPr>
        <w:pStyle w:val="Heading2"/>
        <w:keepNext w:val="0"/>
        <w:keepLines w:val="0"/>
        <w:spacing w:before="0" w:after="160" w:line="261" w:lineRule="auto"/>
        <w:ind w:left="220" w:right="440" w:hanging="250"/>
        <w:rPr>
          <w:b/>
          <w:sz w:val="36"/>
          <w:szCs w:val="36"/>
          <w:highlight w:val="white"/>
        </w:rPr>
      </w:pPr>
      <w:bookmarkStart w:id="5" w:name="_2et92p0" w:colFirst="0" w:colLast="0"/>
      <w:bookmarkEnd w:id="5"/>
      <w:r>
        <w:rPr>
          <w:b/>
          <w:sz w:val="36"/>
          <w:szCs w:val="36"/>
          <w:highlight w:val="white"/>
        </w:rPr>
        <w:t>Where can I get some?</w:t>
      </w:r>
    </w:p>
    <w:p w14:paraId="5A1E0E95" w14:textId="77777777" w:rsidR="00A4542F" w:rsidRDefault="00DC3D87">
      <w:pPr>
        <w:pStyle w:val="normal0"/>
        <w:spacing w:after="220"/>
        <w:ind w:left="-30" w:right="44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There are many variations of passages of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available, but the majority have suffered alteration in some form, by injected </w:t>
      </w:r>
      <w:proofErr w:type="spellStart"/>
      <w:r>
        <w:rPr>
          <w:sz w:val="21"/>
          <w:szCs w:val="21"/>
          <w:highlight w:val="white"/>
        </w:rPr>
        <w:t>humour</w:t>
      </w:r>
      <w:proofErr w:type="spellEnd"/>
      <w:r>
        <w:rPr>
          <w:sz w:val="21"/>
          <w:szCs w:val="21"/>
          <w:highlight w:val="white"/>
        </w:rPr>
        <w:t xml:space="preserve">, or </w:t>
      </w:r>
      <w:proofErr w:type="spellStart"/>
      <w:r>
        <w:rPr>
          <w:sz w:val="21"/>
          <w:szCs w:val="21"/>
          <w:highlight w:val="white"/>
        </w:rPr>
        <w:t>randomised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gramStart"/>
      <w:r>
        <w:rPr>
          <w:sz w:val="21"/>
          <w:szCs w:val="21"/>
          <w:highlight w:val="white"/>
        </w:rPr>
        <w:t>words which</w:t>
      </w:r>
      <w:proofErr w:type="gramEnd"/>
      <w:r>
        <w:rPr>
          <w:sz w:val="21"/>
          <w:szCs w:val="21"/>
          <w:highlight w:val="white"/>
        </w:rPr>
        <w:t xml:space="preserve"> don't look even slightly believable. If you are going to use a passage of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, you need to be sure there isn't anything embarrassing hidden in the middle of text. All the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which</w:t>
      </w:r>
      <w:proofErr w:type="gramEnd"/>
      <w:r>
        <w:rPr>
          <w:sz w:val="21"/>
          <w:szCs w:val="21"/>
          <w:highlight w:val="white"/>
        </w:rPr>
        <w:t xml:space="preserve"> looks reasonable. The generated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is therefore always free from repetition, injected </w:t>
      </w:r>
      <w:proofErr w:type="spellStart"/>
      <w:r>
        <w:rPr>
          <w:sz w:val="21"/>
          <w:szCs w:val="21"/>
          <w:highlight w:val="white"/>
        </w:rPr>
        <w:t>humour</w:t>
      </w:r>
      <w:proofErr w:type="spellEnd"/>
      <w:r>
        <w:rPr>
          <w:sz w:val="21"/>
          <w:szCs w:val="21"/>
          <w:highlight w:val="white"/>
        </w:rPr>
        <w:t>, or non-characteristic words etc.</w:t>
      </w:r>
    </w:p>
    <w:p w14:paraId="4E225FC4" w14:textId="77777777" w:rsidR="00DC3D87" w:rsidRDefault="00DC3D87" w:rsidP="00DC3D87">
      <w:pPr>
        <w:pStyle w:val="normal0"/>
        <w:rPr>
          <w:i/>
        </w:rPr>
      </w:pPr>
    </w:p>
    <w:p w14:paraId="17C0C2CA" w14:textId="77777777" w:rsidR="00DC3D87" w:rsidRDefault="00DC3D87" w:rsidP="00DC3D87">
      <w:pPr>
        <w:pStyle w:val="normal0"/>
        <w:rPr>
          <w:b/>
          <w:i/>
        </w:rPr>
      </w:pPr>
      <w:proofErr w:type="spellStart"/>
      <w:r>
        <w:rPr>
          <w:b/>
          <w:i/>
        </w:rPr>
        <w:t>Макет</w:t>
      </w:r>
      <w:proofErr w:type="spellEnd"/>
      <w:r>
        <w:rPr>
          <w:b/>
          <w:i/>
        </w:rPr>
        <w:t>:</w:t>
      </w:r>
    </w:p>
    <w:p w14:paraId="58FD7807" w14:textId="77777777" w:rsidR="00DC3D87" w:rsidRDefault="00D539CB" w:rsidP="00DC3D87">
      <w:pPr>
        <w:pStyle w:val="normal0"/>
        <w:rPr>
          <w:i/>
        </w:rPr>
      </w:pPr>
      <w:hyperlink r:id="rId5">
        <w:r w:rsidR="00DC3D87">
          <w:rPr>
            <w:i/>
            <w:color w:val="1155CC"/>
            <w:u w:val="single"/>
          </w:rPr>
          <w:t>http://take.ms/GrCdS</w:t>
        </w:r>
      </w:hyperlink>
      <w:r w:rsidR="00DC3D87">
        <w:rPr>
          <w:i/>
        </w:rPr>
        <w:t xml:space="preserve"> </w:t>
      </w:r>
    </w:p>
    <w:p w14:paraId="0EF28AAC" w14:textId="77777777" w:rsidR="00A4542F" w:rsidRDefault="00DC3D87">
      <w:pPr>
        <w:pStyle w:val="normal0"/>
        <w:rPr>
          <w:i/>
        </w:rPr>
      </w:pPr>
      <w:r>
        <w:rPr>
          <w:i/>
        </w:rPr>
        <w:t xml:space="preserve"> </w:t>
      </w:r>
    </w:p>
    <w:sectPr w:rsidR="00A454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542F"/>
    <w:rsid w:val="00A4542F"/>
    <w:rsid w:val="00D539CB"/>
    <w:rsid w:val="00DC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1F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ake.ms/GrCd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652</Words>
  <Characters>3719</Characters>
  <Application>Microsoft Macintosh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3</cp:revision>
  <dcterms:created xsi:type="dcterms:W3CDTF">2018-04-19T12:19:00Z</dcterms:created>
  <dcterms:modified xsi:type="dcterms:W3CDTF">2018-04-19T12:34:00Z</dcterms:modified>
</cp:coreProperties>
</file>