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FA96" w14:textId="42DEBDC3" w:rsidR="000A6903" w:rsidRPr="00B70E38" w:rsidRDefault="00FE10E7" w:rsidP="00EC5350">
      <w:pPr>
        <w:jc w:val="center"/>
        <w:rPr>
          <w:rFonts w:ascii="Arial Black" w:hAnsi="Arial Black"/>
          <w:sz w:val="40"/>
          <w:szCs w:val="28"/>
          <w:lang w:val="en-US"/>
        </w:rPr>
      </w:pPr>
      <w:r>
        <w:rPr>
          <w:noProof/>
        </w:rPr>
        <w:drawing>
          <wp:inline distT="0" distB="0" distL="0" distR="0" wp14:anchorId="5B7E8918" wp14:editId="205E4738">
            <wp:extent cx="1104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sp_logo_gree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350" w:rsidRPr="00B70E38">
        <w:rPr>
          <w:lang w:val="en-US"/>
        </w:rPr>
        <w:br/>
      </w:r>
      <w:r w:rsidR="00EC5350" w:rsidRPr="00EC5350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2D554A21" wp14:editId="3C098FB5">
            <wp:simplePos x="0" y="0"/>
            <wp:positionH relativeFrom="margin">
              <wp:posOffset>-147955</wp:posOffset>
            </wp:positionH>
            <wp:positionV relativeFrom="paragraph">
              <wp:posOffset>0</wp:posOffset>
            </wp:positionV>
            <wp:extent cx="6941820" cy="1318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spwav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350" w:rsidRPr="00B70E38">
        <w:rPr>
          <w:rFonts w:ascii="Arial Black" w:hAnsi="Arial Black"/>
          <w:sz w:val="40"/>
          <w:szCs w:val="28"/>
          <w:lang w:val="en-US"/>
        </w:rPr>
        <w:t>J</w:t>
      </w:r>
      <w:r w:rsidRPr="00B70E38">
        <w:rPr>
          <w:rFonts w:ascii="Arial Black" w:hAnsi="Arial Black"/>
          <w:sz w:val="40"/>
          <w:szCs w:val="28"/>
          <w:lang w:val="en-US"/>
        </w:rPr>
        <w:t xml:space="preserve">ASP </w:t>
      </w:r>
      <w:r w:rsidR="00EC5350" w:rsidRPr="00B70E38">
        <w:rPr>
          <w:rFonts w:ascii="Arial Black" w:hAnsi="Arial Black"/>
          <w:sz w:val="40"/>
          <w:szCs w:val="28"/>
          <w:lang w:val="en-US"/>
        </w:rPr>
        <w:t>Audit Report</w:t>
      </w:r>
    </w:p>
    <w:p w14:paraId="65B35420" w14:textId="068A3C5F" w:rsidR="00FE10E7" w:rsidRDefault="00EC5350" w:rsidP="00EC5350">
      <w:pPr>
        <w:rPr>
          <w:b/>
          <w:sz w:val="28"/>
          <w:szCs w:val="28"/>
          <w:lang w:val="en-US"/>
        </w:rPr>
      </w:pPr>
      <w:r w:rsidRPr="00EC5350">
        <w:rPr>
          <w:b/>
          <w:sz w:val="28"/>
          <w:szCs w:val="28"/>
          <w:lang w:val="en-US"/>
        </w:rPr>
        <w:t>This report is automatically generated b</w:t>
      </w:r>
      <w:r>
        <w:rPr>
          <w:b/>
          <w:sz w:val="28"/>
          <w:szCs w:val="28"/>
          <w:lang w:val="en-US"/>
        </w:rPr>
        <w:t>y JASP for Audit (</w:t>
      </w:r>
      <w:proofErr w:type="spellStart"/>
      <w:r>
        <w:rPr>
          <w:b/>
          <w:sz w:val="28"/>
          <w:szCs w:val="28"/>
          <w:lang w:val="en-US"/>
        </w:rPr>
        <w:t>JfA</w:t>
      </w:r>
      <w:proofErr w:type="spellEnd"/>
      <w:r>
        <w:rPr>
          <w:b/>
          <w:sz w:val="28"/>
          <w:szCs w:val="28"/>
          <w:lang w:val="en-US"/>
        </w:rPr>
        <w:t xml:space="preserve">) and serves the purpose of interpreting the </w:t>
      </w:r>
      <w:r w:rsidR="00B70E38">
        <w:rPr>
          <w:b/>
          <w:sz w:val="28"/>
          <w:szCs w:val="28"/>
          <w:lang w:val="en-US"/>
        </w:rPr>
        <w:t>evaluation of a</w:t>
      </w:r>
      <w:r w:rsidR="00D21FA7">
        <w:rPr>
          <w:b/>
          <w:sz w:val="28"/>
          <w:szCs w:val="28"/>
          <w:lang w:val="en-US"/>
        </w:rPr>
        <w:t xml:space="preserve"> frequentist</w:t>
      </w:r>
      <w:r w:rsidR="00B70E38">
        <w:rPr>
          <w:b/>
          <w:sz w:val="28"/>
          <w:szCs w:val="28"/>
          <w:lang w:val="en-US"/>
        </w:rPr>
        <w:t xml:space="preserve"> attributes bound. </w:t>
      </w:r>
      <w:r w:rsidR="00B70E38">
        <w:rPr>
          <w:b/>
          <w:sz w:val="28"/>
          <w:szCs w:val="28"/>
          <w:lang w:val="en-US"/>
        </w:rPr>
        <w:br/>
      </w:r>
      <w:r w:rsidR="00FE10E7">
        <w:rPr>
          <w:b/>
          <w:sz w:val="28"/>
          <w:szCs w:val="28"/>
          <w:lang w:val="en-US"/>
        </w:rPr>
        <w:t xml:space="preserve">For a more elaborate explanation, visit </w:t>
      </w:r>
      <w:hyperlink r:id="rId6" w:history="1">
        <w:r w:rsidR="00FE10E7" w:rsidRPr="00CE1FB2">
          <w:rPr>
            <w:rStyle w:val="Hyperlink"/>
            <w:b/>
            <w:sz w:val="28"/>
            <w:szCs w:val="28"/>
            <w:lang w:val="en-US"/>
          </w:rPr>
          <w:t>www.jfa.com</w:t>
        </w:r>
      </w:hyperlink>
      <w:r w:rsidR="00FE10E7">
        <w:rPr>
          <w:b/>
          <w:sz w:val="28"/>
          <w:szCs w:val="28"/>
          <w:lang w:val="en-US"/>
        </w:rPr>
        <w:t xml:space="preserve">. </w:t>
      </w:r>
    </w:p>
    <w:p w14:paraId="56456682" w14:textId="71725715" w:rsidR="00FE10E7" w:rsidRDefault="00FE10E7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___________________________________________________________________________</w:t>
      </w:r>
    </w:p>
    <w:p w14:paraId="694B98C5" w14:textId="694FEBBC" w:rsidR="008856B4" w:rsidRPr="00B84B1B" w:rsidRDefault="008856B4" w:rsidP="00EC5350">
      <w:pPr>
        <w:rPr>
          <w:b/>
          <w:sz w:val="36"/>
          <w:szCs w:val="28"/>
          <w:u w:val="single"/>
          <w:lang w:val="en-US"/>
        </w:rPr>
      </w:pPr>
      <w:r w:rsidRPr="00B84B1B">
        <w:rPr>
          <w:b/>
          <w:sz w:val="36"/>
          <w:szCs w:val="28"/>
          <w:u w:val="single"/>
          <w:lang w:val="en-US"/>
        </w:rPr>
        <w:t>Objective</w:t>
      </w:r>
    </w:p>
    <w:p w14:paraId="3A1372EC" w14:textId="77F288DE" w:rsidR="008856B4" w:rsidRDefault="008856B4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objective of </w:t>
      </w:r>
      <w:r w:rsidR="000E6CB4">
        <w:rPr>
          <w:b/>
          <w:sz w:val="28"/>
          <w:szCs w:val="28"/>
          <w:lang w:val="en-US"/>
        </w:rPr>
        <w:t>the</w:t>
      </w:r>
      <w:r>
        <w:rPr>
          <w:b/>
          <w:sz w:val="28"/>
          <w:szCs w:val="28"/>
          <w:lang w:val="en-US"/>
        </w:rPr>
        <w:t xml:space="preserve"> attributes test is to determine</w:t>
      </w:r>
      <w:r w:rsidR="000E6CB4">
        <w:rPr>
          <w:b/>
          <w:sz w:val="28"/>
          <w:szCs w:val="28"/>
          <w:lang w:val="en-US"/>
        </w:rPr>
        <w:t xml:space="preserve"> with 95% confidence</w:t>
      </w:r>
      <w:r>
        <w:rPr>
          <w:b/>
          <w:sz w:val="28"/>
          <w:szCs w:val="28"/>
          <w:lang w:val="en-US"/>
        </w:rPr>
        <w:t xml:space="preserve"> whether the population </w:t>
      </w:r>
      <w:r w:rsidR="000E6CB4">
        <w:rPr>
          <w:b/>
          <w:sz w:val="28"/>
          <w:szCs w:val="28"/>
          <w:lang w:val="en-US"/>
        </w:rPr>
        <w:t xml:space="preserve">error lies below the materiality limit of 5%. An </w:t>
      </w:r>
      <w:proofErr w:type="gramStart"/>
      <w:r w:rsidR="000E6CB4">
        <w:rPr>
          <w:b/>
          <w:sz w:val="28"/>
          <w:szCs w:val="28"/>
          <w:lang w:val="en-US"/>
        </w:rPr>
        <w:t>attributes</w:t>
      </w:r>
      <w:proofErr w:type="gramEnd"/>
      <w:r w:rsidR="000E6CB4">
        <w:rPr>
          <w:b/>
          <w:sz w:val="28"/>
          <w:szCs w:val="28"/>
          <w:lang w:val="en-US"/>
        </w:rPr>
        <w:t xml:space="preserve"> test only considers the observations to be </w:t>
      </w:r>
      <w:r w:rsidR="00AA3F9E">
        <w:rPr>
          <w:b/>
          <w:sz w:val="28"/>
          <w:szCs w:val="28"/>
          <w:lang w:val="en-US"/>
        </w:rPr>
        <w:t>completely</w:t>
      </w:r>
      <w:r w:rsidR="000E6CB4">
        <w:rPr>
          <w:b/>
          <w:sz w:val="28"/>
          <w:szCs w:val="28"/>
          <w:lang w:val="en-US"/>
        </w:rPr>
        <w:t xml:space="preserve"> correct or </w:t>
      </w:r>
      <w:r w:rsidR="00AA3F9E">
        <w:rPr>
          <w:b/>
          <w:sz w:val="28"/>
          <w:szCs w:val="28"/>
          <w:lang w:val="en-US"/>
        </w:rPr>
        <w:t>completely</w:t>
      </w:r>
      <w:r w:rsidR="000E6CB4">
        <w:rPr>
          <w:b/>
          <w:sz w:val="28"/>
          <w:szCs w:val="28"/>
          <w:lang w:val="en-US"/>
        </w:rPr>
        <w:t xml:space="preserve"> in error.</w:t>
      </w:r>
    </w:p>
    <w:p w14:paraId="2E79ADE7" w14:textId="77777777" w:rsidR="00BB2A2E" w:rsidRPr="008856B4" w:rsidRDefault="00BB2A2E" w:rsidP="00EC5350">
      <w:pPr>
        <w:rPr>
          <w:b/>
          <w:sz w:val="28"/>
          <w:szCs w:val="28"/>
          <w:lang w:val="en-US"/>
        </w:rPr>
      </w:pPr>
    </w:p>
    <w:p w14:paraId="502E7E65" w14:textId="00635924" w:rsidR="00B70E38" w:rsidRPr="00B84B1B" w:rsidRDefault="00B70E38" w:rsidP="00EC5350">
      <w:pPr>
        <w:rPr>
          <w:b/>
          <w:sz w:val="36"/>
          <w:szCs w:val="28"/>
          <w:u w:val="single"/>
          <w:lang w:val="en-US"/>
        </w:rPr>
      </w:pPr>
      <w:r w:rsidRPr="00B84B1B">
        <w:rPr>
          <w:b/>
          <w:sz w:val="36"/>
          <w:szCs w:val="28"/>
          <w:u w:val="single"/>
          <w:lang w:val="en-US"/>
        </w:rPr>
        <w:t xml:space="preserve">Prior </w:t>
      </w:r>
      <w:r w:rsidR="00BC5B62">
        <w:rPr>
          <w:b/>
          <w:sz w:val="36"/>
          <w:szCs w:val="28"/>
          <w:u w:val="single"/>
          <w:lang w:val="en-US"/>
        </w:rPr>
        <w:t>knowledge</w:t>
      </w:r>
    </w:p>
    <w:p w14:paraId="3EE2343C" w14:textId="2F199295" w:rsidR="00B84B1B" w:rsidRDefault="00FE10E7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inherent risk was determined to be </w:t>
      </w:r>
      <w:r>
        <w:rPr>
          <w:b/>
          <w:sz w:val="28"/>
          <w:szCs w:val="28"/>
          <w:u w:val="single"/>
          <w:lang w:val="en-US"/>
        </w:rPr>
        <w:t>high</w:t>
      </w:r>
      <w:r>
        <w:rPr>
          <w:b/>
          <w:sz w:val="28"/>
          <w:szCs w:val="28"/>
          <w:lang w:val="en-US"/>
        </w:rPr>
        <w:t xml:space="preserve">. The internal control risk was determined to be </w:t>
      </w:r>
      <w:r>
        <w:rPr>
          <w:b/>
          <w:sz w:val="28"/>
          <w:szCs w:val="28"/>
          <w:u w:val="single"/>
          <w:lang w:val="en-US"/>
        </w:rPr>
        <w:t>medium</w:t>
      </w:r>
      <w:r>
        <w:rPr>
          <w:b/>
          <w:sz w:val="28"/>
          <w:szCs w:val="28"/>
          <w:lang w:val="en-US"/>
        </w:rPr>
        <w:t xml:space="preserve">. According to the Audit Risk Model, the required detection risk to maintain an audit risk of 5% should be set to 8.33%. </w:t>
      </w:r>
    </w:p>
    <w:p w14:paraId="03192D7B" w14:textId="77777777" w:rsidR="00BB2A2E" w:rsidRDefault="00BB2A2E" w:rsidP="00EC5350">
      <w:pPr>
        <w:rPr>
          <w:b/>
          <w:sz w:val="28"/>
          <w:szCs w:val="28"/>
          <w:lang w:val="en-US"/>
        </w:rPr>
      </w:pPr>
    </w:p>
    <w:p w14:paraId="4BD5723B" w14:textId="6278791B" w:rsidR="00B70E38" w:rsidRPr="00B84B1B" w:rsidRDefault="00BB2A2E" w:rsidP="00EC5350">
      <w:pPr>
        <w:rPr>
          <w:b/>
          <w:sz w:val="36"/>
          <w:szCs w:val="28"/>
          <w:u w:val="single"/>
          <w:lang w:val="en-US"/>
        </w:rPr>
      </w:pPr>
      <w:r>
        <w:rPr>
          <w:b/>
          <w:sz w:val="36"/>
          <w:szCs w:val="28"/>
          <w:u w:val="single"/>
          <w:lang w:val="en-US"/>
        </w:rPr>
        <w:t>Result</w:t>
      </w:r>
    </w:p>
    <w:p w14:paraId="3DA3D22C" w14:textId="6BEC78CD" w:rsidR="00FE10E7" w:rsidRDefault="00FE10E7" w:rsidP="00EC5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sample that was uploaded to </w:t>
      </w:r>
      <w:proofErr w:type="spellStart"/>
      <w:r>
        <w:rPr>
          <w:b/>
          <w:sz w:val="28"/>
          <w:szCs w:val="28"/>
          <w:lang w:val="en-US"/>
        </w:rPr>
        <w:t>JfA</w:t>
      </w:r>
      <w:proofErr w:type="spellEnd"/>
      <w:r>
        <w:rPr>
          <w:b/>
          <w:sz w:val="28"/>
          <w:szCs w:val="28"/>
          <w:lang w:val="en-US"/>
        </w:rPr>
        <w:t xml:space="preserve"> consisted of </w:t>
      </w:r>
      <w:r w:rsidR="00B84B1B">
        <w:rPr>
          <w:b/>
          <w:sz w:val="28"/>
          <w:szCs w:val="28"/>
          <w:lang w:val="en-US"/>
        </w:rPr>
        <w:t>77</w:t>
      </w:r>
      <w:r>
        <w:rPr>
          <w:b/>
          <w:sz w:val="28"/>
          <w:szCs w:val="28"/>
          <w:lang w:val="en-US"/>
        </w:rPr>
        <w:t xml:space="preserve"> observations. Of these </w:t>
      </w:r>
      <w:r w:rsidR="00B84B1B">
        <w:rPr>
          <w:b/>
          <w:sz w:val="28"/>
          <w:szCs w:val="28"/>
          <w:lang w:val="en-US"/>
        </w:rPr>
        <w:t>77</w:t>
      </w:r>
      <w:r>
        <w:rPr>
          <w:b/>
          <w:sz w:val="28"/>
          <w:szCs w:val="28"/>
          <w:lang w:val="en-US"/>
        </w:rPr>
        <w:t xml:space="preserve"> observations, </w:t>
      </w:r>
      <w:r w:rsidR="00B84B1B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 xml:space="preserve"> </w:t>
      </w:r>
      <w:r w:rsidR="00B84B1B">
        <w:rPr>
          <w:b/>
          <w:sz w:val="28"/>
          <w:szCs w:val="28"/>
          <w:lang w:val="en-US"/>
        </w:rPr>
        <w:t>was</w:t>
      </w:r>
      <w:r>
        <w:rPr>
          <w:b/>
          <w:sz w:val="28"/>
          <w:szCs w:val="28"/>
          <w:lang w:val="en-US"/>
        </w:rPr>
        <w:t xml:space="preserve"> found to contain a</w:t>
      </w:r>
      <w:r w:rsidR="00B70E38">
        <w:rPr>
          <w:b/>
          <w:sz w:val="28"/>
          <w:szCs w:val="28"/>
          <w:lang w:val="en-US"/>
        </w:rPr>
        <w:t xml:space="preserve"> complete</w:t>
      </w:r>
      <w:r>
        <w:rPr>
          <w:b/>
          <w:sz w:val="28"/>
          <w:szCs w:val="28"/>
          <w:lang w:val="en-US"/>
        </w:rPr>
        <w:t xml:space="preserve"> error. </w:t>
      </w:r>
      <w:r w:rsidR="00B70E38">
        <w:rPr>
          <w:b/>
          <w:sz w:val="28"/>
          <w:szCs w:val="28"/>
          <w:lang w:val="en-US"/>
        </w:rPr>
        <w:t xml:space="preserve">The proportion of errors in the data set is </w:t>
      </w:r>
      <w:r w:rsidR="00B84B1B">
        <w:rPr>
          <w:b/>
          <w:sz w:val="28"/>
          <w:szCs w:val="28"/>
          <w:lang w:val="en-US"/>
        </w:rPr>
        <w:t>1.29</w:t>
      </w:r>
      <w:r w:rsidR="00B70E38">
        <w:rPr>
          <w:b/>
          <w:sz w:val="28"/>
          <w:szCs w:val="28"/>
          <w:lang w:val="en-US"/>
        </w:rPr>
        <w:t xml:space="preserve">% with an 95% upper confidence </w:t>
      </w:r>
      <w:r w:rsidR="00B70E38" w:rsidRPr="00C11DB3">
        <w:rPr>
          <w:b/>
          <w:sz w:val="28"/>
          <w:szCs w:val="28"/>
          <w:lang w:val="en-US"/>
        </w:rPr>
        <w:t>bound</w:t>
      </w:r>
      <w:r w:rsidR="00B70E38">
        <w:rPr>
          <w:b/>
          <w:sz w:val="28"/>
          <w:szCs w:val="28"/>
          <w:lang w:val="en-US"/>
        </w:rPr>
        <w:t xml:space="preserve"> of </w:t>
      </w:r>
      <w:r w:rsidR="00BB2A2E">
        <w:rPr>
          <w:b/>
          <w:sz w:val="28"/>
          <w:szCs w:val="28"/>
          <w:lang w:val="en-US"/>
        </w:rPr>
        <w:t>5.2</w:t>
      </w:r>
      <w:r w:rsidR="00B70E38">
        <w:rPr>
          <w:b/>
          <w:sz w:val="28"/>
          <w:szCs w:val="28"/>
          <w:lang w:val="en-US"/>
        </w:rPr>
        <w:t>%. This means that</w:t>
      </w:r>
      <w:r w:rsidR="00BB2A2E">
        <w:rPr>
          <w:b/>
          <w:sz w:val="28"/>
          <w:szCs w:val="28"/>
          <w:lang w:val="en-US"/>
        </w:rPr>
        <w:t>, if one were to repeatedly do this experiment,</w:t>
      </w:r>
      <w:r w:rsidR="00B70E38">
        <w:rPr>
          <w:b/>
          <w:sz w:val="28"/>
          <w:szCs w:val="28"/>
          <w:lang w:val="en-US"/>
        </w:rPr>
        <w:t xml:space="preserve"> there is a 95% probability that the maximum error in the population lies below </w:t>
      </w:r>
      <w:r w:rsidR="00BB2A2E">
        <w:rPr>
          <w:b/>
          <w:sz w:val="28"/>
          <w:szCs w:val="28"/>
          <w:lang w:val="en-US"/>
        </w:rPr>
        <w:t>5.2</w:t>
      </w:r>
      <w:r w:rsidR="00B70E38">
        <w:rPr>
          <w:b/>
          <w:sz w:val="28"/>
          <w:szCs w:val="28"/>
          <w:lang w:val="en-US"/>
        </w:rPr>
        <w:t>%.</w:t>
      </w:r>
    </w:p>
    <w:p w14:paraId="69E34B21" w14:textId="137331DE" w:rsidR="00BB2A2E" w:rsidRDefault="00BB2A2E" w:rsidP="00EC5350">
      <w:pPr>
        <w:rPr>
          <w:b/>
          <w:sz w:val="28"/>
          <w:szCs w:val="28"/>
          <w:lang w:val="en-US"/>
        </w:rPr>
      </w:pPr>
    </w:p>
    <w:p w14:paraId="454CD5E8" w14:textId="2FB71154" w:rsidR="00BB2A2E" w:rsidRDefault="00BB2A2E" w:rsidP="00EC5350">
      <w:pPr>
        <w:rPr>
          <w:b/>
          <w:sz w:val="28"/>
          <w:szCs w:val="28"/>
          <w:lang w:val="en-US"/>
        </w:rPr>
      </w:pPr>
    </w:p>
    <w:p w14:paraId="1D209A83" w14:textId="06D442A6" w:rsidR="00BB2A2E" w:rsidRDefault="00BB2A2E" w:rsidP="00EC5350">
      <w:pPr>
        <w:rPr>
          <w:b/>
          <w:sz w:val="28"/>
          <w:szCs w:val="28"/>
          <w:lang w:val="en-US"/>
        </w:rPr>
      </w:pPr>
    </w:p>
    <w:p w14:paraId="180D907B" w14:textId="5B6C7EAC" w:rsidR="00BB2A2E" w:rsidRDefault="00BB2A2E" w:rsidP="00EC5350">
      <w:pPr>
        <w:rPr>
          <w:b/>
          <w:sz w:val="28"/>
          <w:szCs w:val="28"/>
          <w:lang w:val="en-US"/>
        </w:rPr>
      </w:pPr>
    </w:p>
    <w:p w14:paraId="3C92EB8E" w14:textId="1BB72102" w:rsidR="00B70E38" w:rsidRDefault="00BB2A2E" w:rsidP="00BB2A2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A587FCA" wp14:editId="7200973E">
            <wp:extent cx="4580890" cy="34358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489" cy="34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F226" w14:textId="46172C3A" w:rsidR="00B70E38" w:rsidRPr="00ED122E" w:rsidRDefault="00B70E38" w:rsidP="00B70E38">
      <w:pPr>
        <w:rPr>
          <w:b/>
          <w:sz w:val="36"/>
          <w:szCs w:val="28"/>
          <w:u w:val="single"/>
          <w:lang w:val="en-US"/>
        </w:rPr>
      </w:pPr>
      <w:r w:rsidRPr="00ED122E">
        <w:rPr>
          <w:b/>
          <w:sz w:val="36"/>
          <w:szCs w:val="28"/>
          <w:u w:val="single"/>
          <w:lang w:val="en-US"/>
        </w:rPr>
        <w:t>Conclusion</w:t>
      </w:r>
    </w:p>
    <w:p w14:paraId="5F7B51B5" w14:textId="75E3174B" w:rsidR="00B70E38" w:rsidRDefault="00B70E38" w:rsidP="00B70E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To approve this data set, a 95% upper confidence bound on the population proportion of errors should lie below the set materiality. For the current data set, the confidence bound lies </w:t>
      </w:r>
      <w:r w:rsidR="00BB2A2E">
        <w:rPr>
          <w:b/>
          <w:sz w:val="28"/>
          <w:szCs w:val="28"/>
          <w:lang w:val="en-US"/>
        </w:rPr>
        <w:t>above</w:t>
      </w:r>
      <w:r>
        <w:rPr>
          <w:b/>
          <w:sz w:val="28"/>
          <w:szCs w:val="28"/>
          <w:lang w:val="en-US"/>
        </w:rPr>
        <w:t xml:space="preserve"> the materiality. </w:t>
      </w:r>
      <w:r w:rsidR="00B84B1B">
        <w:rPr>
          <w:b/>
          <w:sz w:val="28"/>
          <w:szCs w:val="28"/>
          <w:lang w:val="en-US"/>
        </w:rPr>
        <w:t>The conclusion is that this</w:t>
      </w:r>
      <w:r>
        <w:rPr>
          <w:b/>
          <w:sz w:val="28"/>
          <w:szCs w:val="28"/>
          <w:lang w:val="en-US"/>
        </w:rPr>
        <w:t xml:space="preserve"> data set </w:t>
      </w:r>
      <w:r w:rsidR="00167457">
        <w:rPr>
          <w:b/>
          <w:sz w:val="28"/>
          <w:szCs w:val="28"/>
          <w:lang w:val="en-US"/>
        </w:rPr>
        <w:t>contains material misstatement</w:t>
      </w:r>
      <w:r>
        <w:rPr>
          <w:b/>
          <w:sz w:val="28"/>
          <w:szCs w:val="28"/>
          <w:lang w:val="en-US"/>
        </w:rPr>
        <w:t>.</w:t>
      </w:r>
    </w:p>
    <w:p w14:paraId="720274D9" w14:textId="76DF479C" w:rsidR="00BC5514" w:rsidRPr="00BC5514" w:rsidRDefault="00BC5514" w:rsidP="00B70E38">
      <w:pPr>
        <w:rPr>
          <w:b/>
          <w:sz w:val="28"/>
          <w:szCs w:val="28"/>
          <w:lang w:val="en-US"/>
        </w:rPr>
      </w:pPr>
    </w:p>
    <w:p w14:paraId="1DC1CB5F" w14:textId="6ECB1924" w:rsidR="00B70E38" w:rsidRPr="00B70E38" w:rsidRDefault="005527FC" w:rsidP="00EC5350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A162F06" wp14:editId="026CF15B">
            <wp:simplePos x="0" y="0"/>
            <wp:positionH relativeFrom="margin">
              <wp:posOffset>-137795</wp:posOffset>
            </wp:positionH>
            <wp:positionV relativeFrom="paragraph">
              <wp:posOffset>3138170</wp:posOffset>
            </wp:positionV>
            <wp:extent cx="6903085" cy="1219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spwav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9030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0E38" w:rsidRPr="00B70E38" w:rsidSect="005527FC">
      <w:pgSz w:w="11906" w:h="16838"/>
      <w:pgMar w:top="510" w:right="720" w:bottom="510" w:left="720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50"/>
    <w:rsid w:val="000A6903"/>
    <w:rsid w:val="000E6CB4"/>
    <w:rsid w:val="00167457"/>
    <w:rsid w:val="005527FC"/>
    <w:rsid w:val="00716564"/>
    <w:rsid w:val="008856B4"/>
    <w:rsid w:val="008A7145"/>
    <w:rsid w:val="009D36FE"/>
    <w:rsid w:val="00AA3F9E"/>
    <w:rsid w:val="00B70E38"/>
    <w:rsid w:val="00B84B1B"/>
    <w:rsid w:val="00BB2A2E"/>
    <w:rsid w:val="00BC5514"/>
    <w:rsid w:val="00BC5B62"/>
    <w:rsid w:val="00C11DB3"/>
    <w:rsid w:val="00D21FA7"/>
    <w:rsid w:val="00EC5350"/>
    <w:rsid w:val="00ED122E"/>
    <w:rsid w:val="00F3506B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5271"/>
  <w15:chartTrackingRefBased/>
  <w15:docId w15:val="{37FD5F08-DAE2-4555-BDD2-2BF8FD42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fa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Derks, Koen</dc:creator>
  <cp:keywords/>
  <dc:description/>
  <cp:lastModifiedBy>Derks, Koen</cp:lastModifiedBy>
  <cp:revision>15</cp:revision>
  <cp:lastPrinted>2019-01-11T09:56:00Z</cp:lastPrinted>
  <dcterms:created xsi:type="dcterms:W3CDTF">2019-01-11T09:16:00Z</dcterms:created>
  <dcterms:modified xsi:type="dcterms:W3CDTF">2019-01-11T10:54:00Z</dcterms:modified>
</cp:coreProperties>
</file>