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 xml:space="preserve">Using seq1 and seq2, can you reproduce the alignments from figure 5.9, 5.11, 5.12? </w:t>
      </w:r>
    </w:p>
    <w:p>
      <w:pPr>
        <w:pStyle w:val="Normal"/>
        <w:rPr>
          <w:b/>
          <w:b/>
        </w:rPr>
      </w:pPr>
      <w:r>
        <w:rPr>
          <w:b/>
        </w:rPr>
        <w:t>5.9</w:t>
      </w:r>
    </w:p>
    <w:p>
      <w:pPr>
        <w:pStyle w:val="Normal"/>
        <w:rPr/>
      </w:pPr>
      <w:r>
        <w:rPr/>
        <w:t>$ python assignment1_joris.py -seqA THISLINE -seqB ISALIGNED -gap_penalty 8 -end_gap_penalty 8</w:t>
      </w:r>
    </w:p>
    <w:p>
      <w:pPr>
        <w:pStyle w:val="Normal"/>
        <w:rPr>
          <w:b/>
          <w:b/>
        </w:rPr>
      </w:pPr>
      <w:r>
        <w:rPr>
          <w:b/>
        </w:rPr>
        <w:t>Result:</w:t>
      </w:r>
    </w:p>
    <w:p>
      <w:pPr>
        <w:pStyle w:val="Normal"/>
        <w:rPr>
          <w:rFonts w:ascii="Courier 10 Pitch" w:hAnsi="Courier 10 Pitch"/>
        </w:rPr>
      </w:pPr>
      <w:r>
        <w:rPr>
          <w:rFonts w:ascii="Courier 10 Pitch" w:hAnsi="Courier 10 Pitch"/>
        </w:rPr>
        <w:t>ISALIGNED</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 </w:t>
      </w:r>
    </w:p>
    <w:p>
      <w:pPr>
        <w:pStyle w:val="Normal"/>
        <w:rPr>
          <w:rFonts w:ascii="Courier 10 Pitch" w:hAnsi="Courier 10 Pitch"/>
        </w:rPr>
      </w:pPr>
      <w:r>
        <w:rPr>
          <w:rFonts w:ascii="Courier 10 Pitch" w:hAnsi="Courier 10 Pitch"/>
        </w:rPr>
        <w:t>THISLINE-</w:t>
      </w:r>
    </w:p>
    <w:p>
      <w:pPr>
        <w:pStyle w:val="Normal"/>
        <w:rPr/>
      </w:pPr>
      <w:r>
        <w:rPr/>
        <w:t>Identity: 22.2222</w:t>
      </w:r>
    </w:p>
    <w:p>
      <w:pPr>
        <w:pStyle w:val="Normal"/>
        <w:rPr/>
      </w:pPr>
      <w:r>
        <w:rPr/>
      </w:r>
    </w:p>
    <w:p>
      <w:pPr>
        <w:pStyle w:val="Normal"/>
        <w:rPr>
          <w:b/>
          <w:b/>
        </w:rPr>
      </w:pPr>
      <w:r>
        <w:rPr>
          <w:b/>
        </w:rPr>
        <w:t>5.11</w:t>
      </w:r>
    </w:p>
    <w:p>
      <w:pPr>
        <w:pStyle w:val="Normal"/>
        <w:rPr/>
      </w:pPr>
      <w:r>
        <w:rPr>
          <w:b/>
          <w:bCs/>
        </w:rPr>
        <w:t xml:space="preserve">$ </w:t>
      </w:r>
      <w:r>
        <w:rPr/>
        <w:t>python assignment1_joris.py -seqA THISLINE -seqB ISALIGNED -gap_penalty 4 -end_gap_penalty 4</w:t>
      </w:r>
    </w:p>
    <w:p>
      <w:pPr>
        <w:pStyle w:val="Normal"/>
        <w:rPr>
          <w:b/>
          <w:b/>
        </w:rPr>
      </w:pPr>
      <w:r>
        <w:rPr>
          <w:b/>
        </w:rPr>
        <w:t>Result:</w:t>
      </w:r>
    </w:p>
    <w:p>
      <w:pPr>
        <w:pStyle w:val="Normal"/>
        <w:rPr>
          <w:rFonts w:ascii="Courier" w:hAnsi="Courier"/>
        </w:rPr>
      </w:pPr>
      <w:r>
        <w:rPr>
          <w:rFonts w:ascii="Courier" w:hAnsi="Courier"/>
        </w:rPr>
        <w:t>ISALIGNED</w:t>
      </w:r>
    </w:p>
    <w:p>
      <w:pPr>
        <w:pStyle w:val="Normal"/>
        <w:rPr>
          <w:rFonts w:ascii="Courier" w:hAnsi="Courier"/>
        </w:rPr>
      </w:pPr>
      <w:r>
        <w:rPr>
          <w:rFonts w:ascii="Courier" w:hAnsi="Courier"/>
        </w:rPr>
        <w:t xml:space="preserve">|| || || </w:t>
      </w:r>
    </w:p>
    <w:p>
      <w:pPr>
        <w:pStyle w:val="Normal"/>
        <w:rPr>
          <w:rFonts w:ascii="Courier" w:hAnsi="Courier"/>
        </w:rPr>
      </w:pPr>
      <w:r>
        <w:rPr>
          <w:rFonts w:ascii="Courier" w:hAnsi="Courier"/>
        </w:rPr>
        <w:t>IS-LI-NE-</w:t>
      </w:r>
    </w:p>
    <w:p>
      <w:pPr>
        <w:pStyle w:val="Normal"/>
        <w:rPr/>
      </w:pPr>
      <w:r>
        <w:rPr/>
        <w:t>Identity: 66.6667</w:t>
      </w:r>
    </w:p>
    <w:p>
      <w:pPr>
        <w:pStyle w:val="Normal"/>
        <w:rPr/>
      </w:pPr>
      <w:bookmarkStart w:id="0" w:name="_GoBack"/>
      <w:bookmarkStart w:id="1" w:name="_GoBack"/>
      <w:bookmarkEnd w:id="1"/>
      <w:r>
        <w:rPr/>
      </w:r>
    </w:p>
    <w:p>
      <w:pPr>
        <w:pStyle w:val="Normal"/>
        <w:rPr>
          <w:b/>
          <w:b/>
          <w:bCs/>
        </w:rPr>
      </w:pPr>
      <w:r>
        <w:rPr>
          <w:b/>
          <w:bCs/>
        </w:rPr>
        <w:t>5.12</w:t>
      </w:r>
    </w:p>
    <w:p>
      <w:pPr>
        <w:pStyle w:val="Normal"/>
        <w:rPr>
          <w:b/>
          <w:b/>
          <w:bCs/>
        </w:rPr>
      </w:pPr>
      <w:r>
        <w:rPr>
          <w:b/>
          <w:bCs/>
        </w:rPr>
        <w:t>$</w:t>
      </w:r>
      <w:r>
        <w:rPr>
          <w:b w:val="false"/>
          <w:bCs w:val="false"/>
        </w:rPr>
        <w:t xml:space="preserve"> python assignment1_joris.py -seqA THISLINE -seqB ISALIGNED -gap_penalty 4 -end_gap_penalty 4</w:t>
      </w:r>
    </w:p>
    <w:p>
      <w:pPr>
        <w:pStyle w:val="Normal"/>
        <w:rPr>
          <w:b w:val="false"/>
          <w:b w:val="false"/>
          <w:bCs w:val="false"/>
        </w:rPr>
      </w:pPr>
      <w:r>
        <w:rPr>
          <w:b/>
          <w:bCs/>
        </w:rPr>
      </w:r>
    </w:p>
    <w:p>
      <w:pPr>
        <w:pStyle w:val="Normal"/>
        <w:rPr>
          <w:b/>
          <w:b/>
          <w:bCs/>
        </w:rPr>
      </w:pPr>
      <w:r>
        <w:rPr>
          <w:b w:val="false"/>
          <w:bCs w:val="false"/>
        </w:rPr>
        <w:t>does not give the same result</w:t>
      </w:r>
    </w:p>
    <w:p>
      <w:pPr>
        <w:pStyle w:val="Normal"/>
        <w:rPr>
          <w:b w:val="false"/>
          <w:b w:val="false"/>
          <w:bCs w:val="false"/>
        </w:rPr>
      </w:pPr>
      <w:r>
        <w:rPr>
          <w:b/>
          <w:bCs/>
        </w:rPr>
      </w:r>
      <w:r>
        <w:br w:type="page"/>
      </w:r>
    </w:p>
    <w:p>
      <w:pPr>
        <w:pStyle w:val="Normal"/>
        <w:rPr>
          <w:b/>
          <w:b/>
          <w:bCs/>
        </w:rPr>
      </w:pPr>
      <w:r>
        <w:rPr>
          <w:b/>
          <w:bCs/>
        </w:rPr>
        <w:t>Describe your traceback strategy in words. In case of equal scores from multiple cells, which direction is preferred?</w:t>
      </w:r>
    </w:p>
    <w:p>
      <w:pPr>
        <w:pStyle w:val="Normal"/>
        <w:rPr>
          <w:b w:val="false"/>
          <w:b w:val="false"/>
          <w:bCs w:val="false"/>
        </w:rPr>
      </w:pPr>
      <w:r>
        <w:rPr>
          <w:b w:val="false"/>
          <w:bCs w:val="false"/>
        </w:rPr>
        <w:t>The parent_matrix object is filled positions of the “parent column”. The traceback starts at the extreme bottom right of the matrix and traverses back using the indexes of the parents until the topleft position is reached. Diagonal is always preferred because it makes more sense to do an actual alignment instead of a gap. Next left is preferred over top, but I don’t necessarily have good reasons for that decision.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jc w:val="both"/>
        <w:rPr>
          <w:b/>
          <w:b/>
          <w:bCs/>
        </w:rPr>
      </w:pPr>
      <w:r>
        <w:rPr>
          <w:b/>
          <w:bCs/>
        </w:rPr>
        <w:t>When you align seq1 and seq2 using different linear gap penalties, ranging from 1 to 20 (and no separate end gap penalty), how many different alignments do you get? List the different alignments. Explain the differences, given the settings.</w:t>
      </w:r>
    </w:p>
    <w:p>
      <w:pPr>
        <w:pStyle w:val="Normal"/>
        <w:jc w:val="both"/>
        <w:rPr>
          <w:b w:val="false"/>
          <w:b w:val="false"/>
          <w:bCs w:val="false"/>
          <w:i/>
          <w:i/>
          <w:iCs/>
        </w:rPr>
      </w:pPr>
      <w:r>
        <w:rPr>
          <w:b w:val="false"/>
          <w:bCs w:val="false"/>
          <w:i/>
          <w:iCs/>
        </w:rPr>
        <w:t>When the gap cost increases past 4 the most optimal/true alignment can no longer be made.</w:t>
      </w:r>
    </w:p>
    <w:p>
      <w:pPr>
        <w:pStyle w:val="Normal"/>
        <w:jc w:val="both"/>
        <w:rPr>
          <w:b/>
          <w:b/>
          <w:bCs/>
        </w:rPr>
      </w:pPr>
      <w:r>
        <w:rPr>
          <w:b/>
          <w:bCs/>
        </w:rPr>
        <w:t>Sizes 1,2,3,4</w:t>
      </w:r>
    </w:p>
    <w:p>
      <w:pPr>
        <w:pStyle w:val="Normal"/>
        <w:jc w:val="both"/>
        <w:rPr>
          <w:rFonts w:ascii="Courier" w:hAnsi="Courier"/>
          <w:b w:val="false"/>
          <w:b w:val="false"/>
          <w:bCs w:val="false"/>
        </w:rPr>
      </w:pPr>
      <w:r>
        <w:rPr>
          <w:rFonts w:ascii="Courier" w:hAnsi="Courier"/>
          <w:b w:val="false"/>
          <w:bCs w:val="false"/>
        </w:rPr>
        <w:t>ISALIGNED</w:t>
      </w:r>
    </w:p>
    <w:p>
      <w:pPr>
        <w:pStyle w:val="Normal"/>
        <w:jc w:val="both"/>
        <w:rPr>
          <w:rFonts w:ascii="Courier" w:hAnsi="Courier"/>
          <w:b w:val="false"/>
          <w:b w:val="false"/>
          <w:bCs w:val="false"/>
        </w:rPr>
      </w:pPr>
      <w:r>
        <w:rPr>
          <w:rFonts w:ascii="Courier" w:hAnsi="Courier"/>
          <w:b w:val="false"/>
          <w:bCs w:val="false"/>
        </w:rPr>
        <w:t xml:space="preserve">|| || || </w:t>
      </w:r>
    </w:p>
    <w:p>
      <w:pPr>
        <w:pStyle w:val="Normal"/>
        <w:jc w:val="both"/>
        <w:rPr>
          <w:rFonts w:ascii="Courier" w:hAnsi="Courier"/>
          <w:b w:val="false"/>
          <w:b w:val="false"/>
          <w:bCs w:val="false"/>
        </w:rPr>
      </w:pPr>
      <w:r>
        <w:rPr>
          <w:rFonts w:ascii="Courier" w:hAnsi="Courier"/>
          <w:b w:val="false"/>
          <w:bCs w:val="false"/>
        </w:rPr>
        <w:t>IS-LI-NE-</w:t>
      </w:r>
    </w:p>
    <w:p>
      <w:pPr>
        <w:pStyle w:val="Normal"/>
        <w:jc w:val="both"/>
        <w:rPr>
          <w:b/>
          <w:b/>
          <w:bCs/>
        </w:rPr>
      </w:pPr>
      <w:r>
        <w:rPr>
          <w:b/>
          <w:bCs/>
        </w:rPr>
      </w:r>
    </w:p>
    <w:p>
      <w:pPr>
        <w:pStyle w:val="Normal"/>
        <w:jc w:val="both"/>
        <w:rPr>
          <w:b/>
          <w:b/>
          <w:bCs/>
        </w:rPr>
      </w:pPr>
      <w:r>
        <w:rPr>
          <w:b/>
          <w:bCs/>
        </w:rPr>
        <w:t>Sizes 5,6</w:t>
      </w:r>
    </w:p>
    <w:p>
      <w:pPr>
        <w:pStyle w:val="Normal"/>
        <w:jc w:val="both"/>
        <w:rPr>
          <w:rFonts w:ascii="Courier " w:hAnsi="Courier "/>
          <w:b w:val="false"/>
          <w:b w:val="false"/>
          <w:bCs w:val="false"/>
        </w:rPr>
      </w:pPr>
      <w:r>
        <w:rPr>
          <w:rFonts w:ascii="Courier " w:hAnsi="Courier "/>
          <w:b w:val="false"/>
          <w:bCs w:val="false"/>
        </w:rPr>
        <w:t>IS-ALIGNED</w:t>
      </w:r>
    </w:p>
    <w:p>
      <w:pPr>
        <w:pStyle w:val="Normal"/>
        <w:jc w:val="both"/>
        <w:rPr>
          <w:rFonts w:ascii="Courier " w:hAnsi="Courier "/>
          <w:b w:val="false"/>
          <w:b w:val="false"/>
          <w:bCs w:val="false"/>
        </w:rPr>
      </w:pPr>
      <w:r>
        <w:rPr>
          <w:rFonts w:ascii="Courier " w:hAnsi="Courier "/>
          <w:b w:val="false"/>
          <w:bCs w:val="false"/>
        </w:rPr>
        <w:t xml:space="preserve">    </w:t>
      </w:r>
      <w:r>
        <w:rPr>
          <w:rFonts w:ascii="Courier " w:hAnsi="Courier "/>
          <w:b w:val="false"/>
          <w:bCs w:val="false"/>
        </w:rPr>
        <w:t xml:space="preserve">|| || </w:t>
      </w:r>
    </w:p>
    <w:p>
      <w:pPr>
        <w:pStyle w:val="Normal"/>
        <w:jc w:val="both"/>
        <w:rPr>
          <w:rFonts w:ascii="Courier " w:hAnsi="Courier "/>
          <w:b w:val="false"/>
          <w:b w:val="false"/>
          <w:bCs w:val="false"/>
        </w:rPr>
      </w:pPr>
      <w:r>
        <w:rPr>
          <w:rFonts w:ascii="Courier " w:hAnsi="Courier "/>
          <w:b w:val="false"/>
          <w:bCs w:val="false"/>
        </w:rPr>
        <w:t>THISLI-NE-</w:t>
      </w:r>
    </w:p>
    <w:p>
      <w:pPr>
        <w:pStyle w:val="Normal"/>
        <w:jc w:val="both"/>
        <w:rPr>
          <w:b w:val="false"/>
          <w:b w:val="false"/>
          <w:bCs w:val="false"/>
        </w:rPr>
      </w:pPr>
      <w:r>
        <w:rPr>
          <w:b w:val="false"/>
          <w:bCs w:val="false"/>
        </w:rPr>
      </w:r>
    </w:p>
    <w:p>
      <w:pPr>
        <w:pStyle w:val="Normal"/>
        <w:jc w:val="both"/>
        <w:rPr>
          <w:b/>
          <w:b/>
          <w:bCs/>
        </w:rPr>
      </w:pPr>
      <w:r>
        <w:rPr>
          <w:b/>
          <w:bCs/>
        </w:rPr>
        <w:t>Sizes 7 t/m 20</w:t>
      </w:r>
    </w:p>
    <w:p>
      <w:pPr>
        <w:pStyle w:val="Normal"/>
        <w:jc w:val="both"/>
        <w:rPr>
          <w:rFonts w:ascii="Courier" w:hAnsi="Courier"/>
          <w:b w:val="false"/>
          <w:b w:val="false"/>
          <w:bCs w:val="false"/>
        </w:rPr>
      </w:pPr>
      <w:r>
        <w:rPr>
          <w:rFonts w:ascii="Courier" w:hAnsi="Courier"/>
          <w:b w:val="false"/>
          <w:bCs w:val="false"/>
        </w:rPr>
        <w:t>ISALIGNED</w:t>
      </w:r>
    </w:p>
    <w:p>
      <w:pPr>
        <w:pStyle w:val="Normal"/>
        <w:jc w:val="both"/>
        <w:rPr>
          <w:rFonts w:ascii="Courier" w:hAnsi="Courier"/>
          <w:b w:val="false"/>
          <w:b w:val="false"/>
          <w:bCs w:val="false"/>
        </w:rPr>
      </w:pPr>
      <w:r>
        <w:rPr>
          <w:rFonts w:ascii="Courier" w:hAnsi="Courier"/>
          <w:b w:val="false"/>
          <w:bCs w:val="false"/>
        </w:rPr>
        <w:t xml:space="preserve">      </w:t>
      </w:r>
      <w:r>
        <w:rPr>
          <w:rFonts w:ascii="Courier" w:hAnsi="Courier"/>
          <w:b w:val="false"/>
          <w:bCs w:val="false"/>
        </w:rPr>
        <w:t xml:space="preserve">|| </w:t>
      </w:r>
    </w:p>
    <w:p>
      <w:pPr>
        <w:pStyle w:val="Normal"/>
        <w:spacing w:before="0" w:after="200"/>
        <w:jc w:val="both"/>
        <w:rPr>
          <w:rFonts w:ascii="Courier" w:hAnsi="Courier"/>
          <w:b w:val="false"/>
          <w:b w:val="false"/>
          <w:bCs w:val="false"/>
        </w:rPr>
      </w:pPr>
      <w:r>
        <w:rPr>
          <w:rFonts w:ascii="Courier" w:hAnsi="Courier"/>
          <w:b w:val="false"/>
          <w:bCs w:val="false"/>
        </w:rPr>
        <w:t>THISLINE-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10 Pitch">
    <w:charset w:val="01"/>
    <w:family w:val="auto"/>
    <w:pitch w:val="fixed"/>
  </w:font>
  <w:font w:name="Courier">
    <w:altName w:val="Courier New"/>
    <w:charset w:val="01"/>
    <w:family w:val="modern"/>
    <w:pitch w:val="fixed"/>
  </w:font>
  <w:font w:name="Courier ">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2</Pages>
  <Words>233</Words>
  <Characters>1269</Characters>
  <CharactersWithSpaces>1490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2017-05-22T17:56:00Z</dcterms:created>
  <dc:creator>Joris van Steenbrugge</dc:creator>
  <dc:description/>
  <dc:language>en-US</dc:language>
  <cp:lastModifiedBy/>
  <dcterms:modified xsi:type="dcterms:W3CDTF">2017-05-23T19:57:18Z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