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二、組別：第七組</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三、日期：2021/12/25</w:t>
                </w:r>
              </w:sdtContent>
            </w:sdt>
          </w:p>
        </w:tc>
        <w:tc>
          <w:tcPr>
            <w:gridSpan w:val="3"/>
            <w:shd w:fill="auto" w:val="clear"/>
          </w:tcPr>
          <w:p w:rsidR="00000000" w:rsidDel="00000000" w:rsidP="00000000" w:rsidRDefault="00000000" w:rsidRPr="00000000" w14:paraId="0000000C">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四、地點：線上</w:t>
                </w:r>
              </w:sdtContent>
            </w:sdt>
          </w:p>
        </w:tc>
      </w:tr>
      <w:tr>
        <w:trPr>
          <w:cantSplit w:val="0"/>
          <w:trHeight w:val="2170" w:hRule="atLeast"/>
          <w:tblHeader w:val="0"/>
        </w:trPr>
        <w:tc>
          <w:tcPr>
            <w:gridSpan w:val="6"/>
            <w:shd w:fill="auto" w:val="clear"/>
          </w:tcPr>
          <w:p w:rsidR="00000000" w:rsidDel="00000000" w:rsidP="00000000" w:rsidRDefault="00000000" w:rsidRPr="00000000" w14:paraId="0000000F">
            <w:pPr>
              <w:rPr>
                <w:sz w:val="28"/>
                <w:szCs w:val="28"/>
              </w:rPr>
            </w:pPr>
            <w:sdt>
              <w:sdtPr>
                <w:tag w:val="goog_rdk_6"/>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sdt>
              <w:sdtPr>
                <w:tag w:val="goog_rdk_7"/>
              </w:sdtPr>
              <w:sdtContent>
                <w:r w:rsidDel="00000000" w:rsidR="00000000" w:rsidRPr="00000000">
                  <w:rPr>
                    <w:rFonts w:ascii="Gungsuh" w:cs="Gungsuh" w:eastAsia="Gungsuh" w:hAnsi="Gungsuh"/>
                    <w:sz w:val="28"/>
                    <w:szCs w:val="28"/>
                    <w:rtl w:val="0"/>
                  </w:rPr>
                  <w:t xml:space="preserve">經過這週的專題進度報告，我們了解到單純靠人臉來識別情緒是比較困難並且最後生成的結果容易出現誤差，所以我們就重新決定了人臉情緒識別的方法。將原本只用人臉的表情來判斷情緒更改為人臉為主語音為輔的識別方式。</w:t>
                </w:r>
              </w:sdtContent>
            </w:sdt>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1A">
            <w:pPr>
              <w:rPr>
                <w:sz w:val="28"/>
                <w:szCs w:val="28"/>
              </w:rPr>
            </w:pPr>
            <w:sdt>
              <w:sdtPr>
                <w:tag w:val="goog_rdk_8"/>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sdt>
              <w:sdtPr>
                <w:tag w:val="goog_rdk_9"/>
              </w:sdtPr>
              <w:sdtContent>
                <w:r w:rsidDel="00000000" w:rsidR="00000000" w:rsidRPr="00000000">
                  <w:rPr>
                    <w:rFonts w:ascii="Gungsuh" w:cs="Gungsuh" w:eastAsia="Gungsuh" w:hAnsi="Gungsuh"/>
                    <w:sz w:val="28"/>
                    <w:szCs w:val="28"/>
                    <w:rtl w:val="0"/>
                  </w:rPr>
                  <w:t xml:space="preserve">我們要討論如何讓情緒分析這一功能更加產生的誤差更小，要透過什麼樣的方式來輔助人臉的情緒識別。探討opencv裡面要使用到什麼樣的函數來幫助我們分析人臉。分享自己這週找到的技術和想法。</w:t>
                </w:r>
              </w:sdtContent>
            </w:sdt>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tc>
      </w:tr>
      <w:tr>
        <w:trPr>
          <w:cantSplit w:val="0"/>
          <w:trHeight w:val="2170" w:hRule="atLeast"/>
          <w:tblHeader w:val="0"/>
        </w:trPr>
        <w:tc>
          <w:tcPr>
            <w:gridSpan w:val="6"/>
            <w:shd w:fill="auto" w:val="clear"/>
          </w:tcPr>
          <w:p w:rsidR="00000000" w:rsidDel="00000000" w:rsidP="00000000" w:rsidRDefault="00000000" w:rsidRPr="00000000" w14:paraId="00000025">
            <w:pPr>
              <w:rPr>
                <w:sz w:val="28"/>
                <w:szCs w:val="28"/>
              </w:rPr>
            </w:pPr>
            <w:sdt>
              <w:sdtPr>
                <w:tag w:val="goog_rdk_10"/>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sdt>
              <w:sdtPr>
                <w:tag w:val="goog_rdk_11"/>
              </w:sdtPr>
              <w:sdtContent>
                <w:r w:rsidDel="00000000" w:rsidR="00000000" w:rsidRPr="00000000">
                  <w:rPr>
                    <w:rFonts w:ascii="Gungsuh" w:cs="Gungsuh" w:eastAsia="Gungsuh" w:hAnsi="Gungsuh"/>
                    <w:sz w:val="28"/>
                    <w:szCs w:val="28"/>
                    <w:rtl w:val="0"/>
                  </w:rPr>
                  <w:t xml:space="preserve">在了解了我們原本想法在技術上難以實現，我們也加緊查找且學習opencv的人臉識別的技術。並且決定了新的人臉情緒識別方法，有討論到通過抓取人臉關鍵點，然後在表情包庫裡找出類似的表情；或者加上語音的輔助，判斷當時使用者的情緒，從而生成使用者想要用到的表情。</w:t>
                </w:r>
              </w:sdtContent>
            </w:sdt>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tc>
      </w:tr>
      <w:tr>
        <w:trPr>
          <w:cantSplit w:val="0"/>
          <w:tblHeader w:val="0"/>
        </w:trPr>
        <w:tc>
          <w:tcPr>
            <w:gridSpan w:val="6"/>
            <w:shd w:fill="auto" w:val="clear"/>
          </w:tcPr>
          <w:p w:rsidR="00000000" w:rsidDel="00000000" w:rsidP="00000000" w:rsidRDefault="00000000" w:rsidRPr="00000000" w14:paraId="00000030">
            <w:pPr>
              <w:rPr>
                <w:sz w:val="28"/>
                <w:szCs w:val="28"/>
              </w:rPr>
            </w:pPr>
            <w:sdt>
              <w:sdtPr>
                <w:tag w:val="goog_rdk_12"/>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7">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8">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6">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7">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8">
      <w:pPr>
        <w:spacing w:before="120" w:lineRule="auto"/>
        <w:rPr>
          <w:sz w:val="28"/>
          <w:szCs w:val="28"/>
          <w:u w:val="single"/>
        </w:rPr>
      </w:pPr>
      <w:sdt>
        <w:sdtPr>
          <w:tag w:val="goog_rdk_13"/>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14"/>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15"/>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9">
      <w:pPr>
        <w:ind w:left="708" w:hanging="708"/>
        <w:rPr/>
      </w:pPr>
      <w:r w:rsidDel="00000000" w:rsidR="00000000" w:rsidRPr="00000000">
        <w:rPr>
          <w:rtl w:val="0"/>
        </w:rPr>
      </w:r>
    </w:p>
    <w:p w:rsidR="00000000" w:rsidDel="00000000" w:rsidP="00000000" w:rsidRDefault="00000000" w:rsidRPr="00000000" w14:paraId="0000004A">
      <w:pPr>
        <w:ind w:left="708" w:hanging="708"/>
        <w:rPr/>
      </w:pPr>
      <w:bookmarkStart w:colFirst="0" w:colLast="0" w:name="_heading=h.gjdgxs" w:id="0"/>
      <w:bookmarkEnd w:id="0"/>
      <w:sdt>
        <w:sdtPr>
          <w:tag w:val="goog_rdk_16"/>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1440F"/>
    <w:pPr>
      <w:widowControl w:val="0"/>
    </w:pPr>
    <w:rPr>
      <w:rFonts w:ascii="Times New Roman" w:cs="Times New Roman" w:eastAsia="新細明體" w:hAnsi="Times New Roman"/>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886C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RMM7L1zTXwAS+kBzItsOEyWWw==">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