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C3CD" w14:textId="196524A8" w:rsidR="00E72A58" w:rsidRPr="00E72A58" w:rsidRDefault="00005A1E" w:rsidP="00E72A5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lang w:val="en-NL" w:eastAsia="en-GB"/>
          <w14:ligatures w14:val="none"/>
        </w:rPr>
      </w:pPr>
      <w:r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Bronnen voor tentamen</w:t>
      </w:r>
    </w:p>
    <w:p w14:paraId="01E1FAD5" w14:textId="291CF0C2" w:rsidR="00E72A58" w:rsidRPr="00E72A58" w:rsidRDefault="00E72A58" w:rsidP="00E72A5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Data Journalis</w:t>
      </w:r>
      <w:r w:rsidR="003C54CE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tiek</w:t>
      </w: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 </w:t>
      </w:r>
    </w:p>
    <w:p w14:paraId="556068D6" w14:textId="77777777" w:rsidR="00E72A58" w:rsidRPr="00E72A58" w:rsidRDefault="00E72A58" w:rsidP="00E72A58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Rogers, S. (2014). Data journalism is the new punk.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British Journalism Review</w:t>
      </w: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 </w:t>
      </w:r>
      <w:hyperlink r:id="rId5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 </w:t>
      </w:r>
    </w:p>
    <w:p w14:paraId="6EA2C111" w14:textId="77777777" w:rsidR="00E72A58" w:rsidRPr="00E72A58" w:rsidRDefault="00E72A58" w:rsidP="00E72A58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Casselman, B. (2019, Nov 13). “In Data Journalism, Tech Matters Less Than the People”.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The New York Times</w:t>
      </w: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 </w:t>
      </w:r>
      <w:hyperlink r:id="rId6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74D5AC86" w14:textId="77777777" w:rsidR="00E72A58" w:rsidRPr="00E72A58" w:rsidRDefault="00E72A58" w:rsidP="00E72A58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Fink, K., &amp; Anderson, C. W. (2015). Data Journalism in the United States: Beyond the “usual suspects.”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Journalism studies. </w:t>
      </w:r>
      <w:hyperlink r:id="rId7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44487A8E" w14:textId="564D0F34" w:rsidR="00E72A58" w:rsidRPr="00E72A58" w:rsidRDefault="00E72A58" w:rsidP="00E72A5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Open Source Intelligence </w:t>
      </w:r>
    </w:p>
    <w:p w14:paraId="2B926664" w14:textId="77777777" w:rsidR="00E72A58" w:rsidRPr="00E72A58" w:rsidRDefault="00E72A58" w:rsidP="00E72A58">
      <w:pPr>
        <w:numPr>
          <w:ilvl w:val="0"/>
          <w:numId w:val="6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Ristovska, S. (2022). Open-source investigation as a genre of conflict reporting.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Journalism. </w:t>
      </w:r>
      <w:hyperlink r:id="rId8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2A6EC4C6" w14:textId="77777777" w:rsidR="00E72A58" w:rsidRPr="00E72A58" w:rsidRDefault="00E72A58" w:rsidP="00E72A58">
      <w:pPr>
        <w:numPr>
          <w:ilvl w:val="0"/>
          <w:numId w:val="7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Parry, J. (2021). “Open Source Intelligence as Critical Pedagogy; Or, the Humanities Classroom as Digital Human Rights Lab.”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Interdisciplinary Humanities. </w:t>
      </w:r>
      <w:hyperlink r:id="rId9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767FAD7A" w14:textId="654D17BA" w:rsidR="00E72A58" w:rsidRPr="00E72A58" w:rsidRDefault="003C54CE" w:rsidP="00E72A5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lang w:val="en-NL" w:eastAsia="en-GB"/>
          <w14:ligatures w14:val="none"/>
        </w:rPr>
      </w:pPr>
      <w:r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Publieksdata</w:t>
      </w:r>
    </w:p>
    <w:p w14:paraId="1B2F2173" w14:textId="77777777" w:rsidR="00E72A58" w:rsidRPr="00E72A58" w:rsidRDefault="00E72A58" w:rsidP="00E72A58">
      <w:pPr>
        <w:numPr>
          <w:ilvl w:val="0"/>
          <w:numId w:val="8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Helberger, N. (2020) The Political Power of Platforms: How Current Attempts to Regulate Misinformation Amplify Opinion Power,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Digital Journalism. </w:t>
      </w:r>
      <w:hyperlink r:id="rId10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7A23037A" w14:textId="77777777" w:rsidR="00E72A58" w:rsidRPr="00E72A58" w:rsidRDefault="00E72A58" w:rsidP="00E72A58">
      <w:pPr>
        <w:numPr>
          <w:ilvl w:val="0"/>
          <w:numId w:val="8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Tandoc Jr, E. C., &amp; Thomas, R. J. (2015). The ethics of web analytics: Implications of using audience metrics in news construction.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Digital journalism. </w:t>
      </w:r>
      <w:hyperlink r:id="rId11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2C496332" w14:textId="77777777" w:rsidR="00E72A58" w:rsidRPr="00E72A58" w:rsidRDefault="00E72A58" w:rsidP="00E72A58">
      <w:pPr>
        <w:numPr>
          <w:ilvl w:val="0"/>
          <w:numId w:val="8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Dodds, T., de Vreese, C., Helberger, N., Resendez, V., &amp; Seipp, T. (2023). Popularity-driven Metrics: Audience Analytics and Shifting Opinion Power to Digital Platforms. Journalism Studies. </w:t>
      </w:r>
      <w:hyperlink r:id="rId12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166F4304" w14:textId="0BC94983" w:rsidR="00E72A58" w:rsidRPr="00E72A58" w:rsidRDefault="00E72A58" w:rsidP="00E72A5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News recommenders</w:t>
      </w:r>
    </w:p>
    <w:p w14:paraId="456ABFBA" w14:textId="77777777" w:rsidR="00E72A58" w:rsidRPr="00E72A58" w:rsidRDefault="00E72A58" w:rsidP="00E72A58">
      <w:pPr>
        <w:numPr>
          <w:ilvl w:val="0"/>
          <w:numId w:val="9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Helberger, N. (2019). On the democratic role of news recommenders.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Digital Journalism</w:t>
      </w: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 </w:t>
      </w:r>
      <w:hyperlink r:id="rId13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2B4A2328" w14:textId="77777777" w:rsidR="00E72A58" w:rsidRPr="00E72A58" w:rsidRDefault="00E72A58" w:rsidP="00E72A58">
      <w:pPr>
        <w:numPr>
          <w:ilvl w:val="0"/>
          <w:numId w:val="10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Thurman, N., Moeller, J., Helberger, N., &amp; Trilling, D. (2019). My Friends, Editors, Algorithms, and I: Examining audience attitudes to news selection.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Digital Journalism. </w:t>
      </w:r>
      <w:hyperlink r:id="rId14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56336E2D" w14:textId="22C6CDEE" w:rsidR="00E72A58" w:rsidRPr="00E72A58" w:rsidRDefault="00E72A58" w:rsidP="00E72A58">
      <w:pPr>
        <w:numPr>
          <w:ilvl w:val="0"/>
          <w:numId w:val="11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Bastian, M., Helberger, N., &amp; Makhortykh, M. (2021). Safeguarding the Journalistic DNA: Attitudes towards the Role of Professional Values in Algorithmic News Recommender Designs.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Digital Journalism. </w:t>
      </w:r>
      <w:hyperlink r:id="rId15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2ECBB41A" w14:textId="26948A2E" w:rsidR="00E72A58" w:rsidRPr="00E72A58" w:rsidRDefault="00E72A58" w:rsidP="00E72A5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Social</w:t>
      </w:r>
      <w:r w:rsidR="003C54CE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e</w:t>
      </w: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 xml:space="preserve"> </w:t>
      </w:r>
      <w:r w:rsidR="003C54CE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m</w:t>
      </w: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 xml:space="preserve">edia </w:t>
      </w:r>
    </w:p>
    <w:p w14:paraId="57C90443" w14:textId="77777777" w:rsidR="00E72A58" w:rsidRPr="00E72A58" w:rsidRDefault="00E72A58" w:rsidP="00E72A58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Dodds, T. (2019). Reporting with WhatsApp: Mobile chat applications’ impact on journalistic practices.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Digital Journalism</w:t>
      </w: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 </w:t>
      </w:r>
      <w:hyperlink r:id="rId16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55B56EBB" w14:textId="77777777" w:rsidR="00E72A58" w:rsidRPr="00E72A58" w:rsidRDefault="00E72A58" w:rsidP="00E72A58">
      <w:pPr>
        <w:numPr>
          <w:ilvl w:val="0"/>
          <w:numId w:val="13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Meese, J., &amp; Hurcombe, E. (2021). Facebook, news media and platform dependency: The institutional impacts of news distribution on social platforms.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New Media &amp; Society. </w:t>
      </w:r>
      <w:hyperlink r:id="rId17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2C65E775" w14:textId="77777777" w:rsidR="00E72A58" w:rsidRPr="00E72A58" w:rsidRDefault="00E72A58" w:rsidP="00E72A58">
      <w:pPr>
        <w:numPr>
          <w:ilvl w:val="0"/>
          <w:numId w:val="13"/>
        </w:numPr>
        <w:spacing w:before="100" w:beforeAutospacing="1" w:after="100" w:afterAutospacing="1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lastRenderedPageBreak/>
        <w:t>Helmond, A. (2015). The platformization of the web: Making web data platform ready.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Social media+ society. </w:t>
      </w:r>
      <w:hyperlink r:id="rId18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4F4FE990" w14:textId="2B85CD12" w:rsidR="00AD7B73" w:rsidRPr="00E72A58" w:rsidRDefault="00AD7B73" w:rsidP="00AD7B73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 xml:space="preserve">Artificial Intelligence (AI) </w:t>
      </w:r>
      <w:r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en</w:t>
      </w: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 xml:space="preserve"> </w:t>
      </w:r>
      <w:r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m</w:t>
      </w: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 xml:space="preserve">achine </w:t>
      </w:r>
      <w:r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l</w:t>
      </w:r>
      <w:r w:rsidRPr="00E72A58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earning</w:t>
      </w:r>
    </w:p>
    <w:p w14:paraId="47C02B47" w14:textId="77777777" w:rsidR="00AD7B73" w:rsidRPr="00E72A58" w:rsidRDefault="00AD7B73" w:rsidP="00AD7B73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Broussard, M., Diakopoulos, N., Guzman, A. L., Abebe, R., Dupagne, M., &amp; Chuan, C. H. (2019). Artificial intelligence and journalism.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Journalism &amp; Mass Communication Quarterly</w:t>
      </w: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 </w:t>
      </w:r>
      <w:hyperlink r:id="rId19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32492733" w14:textId="77777777" w:rsidR="00AD7B73" w:rsidRPr="00E72A58" w:rsidRDefault="00AD7B73" w:rsidP="00AD7B73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</w:pPr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Simon, F. M. (2022). Uneasy bedfellows: AI in the news, platform companies, and the issue of journalistic autonomy. </w:t>
      </w:r>
      <w:r w:rsidRPr="00E72A58">
        <w:rPr>
          <w:rFonts w:ascii="Lato" w:eastAsia="Times New Roman" w:hAnsi="Lato" w:cs="Times New Roman"/>
          <w:i/>
          <w:iCs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Digital journalism. </w:t>
      </w:r>
      <w:hyperlink r:id="rId20" w:tgtFrame="_blank" w:history="1">
        <w:r w:rsidRPr="00E72A58">
          <w:rPr>
            <w:rFonts w:ascii="Lato" w:eastAsia="Times New Roman" w:hAnsi="Lato" w:cs="Times New Roman"/>
            <w:color w:val="0000FF"/>
            <w:spacing w:val="3"/>
            <w:kern w:val="0"/>
            <w:sz w:val="21"/>
            <w:szCs w:val="21"/>
            <w:u w:val="single"/>
            <w:lang w:val="en-NL" w:eastAsia="en-GB"/>
            <w14:ligatures w14:val="none"/>
          </w:rPr>
          <w:t>Link</w:t>
        </w:r>
      </w:hyperlink>
      <w:r w:rsidRPr="00E72A58">
        <w:rPr>
          <w:rFonts w:ascii="Lato" w:eastAsia="Times New Roman" w:hAnsi="Lato" w:cs="Times New Roman"/>
          <w:color w:val="494C4E"/>
          <w:spacing w:val="3"/>
          <w:kern w:val="0"/>
          <w:sz w:val="21"/>
          <w:szCs w:val="21"/>
          <w:lang w:val="en-NL" w:eastAsia="en-GB"/>
          <w14:ligatures w14:val="none"/>
        </w:rPr>
        <w:t>.</w:t>
      </w:r>
    </w:p>
    <w:p w14:paraId="0DD48090" w14:textId="583BFF5F" w:rsidR="009374CA" w:rsidRPr="00B96BF6" w:rsidRDefault="009374CA" w:rsidP="00B96BF6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lang w:val="en-NL" w:eastAsia="en-GB"/>
          <w14:ligatures w14:val="none"/>
        </w:rPr>
      </w:pPr>
    </w:p>
    <w:sectPr w:rsidR="009374CA" w:rsidRPr="00B9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7BA7"/>
    <w:multiLevelType w:val="multilevel"/>
    <w:tmpl w:val="216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3DD5"/>
    <w:multiLevelType w:val="multilevel"/>
    <w:tmpl w:val="C6C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B0A28"/>
    <w:multiLevelType w:val="multilevel"/>
    <w:tmpl w:val="AF08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293F57"/>
    <w:multiLevelType w:val="multilevel"/>
    <w:tmpl w:val="7E0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3245"/>
    <w:multiLevelType w:val="multilevel"/>
    <w:tmpl w:val="5EC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F22FA"/>
    <w:multiLevelType w:val="multilevel"/>
    <w:tmpl w:val="F1B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35BB3"/>
    <w:multiLevelType w:val="multilevel"/>
    <w:tmpl w:val="53FE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52B71"/>
    <w:multiLevelType w:val="multilevel"/>
    <w:tmpl w:val="9F0A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26801"/>
    <w:multiLevelType w:val="multilevel"/>
    <w:tmpl w:val="579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D39E7"/>
    <w:multiLevelType w:val="multilevel"/>
    <w:tmpl w:val="2AE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D374E"/>
    <w:multiLevelType w:val="multilevel"/>
    <w:tmpl w:val="F3F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00DF5"/>
    <w:multiLevelType w:val="multilevel"/>
    <w:tmpl w:val="6760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77D7A"/>
    <w:multiLevelType w:val="multilevel"/>
    <w:tmpl w:val="0DEE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35428"/>
    <w:multiLevelType w:val="multilevel"/>
    <w:tmpl w:val="A128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5830263"/>
    <w:multiLevelType w:val="multilevel"/>
    <w:tmpl w:val="6694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57B2E"/>
    <w:multiLevelType w:val="multilevel"/>
    <w:tmpl w:val="E3B4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840745"/>
    <w:multiLevelType w:val="multilevel"/>
    <w:tmpl w:val="42D2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607911">
    <w:abstractNumId w:val="8"/>
  </w:num>
  <w:num w:numId="2" w16cid:durableId="788276323">
    <w:abstractNumId w:val="11"/>
  </w:num>
  <w:num w:numId="3" w16cid:durableId="1843272696">
    <w:abstractNumId w:val="5"/>
  </w:num>
  <w:num w:numId="4" w16cid:durableId="1234972743">
    <w:abstractNumId w:val="4"/>
  </w:num>
  <w:num w:numId="5" w16cid:durableId="1668097996">
    <w:abstractNumId w:val="6"/>
  </w:num>
  <w:num w:numId="6" w16cid:durableId="1456290228">
    <w:abstractNumId w:val="12"/>
  </w:num>
  <w:num w:numId="7" w16cid:durableId="1183129541">
    <w:abstractNumId w:val="14"/>
  </w:num>
  <w:num w:numId="8" w16cid:durableId="1852600643">
    <w:abstractNumId w:val="15"/>
  </w:num>
  <w:num w:numId="9" w16cid:durableId="961108226">
    <w:abstractNumId w:val="9"/>
  </w:num>
  <w:num w:numId="10" w16cid:durableId="526405240">
    <w:abstractNumId w:val="10"/>
  </w:num>
  <w:num w:numId="11" w16cid:durableId="319120745">
    <w:abstractNumId w:val="0"/>
  </w:num>
  <w:num w:numId="12" w16cid:durableId="1539851855">
    <w:abstractNumId w:val="7"/>
  </w:num>
  <w:num w:numId="13" w16cid:durableId="170725026">
    <w:abstractNumId w:val="16"/>
  </w:num>
  <w:num w:numId="14" w16cid:durableId="514416964">
    <w:abstractNumId w:val="1"/>
  </w:num>
  <w:num w:numId="15" w16cid:durableId="1379743078">
    <w:abstractNumId w:val="3"/>
  </w:num>
  <w:num w:numId="16" w16cid:durableId="1885021642">
    <w:abstractNumId w:val="2"/>
  </w:num>
  <w:num w:numId="17" w16cid:durableId="1951083716">
    <w:abstractNumId w:val="13"/>
  </w:num>
  <w:num w:numId="18" w16cid:durableId="3893043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58"/>
    <w:rsid w:val="00005A1E"/>
    <w:rsid w:val="00202B11"/>
    <w:rsid w:val="002B0A62"/>
    <w:rsid w:val="003516C5"/>
    <w:rsid w:val="003C54CE"/>
    <w:rsid w:val="00443ECD"/>
    <w:rsid w:val="005111EE"/>
    <w:rsid w:val="00592EE4"/>
    <w:rsid w:val="00612C1E"/>
    <w:rsid w:val="006725A4"/>
    <w:rsid w:val="006C2086"/>
    <w:rsid w:val="009374CA"/>
    <w:rsid w:val="00A25E0C"/>
    <w:rsid w:val="00AD7B73"/>
    <w:rsid w:val="00B96BF6"/>
    <w:rsid w:val="00BB4F65"/>
    <w:rsid w:val="00C900F2"/>
    <w:rsid w:val="00D05E97"/>
    <w:rsid w:val="00DB44F8"/>
    <w:rsid w:val="00E311DE"/>
    <w:rsid w:val="00E50478"/>
    <w:rsid w:val="00E72A58"/>
    <w:rsid w:val="00EA0A8C"/>
    <w:rsid w:val="00ED5459"/>
    <w:rsid w:val="00F25E03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CBD44"/>
  <w15:chartTrackingRefBased/>
  <w15:docId w15:val="{46BCED3F-325C-3E45-A46D-276A2A33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72A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2A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NL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72A58"/>
    <w:rPr>
      <w:b/>
      <w:bCs/>
    </w:rPr>
  </w:style>
  <w:style w:type="character" w:styleId="Emphasis">
    <w:name w:val="Emphasis"/>
    <w:basedOn w:val="DefaultParagraphFont"/>
    <w:uiPriority w:val="20"/>
    <w:qFormat/>
    <w:rsid w:val="00E72A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2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full/10.1177/14648849211060627?casa_token=WxkVP3DeHGYAAAAA%3A9-CPYhcHi5Ktmxo_G2v4WTKcf0QbeGJbyPnZDjqJDikKAJtxMt4qSncjdi_9a6BrmtOhlnlRmKc" TargetMode="External"/><Relationship Id="rId13" Type="http://schemas.openxmlformats.org/officeDocument/2006/relationships/hyperlink" Target="https://doi.org/10.1080/21670811.2019.1623700" TargetMode="External"/><Relationship Id="rId18" Type="http://schemas.openxmlformats.org/officeDocument/2006/relationships/hyperlink" Target="https://doi.org/10.1177/205630511560308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andfonline.com/doi/abs/10.1080/1461670X.2014.939852?casa_token=gnxozBasY_kAAAAA:x8yIBxLE-ea_ETPkLt0hi87vgYJGYIpeuHZBoqBT5vSUYj4fsRKmljRNGfzHBpd2N-3yMq1YEhk" TargetMode="External"/><Relationship Id="rId12" Type="http://schemas.openxmlformats.org/officeDocument/2006/relationships/hyperlink" Target="https://doi.org/10.1080/1461670X.2023.2167104" TargetMode="External"/><Relationship Id="rId17" Type="http://schemas.openxmlformats.org/officeDocument/2006/relationships/hyperlink" Target="https://doi.org/10.1177/14614448209264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ndfonline.com/doi/full/10.1080/21670811.2019.1592693" TargetMode="External"/><Relationship Id="rId20" Type="http://schemas.openxmlformats.org/officeDocument/2006/relationships/hyperlink" Target="https://www.tandfonline.com/doi/full/10.1080/21670811.2022.20631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11/13/technology/personaltech/data-journalism-economics.html" TargetMode="External"/><Relationship Id="rId11" Type="http://schemas.openxmlformats.org/officeDocument/2006/relationships/hyperlink" Target="https://doi.org/10.1080/21670811.2014.909122" TargetMode="External"/><Relationship Id="rId5" Type="http://schemas.openxmlformats.org/officeDocument/2006/relationships/hyperlink" Target="https://journals.sagepub.com/doi/10.1177/0956474814538181" TargetMode="External"/><Relationship Id="rId15" Type="http://schemas.openxmlformats.org/officeDocument/2006/relationships/hyperlink" Target="https://doi.org/10.1080/21670811.2021.1912622" TargetMode="External"/><Relationship Id="rId10" Type="http://schemas.openxmlformats.org/officeDocument/2006/relationships/hyperlink" Target="https://doi.org/10.1080/21670811.2020.1773888" TargetMode="External"/><Relationship Id="rId19" Type="http://schemas.openxmlformats.org/officeDocument/2006/relationships/hyperlink" Target="https://doi.org/10.1177/10776990198599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mHfUKHQPNhFky5uJdRr6V7eOo3z2qcw/view" TargetMode="External"/><Relationship Id="rId14" Type="http://schemas.openxmlformats.org/officeDocument/2006/relationships/hyperlink" Target="https://doi.org/10.1080/21670811.2018.14939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Dodds Rojas, T. (Tomás)</dc:creator>
  <cp:keywords/>
  <dc:description/>
  <cp:lastModifiedBy>Marco van Kerkhoven</cp:lastModifiedBy>
  <cp:revision>3</cp:revision>
  <dcterms:created xsi:type="dcterms:W3CDTF">2025-04-07T15:37:00Z</dcterms:created>
  <dcterms:modified xsi:type="dcterms:W3CDTF">2025-04-07T15:39:00Z</dcterms:modified>
</cp:coreProperties>
</file>