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90EA" w14:textId="77777777" w:rsidR="00142ABE" w:rsidRPr="003270F3" w:rsidRDefault="00142ABE" w:rsidP="00142ABE">
      <w:pPr>
        <w:rPr>
          <w:b/>
          <w:bCs/>
          <w:lang w:val="nl-NL"/>
        </w:rPr>
      </w:pPr>
      <w:r w:rsidRPr="003270F3">
        <w:rPr>
          <w:b/>
          <w:bCs/>
          <w:lang w:val="nl-NL"/>
        </w:rPr>
        <w:t>ARGUMENTATIE EN RETORICA – OPRACHT</w:t>
      </w:r>
    </w:p>
    <w:p w14:paraId="1E76A633" w14:textId="03F47A90" w:rsidR="00C844BC" w:rsidRPr="003270F3" w:rsidRDefault="00142ABE">
      <w:pPr>
        <w:rPr>
          <w:b/>
          <w:bCs/>
          <w:lang w:val="nl-NL"/>
        </w:rPr>
      </w:pPr>
      <w:r w:rsidRPr="003270F3">
        <w:rPr>
          <w:b/>
          <w:bCs/>
          <w:lang w:val="nl-NL"/>
        </w:rPr>
        <w:t xml:space="preserve">Jort </w:t>
      </w:r>
      <w:proofErr w:type="spellStart"/>
      <w:r w:rsidRPr="003270F3">
        <w:rPr>
          <w:b/>
          <w:bCs/>
          <w:lang w:val="nl-NL"/>
        </w:rPr>
        <w:t>Siemes</w:t>
      </w:r>
      <w:proofErr w:type="spellEnd"/>
      <w:r w:rsidRPr="003270F3">
        <w:rPr>
          <w:b/>
          <w:bCs/>
          <w:lang w:val="nl-NL"/>
        </w:rPr>
        <w:t xml:space="preserve"> – s4028198</w:t>
      </w:r>
    </w:p>
    <w:p w14:paraId="2C2BCC2F" w14:textId="77777777" w:rsidR="00142ABE" w:rsidRPr="003270F3" w:rsidRDefault="00142ABE">
      <w:pPr>
        <w:rPr>
          <w:b/>
          <w:bCs/>
          <w:lang w:val="nl-NL"/>
        </w:rPr>
      </w:pPr>
    </w:p>
    <w:p w14:paraId="73453F89" w14:textId="77777777" w:rsidR="00142ABE" w:rsidRPr="005C4F4B" w:rsidRDefault="00142ABE" w:rsidP="00142ABE">
      <w:pPr>
        <w:rPr>
          <w:sz w:val="22"/>
          <w:szCs w:val="22"/>
          <w:lang w:val="nl-NL"/>
        </w:rPr>
      </w:pPr>
      <w:r w:rsidRPr="005C4F4B">
        <w:rPr>
          <w:b/>
          <w:bCs/>
          <w:sz w:val="22"/>
          <w:szCs w:val="22"/>
          <w:lang w:val="nl-NL"/>
        </w:rPr>
        <w:t xml:space="preserve">Vraag 1) </w:t>
      </w:r>
      <w:r w:rsidRPr="005C4F4B">
        <w:rPr>
          <w:sz w:val="22"/>
          <w:szCs w:val="22"/>
          <w:lang w:val="nl-NL"/>
        </w:rPr>
        <w:t xml:space="preserve">Analyseer de inleiding van de toespraak die Bush hield op 20 september na de aanslagen op de </w:t>
      </w:r>
      <w:proofErr w:type="spellStart"/>
      <w:r w:rsidRPr="005C4F4B">
        <w:rPr>
          <w:sz w:val="22"/>
          <w:szCs w:val="22"/>
          <w:lang w:val="nl-NL"/>
        </w:rPr>
        <w:t>Twin</w:t>
      </w:r>
      <w:proofErr w:type="spellEnd"/>
      <w:r w:rsidRPr="005C4F4B">
        <w:rPr>
          <w:sz w:val="22"/>
          <w:szCs w:val="22"/>
          <w:lang w:val="nl-NL"/>
        </w:rPr>
        <w:t xml:space="preserve"> Towers en het Pentagon (tekst: zie cursusmateriaal), met behulp van het exordiummodel van </w:t>
      </w:r>
      <w:proofErr w:type="spellStart"/>
      <w:r w:rsidRPr="005C4F4B">
        <w:rPr>
          <w:sz w:val="22"/>
          <w:szCs w:val="22"/>
          <w:lang w:val="nl-NL"/>
        </w:rPr>
        <w:t>Andeweg</w:t>
      </w:r>
      <w:proofErr w:type="spellEnd"/>
      <w:r w:rsidRPr="005C4F4B">
        <w:rPr>
          <w:sz w:val="22"/>
          <w:szCs w:val="22"/>
          <w:lang w:val="nl-NL"/>
        </w:rPr>
        <w:t xml:space="preserve"> en De Jong. Welke functies en technieken gebruikt hij?</w:t>
      </w:r>
    </w:p>
    <w:p w14:paraId="0B17489E" w14:textId="77777777" w:rsidR="00142ABE" w:rsidRPr="005C4F4B" w:rsidRDefault="00142ABE">
      <w:pPr>
        <w:rPr>
          <w:b/>
          <w:bCs/>
          <w:sz w:val="22"/>
          <w:szCs w:val="22"/>
          <w:lang w:val="nl-NL"/>
        </w:rPr>
      </w:pPr>
    </w:p>
    <w:p w14:paraId="7CF1F593" w14:textId="720D31FE" w:rsidR="00142ABE" w:rsidRPr="005C4F4B" w:rsidRDefault="003270F3">
      <w:pPr>
        <w:rPr>
          <w:b/>
          <w:bCs/>
          <w:sz w:val="22"/>
          <w:szCs w:val="22"/>
          <w:lang w:val="nl-NL"/>
        </w:rPr>
      </w:pPr>
      <w:proofErr w:type="spellStart"/>
      <w:r w:rsidRPr="005C4F4B">
        <w:rPr>
          <w:b/>
          <w:bCs/>
          <w:sz w:val="22"/>
          <w:szCs w:val="22"/>
          <w:lang w:val="nl-NL"/>
        </w:rPr>
        <w:t>Attentum</w:t>
      </w:r>
      <w:proofErr w:type="spellEnd"/>
      <w:r w:rsidRPr="005C4F4B">
        <w:rPr>
          <w:b/>
          <w:bCs/>
          <w:sz w:val="22"/>
          <w:szCs w:val="22"/>
          <w:lang w:val="nl-NL"/>
        </w:rPr>
        <w:t xml:space="preserve"> (aandacht)</w:t>
      </w:r>
    </w:p>
    <w:p w14:paraId="2E4EAF11" w14:textId="23333DC6" w:rsidR="003270F3" w:rsidRPr="005C4F4B" w:rsidRDefault="003270F3" w:rsidP="003270F3">
      <w:pPr>
        <w:pStyle w:val="ListParagraph"/>
        <w:numPr>
          <w:ilvl w:val="0"/>
          <w:numId w:val="1"/>
        </w:numPr>
        <w:rPr>
          <w:sz w:val="20"/>
          <w:szCs w:val="20"/>
        </w:rPr>
      </w:pPr>
      <w:r w:rsidRPr="005C4F4B">
        <w:rPr>
          <w:sz w:val="20"/>
          <w:szCs w:val="20"/>
        </w:rPr>
        <w:t xml:space="preserve">Gebruik van stijlfiguren zoals anafoor in: “we have </w:t>
      </w:r>
      <w:proofErr w:type="spellStart"/>
      <w:r w:rsidRPr="005C4F4B">
        <w:rPr>
          <w:sz w:val="20"/>
          <w:szCs w:val="20"/>
        </w:rPr>
        <w:t>seen</w:t>
      </w:r>
      <w:proofErr w:type="spellEnd"/>
      <w:r w:rsidRPr="005C4F4B">
        <w:rPr>
          <w:sz w:val="20"/>
          <w:szCs w:val="20"/>
        </w:rPr>
        <w:t>…”</w:t>
      </w:r>
    </w:p>
    <w:p w14:paraId="42F214FF" w14:textId="6E84A6E7" w:rsidR="003270F3" w:rsidRPr="005C4F4B" w:rsidRDefault="003270F3" w:rsidP="003270F3">
      <w:pPr>
        <w:pStyle w:val="ListParagraph"/>
        <w:numPr>
          <w:ilvl w:val="0"/>
          <w:numId w:val="1"/>
        </w:numPr>
        <w:rPr>
          <w:sz w:val="20"/>
          <w:szCs w:val="20"/>
        </w:rPr>
      </w:pPr>
      <w:r w:rsidRPr="005C4F4B">
        <w:rPr>
          <w:sz w:val="20"/>
          <w:szCs w:val="20"/>
        </w:rPr>
        <w:t>Inclusief we</w:t>
      </w:r>
    </w:p>
    <w:p w14:paraId="66E2821A" w14:textId="21175869" w:rsidR="003270F3" w:rsidRPr="005C4F4B" w:rsidRDefault="003270F3" w:rsidP="003270F3">
      <w:pPr>
        <w:pStyle w:val="ListParagraph"/>
        <w:numPr>
          <w:ilvl w:val="0"/>
          <w:numId w:val="1"/>
        </w:numPr>
        <w:rPr>
          <w:sz w:val="20"/>
          <w:szCs w:val="20"/>
        </w:rPr>
      </w:pPr>
      <w:r w:rsidRPr="005C4F4B">
        <w:rPr>
          <w:sz w:val="20"/>
          <w:szCs w:val="20"/>
        </w:rPr>
        <w:t>Aangeven voor een unieke situatie</w:t>
      </w:r>
    </w:p>
    <w:p w14:paraId="106C6054" w14:textId="1F74A75E" w:rsidR="003270F3" w:rsidRPr="005C4F4B" w:rsidRDefault="003270F3" w:rsidP="003270F3">
      <w:pPr>
        <w:ind w:left="360"/>
        <w:rPr>
          <w:sz w:val="22"/>
          <w:szCs w:val="22"/>
          <w:lang w:val="nl-NL"/>
        </w:rPr>
      </w:pPr>
      <w:r w:rsidRPr="005C4F4B">
        <w:rPr>
          <w:sz w:val="22"/>
          <w:szCs w:val="22"/>
          <w:lang w:val="nl-NL"/>
        </w:rPr>
        <w:t>In deze situatie was aandacht al het makkelijkst sinds door deze gebeurtenis alle ogen op de president waren gericht hoe de reactie zou zijn.</w:t>
      </w:r>
    </w:p>
    <w:p w14:paraId="0D6BAE28" w14:textId="77777777" w:rsidR="003270F3" w:rsidRPr="005C4F4B" w:rsidRDefault="003270F3">
      <w:pPr>
        <w:rPr>
          <w:b/>
          <w:bCs/>
          <w:sz w:val="22"/>
          <w:szCs w:val="22"/>
          <w:lang w:val="nl-NL"/>
        </w:rPr>
      </w:pPr>
    </w:p>
    <w:p w14:paraId="0ADBAEE6" w14:textId="553D6486" w:rsidR="00142ABE" w:rsidRPr="005C4F4B" w:rsidRDefault="003270F3">
      <w:pPr>
        <w:rPr>
          <w:b/>
          <w:bCs/>
          <w:sz w:val="22"/>
          <w:szCs w:val="22"/>
          <w:lang w:val="nl-NL"/>
        </w:rPr>
      </w:pPr>
      <w:proofErr w:type="spellStart"/>
      <w:r w:rsidRPr="005C4F4B">
        <w:rPr>
          <w:b/>
          <w:bCs/>
          <w:sz w:val="22"/>
          <w:szCs w:val="22"/>
          <w:lang w:val="nl-NL"/>
        </w:rPr>
        <w:t>Benevolum</w:t>
      </w:r>
      <w:proofErr w:type="spellEnd"/>
      <w:r w:rsidRPr="005C4F4B">
        <w:rPr>
          <w:b/>
          <w:bCs/>
          <w:sz w:val="22"/>
          <w:szCs w:val="22"/>
          <w:lang w:val="nl-NL"/>
        </w:rPr>
        <w:t xml:space="preserve"> (welwillendheid)</w:t>
      </w:r>
    </w:p>
    <w:p w14:paraId="0268940C" w14:textId="3F54571C" w:rsidR="003270F3" w:rsidRPr="005C4F4B" w:rsidRDefault="003270F3" w:rsidP="003270F3">
      <w:pPr>
        <w:pStyle w:val="ListParagraph"/>
        <w:numPr>
          <w:ilvl w:val="0"/>
          <w:numId w:val="1"/>
        </w:numPr>
        <w:rPr>
          <w:sz w:val="20"/>
          <w:szCs w:val="20"/>
        </w:rPr>
      </w:pPr>
      <w:r w:rsidRPr="005C4F4B">
        <w:rPr>
          <w:sz w:val="20"/>
          <w:szCs w:val="20"/>
        </w:rPr>
        <w:t xml:space="preserve">Benoemen van de inzet en samenkomst van </w:t>
      </w:r>
      <w:proofErr w:type="spellStart"/>
      <w:r w:rsidRPr="005C4F4B">
        <w:rPr>
          <w:sz w:val="20"/>
          <w:szCs w:val="20"/>
        </w:rPr>
        <w:t>amerikaanse</w:t>
      </w:r>
      <w:proofErr w:type="spellEnd"/>
      <w:r w:rsidRPr="005C4F4B">
        <w:rPr>
          <w:sz w:val="20"/>
          <w:szCs w:val="20"/>
        </w:rPr>
        <w:t xml:space="preserve"> burgers en ambtenaren. Ook speciale lof uitroepen voor de brandweer, over hoeveel ze durven.</w:t>
      </w:r>
    </w:p>
    <w:p w14:paraId="49491860" w14:textId="4B9419DD" w:rsidR="003270F3" w:rsidRPr="005C4F4B" w:rsidRDefault="003270F3" w:rsidP="005C4F4B">
      <w:pPr>
        <w:pStyle w:val="ListParagraph"/>
        <w:numPr>
          <w:ilvl w:val="0"/>
          <w:numId w:val="1"/>
        </w:numPr>
        <w:rPr>
          <w:sz w:val="20"/>
          <w:szCs w:val="20"/>
        </w:rPr>
      </w:pPr>
      <w:r w:rsidRPr="005C4F4B">
        <w:rPr>
          <w:sz w:val="20"/>
          <w:szCs w:val="20"/>
        </w:rPr>
        <w:t>Andere leiders en landen bedanken voor steun</w:t>
      </w:r>
    </w:p>
    <w:p w14:paraId="67DD247A" w14:textId="3A670171" w:rsidR="003270F3" w:rsidRPr="005C4F4B" w:rsidRDefault="003270F3">
      <w:pPr>
        <w:rPr>
          <w:b/>
          <w:bCs/>
          <w:sz w:val="22"/>
          <w:szCs w:val="22"/>
          <w:lang w:val="nl-NL"/>
        </w:rPr>
      </w:pPr>
      <w:proofErr w:type="spellStart"/>
      <w:r w:rsidRPr="005C4F4B">
        <w:rPr>
          <w:b/>
          <w:bCs/>
          <w:sz w:val="22"/>
          <w:szCs w:val="22"/>
          <w:lang w:val="nl-NL"/>
        </w:rPr>
        <w:t>Docilem</w:t>
      </w:r>
      <w:proofErr w:type="spellEnd"/>
      <w:r w:rsidRPr="005C4F4B">
        <w:rPr>
          <w:b/>
          <w:bCs/>
          <w:sz w:val="22"/>
          <w:szCs w:val="22"/>
          <w:lang w:val="nl-NL"/>
        </w:rPr>
        <w:t xml:space="preserve"> (begrijpelijkheid)</w:t>
      </w:r>
    </w:p>
    <w:p w14:paraId="04846211" w14:textId="495F5013" w:rsidR="003270F3" w:rsidRPr="005C4F4B" w:rsidRDefault="005C4F4B" w:rsidP="003270F3">
      <w:pPr>
        <w:pStyle w:val="ListParagraph"/>
        <w:numPr>
          <w:ilvl w:val="0"/>
          <w:numId w:val="1"/>
        </w:numPr>
        <w:rPr>
          <w:sz w:val="20"/>
          <w:szCs w:val="20"/>
        </w:rPr>
      </w:pPr>
      <w:r w:rsidRPr="005C4F4B">
        <w:rPr>
          <w:sz w:val="20"/>
          <w:szCs w:val="20"/>
        </w:rPr>
        <w:t xml:space="preserve">Eerst de hoofdpunten bespreken zodat de vragen van de luisteraars beantwoord zijn. </w:t>
      </w:r>
    </w:p>
    <w:p w14:paraId="6DA1EB08" w14:textId="454637DB" w:rsidR="005C4F4B" w:rsidRPr="005C4F4B" w:rsidRDefault="005C4F4B" w:rsidP="003270F3">
      <w:pPr>
        <w:pStyle w:val="ListParagraph"/>
        <w:numPr>
          <w:ilvl w:val="0"/>
          <w:numId w:val="1"/>
        </w:numPr>
        <w:rPr>
          <w:sz w:val="20"/>
          <w:szCs w:val="20"/>
        </w:rPr>
      </w:pPr>
      <w:r w:rsidRPr="005C4F4B">
        <w:rPr>
          <w:sz w:val="20"/>
          <w:szCs w:val="20"/>
        </w:rPr>
        <w:t>En pas onderaan de eerste bladzijde de vraag stellen ‘</w:t>
      </w:r>
      <w:proofErr w:type="spellStart"/>
      <w:r w:rsidRPr="005C4F4B">
        <w:rPr>
          <w:sz w:val="20"/>
          <w:szCs w:val="20"/>
        </w:rPr>
        <w:t>who</w:t>
      </w:r>
      <w:proofErr w:type="spellEnd"/>
      <w:r w:rsidRPr="005C4F4B">
        <w:rPr>
          <w:sz w:val="20"/>
          <w:szCs w:val="20"/>
        </w:rPr>
        <w:t xml:space="preserve"> </w:t>
      </w:r>
      <w:proofErr w:type="spellStart"/>
      <w:r w:rsidRPr="005C4F4B">
        <w:rPr>
          <w:sz w:val="20"/>
          <w:szCs w:val="20"/>
        </w:rPr>
        <w:t>attacked</w:t>
      </w:r>
      <w:proofErr w:type="spellEnd"/>
      <w:r w:rsidRPr="005C4F4B">
        <w:rPr>
          <w:sz w:val="20"/>
          <w:szCs w:val="20"/>
        </w:rPr>
        <w:t xml:space="preserve"> </w:t>
      </w:r>
      <w:proofErr w:type="spellStart"/>
      <w:r w:rsidRPr="005C4F4B">
        <w:rPr>
          <w:sz w:val="20"/>
          <w:szCs w:val="20"/>
        </w:rPr>
        <w:t>our</w:t>
      </w:r>
      <w:proofErr w:type="spellEnd"/>
      <w:r w:rsidRPr="005C4F4B">
        <w:rPr>
          <w:sz w:val="20"/>
          <w:szCs w:val="20"/>
        </w:rPr>
        <w:t xml:space="preserve"> country?”</w:t>
      </w:r>
    </w:p>
    <w:p w14:paraId="1457FCA9" w14:textId="77777777" w:rsidR="003270F3" w:rsidRPr="005C4F4B" w:rsidRDefault="003270F3">
      <w:pPr>
        <w:rPr>
          <w:sz w:val="22"/>
          <w:szCs w:val="22"/>
          <w:lang w:val="nl-NL"/>
        </w:rPr>
      </w:pPr>
    </w:p>
    <w:p w14:paraId="24ECAE59" w14:textId="77777777" w:rsidR="005C4F4B" w:rsidRPr="005C4F4B" w:rsidRDefault="005C4F4B" w:rsidP="005C4F4B">
      <w:pPr>
        <w:rPr>
          <w:b/>
          <w:bCs/>
          <w:sz w:val="22"/>
          <w:szCs w:val="22"/>
          <w:lang w:val="nl-NL"/>
        </w:rPr>
      </w:pPr>
      <w:r w:rsidRPr="005C4F4B">
        <w:rPr>
          <w:b/>
          <w:bCs/>
          <w:sz w:val="22"/>
          <w:szCs w:val="22"/>
          <w:lang w:val="nl-NL"/>
        </w:rPr>
        <w:t>Vraag 2) Wat zijn de belangrijkste overeenkomsten en verschillen in de technieken?</w:t>
      </w:r>
    </w:p>
    <w:p w14:paraId="764314F9" w14:textId="06713707" w:rsidR="005C4F4B" w:rsidRPr="005C4F4B" w:rsidRDefault="005C4F4B">
      <w:pPr>
        <w:rPr>
          <w:sz w:val="22"/>
          <w:szCs w:val="22"/>
          <w:lang w:val="nl-NL"/>
        </w:rPr>
      </w:pPr>
      <w:r w:rsidRPr="005C4F4B">
        <w:rPr>
          <w:sz w:val="22"/>
          <w:szCs w:val="22"/>
          <w:lang w:val="nl-NL"/>
        </w:rPr>
        <w:t>Volgens het basisboek Journalistiek Schrijven moet de inleiding van een nieuwsbericht de belangrijkste nieuwselementen bevatten, vaak samengevat in de 5W's en de H (wat, wie, waar, wanneer, waarom, hoe). De focus ligt op het kort en feitelijk weergeven van de essentie van de gebeurtenis, zonder gebruik van stijlmiddelen om de aandacht te trekken. Nieuwsberichten zijn oprolbaar geschreven, met de belangrijkste informatie in de lead. Dit verschilt van een betoog, dat naar een conclusie toewerkt. Beide genres kunnen echter actueel zijn en de kern van het onderwerp wordt in beide direct in de inleiding gegeven.</w:t>
      </w:r>
    </w:p>
    <w:p w14:paraId="254B14AA" w14:textId="77777777" w:rsidR="005C4F4B" w:rsidRPr="005C4F4B" w:rsidRDefault="005C4F4B">
      <w:pPr>
        <w:rPr>
          <w:sz w:val="22"/>
          <w:szCs w:val="22"/>
          <w:lang w:val="nl-NL"/>
        </w:rPr>
      </w:pPr>
    </w:p>
    <w:p w14:paraId="15652330" w14:textId="08E0CA7B" w:rsidR="005C4F4B" w:rsidRPr="005C4F4B" w:rsidRDefault="005C4F4B" w:rsidP="005C4F4B">
      <w:pPr>
        <w:rPr>
          <w:b/>
          <w:bCs/>
          <w:sz w:val="22"/>
          <w:szCs w:val="22"/>
          <w:lang w:val="nl-NL"/>
        </w:rPr>
      </w:pPr>
      <w:r w:rsidRPr="005C4F4B">
        <w:rPr>
          <w:b/>
          <w:bCs/>
          <w:sz w:val="22"/>
          <w:szCs w:val="22"/>
          <w:lang w:val="nl-NL"/>
        </w:rPr>
        <w:t>V</w:t>
      </w:r>
      <w:r w:rsidRPr="005C4F4B">
        <w:rPr>
          <w:b/>
          <w:bCs/>
          <w:sz w:val="22"/>
          <w:szCs w:val="22"/>
          <w:lang w:val="nl-NL"/>
        </w:rPr>
        <w:t>raag 3</w:t>
      </w:r>
      <w:r w:rsidRPr="005C4F4B">
        <w:rPr>
          <w:b/>
          <w:bCs/>
          <w:sz w:val="22"/>
          <w:szCs w:val="22"/>
          <w:lang w:val="nl-NL"/>
        </w:rPr>
        <w:t>)</w:t>
      </w:r>
      <w:r w:rsidRPr="005C4F4B">
        <w:rPr>
          <w:b/>
          <w:bCs/>
          <w:sz w:val="22"/>
          <w:szCs w:val="22"/>
          <w:lang w:val="nl-NL"/>
        </w:rPr>
        <w:t xml:space="preserve"> Wat zijn de belangrijkste overeenkomsten en verschillen in de functies?</w:t>
      </w:r>
    </w:p>
    <w:p w14:paraId="6403B46A" w14:textId="77777777" w:rsidR="005C4F4B" w:rsidRPr="005C4F4B" w:rsidRDefault="005C4F4B" w:rsidP="005C4F4B">
      <w:pPr>
        <w:rPr>
          <w:sz w:val="22"/>
          <w:szCs w:val="22"/>
          <w:lang w:val="nl-NL"/>
        </w:rPr>
      </w:pPr>
    </w:p>
    <w:p w14:paraId="7D2D2763" w14:textId="77777777" w:rsidR="005C4F4B" w:rsidRPr="005C4F4B" w:rsidRDefault="005C4F4B" w:rsidP="005C4F4B">
      <w:pPr>
        <w:rPr>
          <w:sz w:val="22"/>
          <w:szCs w:val="22"/>
          <w:lang w:val="nl-NL"/>
        </w:rPr>
      </w:pPr>
      <w:r w:rsidRPr="005C4F4B">
        <w:rPr>
          <w:sz w:val="22"/>
          <w:szCs w:val="22"/>
          <w:lang w:val="nl-NL"/>
        </w:rPr>
        <w:t>Het grootste verschil is dat een nieuwsbericht niet bedoeld is om de lezer positief te stemmen, zoals bij een betoog. In tegenstelling tot een betoog is de inleiding van een nieuwsbericht ook niet gericht op het trekken van aandacht; het doel is vooral om te informeren. Bij belangrijke gebeurtenissen trekt het onderwerp vaak vanzelf aandacht. Door de oprolbare stijl hoeven journalisten minder bezig te zijn met het vasthouden van de aandacht tot het einde, in tegenstelling tot betoogschrijvers. Beide genres delen echter de focus op begrijpelijkheid (</w:t>
      </w:r>
      <w:proofErr w:type="spellStart"/>
      <w:r w:rsidRPr="005C4F4B">
        <w:rPr>
          <w:sz w:val="22"/>
          <w:szCs w:val="22"/>
          <w:lang w:val="nl-NL"/>
        </w:rPr>
        <w:t>docilem</w:t>
      </w:r>
      <w:proofErr w:type="spellEnd"/>
      <w:r w:rsidRPr="005C4F4B">
        <w:rPr>
          <w:sz w:val="22"/>
          <w:szCs w:val="22"/>
          <w:lang w:val="nl-NL"/>
        </w:rPr>
        <w:t>) van hun verhaal.</w:t>
      </w:r>
    </w:p>
    <w:p w14:paraId="484CFBD9" w14:textId="77777777" w:rsidR="005C4F4B" w:rsidRPr="005C4F4B" w:rsidRDefault="005C4F4B" w:rsidP="005C4F4B">
      <w:pPr>
        <w:rPr>
          <w:sz w:val="22"/>
          <w:szCs w:val="22"/>
          <w:lang w:val="nl-NL"/>
        </w:rPr>
      </w:pPr>
    </w:p>
    <w:p w14:paraId="4C66897A" w14:textId="3AA9CC90" w:rsidR="005C4F4B" w:rsidRPr="005C4F4B" w:rsidRDefault="005C4F4B" w:rsidP="005C4F4B">
      <w:pPr>
        <w:rPr>
          <w:b/>
          <w:bCs/>
          <w:sz w:val="22"/>
          <w:szCs w:val="22"/>
          <w:lang w:val="nl-NL"/>
        </w:rPr>
      </w:pPr>
      <w:r w:rsidRPr="005C4F4B">
        <w:rPr>
          <w:b/>
          <w:bCs/>
          <w:sz w:val="22"/>
          <w:szCs w:val="22"/>
          <w:lang w:val="nl-NL"/>
        </w:rPr>
        <w:t>Vraag 4</w:t>
      </w:r>
      <w:r w:rsidRPr="005C4F4B">
        <w:rPr>
          <w:b/>
          <w:bCs/>
          <w:sz w:val="22"/>
          <w:szCs w:val="22"/>
          <w:lang w:val="nl-NL"/>
        </w:rPr>
        <w:t>)</w:t>
      </w:r>
      <w:r w:rsidRPr="005C4F4B">
        <w:rPr>
          <w:b/>
          <w:bCs/>
          <w:sz w:val="22"/>
          <w:szCs w:val="22"/>
          <w:lang w:val="nl-NL"/>
        </w:rPr>
        <w:t xml:space="preserve"> In welke mate zijn openingsstrategieën conventioneel bepaald?</w:t>
      </w:r>
    </w:p>
    <w:p w14:paraId="14B4D867" w14:textId="77777777" w:rsidR="005C4F4B" w:rsidRPr="005C4F4B" w:rsidRDefault="005C4F4B" w:rsidP="005C4F4B">
      <w:pPr>
        <w:rPr>
          <w:b/>
          <w:bCs/>
          <w:sz w:val="22"/>
          <w:szCs w:val="22"/>
          <w:lang w:val="nl-NL"/>
        </w:rPr>
      </w:pPr>
    </w:p>
    <w:p w14:paraId="78685AC2" w14:textId="77777777" w:rsidR="005C4F4B" w:rsidRPr="005C4F4B" w:rsidRDefault="005C4F4B" w:rsidP="005C4F4B">
      <w:pPr>
        <w:rPr>
          <w:sz w:val="22"/>
          <w:szCs w:val="22"/>
          <w:lang w:val="nl-NL"/>
        </w:rPr>
      </w:pPr>
      <w:r w:rsidRPr="005C4F4B">
        <w:rPr>
          <w:sz w:val="22"/>
          <w:szCs w:val="22"/>
          <w:lang w:val="nl-NL"/>
        </w:rPr>
        <w:t xml:space="preserve">Het opnieuw uitvinden van openingsstrategieën zal niet snel gebeuren. Hoewel journalisten en betoogschrijvers steeds op zoek gaan naar een origineel begin, kunnen de gebruikte strategieën vaak op elkaar lijken, maar de uitvoering verschilt. </w:t>
      </w:r>
      <w:proofErr w:type="spellStart"/>
      <w:r w:rsidRPr="005C4F4B">
        <w:rPr>
          <w:sz w:val="22"/>
          <w:szCs w:val="22"/>
          <w:lang w:val="nl-NL"/>
        </w:rPr>
        <w:t>Andeweg</w:t>
      </w:r>
      <w:proofErr w:type="spellEnd"/>
      <w:r w:rsidRPr="005C4F4B">
        <w:rPr>
          <w:sz w:val="22"/>
          <w:szCs w:val="22"/>
          <w:lang w:val="nl-NL"/>
        </w:rPr>
        <w:t xml:space="preserve"> en De Jong (2004) adviseren om clichés en excuses te vermijden, omdat "afgezaagde formules en gemeenplaatsen als vervelend en onoprecht worden ervaren." Ze pleiten voor een natuurlijke stijl, hoewel de voorkeur van het publiek kan variëren. Daarom zal een succesvolle openingsstrategie nooit volledig vastomlijnd zijn.</w:t>
      </w:r>
    </w:p>
    <w:p w14:paraId="566EBC49" w14:textId="77777777" w:rsidR="005C4F4B" w:rsidRPr="005C4F4B" w:rsidRDefault="005C4F4B" w:rsidP="005C4F4B">
      <w:pPr>
        <w:rPr>
          <w:sz w:val="22"/>
          <w:szCs w:val="22"/>
          <w:lang w:val="nl-NL"/>
        </w:rPr>
      </w:pPr>
    </w:p>
    <w:p w14:paraId="48A2EB11" w14:textId="40CC4B0F" w:rsidR="005C4F4B" w:rsidRPr="005C4F4B" w:rsidRDefault="005C4F4B" w:rsidP="005C4F4B">
      <w:pPr>
        <w:rPr>
          <w:sz w:val="22"/>
          <w:szCs w:val="22"/>
          <w:lang w:val="nl-NL"/>
        </w:rPr>
      </w:pPr>
    </w:p>
    <w:sectPr w:rsidR="005C4F4B" w:rsidRPr="005C4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CA5944"/>
    <w:multiLevelType w:val="hybridMultilevel"/>
    <w:tmpl w:val="21340F58"/>
    <w:lvl w:ilvl="0" w:tplc="7084169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0239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BE"/>
    <w:rsid w:val="00142ABE"/>
    <w:rsid w:val="003270F3"/>
    <w:rsid w:val="005C4F4B"/>
    <w:rsid w:val="00A26617"/>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C5E8"/>
  <w15:chartTrackingRefBased/>
  <w15:docId w15:val="{E8F0C684-888B-4C9B-B154-454FD06F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ABE"/>
    <w:pPr>
      <w:spacing w:after="0" w:line="240" w:lineRule="auto"/>
    </w:pPr>
    <w:rPr>
      <w:kern w:val="2"/>
      <w:sz w:val="24"/>
      <w:szCs w:val="24"/>
      <w:lang w:val="de-CH"/>
      <w14:ligatures w14:val="standardContextual"/>
    </w:rPr>
  </w:style>
  <w:style w:type="paragraph" w:styleId="Heading1">
    <w:name w:val="heading 1"/>
    <w:basedOn w:val="Normal"/>
    <w:next w:val="Normal"/>
    <w:link w:val="Heading1Char"/>
    <w:uiPriority w:val="9"/>
    <w:qFormat/>
    <w:rsid w:val="00142ABE"/>
    <w:pPr>
      <w:keepNext/>
      <w:keepLines/>
      <w:spacing w:before="360" w:after="80" w:line="259" w:lineRule="auto"/>
      <w:outlineLvl w:val="0"/>
    </w:pPr>
    <w:rPr>
      <w:rFonts w:asciiTheme="majorHAnsi" w:eastAsiaTheme="majorEastAsia" w:hAnsiTheme="majorHAnsi" w:cstheme="majorBidi"/>
      <w:color w:val="2F5496" w:themeColor="accent1" w:themeShade="BF"/>
      <w:kern w:val="0"/>
      <w:sz w:val="40"/>
      <w:szCs w:val="40"/>
      <w:lang w:val="nl-NL"/>
      <w14:ligatures w14:val="none"/>
    </w:rPr>
  </w:style>
  <w:style w:type="paragraph" w:styleId="Heading2">
    <w:name w:val="heading 2"/>
    <w:basedOn w:val="Normal"/>
    <w:next w:val="Normal"/>
    <w:link w:val="Heading2Char"/>
    <w:uiPriority w:val="9"/>
    <w:semiHidden/>
    <w:unhideWhenUsed/>
    <w:qFormat/>
    <w:rsid w:val="00142ABE"/>
    <w:pPr>
      <w:keepNext/>
      <w:keepLines/>
      <w:spacing w:before="160" w:after="80" w:line="259" w:lineRule="auto"/>
      <w:outlineLvl w:val="1"/>
    </w:pPr>
    <w:rPr>
      <w:rFonts w:asciiTheme="majorHAnsi" w:eastAsiaTheme="majorEastAsia" w:hAnsiTheme="majorHAnsi" w:cstheme="majorBidi"/>
      <w:color w:val="2F5496" w:themeColor="accent1" w:themeShade="BF"/>
      <w:kern w:val="0"/>
      <w:sz w:val="32"/>
      <w:szCs w:val="32"/>
      <w:lang w:val="nl-NL"/>
      <w14:ligatures w14:val="none"/>
    </w:rPr>
  </w:style>
  <w:style w:type="paragraph" w:styleId="Heading3">
    <w:name w:val="heading 3"/>
    <w:basedOn w:val="Normal"/>
    <w:next w:val="Normal"/>
    <w:link w:val="Heading3Char"/>
    <w:uiPriority w:val="9"/>
    <w:semiHidden/>
    <w:unhideWhenUsed/>
    <w:qFormat/>
    <w:rsid w:val="00142ABE"/>
    <w:pPr>
      <w:keepNext/>
      <w:keepLines/>
      <w:spacing w:before="160" w:after="80" w:line="259" w:lineRule="auto"/>
      <w:outlineLvl w:val="2"/>
    </w:pPr>
    <w:rPr>
      <w:rFonts w:eastAsiaTheme="majorEastAsia" w:cstheme="majorBidi"/>
      <w:color w:val="2F5496" w:themeColor="accent1" w:themeShade="BF"/>
      <w:kern w:val="0"/>
      <w:sz w:val="28"/>
      <w:szCs w:val="28"/>
      <w:lang w:val="nl-NL"/>
      <w14:ligatures w14:val="none"/>
    </w:rPr>
  </w:style>
  <w:style w:type="paragraph" w:styleId="Heading4">
    <w:name w:val="heading 4"/>
    <w:basedOn w:val="Normal"/>
    <w:next w:val="Normal"/>
    <w:link w:val="Heading4Char"/>
    <w:uiPriority w:val="9"/>
    <w:semiHidden/>
    <w:unhideWhenUsed/>
    <w:qFormat/>
    <w:rsid w:val="00142ABE"/>
    <w:pPr>
      <w:keepNext/>
      <w:keepLines/>
      <w:spacing w:before="80" w:after="40" w:line="259" w:lineRule="auto"/>
      <w:outlineLvl w:val="3"/>
    </w:pPr>
    <w:rPr>
      <w:rFonts w:eastAsiaTheme="majorEastAsia" w:cstheme="majorBidi"/>
      <w:i/>
      <w:iCs/>
      <w:color w:val="2F5496" w:themeColor="accent1" w:themeShade="BF"/>
      <w:kern w:val="0"/>
      <w:sz w:val="22"/>
      <w:szCs w:val="22"/>
      <w:lang w:val="nl-NL"/>
      <w14:ligatures w14:val="none"/>
    </w:rPr>
  </w:style>
  <w:style w:type="paragraph" w:styleId="Heading5">
    <w:name w:val="heading 5"/>
    <w:basedOn w:val="Normal"/>
    <w:next w:val="Normal"/>
    <w:link w:val="Heading5Char"/>
    <w:uiPriority w:val="9"/>
    <w:semiHidden/>
    <w:unhideWhenUsed/>
    <w:qFormat/>
    <w:rsid w:val="00142ABE"/>
    <w:pPr>
      <w:keepNext/>
      <w:keepLines/>
      <w:spacing w:before="80" w:after="40" w:line="259" w:lineRule="auto"/>
      <w:outlineLvl w:val="4"/>
    </w:pPr>
    <w:rPr>
      <w:rFonts w:eastAsiaTheme="majorEastAsia" w:cstheme="majorBidi"/>
      <w:color w:val="2F5496" w:themeColor="accent1" w:themeShade="BF"/>
      <w:kern w:val="0"/>
      <w:sz w:val="22"/>
      <w:szCs w:val="22"/>
      <w:lang w:val="nl-NL"/>
      <w14:ligatures w14:val="none"/>
    </w:rPr>
  </w:style>
  <w:style w:type="paragraph" w:styleId="Heading6">
    <w:name w:val="heading 6"/>
    <w:basedOn w:val="Normal"/>
    <w:next w:val="Normal"/>
    <w:link w:val="Heading6Char"/>
    <w:uiPriority w:val="9"/>
    <w:semiHidden/>
    <w:unhideWhenUsed/>
    <w:qFormat/>
    <w:rsid w:val="00142ABE"/>
    <w:pPr>
      <w:keepNext/>
      <w:keepLines/>
      <w:spacing w:before="40" w:line="259" w:lineRule="auto"/>
      <w:outlineLvl w:val="5"/>
    </w:pPr>
    <w:rPr>
      <w:rFonts w:eastAsiaTheme="majorEastAsia" w:cstheme="majorBidi"/>
      <w:i/>
      <w:iCs/>
      <w:color w:val="595959" w:themeColor="text1" w:themeTint="A6"/>
      <w:kern w:val="0"/>
      <w:sz w:val="22"/>
      <w:szCs w:val="22"/>
      <w:lang w:val="nl-NL"/>
      <w14:ligatures w14:val="none"/>
    </w:rPr>
  </w:style>
  <w:style w:type="paragraph" w:styleId="Heading7">
    <w:name w:val="heading 7"/>
    <w:basedOn w:val="Normal"/>
    <w:next w:val="Normal"/>
    <w:link w:val="Heading7Char"/>
    <w:uiPriority w:val="9"/>
    <w:semiHidden/>
    <w:unhideWhenUsed/>
    <w:qFormat/>
    <w:rsid w:val="00142ABE"/>
    <w:pPr>
      <w:keepNext/>
      <w:keepLines/>
      <w:spacing w:before="40" w:line="259" w:lineRule="auto"/>
      <w:outlineLvl w:val="6"/>
    </w:pPr>
    <w:rPr>
      <w:rFonts w:eastAsiaTheme="majorEastAsia" w:cstheme="majorBidi"/>
      <w:color w:val="595959" w:themeColor="text1" w:themeTint="A6"/>
      <w:kern w:val="0"/>
      <w:sz w:val="22"/>
      <w:szCs w:val="22"/>
      <w:lang w:val="nl-NL"/>
      <w14:ligatures w14:val="none"/>
    </w:rPr>
  </w:style>
  <w:style w:type="paragraph" w:styleId="Heading8">
    <w:name w:val="heading 8"/>
    <w:basedOn w:val="Normal"/>
    <w:next w:val="Normal"/>
    <w:link w:val="Heading8Char"/>
    <w:uiPriority w:val="9"/>
    <w:semiHidden/>
    <w:unhideWhenUsed/>
    <w:qFormat/>
    <w:rsid w:val="00142ABE"/>
    <w:pPr>
      <w:keepNext/>
      <w:keepLines/>
      <w:spacing w:line="259" w:lineRule="auto"/>
      <w:outlineLvl w:val="7"/>
    </w:pPr>
    <w:rPr>
      <w:rFonts w:eastAsiaTheme="majorEastAsia" w:cstheme="majorBidi"/>
      <w:i/>
      <w:iCs/>
      <w:color w:val="272727" w:themeColor="text1" w:themeTint="D8"/>
      <w:kern w:val="0"/>
      <w:sz w:val="22"/>
      <w:szCs w:val="22"/>
      <w:lang w:val="nl-NL"/>
      <w14:ligatures w14:val="none"/>
    </w:rPr>
  </w:style>
  <w:style w:type="paragraph" w:styleId="Heading9">
    <w:name w:val="heading 9"/>
    <w:basedOn w:val="Normal"/>
    <w:next w:val="Normal"/>
    <w:link w:val="Heading9Char"/>
    <w:uiPriority w:val="9"/>
    <w:semiHidden/>
    <w:unhideWhenUsed/>
    <w:qFormat/>
    <w:rsid w:val="00142ABE"/>
    <w:pPr>
      <w:keepNext/>
      <w:keepLines/>
      <w:spacing w:line="259" w:lineRule="auto"/>
      <w:outlineLvl w:val="8"/>
    </w:pPr>
    <w:rPr>
      <w:rFonts w:eastAsiaTheme="majorEastAsia" w:cstheme="majorBidi"/>
      <w:color w:val="272727" w:themeColor="text1" w:themeTint="D8"/>
      <w:kern w:val="0"/>
      <w:sz w:val="22"/>
      <w:szCs w:val="22"/>
      <w:lang w:val="nl-NL"/>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BE"/>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142AB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142ABE"/>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142ABE"/>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142ABE"/>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142AB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142AB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142AB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142AB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142ABE"/>
    <w:pPr>
      <w:spacing w:after="80"/>
      <w:contextualSpacing/>
    </w:pPr>
    <w:rPr>
      <w:rFonts w:asciiTheme="majorHAnsi" w:eastAsiaTheme="majorEastAsia" w:hAnsiTheme="majorHAnsi" w:cstheme="majorBidi"/>
      <w:spacing w:val="-10"/>
      <w:kern w:val="28"/>
      <w:sz w:val="56"/>
      <w:szCs w:val="56"/>
      <w:lang w:val="nl-NL"/>
      <w14:ligatures w14:val="none"/>
    </w:rPr>
  </w:style>
  <w:style w:type="character" w:customStyle="1" w:styleId="TitleChar">
    <w:name w:val="Title Char"/>
    <w:basedOn w:val="DefaultParagraphFont"/>
    <w:link w:val="Title"/>
    <w:uiPriority w:val="10"/>
    <w:rsid w:val="00142AB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42ABE"/>
    <w:pPr>
      <w:numPr>
        <w:ilvl w:val="1"/>
      </w:numPr>
      <w:spacing w:after="160" w:line="259" w:lineRule="auto"/>
    </w:pPr>
    <w:rPr>
      <w:rFonts w:eastAsiaTheme="majorEastAsia" w:cstheme="majorBidi"/>
      <w:color w:val="595959" w:themeColor="text1" w:themeTint="A6"/>
      <w:spacing w:val="15"/>
      <w:kern w:val="0"/>
      <w:sz w:val="28"/>
      <w:szCs w:val="28"/>
      <w:lang w:val="nl-NL"/>
      <w14:ligatures w14:val="none"/>
    </w:rPr>
  </w:style>
  <w:style w:type="character" w:customStyle="1" w:styleId="SubtitleChar">
    <w:name w:val="Subtitle Char"/>
    <w:basedOn w:val="DefaultParagraphFont"/>
    <w:link w:val="Subtitle"/>
    <w:uiPriority w:val="11"/>
    <w:rsid w:val="00142AB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142ABE"/>
    <w:pPr>
      <w:spacing w:before="160" w:after="160" w:line="259" w:lineRule="auto"/>
      <w:jc w:val="center"/>
    </w:pPr>
    <w:rPr>
      <w:i/>
      <w:iCs/>
      <w:color w:val="404040" w:themeColor="text1" w:themeTint="BF"/>
      <w:kern w:val="0"/>
      <w:sz w:val="22"/>
      <w:szCs w:val="22"/>
      <w:lang w:val="nl-NL"/>
      <w14:ligatures w14:val="none"/>
    </w:rPr>
  </w:style>
  <w:style w:type="character" w:customStyle="1" w:styleId="QuoteChar">
    <w:name w:val="Quote Char"/>
    <w:basedOn w:val="DefaultParagraphFont"/>
    <w:link w:val="Quote"/>
    <w:uiPriority w:val="29"/>
    <w:rsid w:val="00142ABE"/>
    <w:rPr>
      <w:i/>
      <w:iCs/>
      <w:color w:val="404040" w:themeColor="text1" w:themeTint="BF"/>
      <w:lang w:val="nl-NL"/>
    </w:rPr>
  </w:style>
  <w:style w:type="paragraph" w:styleId="ListParagraph">
    <w:name w:val="List Paragraph"/>
    <w:basedOn w:val="Normal"/>
    <w:uiPriority w:val="34"/>
    <w:qFormat/>
    <w:rsid w:val="00142ABE"/>
    <w:pPr>
      <w:spacing w:after="160" w:line="259" w:lineRule="auto"/>
      <w:ind w:left="720"/>
      <w:contextualSpacing/>
    </w:pPr>
    <w:rPr>
      <w:kern w:val="0"/>
      <w:sz w:val="22"/>
      <w:szCs w:val="22"/>
      <w:lang w:val="nl-NL"/>
      <w14:ligatures w14:val="none"/>
    </w:rPr>
  </w:style>
  <w:style w:type="character" w:styleId="IntenseEmphasis">
    <w:name w:val="Intense Emphasis"/>
    <w:basedOn w:val="DefaultParagraphFont"/>
    <w:uiPriority w:val="21"/>
    <w:qFormat/>
    <w:rsid w:val="00142ABE"/>
    <w:rPr>
      <w:i/>
      <w:iCs/>
      <w:color w:val="2F5496" w:themeColor="accent1" w:themeShade="BF"/>
    </w:rPr>
  </w:style>
  <w:style w:type="paragraph" w:styleId="IntenseQuote">
    <w:name w:val="Intense Quote"/>
    <w:basedOn w:val="Normal"/>
    <w:next w:val="Normal"/>
    <w:link w:val="IntenseQuoteChar"/>
    <w:uiPriority w:val="30"/>
    <w:qFormat/>
    <w:rsid w:val="00142ABE"/>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0"/>
      <w:sz w:val="22"/>
      <w:szCs w:val="22"/>
      <w:lang w:val="nl-NL"/>
      <w14:ligatures w14:val="none"/>
    </w:rPr>
  </w:style>
  <w:style w:type="character" w:customStyle="1" w:styleId="IntenseQuoteChar">
    <w:name w:val="Intense Quote Char"/>
    <w:basedOn w:val="DefaultParagraphFont"/>
    <w:link w:val="IntenseQuote"/>
    <w:uiPriority w:val="30"/>
    <w:rsid w:val="00142ABE"/>
    <w:rPr>
      <w:i/>
      <w:iCs/>
      <w:color w:val="2F5496" w:themeColor="accent1" w:themeShade="BF"/>
      <w:lang w:val="nl-NL"/>
    </w:rPr>
  </w:style>
  <w:style w:type="character" w:styleId="IntenseReference">
    <w:name w:val="Intense Reference"/>
    <w:basedOn w:val="DefaultParagraphFont"/>
    <w:uiPriority w:val="32"/>
    <w:qFormat/>
    <w:rsid w:val="00142A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195">
      <w:bodyDiv w:val="1"/>
      <w:marLeft w:val="0"/>
      <w:marRight w:val="0"/>
      <w:marTop w:val="0"/>
      <w:marBottom w:val="0"/>
      <w:divBdr>
        <w:top w:val="none" w:sz="0" w:space="0" w:color="auto"/>
        <w:left w:val="none" w:sz="0" w:space="0" w:color="auto"/>
        <w:bottom w:val="none" w:sz="0" w:space="0" w:color="auto"/>
        <w:right w:val="none" w:sz="0" w:space="0" w:color="auto"/>
      </w:divBdr>
    </w:div>
    <w:div w:id="17562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cp:revision>
  <dcterms:created xsi:type="dcterms:W3CDTF">2024-10-09T20:56:00Z</dcterms:created>
  <dcterms:modified xsi:type="dcterms:W3CDTF">2024-10-09T21:39:00Z</dcterms:modified>
</cp:coreProperties>
</file>