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2523A" w14:textId="4DA5FD16" w:rsidR="004A4E7E" w:rsidRPr="00616360" w:rsidRDefault="004A4E7E" w:rsidP="004A4E7E">
      <w:pPr>
        <w:rPr>
          <w:rFonts w:ascii="Arial" w:hAnsi="Arial" w:cs="Arial"/>
          <w:b/>
          <w:bCs/>
        </w:rPr>
      </w:pPr>
      <w:r w:rsidRPr="00616360">
        <w:rPr>
          <w:rFonts w:ascii="Arial" w:hAnsi="Arial" w:cs="Arial"/>
          <w:b/>
          <w:bCs/>
        </w:rPr>
        <w:t>Vragen HC 4</w:t>
      </w:r>
    </w:p>
    <w:p w14:paraId="0D5984B8" w14:textId="77777777" w:rsidR="004A4E7E" w:rsidRPr="00616360" w:rsidRDefault="004A4E7E" w:rsidP="004A4E7E">
      <w:pPr>
        <w:rPr>
          <w:rFonts w:ascii="Arial" w:hAnsi="Arial" w:cs="Arial"/>
        </w:rPr>
      </w:pPr>
    </w:p>
    <w:p w14:paraId="7ECA4541" w14:textId="77777777" w:rsidR="004A4E7E" w:rsidRPr="00616360" w:rsidRDefault="004A4E7E" w:rsidP="004A4E7E">
      <w:pPr>
        <w:rPr>
          <w:rFonts w:ascii="Arial" w:hAnsi="Arial" w:cs="Arial"/>
        </w:rPr>
      </w:pPr>
    </w:p>
    <w:p w14:paraId="2BA5DA6F" w14:textId="77777777" w:rsidR="004A4E7E" w:rsidRPr="00616360" w:rsidRDefault="004A4E7E" w:rsidP="004A4E7E">
      <w:pPr>
        <w:rPr>
          <w:rFonts w:ascii="Arial" w:hAnsi="Arial" w:cs="Arial"/>
          <w:b/>
          <w:bCs/>
        </w:rPr>
      </w:pPr>
      <w:r w:rsidRPr="00616360">
        <w:rPr>
          <w:rFonts w:ascii="Arial" w:hAnsi="Arial" w:cs="Arial"/>
          <w:b/>
          <w:bCs/>
        </w:rPr>
        <w:t xml:space="preserve">-Vraag 1) Analyseer de inleiding van de toespraak die Bush hield op 20 september na de aanslagen op de </w:t>
      </w:r>
      <w:proofErr w:type="spellStart"/>
      <w:r w:rsidRPr="00616360">
        <w:rPr>
          <w:rFonts w:ascii="Arial" w:hAnsi="Arial" w:cs="Arial"/>
          <w:b/>
          <w:bCs/>
        </w:rPr>
        <w:t>Twin</w:t>
      </w:r>
      <w:proofErr w:type="spellEnd"/>
      <w:r w:rsidRPr="00616360">
        <w:rPr>
          <w:rFonts w:ascii="Arial" w:hAnsi="Arial" w:cs="Arial"/>
          <w:b/>
          <w:bCs/>
        </w:rPr>
        <w:t xml:space="preserve"> Towers en het Pentagon (tekst: zie cursusmateriaal), met behulp van het exordiummodel van </w:t>
      </w:r>
      <w:proofErr w:type="spellStart"/>
      <w:r w:rsidRPr="00616360">
        <w:rPr>
          <w:rFonts w:ascii="Arial" w:hAnsi="Arial" w:cs="Arial"/>
          <w:b/>
          <w:bCs/>
        </w:rPr>
        <w:t>Andeweg</w:t>
      </w:r>
      <w:proofErr w:type="spellEnd"/>
      <w:r w:rsidRPr="00616360">
        <w:rPr>
          <w:rFonts w:ascii="Arial" w:hAnsi="Arial" w:cs="Arial"/>
          <w:b/>
          <w:bCs/>
        </w:rPr>
        <w:t xml:space="preserve"> en De Jong. Welke functies en technieken gebruikt hij?</w:t>
      </w:r>
    </w:p>
    <w:p w14:paraId="679C348B" w14:textId="77777777" w:rsidR="004A4E7E" w:rsidRPr="00616360" w:rsidRDefault="004A4E7E" w:rsidP="004A4E7E">
      <w:pPr>
        <w:rPr>
          <w:rFonts w:ascii="Arial" w:hAnsi="Arial" w:cs="Arial"/>
        </w:rPr>
      </w:pPr>
    </w:p>
    <w:p w14:paraId="57603FBB" w14:textId="5D08DBE3" w:rsidR="00A45EBD" w:rsidRPr="00616360" w:rsidRDefault="00A45EBD" w:rsidP="004A4E7E">
      <w:pPr>
        <w:rPr>
          <w:rFonts w:ascii="Arial" w:hAnsi="Arial" w:cs="Arial"/>
        </w:rPr>
      </w:pPr>
      <w:r w:rsidRPr="00616360">
        <w:rPr>
          <w:rFonts w:ascii="Arial" w:hAnsi="Arial" w:cs="Arial"/>
        </w:rPr>
        <w:t xml:space="preserve">Wat opvalt is dat de inleiding </w:t>
      </w:r>
      <w:r w:rsidR="00F86518" w:rsidRPr="00616360">
        <w:rPr>
          <w:rFonts w:ascii="Arial" w:hAnsi="Arial" w:cs="Arial"/>
        </w:rPr>
        <w:t xml:space="preserve">van Bush </w:t>
      </w:r>
      <w:r w:rsidRPr="00616360">
        <w:rPr>
          <w:rFonts w:ascii="Arial" w:hAnsi="Arial" w:cs="Arial"/>
        </w:rPr>
        <w:t xml:space="preserve">ook hier als functie kent: </w:t>
      </w:r>
      <w:proofErr w:type="spellStart"/>
      <w:r w:rsidRPr="00616360">
        <w:rPr>
          <w:rFonts w:ascii="Arial" w:hAnsi="Arial" w:cs="Arial"/>
        </w:rPr>
        <w:t>docilem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w:t>
      </w:r>
      <w:proofErr w:type="spellStart"/>
      <w:r w:rsidRPr="00616360">
        <w:rPr>
          <w:rFonts w:ascii="Arial" w:hAnsi="Arial" w:cs="Arial"/>
        </w:rPr>
        <w:t>attentum</w:t>
      </w:r>
      <w:proofErr w:type="spellEnd"/>
      <w:r w:rsidRPr="00616360">
        <w:rPr>
          <w:rFonts w:ascii="Arial" w:hAnsi="Arial" w:cs="Arial"/>
        </w:rPr>
        <w:t xml:space="preserve"> en </w:t>
      </w:r>
      <w:proofErr w:type="spellStart"/>
      <w:r w:rsidRPr="00616360">
        <w:rPr>
          <w:rFonts w:ascii="Arial" w:hAnsi="Arial" w:cs="Arial"/>
        </w:rPr>
        <w:t>benevolum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w:t>
      </w:r>
      <w:r w:rsidR="00FE7DB7" w:rsidRPr="00616360">
        <w:rPr>
          <w:rFonts w:ascii="Arial" w:hAnsi="Arial" w:cs="Arial"/>
        </w:rPr>
        <w:t>De inleiding hier is heel erg kort omdat Bush als president met zijn waarden aansluit bij de waarden van het volk. Dit is dus een Eerbare toespraak (</w:t>
      </w:r>
      <w:proofErr w:type="spellStart"/>
      <w:r w:rsidR="00FE7DB7" w:rsidRPr="00616360">
        <w:rPr>
          <w:rFonts w:ascii="Arial" w:hAnsi="Arial" w:cs="Arial"/>
        </w:rPr>
        <w:t>endoxen</w:t>
      </w:r>
      <w:proofErr w:type="spellEnd"/>
      <w:r w:rsidR="00FE7DB7" w:rsidRPr="00616360">
        <w:rPr>
          <w:rFonts w:ascii="Arial" w:hAnsi="Arial" w:cs="Arial"/>
        </w:rPr>
        <w:t>)</w:t>
      </w:r>
      <w:r w:rsidR="001538CC">
        <w:rPr>
          <w:rFonts w:ascii="Arial" w:hAnsi="Arial" w:cs="Arial"/>
        </w:rPr>
        <w:t xml:space="preserve">. Kortom, </w:t>
      </w:r>
      <w:r w:rsidR="00F86518" w:rsidRPr="00616360">
        <w:rPr>
          <w:rFonts w:ascii="Arial" w:hAnsi="Arial" w:cs="Arial"/>
        </w:rPr>
        <w:t xml:space="preserve">Bush </w:t>
      </w:r>
      <w:r w:rsidRPr="00616360">
        <w:rPr>
          <w:rFonts w:ascii="Arial" w:hAnsi="Arial" w:cs="Arial"/>
        </w:rPr>
        <w:t xml:space="preserve">trekt de aandacht, werkt aan welwillendheid en maakt zijn standpunt begrijpelijk. </w:t>
      </w:r>
      <w:r w:rsidR="00F730B7">
        <w:rPr>
          <w:rFonts w:ascii="Arial" w:hAnsi="Arial" w:cs="Arial"/>
        </w:rPr>
        <w:t>Deze</w:t>
      </w:r>
      <w:r w:rsidRPr="00616360">
        <w:rPr>
          <w:rFonts w:ascii="Arial" w:hAnsi="Arial" w:cs="Arial"/>
        </w:rPr>
        <w:t xml:space="preserve"> drie functies </w:t>
      </w:r>
      <w:r w:rsidR="00F730B7">
        <w:rPr>
          <w:rFonts w:ascii="Arial" w:hAnsi="Arial" w:cs="Arial"/>
        </w:rPr>
        <w:t xml:space="preserve">komen als volgt aan bod: </w:t>
      </w:r>
      <w:proofErr w:type="spellStart"/>
      <w:r w:rsidRPr="00616360">
        <w:rPr>
          <w:rFonts w:ascii="Arial" w:hAnsi="Arial" w:cs="Arial"/>
        </w:rPr>
        <w:t>attentum</w:t>
      </w:r>
      <w:proofErr w:type="spellEnd"/>
      <w:r w:rsidRPr="00616360">
        <w:rPr>
          <w:rFonts w:ascii="Arial" w:hAnsi="Arial" w:cs="Arial"/>
        </w:rPr>
        <w:t xml:space="preserve">, </w:t>
      </w:r>
      <w:proofErr w:type="spellStart"/>
      <w:r w:rsidRPr="00616360">
        <w:rPr>
          <w:rFonts w:ascii="Arial" w:hAnsi="Arial" w:cs="Arial"/>
        </w:rPr>
        <w:t>benevolum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en </w:t>
      </w:r>
      <w:proofErr w:type="spellStart"/>
      <w:r w:rsidRPr="00616360">
        <w:rPr>
          <w:rFonts w:ascii="Arial" w:hAnsi="Arial" w:cs="Arial"/>
        </w:rPr>
        <w:t>docilem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w:t>
      </w:r>
    </w:p>
    <w:p w14:paraId="39A7B497" w14:textId="3A7F5EA1" w:rsidR="008949B9" w:rsidRPr="00616360" w:rsidRDefault="008949B9" w:rsidP="008949B9">
      <w:pPr>
        <w:pStyle w:val="Normaalweb"/>
        <w:rPr>
          <w:rFonts w:ascii="Arial" w:hAnsi="Arial" w:cs="Arial"/>
        </w:rPr>
      </w:pPr>
      <w:r w:rsidRPr="00F730B7">
        <w:rPr>
          <w:rFonts w:ascii="Arial" w:hAnsi="Arial" w:cs="Arial"/>
          <w:lang w:val="en-US"/>
        </w:rPr>
        <w:t xml:space="preserve">De </w:t>
      </w:r>
      <w:proofErr w:type="spellStart"/>
      <w:r w:rsidRPr="00F730B7">
        <w:rPr>
          <w:rFonts w:ascii="Arial" w:hAnsi="Arial" w:cs="Arial"/>
          <w:lang w:val="en-US"/>
        </w:rPr>
        <w:t>aandacht</w:t>
      </w:r>
      <w:proofErr w:type="spellEnd"/>
      <w:r w:rsidRPr="00F730B7">
        <w:rPr>
          <w:rFonts w:ascii="Arial" w:hAnsi="Arial" w:cs="Arial"/>
          <w:lang w:val="en-US"/>
        </w:rPr>
        <w:t xml:space="preserve"> </w:t>
      </w:r>
      <w:proofErr w:type="spellStart"/>
      <w:r w:rsidRPr="00F730B7">
        <w:rPr>
          <w:rFonts w:ascii="Arial" w:hAnsi="Arial" w:cs="Arial"/>
          <w:lang w:val="en-US"/>
        </w:rPr>
        <w:t>wordt</w:t>
      </w:r>
      <w:proofErr w:type="spellEnd"/>
      <w:r w:rsidRPr="00F730B7">
        <w:rPr>
          <w:rFonts w:ascii="Arial" w:hAnsi="Arial" w:cs="Arial"/>
          <w:lang w:val="en-US"/>
        </w:rPr>
        <w:t xml:space="preserve"> direct </w:t>
      </w:r>
      <w:proofErr w:type="spellStart"/>
      <w:r w:rsidRPr="00F730B7">
        <w:rPr>
          <w:rFonts w:ascii="Arial" w:hAnsi="Arial" w:cs="Arial"/>
          <w:lang w:val="en-US"/>
        </w:rPr>
        <w:t>getrokken</w:t>
      </w:r>
      <w:proofErr w:type="spellEnd"/>
      <w:r w:rsidRPr="00F730B7">
        <w:rPr>
          <w:rFonts w:ascii="Arial" w:hAnsi="Arial" w:cs="Arial"/>
          <w:lang w:val="en-US"/>
        </w:rPr>
        <w:t xml:space="preserve"> door </w:t>
      </w:r>
      <w:proofErr w:type="spellStart"/>
      <w:r w:rsidRPr="00F730B7">
        <w:rPr>
          <w:rFonts w:ascii="Arial" w:hAnsi="Arial" w:cs="Arial"/>
          <w:lang w:val="en-US"/>
        </w:rPr>
        <w:t>iets</w:t>
      </w:r>
      <w:proofErr w:type="spellEnd"/>
      <w:r w:rsidRPr="00F730B7">
        <w:rPr>
          <w:rFonts w:ascii="Arial" w:hAnsi="Arial" w:cs="Arial"/>
          <w:lang w:val="en-US"/>
        </w:rPr>
        <w:t xml:space="preserve"> </w:t>
      </w:r>
      <w:proofErr w:type="spellStart"/>
      <w:r w:rsidRPr="00F730B7">
        <w:rPr>
          <w:rFonts w:ascii="Arial" w:hAnsi="Arial" w:cs="Arial"/>
          <w:lang w:val="en-US"/>
        </w:rPr>
        <w:t>nieuws</w:t>
      </w:r>
      <w:proofErr w:type="spellEnd"/>
      <w:r w:rsidRPr="00F730B7">
        <w:rPr>
          <w:rFonts w:ascii="Arial" w:hAnsi="Arial" w:cs="Arial"/>
          <w:lang w:val="en-US"/>
        </w:rPr>
        <w:t xml:space="preserve"> </w:t>
      </w:r>
      <w:proofErr w:type="spellStart"/>
      <w:r w:rsidRPr="00F730B7">
        <w:rPr>
          <w:rFonts w:ascii="Arial" w:hAnsi="Arial" w:cs="Arial"/>
          <w:lang w:val="en-US"/>
        </w:rPr>
        <w:t>te</w:t>
      </w:r>
      <w:proofErr w:type="spellEnd"/>
      <w:r w:rsidRPr="00F730B7">
        <w:rPr>
          <w:rFonts w:ascii="Arial" w:hAnsi="Arial" w:cs="Arial"/>
          <w:lang w:val="en-US"/>
        </w:rPr>
        <w:t xml:space="preserve"> </w:t>
      </w:r>
      <w:proofErr w:type="spellStart"/>
      <w:r w:rsidRPr="00F730B7">
        <w:rPr>
          <w:rFonts w:ascii="Arial" w:hAnsi="Arial" w:cs="Arial"/>
          <w:lang w:val="en-US"/>
        </w:rPr>
        <w:t>introduceren</w:t>
      </w:r>
      <w:proofErr w:type="spellEnd"/>
      <w:r w:rsidRPr="00F730B7">
        <w:rPr>
          <w:rFonts w:ascii="Arial" w:hAnsi="Arial" w:cs="Arial"/>
          <w:lang w:val="en-US"/>
        </w:rPr>
        <w:t xml:space="preserve">: “In the normal course of events, presidents come to this chamber to report on the state of the union. </w:t>
      </w:r>
      <w:r w:rsidRPr="00616360">
        <w:rPr>
          <w:rFonts w:ascii="Arial" w:hAnsi="Arial" w:cs="Arial"/>
          <w:lang w:val="en-GB"/>
        </w:rPr>
        <w:t xml:space="preserve">Tonight, no such report is needed. It has already been delivered by the American people.” </w:t>
      </w:r>
      <w:r w:rsidRPr="00616360">
        <w:rPr>
          <w:rFonts w:ascii="Arial" w:hAnsi="Arial" w:cs="Arial"/>
        </w:rPr>
        <w:t>Bush geeft hier meteen aan anders te starten dan een normale toespraak, waardoor hij de aandacht van het publiek heeft</w:t>
      </w:r>
      <w:r w:rsidR="00D70957">
        <w:rPr>
          <w:rFonts w:ascii="Arial" w:hAnsi="Arial" w:cs="Arial"/>
        </w:rPr>
        <w:t xml:space="preserve"> (dit is volgens </w:t>
      </w:r>
      <w:proofErr w:type="spellStart"/>
      <w:r w:rsidR="00D70957">
        <w:rPr>
          <w:rFonts w:ascii="Arial" w:hAnsi="Arial" w:cs="Arial"/>
        </w:rPr>
        <w:t>Andeweg</w:t>
      </w:r>
      <w:proofErr w:type="spellEnd"/>
      <w:r w:rsidR="00D70957">
        <w:rPr>
          <w:rFonts w:ascii="Arial" w:hAnsi="Arial" w:cs="Arial"/>
        </w:rPr>
        <w:t xml:space="preserve"> en De Jong een techniek om aandacht te trekken)</w:t>
      </w:r>
      <w:r w:rsidRPr="00616360">
        <w:rPr>
          <w:rFonts w:ascii="Arial" w:hAnsi="Arial" w:cs="Arial"/>
        </w:rPr>
        <w:t>.</w:t>
      </w:r>
    </w:p>
    <w:p w14:paraId="4511E9CB" w14:textId="0B090337" w:rsidR="00DF5AC8" w:rsidRPr="00616360" w:rsidRDefault="00A45EBD" w:rsidP="00A45EBD">
      <w:pPr>
        <w:pStyle w:val="Normaalweb"/>
        <w:rPr>
          <w:rFonts w:ascii="Arial" w:hAnsi="Arial" w:cs="Arial"/>
        </w:rPr>
      </w:pPr>
      <w:r w:rsidRPr="00616360">
        <w:rPr>
          <w:rFonts w:ascii="Arial" w:hAnsi="Arial" w:cs="Arial"/>
        </w:rPr>
        <w:t xml:space="preserve">De welwillendheid in deze inleiding wordt </w:t>
      </w:r>
      <w:r w:rsidR="008949B9" w:rsidRPr="00616360">
        <w:rPr>
          <w:rFonts w:ascii="Arial" w:hAnsi="Arial" w:cs="Arial"/>
        </w:rPr>
        <w:t>vervolgens</w:t>
      </w:r>
      <w:r w:rsidRPr="00616360">
        <w:rPr>
          <w:rFonts w:ascii="Arial" w:hAnsi="Arial" w:cs="Arial"/>
        </w:rPr>
        <w:t xml:space="preserve"> gecreëerd door uit meerdere bronnen te putten</w:t>
      </w:r>
      <w:r w:rsidR="008949B9" w:rsidRPr="00616360">
        <w:rPr>
          <w:rFonts w:ascii="Arial" w:hAnsi="Arial" w:cs="Arial"/>
        </w:rPr>
        <w:t xml:space="preserve"> en hierbij diverse technieken toe te passen</w:t>
      </w:r>
      <w:r w:rsidRPr="00616360">
        <w:rPr>
          <w:rFonts w:ascii="Arial" w:hAnsi="Arial" w:cs="Arial"/>
        </w:rPr>
        <w:t xml:space="preserve">. Volgens </w:t>
      </w:r>
      <w:proofErr w:type="spellStart"/>
      <w:r w:rsidRPr="00616360">
        <w:rPr>
          <w:rFonts w:ascii="Arial" w:hAnsi="Arial" w:cs="Arial"/>
        </w:rPr>
        <w:t>Andweg</w:t>
      </w:r>
      <w:proofErr w:type="spellEnd"/>
      <w:r w:rsidRPr="00616360">
        <w:rPr>
          <w:rFonts w:ascii="Arial" w:hAnsi="Arial" w:cs="Arial"/>
        </w:rPr>
        <w:t xml:space="preserve"> en De Jong zijn </w:t>
      </w:r>
      <w:r w:rsidR="00DF5AC8" w:rsidRPr="00616360">
        <w:rPr>
          <w:rFonts w:ascii="Arial" w:hAnsi="Arial" w:cs="Arial"/>
        </w:rPr>
        <w:t>deze bronnen</w:t>
      </w:r>
      <w:r w:rsidRPr="00616360">
        <w:rPr>
          <w:rFonts w:ascii="Arial" w:hAnsi="Arial" w:cs="Arial"/>
        </w:rPr>
        <w:t xml:space="preserve">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nostra</w:t>
      </w:r>
      <w:proofErr w:type="spellEnd"/>
      <w:r w:rsidRPr="00616360">
        <w:rPr>
          <w:rFonts w:ascii="Arial" w:hAnsi="Arial" w:cs="Arial"/>
        </w:rPr>
        <w:t xml:space="preserve"> persona,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adversarium</w:t>
      </w:r>
      <w:proofErr w:type="spellEnd"/>
      <w:r w:rsidRPr="00616360">
        <w:rPr>
          <w:rFonts w:ascii="Arial" w:hAnsi="Arial" w:cs="Arial"/>
        </w:rPr>
        <w:t xml:space="preserve"> persona,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iudicium</w:t>
      </w:r>
      <w:proofErr w:type="spellEnd"/>
      <w:r w:rsidRPr="00616360">
        <w:rPr>
          <w:rFonts w:ascii="Arial" w:hAnsi="Arial" w:cs="Arial"/>
        </w:rPr>
        <w:t xml:space="preserve"> persona en a </w:t>
      </w:r>
      <w:proofErr w:type="spellStart"/>
      <w:r w:rsidRPr="00616360">
        <w:rPr>
          <w:rFonts w:ascii="Arial" w:hAnsi="Arial" w:cs="Arial"/>
        </w:rPr>
        <w:t>cause</w:t>
      </w:r>
      <w:proofErr w:type="spellEnd"/>
      <w:r w:rsidRPr="00616360">
        <w:rPr>
          <w:rFonts w:ascii="Arial" w:hAnsi="Arial" w:cs="Arial"/>
        </w:rPr>
        <w:t xml:space="preserve">. </w:t>
      </w:r>
    </w:p>
    <w:p w14:paraId="75D3CC4D" w14:textId="77777777" w:rsidR="00C06757" w:rsidRDefault="00A45EBD" w:rsidP="00DF5AC8">
      <w:pPr>
        <w:pStyle w:val="Normaalweb"/>
        <w:rPr>
          <w:rFonts w:ascii="Arial" w:hAnsi="Arial" w:cs="Arial"/>
          <w:lang w:val="en-GB"/>
        </w:rPr>
      </w:pPr>
      <w:r w:rsidRPr="00616360">
        <w:rPr>
          <w:rFonts w:ascii="Arial" w:hAnsi="Arial" w:cs="Arial"/>
        </w:rPr>
        <w:t xml:space="preserve">Allereerst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iudicium</w:t>
      </w:r>
      <w:proofErr w:type="spellEnd"/>
      <w:r w:rsidRPr="00616360">
        <w:rPr>
          <w:rFonts w:ascii="Arial" w:hAnsi="Arial" w:cs="Arial"/>
        </w:rPr>
        <w:t xml:space="preserve"> persona. Bush maakt meermaals de gemeenschappelijke overeenkomsten tussen hem, de zaak en het publiek duidelijk door veelvuldig de stijlfiguur ‘inclusief we’ </w:t>
      </w:r>
      <w:r w:rsidR="007F2D11" w:rsidRPr="00616360">
        <w:rPr>
          <w:rFonts w:ascii="Arial" w:hAnsi="Arial" w:cs="Arial"/>
        </w:rPr>
        <w:t xml:space="preserve">als techniek </w:t>
      </w:r>
      <w:r w:rsidRPr="00616360">
        <w:rPr>
          <w:rFonts w:ascii="Arial" w:hAnsi="Arial" w:cs="Arial"/>
        </w:rPr>
        <w:t xml:space="preserve">te gebruiken. </w:t>
      </w:r>
      <w:proofErr w:type="spellStart"/>
      <w:r w:rsidRPr="00616360">
        <w:rPr>
          <w:rFonts w:ascii="Arial" w:hAnsi="Arial" w:cs="Arial"/>
          <w:lang w:val="en-US"/>
        </w:rPr>
        <w:t>Zoals</w:t>
      </w:r>
      <w:proofErr w:type="spellEnd"/>
      <w:r w:rsidRPr="00616360">
        <w:rPr>
          <w:rFonts w:ascii="Arial" w:hAnsi="Arial" w:cs="Arial"/>
          <w:lang w:val="en-US"/>
        </w:rPr>
        <w:t xml:space="preserve"> </w:t>
      </w:r>
      <w:proofErr w:type="spellStart"/>
      <w:r w:rsidRPr="00616360">
        <w:rPr>
          <w:rFonts w:ascii="Arial" w:hAnsi="Arial" w:cs="Arial"/>
          <w:lang w:val="en-US"/>
        </w:rPr>
        <w:t>bijvoorbeeld</w:t>
      </w:r>
      <w:proofErr w:type="spellEnd"/>
      <w:r w:rsidRPr="00616360">
        <w:rPr>
          <w:rFonts w:ascii="Arial" w:hAnsi="Arial" w:cs="Arial"/>
          <w:lang w:val="en-US"/>
        </w:rPr>
        <w:t xml:space="preserve"> in </w:t>
      </w:r>
      <w:proofErr w:type="spellStart"/>
      <w:r w:rsidRPr="00616360">
        <w:rPr>
          <w:rFonts w:ascii="Arial" w:hAnsi="Arial" w:cs="Arial"/>
          <w:lang w:val="en-US"/>
        </w:rPr>
        <w:t>deze</w:t>
      </w:r>
      <w:proofErr w:type="spellEnd"/>
      <w:r w:rsidRPr="00616360">
        <w:rPr>
          <w:rFonts w:ascii="Arial" w:hAnsi="Arial" w:cs="Arial"/>
          <w:lang w:val="en-US"/>
        </w:rPr>
        <w:t xml:space="preserve"> zin “</w:t>
      </w:r>
      <w:r w:rsidRPr="00616360">
        <w:rPr>
          <w:rFonts w:ascii="Arial" w:hAnsi="Arial" w:cs="Arial"/>
          <w:lang w:val="en-GB"/>
        </w:rPr>
        <w:t>My fellow citizens, for the last nine days, the entire world has seen for itself the state of our union, and it is strong.”</w:t>
      </w:r>
      <w:r w:rsidR="00DF5AC8" w:rsidRPr="00616360">
        <w:rPr>
          <w:rFonts w:ascii="Arial" w:hAnsi="Arial" w:cs="Arial"/>
          <w:lang w:val="en-GB"/>
        </w:rPr>
        <w:t xml:space="preserve"> </w:t>
      </w:r>
    </w:p>
    <w:p w14:paraId="528D9896" w14:textId="41B30522" w:rsidR="00DF5AC8" w:rsidRPr="00616360" w:rsidRDefault="008949B9" w:rsidP="00DF5AC8">
      <w:pPr>
        <w:pStyle w:val="Normaalweb"/>
        <w:rPr>
          <w:rFonts w:ascii="Arial" w:hAnsi="Arial" w:cs="Arial"/>
          <w:lang w:val="en-GB"/>
        </w:rPr>
      </w:pPr>
      <w:r w:rsidRPr="00616360">
        <w:rPr>
          <w:rFonts w:ascii="Arial" w:hAnsi="Arial" w:cs="Arial"/>
        </w:rPr>
        <w:t>Later</w:t>
      </w:r>
      <w:r w:rsidR="004358BE">
        <w:rPr>
          <w:rFonts w:ascii="Arial" w:hAnsi="Arial" w:cs="Arial"/>
        </w:rPr>
        <w:t xml:space="preserve"> na de inleiding</w:t>
      </w:r>
      <w:r w:rsidRPr="00616360">
        <w:rPr>
          <w:rFonts w:ascii="Arial" w:hAnsi="Arial" w:cs="Arial"/>
        </w:rPr>
        <w:t xml:space="preserve"> stelt</w:t>
      </w:r>
      <w:r w:rsidR="00A45EBD" w:rsidRPr="00616360">
        <w:rPr>
          <w:rFonts w:ascii="Arial" w:hAnsi="Arial" w:cs="Arial"/>
        </w:rPr>
        <w:t xml:space="preserve"> hij </w:t>
      </w:r>
      <w:r w:rsidR="004358BE">
        <w:rPr>
          <w:rFonts w:ascii="Arial" w:hAnsi="Arial" w:cs="Arial"/>
        </w:rPr>
        <w:t xml:space="preserve">overigens </w:t>
      </w:r>
      <w:r w:rsidR="00A45EBD" w:rsidRPr="00616360">
        <w:rPr>
          <w:rFonts w:ascii="Arial" w:hAnsi="Arial" w:cs="Arial"/>
        </w:rPr>
        <w:t xml:space="preserve">het publiek </w:t>
      </w:r>
      <w:r w:rsidR="004358BE">
        <w:rPr>
          <w:rFonts w:ascii="Arial" w:hAnsi="Arial" w:cs="Arial"/>
        </w:rPr>
        <w:t xml:space="preserve">ook </w:t>
      </w:r>
      <w:r w:rsidR="00A45EBD" w:rsidRPr="00616360">
        <w:rPr>
          <w:rFonts w:ascii="Arial" w:hAnsi="Arial" w:cs="Arial"/>
        </w:rPr>
        <w:t>meermaals gerust</w:t>
      </w:r>
      <w:r w:rsidR="004358BE">
        <w:rPr>
          <w:rFonts w:ascii="Arial" w:hAnsi="Arial" w:cs="Arial"/>
        </w:rPr>
        <w:t xml:space="preserve"> in zijn verdere toespraak</w:t>
      </w:r>
      <w:r w:rsidR="00A45EBD" w:rsidRPr="00616360">
        <w:rPr>
          <w:rFonts w:ascii="Arial" w:hAnsi="Arial" w:cs="Arial"/>
        </w:rPr>
        <w:t>, een ander</w:t>
      </w:r>
      <w:r w:rsidR="007F2D11" w:rsidRPr="00616360">
        <w:rPr>
          <w:rFonts w:ascii="Arial" w:hAnsi="Arial" w:cs="Arial"/>
        </w:rPr>
        <w:t xml:space="preserve">e techniek </w:t>
      </w:r>
      <w:r w:rsidR="00A45EBD" w:rsidRPr="00616360">
        <w:rPr>
          <w:rFonts w:ascii="Arial" w:hAnsi="Arial" w:cs="Arial"/>
        </w:rPr>
        <w:t xml:space="preserve">van </w:t>
      </w:r>
      <w:proofErr w:type="spellStart"/>
      <w:r w:rsidR="00DF5AC8" w:rsidRPr="00616360">
        <w:rPr>
          <w:rFonts w:ascii="Arial" w:hAnsi="Arial" w:cs="Arial"/>
        </w:rPr>
        <w:t>iudicium</w:t>
      </w:r>
      <w:proofErr w:type="spellEnd"/>
      <w:r w:rsidR="00DF5AC8" w:rsidRPr="00616360">
        <w:rPr>
          <w:rFonts w:ascii="Arial" w:hAnsi="Arial" w:cs="Arial"/>
        </w:rPr>
        <w:t xml:space="preserve"> </w:t>
      </w:r>
      <w:proofErr w:type="spellStart"/>
      <w:r w:rsidR="00DF5AC8" w:rsidRPr="00616360">
        <w:rPr>
          <w:rFonts w:ascii="Arial" w:hAnsi="Arial" w:cs="Arial"/>
        </w:rPr>
        <w:t>parare</w:t>
      </w:r>
      <w:proofErr w:type="spellEnd"/>
      <w:r w:rsidR="00DF5AC8" w:rsidRPr="00616360">
        <w:rPr>
          <w:rFonts w:ascii="Arial" w:hAnsi="Arial" w:cs="Arial"/>
        </w:rPr>
        <w:t xml:space="preserve"> door duidelijk te maken dat de zaak niet op de Amerikanen gericht is, maar gericht is op de democratie: “These </w:t>
      </w:r>
      <w:proofErr w:type="spellStart"/>
      <w:r w:rsidR="00DF5AC8" w:rsidRPr="00616360">
        <w:rPr>
          <w:rFonts w:ascii="Arial" w:hAnsi="Arial" w:cs="Arial"/>
        </w:rPr>
        <w:t>terrorists</w:t>
      </w:r>
      <w:proofErr w:type="spellEnd"/>
      <w:r w:rsidR="00DF5AC8" w:rsidRPr="00616360">
        <w:rPr>
          <w:rFonts w:ascii="Arial" w:hAnsi="Arial" w:cs="Arial"/>
        </w:rPr>
        <w:t xml:space="preserve"> </w:t>
      </w:r>
      <w:proofErr w:type="spellStart"/>
      <w:r w:rsidR="00DF5AC8" w:rsidRPr="00616360">
        <w:rPr>
          <w:rFonts w:ascii="Arial" w:hAnsi="Arial" w:cs="Arial"/>
        </w:rPr>
        <w:t>kill</w:t>
      </w:r>
      <w:proofErr w:type="spellEnd"/>
      <w:r w:rsidR="00DF5AC8" w:rsidRPr="00616360">
        <w:rPr>
          <w:rFonts w:ascii="Arial" w:hAnsi="Arial" w:cs="Arial"/>
        </w:rPr>
        <w:t xml:space="preserve"> </w:t>
      </w:r>
      <w:proofErr w:type="spellStart"/>
      <w:r w:rsidR="00DF5AC8" w:rsidRPr="00616360">
        <w:rPr>
          <w:rFonts w:ascii="Arial" w:hAnsi="Arial" w:cs="Arial"/>
        </w:rPr>
        <w:t>not</w:t>
      </w:r>
      <w:proofErr w:type="spellEnd"/>
      <w:r w:rsidR="00DF5AC8" w:rsidRPr="00616360">
        <w:rPr>
          <w:rFonts w:ascii="Arial" w:hAnsi="Arial" w:cs="Arial"/>
        </w:rPr>
        <w:t xml:space="preserve"> </w:t>
      </w:r>
      <w:proofErr w:type="spellStart"/>
      <w:r w:rsidR="00DF5AC8" w:rsidRPr="00616360">
        <w:rPr>
          <w:rFonts w:ascii="Arial" w:hAnsi="Arial" w:cs="Arial"/>
        </w:rPr>
        <w:t>merely</w:t>
      </w:r>
      <w:proofErr w:type="spellEnd"/>
      <w:r w:rsidR="00DF5AC8" w:rsidRPr="00616360">
        <w:rPr>
          <w:rFonts w:ascii="Arial" w:hAnsi="Arial" w:cs="Arial"/>
        </w:rPr>
        <w:t xml:space="preserve"> </w:t>
      </w:r>
      <w:proofErr w:type="spellStart"/>
      <w:r w:rsidR="00DF5AC8" w:rsidRPr="00616360">
        <w:rPr>
          <w:rFonts w:ascii="Arial" w:hAnsi="Arial" w:cs="Arial"/>
        </w:rPr>
        <w:t>to</w:t>
      </w:r>
      <w:proofErr w:type="spellEnd"/>
      <w:r w:rsidR="00DF5AC8" w:rsidRPr="00616360">
        <w:rPr>
          <w:rFonts w:ascii="Arial" w:hAnsi="Arial" w:cs="Arial"/>
        </w:rPr>
        <w:t xml:space="preserve"> end </w:t>
      </w:r>
      <w:proofErr w:type="spellStart"/>
      <w:r w:rsidR="00DF5AC8" w:rsidRPr="00616360">
        <w:rPr>
          <w:rFonts w:ascii="Arial" w:hAnsi="Arial" w:cs="Arial"/>
        </w:rPr>
        <w:t>lives</w:t>
      </w:r>
      <w:proofErr w:type="spellEnd"/>
      <w:r w:rsidR="00DF5AC8" w:rsidRPr="00616360">
        <w:rPr>
          <w:rFonts w:ascii="Arial" w:hAnsi="Arial" w:cs="Arial"/>
        </w:rPr>
        <w:t xml:space="preserve"> but </w:t>
      </w:r>
      <w:proofErr w:type="spellStart"/>
      <w:r w:rsidR="00DF5AC8" w:rsidRPr="00616360">
        <w:rPr>
          <w:rFonts w:ascii="Arial" w:hAnsi="Arial" w:cs="Arial"/>
        </w:rPr>
        <w:t>to</w:t>
      </w:r>
      <w:proofErr w:type="spellEnd"/>
      <w:r w:rsidR="00DF5AC8" w:rsidRPr="00616360">
        <w:rPr>
          <w:rFonts w:ascii="Arial" w:hAnsi="Arial" w:cs="Arial"/>
        </w:rPr>
        <w:t xml:space="preserve"> </w:t>
      </w:r>
      <w:proofErr w:type="spellStart"/>
      <w:r w:rsidR="00DF5AC8" w:rsidRPr="00616360">
        <w:rPr>
          <w:rFonts w:ascii="Arial" w:hAnsi="Arial" w:cs="Arial"/>
        </w:rPr>
        <w:t>disrupt</w:t>
      </w:r>
      <w:proofErr w:type="spellEnd"/>
      <w:r w:rsidR="00DF5AC8" w:rsidRPr="00616360">
        <w:rPr>
          <w:rFonts w:ascii="Arial" w:hAnsi="Arial" w:cs="Arial"/>
        </w:rPr>
        <w:t xml:space="preserve"> and end a way of life. </w:t>
      </w:r>
      <w:r w:rsidR="00DF5AC8" w:rsidRPr="00616360">
        <w:rPr>
          <w:rFonts w:ascii="Arial" w:hAnsi="Arial" w:cs="Arial"/>
          <w:lang w:val="en-GB"/>
        </w:rPr>
        <w:t>[…] By sacrificing human life to serve their radical visions, by abandoning every value except the will to power, they follow in the path of fascism, Nazism and totalitarianism. And they will follow that path all the way to where it ends: in history's unmarked grave of discarded lies.”</w:t>
      </w:r>
    </w:p>
    <w:p w14:paraId="79B9D44E" w14:textId="595E2730" w:rsidR="00DF5AC8" w:rsidRPr="00616360" w:rsidRDefault="00DF5AC8" w:rsidP="00DF5AC8">
      <w:pPr>
        <w:pStyle w:val="Normaalweb"/>
        <w:rPr>
          <w:rFonts w:ascii="Arial" w:hAnsi="Arial" w:cs="Arial"/>
        </w:rPr>
      </w:pPr>
      <w:r w:rsidRPr="00616360">
        <w:rPr>
          <w:rFonts w:ascii="Arial" w:hAnsi="Arial" w:cs="Arial"/>
        </w:rPr>
        <w:t xml:space="preserve">Daarnaast put Bush ook uit de zaak zelf (a </w:t>
      </w:r>
      <w:proofErr w:type="spellStart"/>
      <w:r w:rsidRPr="00616360">
        <w:rPr>
          <w:rFonts w:ascii="Arial" w:hAnsi="Arial" w:cs="Arial"/>
        </w:rPr>
        <w:t>causa</w:t>
      </w:r>
      <w:proofErr w:type="spellEnd"/>
      <w:r w:rsidRPr="00616360">
        <w:rPr>
          <w:rFonts w:ascii="Arial" w:hAnsi="Arial" w:cs="Arial"/>
        </w:rPr>
        <w:t>) door als</w:t>
      </w:r>
      <w:r w:rsidR="007F2D11" w:rsidRPr="00616360">
        <w:rPr>
          <w:rFonts w:ascii="Arial" w:hAnsi="Arial" w:cs="Arial"/>
        </w:rPr>
        <w:t xml:space="preserve"> techniek de</w:t>
      </w:r>
      <w:r w:rsidRPr="00616360">
        <w:rPr>
          <w:rFonts w:ascii="Arial" w:hAnsi="Arial" w:cs="Arial"/>
        </w:rPr>
        <w:t xml:space="preserve"> lichtpunten</w:t>
      </w:r>
      <w:r w:rsidR="007F2D11" w:rsidRPr="00616360">
        <w:rPr>
          <w:rFonts w:ascii="Arial" w:hAnsi="Arial" w:cs="Arial"/>
        </w:rPr>
        <w:t xml:space="preserve"> van de zaak</w:t>
      </w:r>
      <w:r w:rsidRPr="00616360">
        <w:rPr>
          <w:rFonts w:ascii="Arial" w:hAnsi="Arial" w:cs="Arial"/>
        </w:rPr>
        <w:t xml:space="preserve"> te benoemen dat er inmiddels al 40 miljard dollar is opgebouwd om de gemeenschap opnieuw op te bouwen</w:t>
      </w:r>
      <w:r w:rsidR="007F2D11" w:rsidRPr="00616360">
        <w:rPr>
          <w:rFonts w:ascii="Arial" w:hAnsi="Arial" w:cs="Arial"/>
        </w:rPr>
        <w:t xml:space="preserve"> én dat er veel landen Amerika steunen</w:t>
      </w:r>
      <w:r w:rsidRPr="00616360">
        <w:rPr>
          <w:rFonts w:ascii="Arial" w:hAnsi="Arial" w:cs="Arial"/>
        </w:rPr>
        <w:t>.</w:t>
      </w:r>
    </w:p>
    <w:p w14:paraId="75EFEF5B" w14:textId="4644C347" w:rsidR="00DF5AC8" w:rsidRPr="00616360" w:rsidRDefault="00DF5AC8" w:rsidP="00DF5AC8">
      <w:pPr>
        <w:pStyle w:val="Normaalweb"/>
        <w:rPr>
          <w:rFonts w:ascii="Arial" w:hAnsi="Arial" w:cs="Arial"/>
        </w:rPr>
      </w:pPr>
      <w:r w:rsidRPr="00616360">
        <w:rPr>
          <w:rFonts w:ascii="Arial" w:hAnsi="Arial" w:cs="Arial"/>
        </w:rPr>
        <w:t>Hij put voor welwillendheid uit zijn eigen partij</w:t>
      </w:r>
      <w:r w:rsidR="007F2D11" w:rsidRPr="00616360">
        <w:rPr>
          <w:rFonts w:ascii="Arial" w:hAnsi="Arial" w:cs="Arial"/>
        </w:rPr>
        <w:t xml:space="preserve">, </w:t>
      </w:r>
      <w:proofErr w:type="spellStart"/>
      <w:r w:rsidR="007F2D11" w:rsidRPr="00616360">
        <w:rPr>
          <w:rFonts w:ascii="Arial" w:hAnsi="Arial" w:cs="Arial"/>
        </w:rPr>
        <w:t>ab</w:t>
      </w:r>
      <w:proofErr w:type="spellEnd"/>
      <w:r w:rsidR="007F2D11" w:rsidRPr="00616360">
        <w:rPr>
          <w:rFonts w:ascii="Arial" w:hAnsi="Arial" w:cs="Arial"/>
        </w:rPr>
        <w:t xml:space="preserve"> </w:t>
      </w:r>
      <w:proofErr w:type="spellStart"/>
      <w:r w:rsidR="007F2D11" w:rsidRPr="00616360">
        <w:rPr>
          <w:rFonts w:ascii="Arial" w:hAnsi="Arial" w:cs="Arial"/>
        </w:rPr>
        <w:t>nostra</w:t>
      </w:r>
      <w:proofErr w:type="spellEnd"/>
      <w:r w:rsidR="007F2D11" w:rsidRPr="00616360">
        <w:rPr>
          <w:rFonts w:ascii="Arial" w:hAnsi="Arial" w:cs="Arial"/>
        </w:rPr>
        <w:t xml:space="preserve"> persona, </w:t>
      </w:r>
      <w:r w:rsidRPr="00616360">
        <w:rPr>
          <w:rFonts w:ascii="Arial" w:hAnsi="Arial" w:cs="Arial"/>
        </w:rPr>
        <w:t xml:space="preserve">door </w:t>
      </w:r>
      <w:r w:rsidR="007F2D11" w:rsidRPr="00616360">
        <w:rPr>
          <w:rFonts w:ascii="Arial" w:hAnsi="Arial" w:cs="Arial"/>
        </w:rPr>
        <w:t xml:space="preserve">als techniek </w:t>
      </w:r>
      <w:r w:rsidRPr="00616360">
        <w:rPr>
          <w:rFonts w:ascii="Arial" w:hAnsi="Arial" w:cs="Arial"/>
        </w:rPr>
        <w:t xml:space="preserve">de kwaliteiten van zijn eigen partij te </w:t>
      </w:r>
      <w:r w:rsidR="007F2D11" w:rsidRPr="00616360">
        <w:rPr>
          <w:rFonts w:ascii="Arial" w:hAnsi="Arial" w:cs="Arial"/>
        </w:rPr>
        <w:t>be</w:t>
      </w:r>
      <w:r w:rsidRPr="00616360">
        <w:rPr>
          <w:rFonts w:ascii="Arial" w:hAnsi="Arial" w:cs="Arial"/>
        </w:rPr>
        <w:t xml:space="preserve">noemen </w:t>
      </w:r>
      <w:proofErr w:type="gramStart"/>
      <w:r w:rsidRPr="00616360">
        <w:rPr>
          <w:rFonts w:ascii="Arial" w:hAnsi="Arial" w:cs="Arial"/>
        </w:rPr>
        <w:t>middels</w:t>
      </w:r>
      <w:proofErr w:type="gramEnd"/>
      <w:r w:rsidRPr="00616360">
        <w:rPr>
          <w:rFonts w:ascii="Arial" w:hAnsi="Arial" w:cs="Arial"/>
        </w:rPr>
        <w:t xml:space="preserve"> </w:t>
      </w:r>
      <w:proofErr w:type="spellStart"/>
      <w:r w:rsidRPr="00616360">
        <w:rPr>
          <w:rFonts w:ascii="Arial" w:hAnsi="Arial" w:cs="Arial"/>
        </w:rPr>
        <w:t>apostrofes</w:t>
      </w:r>
      <w:proofErr w:type="spellEnd"/>
      <w:r w:rsidRPr="00616360">
        <w:rPr>
          <w:rFonts w:ascii="Arial" w:hAnsi="Arial" w:cs="Arial"/>
        </w:rPr>
        <w:t xml:space="preserve">. Bush haalt brandweermannen, politieagenten en personen uit het </w:t>
      </w:r>
      <w:r w:rsidR="005569BB">
        <w:rPr>
          <w:rFonts w:ascii="Arial" w:hAnsi="Arial" w:cs="Arial"/>
        </w:rPr>
        <w:t xml:space="preserve">Amerikaanse </w:t>
      </w:r>
      <w:r w:rsidRPr="00616360">
        <w:rPr>
          <w:rFonts w:ascii="Arial" w:hAnsi="Arial" w:cs="Arial"/>
        </w:rPr>
        <w:t xml:space="preserve">leger aan die krachtig zijn en zich sterk hebben ingezet tegen de kwade daden van Al </w:t>
      </w:r>
      <w:proofErr w:type="spellStart"/>
      <w:r w:rsidRPr="00616360">
        <w:rPr>
          <w:rFonts w:ascii="Arial" w:hAnsi="Arial" w:cs="Arial"/>
        </w:rPr>
        <w:t>Qaeda</w:t>
      </w:r>
      <w:proofErr w:type="spellEnd"/>
      <w:r w:rsidRPr="00616360">
        <w:rPr>
          <w:rFonts w:ascii="Arial" w:hAnsi="Arial" w:cs="Arial"/>
        </w:rPr>
        <w:t xml:space="preserve">. Hij </w:t>
      </w:r>
      <w:r w:rsidRPr="00616360">
        <w:rPr>
          <w:rFonts w:ascii="Arial" w:hAnsi="Arial" w:cs="Arial"/>
        </w:rPr>
        <w:lastRenderedPageBreak/>
        <w:t xml:space="preserve">bedankt anderen veelvuldig en geeft zichzelf daarmee een </w:t>
      </w:r>
      <w:r w:rsidR="007F2D11" w:rsidRPr="00616360">
        <w:rPr>
          <w:rFonts w:ascii="Arial" w:hAnsi="Arial" w:cs="Arial"/>
        </w:rPr>
        <w:t>underdogpositie</w:t>
      </w:r>
      <w:r w:rsidRPr="00616360">
        <w:rPr>
          <w:rFonts w:ascii="Arial" w:hAnsi="Arial" w:cs="Arial"/>
        </w:rPr>
        <w:t xml:space="preserve">, ook een </w:t>
      </w:r>
      <w:r w:rsidR="007F2D11" w:rsidRPr="00616360">
        <w:rPr>
          <w:rFonts w:ascii="Arial" w:hAnsi="Arial" w:cs="Arial"/>
        </w:rPr>
        <w:t>techniek</w:t>
      </w:r>
      <w:r w:rsidRPr="00616360">
        <w:rPr>
          <w:rFonts w:ascii="Arial" w:hAnsi="Arial" w:cs="Arial"/>
        </w:rPr>
        <w:t xml:space="preserve"> van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nostra</w:t>
      </w:r>
      <w:proofErr w:type="spellEnd"/>
      <w:r w:rsidRPr="00616360">
        <w:rPr>
          <w:rFonts w:ascii="Arial" w:hAnsi="Arial" w:cs="Arial"/>
        </w:rPr>
        <w:t xml:space="preserve"> persona. Bush belicht namelijk meermaals diverse partijen zoals ook de Britse premier, waardoor hij zichzelf wegcijfert als president en duidelijk maakt dat het zonder de andere partijen niet was gelukt</w:t>
      </w:r>
      <w:r w:rsidR="008949B9" w:rsidRPr="00616360">
        <w:rPr>
          <w:rFonts w:ascii="Arial" w:hAnsi="Arial" w:cs="Arial"/>
        </w:rPr>
        <w:t xml:space="preserve"> om als land erbovenop te komen.</w:t>
      </w:r>
    </w:p>
    <w:p w14:paraId="4065C85E" w14:textId="7F92C932" w:rsidR="00DF5AC8" w:rsidRPr="00616360" w:rsidRDefault="00DF5AC8" w:rsidP="00DF5AC8">
      <w:pPr>
        <w:pStyle w:val="Normaalweb"/>
        <w:rPr>
          <w:rFonts w:ascii="Arial" w:hAnsi="Arial" w:cs="Arial"/>
        </w:rPr>
      </w:pPr>
      <w:r w:rsidRPr="00616360">
        <w:rPr>
          <w:rFonts w:ascii="Arial" w:hAnsi="Arial" w:cs="Arial"/>
        </w:rPr>
        <w:t xml:space="preserve">Allerlaatst put Bush ook uit </w:t>
      </w:r>
      <w:proofErr w:type="spellStart"/>
      <w:r w:rsidRPr="00616360">
        <w:rPr>
          <w:rFonts w:ascii="Arial" w:hAnsi="Arial" w:cs="Arial"/>
        </w:rPr>
        <w:t>ab</w:t>
      </w:r>
      <w:proofErr w:type="spellEnd"/>
      <w:r w:rsidRPr="00616360">
        <w:rPr>
          <w:rFonts w:ascii="Arial" w:hAnsi="Arial" w:cs="Arial"/>
        </w:rPr>
        <w:t xml:space="preserve"> </w:t>
      </w:r>
      <w:proofErr w:type="spellStart"/>
      <w:r w:rsidRPr="00616360">
        <w:rPr>
          <w:rFonts w:ascii="Arial" w:hAnsi="Arial" w:cs="Arial"/>
        </w:rPr>
        <w:t>adversarium</w:t>
      </w:r>
      <w:proofErr w:type="spellEnd"/>
      <w:r w:rsidRPr="00616360">
        <w:rPr>
          <w:rFonts w:ascii="Arial" w:hAnsi="Arial" w:cs="Arial"/>
        </w:rPr>
        <w:t xml:space="preserve"> persona door </w:t>
      </w:r>
      <w:r w:rsidR="007F2D11" w:rsidRPr="00616360">
        <w:rPr>
          <w:rFonts w:ascii="Arial" w:hAnsi="Arial" w:cs="Arial"/>
        </w:rPr>
        <w:t xml:space="preserve">als techniek </w:t>
      </w:r>
      <w:r w:rsidRPr="00616360">
        <w:rPr>
          <w:rFonts w:ascii="Arial" w:hAnsi="Arial" w:cs="Arial"/>
        </w:rPr>
        <w:t xml:space="preserve">de tegenpartij zwart te maken: Al </w:t>
      </w:r>
      <w:proofErr w:type="spellStart"/>
      <w:r w:rsidRPr="00616360">
        <w:rPr>
          <w:rFonts w:ascii="Arial" w:hAnsi="Arial" w:cs="Arial"/>
        </w:rPr>
        <w:t>Qaeda</w:t>
      </w:r>
      <w:proofErr w:type="spellEnd"/>
      <w:r w:rsidRPr="00616360">
        <w:rPr>
          <w:rFonts w:ascii="Arial" w:hAnsi="Arial" w:cs="Arial"/>
        </w:rPr>
        <w:t xml:space="preserve"> is een terroristische organisatie met fascistische motieven. Hiermee wekt hij argwaan op bij het publiek.</w:t>
      </w:r>
    </w:p>
    <w:p w14:paraId="0B347CEE" w14:textId="22B3EA39" w:rsidR="00A45EBD" w:rsidRPr="00616360" w:rsidRDefault="00DF5AC8" w:rsidP="008949B9">
      <w:pPr>
        <w:pStyle w:val="Normaalweb"/>
        <w:rPr>
          <w:rFonts w:ascii="Arial" w:hAnsi="Arial" w:cs="Arial"/>
        </w:rPr>
      </w:pPr>
      <w:r w:rsidRPr="00616360">
        <w:rPr>
          <w:rFonts w:ascii="Arial" w:hAnsi="Arial" w:cs="Arial"/>
        </w:rPr>
        <w:t xml:space="preserve">Naast </w:t>
      </w:r>
      <w:proofErr w:type="spellStart"/>
      <w:r w:rsidRPr="00616360">
        <w:rPr>
          <w:rFonts w:ascii="Arial" w:hAnsi="Arial" w:cs="Arial"/>
        </w:rPr>
        <w:t>benevolum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w:t>
      </w:r>
      <w:r w:rsidR="008949B9" w:rsidRPr="00616360">
        <w:rPr>
          <w:rFonts w:ascii="Arial" w:hAnsi="Arial" w:cs="Arial"/>
        </w:rPr>
        <w:t xml:space="preserve">zet Bush ook </w:t>
      </w:r>
      <w:proofErr w:type="spellStart"/>
      <w:r w:rsidR="008949B9" w:rsidRPr="00616360">
        <w:rPr>
          <w:rFonts w:ascii="Arial" w:hAnsi="Arial" w:cs="Arial"/>
        </w:rPr>
        <w:t>docilem</w:t>
      </w:r>
      <w:proofErr w:type="spellEnd"/>
      <w:r w:rsidR="008949B9" w:rsidRPr="00616360">
        <w:rPr>
          <w:rFonts w:ascii="Arial" w:hAnsi="Arial" w:cs="Arial"/>
        </w:rPr>
        <w:t xml:space="preserve"> </w:t>
      </w:r>
      <w:proofErr w:type="spellStart"/>
      <w:r w:rsidR="008949B9" w:rsidRPr="00616360">
        <w:rPr>
          <w:rFonts w:ascii="Arial" w:hAnsi="Arial" w:cs="Arial"/>
        </w:rPr>
        <w:t>parare</w:t>
      </w:r>
      <w:proofErr w:type="spellEnd"/>
      <w:r w:rsidR="008949B9" w:rsidRPr="00616360">
        <w:rPr>
          <w:rFonts w:ascii="Arial" w:hAnsi="Arial" w:cs="Arial"/>
        </w:rPr>
        <w:t xml:space="preserve"> in</w:t>
      </w:r>
      <w:r w:rsidR="007F2D11" w:rsidRPr="00616360">
        <w:rPr>
          <w:rFonts w:ascii="Arial" w:hAnsi="Arial" w:cs="Arial"/>
        </w:rPr>
        <w:t xml:space="preserve"> om begrip te creëren voor de zaak</w:t>
      </w:r>
      <w:r w:rsidR="008949B9" w:rsidRPr="00616360">
        <w:rPr>
          <w:rFonts w:ascii="Arial" w:hAnsi="Arial" w:cs="Arial"/>
        </w:rPr>
        <w:t xml:space="preserve">. Hij </w:t>
      </w:r>
      <w:r w:rsidR="00D96884">
        <w:rPr>
          <w:rFonts w:ascii="Arial" w:hAnsi="Arial" w:cs="Arial"/>
        </w:rPr>
        <w:t>gebruikt als techniek:</w:t>
      </w:r>
      <w:r w:rsidR="008949B9" w:rsidRPr="00616360">
        <w:rPr>
          <w:rFonts w:ascii="Arial" w:hAnsi="Arial" w:cs="Arial"/>
        </w:rPr>
        <w:t xml:space="preserve"> de kern van de zaak kenbaar</w:t>
      </w:r>
      <w:r w:rsidR="00D96884">
        <w:rPr>
          <w:rFonts w:ascii="Arial" w:hAnsi="Arial" w:cs="Arial"/>
        </w:rPr>
        <w:t xml:space="preserve"> maken. Hij noemt onder andere </w:t>
      </w:r>
      <w:r w:rsidR="008949B9" w:rsidRPr="00616360">
        <w:rPr>
          <w:rFonts w:ascii="Arial" w:hAnsi="Arial" w:cs="Arial"/>
        </w:rPr>
        <w:t xml:space="preserve">de details van de aanslag </w:t>
      </w:r>
      <w:r w:rsidR="00D96884">
        <w:rPr>
          <w:rFonts w:ascii="Arial" w:hAnsi="Arial" w:cs="Arial"/>
        </w:rPr>
        <w:t xml:space="preserve">en benoemt concreet hoe </w:t>
      </w:r>
      <w:r w:rsidR="008949B9" w:rsidRPr="00616360">
        <w:rPr>
          <w:rFonts w:ascii="Arial" w:hAnsi="Arial" w:cs="Arial"/>
        </w:rPr>
        <w:t xml:space="preserve">Amerika hier als gevolg </w:t>
      </w:r>
      <w:r w:rsidR="007F2D11" w:rsidRPr="00616360">
        <w:rPr>
          <w:rFonts w:ascii="Arial" w:hAnsi="Arial" w:cs="Arial"/>
        </w:rPr>
        <w:t>naar</w:t>
      </w:r>
      <w:r w:rsidR="008949B9" w:rsidRPr="00616360">
        <w:rPr>
          <w:rFonts w:ascii="Arial" w:hAnsi="Arial" w:cs="Arial"/>
        </w:rPr>
        <w:t xml:space="preserve"> gaat handelen, namelijk terrorismebestrijding. Ook zorgt hij voor een korte narratio, de geschiedenis van Amerika als het aankomt op aanslagen in de 20</w:t>
      </w:r>
      <w:r w:rsidR="008949B9" w:rsidRPr="00616360">
        <w:rPr>
          <w:rFonts w:ascii="Arial" w:hAnsi="Arial" w:cs="Arial"/>
          <w:vertAlign w:val="superscript"/>
        </w:rPr>
        <w:t>e</w:t>
      </w:r>
      <w:r w:rsidR="008949B9" w:rsidRPr="00616360">
        <w:rPr>
          <w:rFonts w:ascii="Arial" w:hAnsi="Arial" w:cs="Arial"/>
        </w:rPr>
        <w:t xml:space="preserve"> en 21</w:t>
      </w:r>
      <w:r w:rsidR="008949B9" w:rsidRPr="00616360">
        <w:rPr>
          <w:rFonts w:ascii="Arial" w:hAnsi="Arial" w:cs="Arial"/>
          <w:vertAlign w:val="superscript"/>
        </w:rPr>
        <w:t>e</w:t>
      </w:r>
      <w:r w:rsidR="008949B9" w:rsidRPr="00616360">
        <w:rPr>
          <w:rFonts w:ascii="Arial" w:hAnsi="Arial" w:cs="Arial"/>
        </w:rPr>
        <w:t xml:space="preserve"> eeuw én een korte beschrijving van Al </w:t>
      </w:r>
      <w:proofErr w:type="spellStart"/>
      <w:r w:rsidR="008949B9" w:rsidRPr="00616360">
        <w:rPr>
          <w:rFonts w:ascii="Arial" w:hAnsi="Arial" w:cs="Arial"/>
        </w:rPr>
        <w:t>Qaeda</w:t>
      </w:r>
      <w:proofErr w:type="spellEnd"/>
      <w:r w:rsidR="008949B9" w:rsidRPr="00616360">
        <w:rPr>
          <w:rFonts w:ascii="Arial" w:hAnsi="Arial" w:cs="Arial"/>
        </w:rPr>
        <w:t xml:space="preserve">, om extra begrip bij het publiek te creëren. </w:t>
      </w:r>
      <w:r w:rsidR="00E45E65">
        <w:rPr>
          <w:rFonts w:ascii="Arial" w:hAnsi="Arial" w:cs="Arial"/>
        </w:rPr>
        <w:t xml:space="preserve">Dit is volgens </w:t>
      </w:r>
      <w:proofErr w:type="spellStart"/>
      <w:r w:rsidR="00E45E65">
        <w:rPr>
          <w:rFonts w:ascii="Arial" w:hAnsi="Arial" w:cs="Arial"/>
        </w:rPr>
        <w:t>Andeweg</w:t>
      </w:r>
      <w:proofErr w:type="spellEnd"/>
      <w:r w:rsidR="00E45E65">
        <w:rPr>
          <w:rFonts w:ascii="Arial" w:hAnsi="Arial" w:cs="Arial"/>
        </w:rPr>
        <w:t xml:space="preserve"> en de Jong een tweede techniek voor het creëren van begrip.</w:t>
      </w:r>
    </w:p>
    <w:p w14:paraId="5DBFFCE8" w14:textId="2022BE0B" w:rsidR="004A4E7E" w:rsidRPr="00616360" w:rsidRDefault="007F2D11" w:rsidP="007F2D11">
      <w:pPr>
        <w:pStyle w:val="Normaalweb"/>
        <w:rPr>
          <w:rFonts w:ascii="Arial" w:hAnsi="Arial" w:cs="Arial"/>
        </w:rPr>
      </w:pPr>
      <w:r w:rsidRPr="00616360">
        <w:rPr>
          <w:rFonts w:ascii="Arial" w:hAnsi="Arial" w:cs="Arial"/>
        </w:rPr>
        <w:t>Kortom: de inleiding moet het publiek vooral welwillend stemmen om mee te werken aan de zaak en creëert begrip zodat het publiek ook de standpunten van Bush zal ervaren. Een uitgebreide techniek om aandacht te creëren is er niet per se, omdat de zaak zelf al veel aandacht ontvangt.</w:t>
      </w:r>
    </w:p>
    <w:p w14:paraId="0C5FCA40" w14:textId="77A9995F" w:rsidR="00A76027" w:rsidRPr="00616360" w:rsidRDefault="004A4E7E" w:rsidP="004A4E7E">
      <w:pPr>
        <w:rPr>
          <w:rFonts w:ascii="Arial" w:hAnsi="Arial" w:cs="Arial"/>
          <w:b/>
          <w:bCs/>
        </w:rPr>
      </w:pPr>
      <w:r w:rsidRPr="00616360">
        <w:rPr>
          <w:rFonts w:ascii="Arial" w:hAnsi="Arial" w:cs="Arial"/>
          <w:b/>
          <w:bCs/>
        </w:rPr>
        <w:t>-Zoek in je studieboeken de eisen aan de inleiding van een nieuwsbericht en vergelijk die eisen met de retorische functies en technieken (</w:t>
      </w:r>
      <w:proofErr w:type="spellStart"/>
      <w:r w:rsidRPr="00616360">
        <w:rPr>
          <w:rFonts w:ascii="Arial" w:hAnsi="Arial" w:cs="Arial"/>
          <w:b/>
          <w:bCs/>
        </w:rPr>
        <w:t>Andeweg</w:t>
      </w:r>
      <w:proofErr w:type="spellEnd"/>
      <w:r w:rsidRPr="00616360">
        <w:rPr>
          <w:rFonts w:ascii="Arial" w:hAnsi="Arial" w:cs="Arial"/>
          <w:b/>
          <w:bCs/>
        </w:rPr>
        <w:t xml:space="preserve"> en De Jong).</w:t>
      </w:r>
    </w:p>
    <w:p w14:paraId="2F6A34D0" w14:textId="77777777" w:rsidR="004A4E7E" w:rsidRPr="00616360" w:rsidRDefault="004A4E7E" w:rsidP="004A4E7E">
      <w:pPr>
        <w:rPr>
          <w:rFonts w:ascii="Arial" w:hAnsi="Arial" w:cs="Arial"/>
          <w:b/>
          <w:bCs/>
        </w:rPr>
      </w:pPr>
      <w:r w:rsidRPr="00616360">
        <w:rPr>
          <w:rFonts w:ascii="Arial" w:hAnsi="Arial" w:cs="Arial"/>
          <w:b/>
          <w:bCs/>
        </w:rPr>
        <w:t>-Vraag 2) Wat zijn de belangrijkste overeenkomsten en verschillen in de technieken?</w:t>
      </w:r>
    </w:p>
    <w:p w14:paraId="4F07D754" w14:textId="77777777" w:rsidR="00A76027" w:rsidRPr="00616360" w:rsidRDefault="00A76027" w:rsidP="004A4E7E">
      <w:pPr>
        <w:rPr>
          <w:rFonts w:ascii="Arial" w:hAnsi="Arial" w:cs="Arial"/>
          <w:b/>
          <w:bCs/>
        </w:rPr>
      </w:pPr>
    </w:p>
    <w:p w14:paraId="41903454" w14:textId="77777777" w:rsidR="00A76027" w:rsidRPr="00616360" w:rsidRDefault="00A76027" w:rsidP="00A76027">
      <w:pPr>
        <w:rPr>
          <w:rFonts w:ascii="Arial" w:hAnsi="Arial" w:cs="Arial"/>
        </w:rPr>
      </w:pPr>
      <w:r w:rsidRPr="00616360">
        <w:rPr>
          <w:rFonts w:ascii="Arial" w:hAnsi="Arial" w:cs="Arial"/>
        </w:rPr>
        <w:t xml:space="preserve">Volgens </w:t>
      </w:r>
      <w:proofErr w:type="spellStart"/>
      <w:r w:rsidRPr="00616360">
        <w:rPr>
          <w:rFonts w:ascii="Arial" w:hAnsi="Arial" w:cs="Arial"/>
        </w:rPr>
        <w:t>Asbreuk</w:t>
      </w:r>
      <w:proofErr w:type="spellEnd"/>
      <w:r w:rsidRPr="00616360">
        <w:rPr>
          <w:rFonts w:ascii="Arial" w:hAnsi="Arial" w:cs="Arial"/>
        </w:rPr>
        <w:t xml:space="preserve">, De Moor en Van der Meer kent de lead van een nieuwsbericht de belangrijkste feiten van een zaak. Het begint met ‘wie’ of ‘wat’ is er gebeurt, gevolgd ‘waar’ en ‘wanneer’ en ‘hoe’ en ‘waarom’. De lead begint met de sterkste zin, maar deze mag niet op een clichématige manier openen. Bovendien moet de lead benadrukken dat iets kortgeleden gebeurd is, zodat men het wil lezen. </w:t>
      </w:r>
    </w:p>
    <w:p w14:paraId="716767AF" w14:textId="77777777" w:rsidR="00D57BA8" w:rsidRPr="00616360" w:rsidRDefault="00D57BA8" w:rsidP="00A76027">
      <w:pPr>
        <w:rPr>
          <w:rFonts w:ascii="Arial" w:hAnsi="Arial" w:cs="Arial"/>
        </w:rPr>
      </w:pPr>
    </w:p>
    <w:p w14:paraId="02947538" w14:textId="6BC88E83" w:rsidR="00D57BA8" w:rsidRPr="00616360" w:rsidRDefault="00D57BA8" w:rsidP="00A76027">
      <w:pPr>
        <w:rPr>
          <w:rFonts w:ascii="Arial" w:hAnsi="Arial" w:cs="Arial"/>
        </w:rPr>
      </w:pPr>
      <w:r w:rsidRPr="00616360">
        <w:rPr>
          <w:rFonts w:ascii="Arial" w:hAnsi="Arial" w:cs="Arial"/>
        </w:rPr>
        <w:t xml:space="preserve">De technieken die </w:t>
      </w:r>
      <w:proofErr w:type="spellStart"/>
      <w:r w:rsidRPr="00616360">
        <w:rPr>
          <w:rFonts w:ascii="Arial" w:hAnsi="Arial" w:cs="Arial"/>
        </w:rPr>
        <w:t>Asbreuk</w:t>
      </w:r>
      <w:proofErr w:type="spellEnd"/>
      <w:r w:rsidRPr="00616360">
        <w:rPr>
          <w:rFonts w:ascii="Arial" w:hAnsi="Arial" w:cs="Arial"/>
        </w:rPr>
        <w:t xml:space="preserve">, De Moor en Van der Meer hier aanhalen hebben vooral betrekking op de technieken die </w:t>
      </w:r>
      <w:proofErr w:type="spellStart"/>
      <w:r w:rsidRPr="00616360">
        <w:rPr>
          <w:rFonts w:ascii="Arial" w:hAnsi="Arial" w:cs="Arial"/>
        </w:rPr>
        <w:t>Andeweg</w:t>
      </w:r>
      <w:proofErr w:type="spellEnd"/>
      <w:r w:rsidRPr="00616360">
        <w:rPr>
          <w:rFonts w:ascii="Arial" w:hAnsi="Arial" w:cs="Arial"/>
        </w:rPr>
        <w:t xml:space="preserve"> en De Jong scharen onder </w:t>
      </w:r>
      <w:proofErr w:type="spellStart"/>
      <w:r w:rsidRPr="00616360">
        <w:rPr>
          <w:rFonts w:ascii="Arial" w:hAnsi="Arial" w:cs="Arial"/>
        </w:rPr>
        <w:t>attentum</w:t>
      </w:r>
      <w:proofErr w:type="spellEnd"/>
      <w:r w:rsidRPr="00616360">
        <w:rPr>
          <w:rFonts w:ascii="Arial" w:hAnsi="Arial" w:cs="Arial"/>
        </w:rPr>
        <w:t xml:space="preserve"> en </w:t>
      </w:r>
      <w:proofErr w:type="spellStart"/>
      <w:r w:rsidRPr="00616360">
        <w:rPr>
          <w:rFonts w:ascii="Arial" w:hAnsi="Arial" w:cs="Arial"/>
        </w:rPr>
        <w:t>docilem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Een lead moet namelijk de kern van de zaak duidelijk maken, hoofdstandpunt bespreken, kort een narratio aanhalen (wat is er gebeurd) én moet de aandacht trekken door </w:t>
      </w:r>
      <w:r w:rsidR="00DE578A" w:rsidRPr="00616360">
        <w:rPr>
          <w:rFonts w:ascii="Arial" w:hAnsi="Arial" w:cs="Arial"/>
        </w:rPr>
        <w:t>duidelijk te maken dat het recent gebeurd is en daarmee van belang is voor het publiek.</w:t>
      </w:r>
    </w:p>
    <w:p w14:paraId="6C4B5131" w14:textId="77777777" w:rsidR="00DE578A" w:rsidRPr="00616360" w:rsidRDefault="00DE578A" w:rsidP="00A76027">
      <w:pPr>
        <w:rPr>
          <w:rFonts w:ascii="Arial" w:hAnsi="Arial" w:cs="Arial"/>
        </w:rPr>
      </w:pPr>
    </w:p>
    <w:p w14:paraId="64BE33F1" w14:textId="77777777" w:rsidR="00DE578A" w:rsidRDefault="00DE578A" w:rsidP="00A76027">
      <w:pPr>
        <w:rPr>
          <w:rFonts w:ascii="Arial" w:hAnsi="Arial" w:cs="Arial"/>
        </w:rPr>
      </w:pPr>
      <w:r w:rsidRPr="00616360">
        <w:rPr>
          <w:rFonts w:ascii="Arial" w:hAnsi="Arial" w:cs="Arial"/>
        </w:rPr>
        <w:t xml:space="preserve">Echter, De Moor, </w:t>
      </w:r>
      <w:proofErr w:type="spellStart"/>
      <w:r w:rsidRPr="00616360">
        <w:rPr>
          <w:rFonts w:ascii="Arial" w:hAnsi="Arial" w:cs="Arial"/>
        </w:rPr>
        <w:t>Asbreuk</w:t>
      </w:r>
      <w:proofErr w:type="spellEnd"/>
      <w:r w:rsidRPr="00616360">
        <w:rPr>
          <w:rFonts w:ascii="Arial" w:hAnsi="Arial" w:cs="Arial"/>
        </w:rPr>
        <w:t xml:space="preserve"> en Van der Meer bespreken niet expliciet technieken die de schrijver kan inzetten die wellicht het bericht kleuren. Denk hierbij aan technieken als de tegenpartij zwartmaken, het publiek angst aanjagen, lichtpunten uit de zaak aanhalen, eigen partij prijzen of de underdogpositie aannemen. Ze bespreken hiermee niet, zoals </w:t>
      </w:r>
      <w:proofErr w:type="spellStart"/>
      <w:r w:rsidRPr="00616360">
        <w:rPr>
          <w:rFonts w:ascii="Arial" w:hAnsi="Arial" w:cs="Arial"/>
        </w:rPr>
        <w:t>Andeweg</w:t>
      </w:r>
      <w:proofErr w:type="spellEnd"/>
      <w:r w:rsidRPr="00616360">
        <w:rPr>
          <w:rFonts w:ascii="Arial" w:hAnsi="Arial" w:cs="Arial"/>
        </w:rPr>
        <w:t xml:space="preserve"> en De Jong, de technieken om het publiek welwillend te stemmen. Echter, nieuwsberichten bevatten vaak wel technieken om de tegenpartij, bijvoorbeeld een crimineel, als slecht af te beelden. </w:t>
      </w:r>
      <w:proofErr w:type="spellStart"/>
      <w:r w:rsidRPr="00616360">
        <w:rPr>
          <w:rFonts w:ascii="Arial" w:hAnsi="Arial" w:cs="Arial"/>
        </w:rPr>
        <w:t>Asbreuk</w:t>
      </w:r>
      <w:proofErr w:type="spellEnd"/>
      <w:r w:rsidRPr="00616360">
        <w:rPr>
          <w:rFonts w:ascii="Arial" w:hAnsi="Arial" w:cs="Arial"/>
        </w:rPr>
        <w:t xml:space="preserve">, De Moor en Van der </w:t>
      </w:r>
      <w:r w:rsidRPr="00616360">
        <w:rPr>
          <w:rFonts w:ascii="Arial" w:hAnsi="Arial" w:cs="Arial"/>
        </w:rPr>
        <w:lastRenderedPageBreak/>
        <w:t>Meer beschrijven dit niet en bespreken dus vooral ‘neutrale’ technieken die het nieuws ‘neutraal’ beschrijven. “De lezer moet zelf zijn oordeel kunnen vormen. Als journalist stel je zo objectief mogelijk op en kies je geen partij” (</w:t>
      </w:r>
      <w:proofErr w:type="spellStart"/>
      <w:r w:rsidRPr="00616360">
        <w:rPr>
          <w:rFonts w:ascii="Arial" w:hAnsi="Arial" w:cs="Arial"/>
        </w:rPr>
        <w:t>Asbreuk</w:t>
      </w:r>
      <w:proofErr w:type="spellEnd"/>
      <w:r w:rsidRPr="00616360">
        <w:rPr>
          <w:rFonts w:ascii="Arial" w:hAnsi="Arial" w:cs="Arial"/>
        </w:rPr>
        <w:t xml:space="preserve">, De Moor en Van der Meer, 2020, p. 152). </w:t>
      </w:r>
    </w:p>
    <w:p w14:paraId="04580C87" w14:textId="77777777" w:rsidR="00EC1CC0" w:rsidRPr="00616360" w:rsidRDefault="00EC1CC0" w:rsidP="00A76027">
      <w:pPr>
        <w:rPr>
          <w:rFonts w:ascii="Arial" w:hAnsi="Arial" w:cs="Arial"/>
        </w:rPr>
      </w:pPr>
    </w:p>
    <w:p w14:paraId="028861B4" w14:textId="2E809789" w:rsidR="00DE578A" w:rsidRPr="00616360" w:rsidRDefault="00DE578A" w:rsidP="00A76027">
      <w:pPr>
        <w:rPr>
          <w:rFonts w:ascii="Arial" w:hAnsi="Arial" w:cs="Arial"/>
        </w:rPr>
      </w:pPr>
      <w:r w:rsidRPr="00616360">
        <w:rPr>
          <w:rFonts w:ascii="Arial" w:hAnsi="Arial" w:cs="Arial"/>
        </w:rPr>
        <w:t xml:space="preserve">Ze presenteren hiermee naar mijn idee het beeld dat verslaggevers objectieve waarnemers van de werkelijkheid zijn, in plaats van verslaggevers die het publiek proberen te overtuigen om het gehele artikel te lezen en hun inhoud voor </w:t>
      </w:r>
      <w:proofErr w:type="gramStart"/>
      <w:r w:rsidRPr="00616360">
        <w:rPr>
          <w:rFonts w:ascii="Arial" w:hAnsi="Arial" w:cs="Arial"/>
        </w:rPr>
        <w:t>waar aan</w:t>
      </w:r>
      <w:proofErr w:type="gramEnd"/>
      <w:r w:rsidRPr="00616360">
        <w:rPr>
          <w:rFonts w:ascii="Arial" w:hAnsi="Arial" w:cs="Arial"/>
        </w:rPr>
        <w:t xml:space="preserve"> te zien. Enkel met een aantal </w:t>
      </w:r>
      <w:proofErr w:type="spellStart"/>
      <w:r w:rsidRPr="00616360">
        <w:rPr>
          <w:rFonts w:ascii="Arial" w:hAnsi="Arial" w:cs="Arial"/>
        </w:rPr>
        <w:t>aandachtstechnieken</w:t>
      </w:r>
      <w:proofErr w:type="spellEnd"/>
      <w:r w:rsidRPr="00616360">
        <w:rPr>
          <w:rFonts w:ascii="Arial" w:hAnsi="Arial" w:cs="Arial"/>
        </w:rPr>
        <w:t xml:space="preserve"> wordt de lezer gelokt om te gaan lezen volgens de auteurs, maar andere overtuigingstechnieken lijken uit den </w:t>
      </w:r>
      <w:r w:rsidR="00965EEA" w:rsidRPr="00616360">
        <w:rPr>
          <w:rFonts w:ascii="Arial" w:hAnsi="Arial" w:cs="Arial"/>
        </w:rPr>
        <w:t>boze</w:t>
      </w:r>
      <w:r w:rsidRPr="00616360">
        <w:rPr>
          <w:rFonts w:ascii="Arial" w:hAnsi="Arial" w:cs="Arial"/>
        </w:rPr>
        <w:t>.</w:t>
      </w:r>
    </w:p>
    <w:p w14:paraId="7BD1FD18" w14:textId="77777777" w:rsidR="00A76027" w:rsidRPr="00616360" w:rsidRDefault="00A76027" w:rsidP="004A4E7E">
      <w:pPr>
        <w:rPr>
          <w:rFonts w:ascii="Arial" w:hAnsi="Arial" w:cs="Arial"/>
          <w:b/>
          <w:bCs/>
        </w:rPr>
      </w:pPr>
    </w:p>
    <w:p w14:paraId="6A89BFCE" w14:textId="77777777" w:rsidR="00A76027" w:rsidRPr="00616360" w:rsidRDefault="00A76027" w:rsidP="004A4E7E">
      <w:pPr>
        <w:rPr>
          <w:rFonts w:ascii="Arial" w:hAnsi="Arial" w:cs="Arial"/>
          <w:b/>
          <w:bCs/>
        </w:rPr>
      </w:pPr>
    </w:p>
    <w:p w14:paraId="1878EE80" w14:textId="77777777" w:rsidR="004A4E7E" w:rsidRPr="00616360" w:rsidRDefault="004A4E7E" w:rsidP="004A4E7E">
      <w:pPr>
        <w:rPr>
          <w:rFonts w:ascii="Arial" w:hAnsi="Arial" w:cs="Arial"/>
          <w:b/>
          <w:bCs/>
        </w:rPr>
      </w:pPr>
      <w:r w:rsidRPr="00616360">
        <w:rPr>
          <w:rFonts w:ascii="Arial" w:hAnsi="Arial" w:cs="Arial"/>
          <w:b/>
          <w:bCs/>
        </w:rPr>
        <w:t>-Vraag 3) Wat zijn de belangrijkste overeenkomsten en verschillen in de functies?</w:t>
      </w:r>
    </w:p>
    <w:p w14:paraId="73CC689D" w14:textId="77777777" w:rsidR="00DE578A" w:rsidRPr="00616360" w:rsidRDefault="00DE578A" w:rsidP="004A4E7E">
      <w:pPr>
        <w:rPr>
          <w:rFonts w:ascii="Arial" w:hAnsi="Arial" w:cs="Arial"/>
          <w:b/>
          <w:bCs/>
        </w:rPr>
      </w:pPr>
    </w:p>
    <w:p w14:paraId="168C890E" w14:textId="3C5A3ABC" w:rsidR="00DE578A" w:rsidRPr="00616360" w:rsidRDefault="00DE578A" w:rsidP="00DE578A">
      <w:pPr>
        <w:rPr>
          <w:rFonts w:ascii="Arial" w:hAnsi="Arial" w:cs="Arial"/>
        </w:rPr>
      </w:pPr>
      <w:r w:rsidRPr="00616360">
        <w:rPr>
          <w:rFonts w:ascii="Arial" w:hAnsi="Arial" w:cs="Arial"/>
        </w:rPr>
        <w:t xml:space="preserve">De eerder aangehaalde opmerkingen van </w:t>
      </w:r>
      <w:proofErr w:type="spellStart"/>
      <w:r w:rsidRPr="00616360">
        <w:rPr>
          <w:rFonts w:ascii="Arial" w:hAnsi="Arial" w:cs="Arial"/>
        </w:rPr>
        <w:t>Asbreuk</w:t>
      </w:r>
      <w:proofErr w:type="spellEnd"/>
      <w:r w:rsidRPr="00616360">
        <w:rPr>
          <w:rFonts w:ascii="Arial" w:hAnsi="Arial" w:cs="Arial"/>
        </w:rPr>
        <w:t xml:space="preserve">, De Moor en Van der Meer sluiten deels aan bij de retorische functies die </w:t>
      </w:r>
      <w:proofErr w:type="spellStart"/>
      <w:r w:rsidRPr="00616360">
        <w:rPr>
          <w:rFonts w:ascii="Arial" w:hAnsi="Arial" w:cs="Arial"/>
        </w:rPr>
        <w:t>Andeweg</w:t>
      </w:r>
      <w:proofErr w:type="spellEnd"/>
      <w:r w:rsidRPr="00616360">
        <w:rPr>
          <w:rFonts w:ascii="Arial" w:hAnsi="Arial" w:cs="Arial"/>
        </w:rPr>
        <w:t xml:space="preserve"> en De Jong beschrijven. Een nieuwsbericht moet namelijk direct de aandacht trekken door geen clichématige opening te hanteren (</w:t>
      </w:r>
      <w:proofErr w:type="spellStart"/>
      <w:r w:rsidRPr="00616360">
        <w:rPr>
          <w:rFonts w:ascii="Arial" w:hAnsi="Arial" w:cs="Arial"/>
        </w:rPr>
        <w:t>attentum</w:t>
      </w:r>
      <w:proofErr w:type="spellEnd"/>
      <w:r w:rsidRPr="00616360">
        <w:rPr>
          <w:rFonts w:ascii="Arial" w:hAnsi="Arial" w:cs="Arial"/>
        </w:rPr>
        <w:t xml:space="preserve">), moet vervolgens ook zo geschreven zijn dat iets kortgeleden gebeurd is en het dus </w:t>
      </w:r>
      <w:r w:rsidRPr="00616360">
        <w:rPr>
          <w:rFonts w:ascii="Arial" w:hAnsi="Arial" w:cs="Arial"/>
          <w:i/>
          <w:iCs/>
        </w:rPr>
        <w:t xml:space="preserve">van belang </w:t>
      </w:r>
      <w:r w:rsidRPr="00616360">
        <w:rPr>
          <w:rFonts w:ascii="Arial" w:hAnsi="Arial" w:cs="Arial"/>
        </w:rPr>
        <w:t xml:space="preserve">is dat men het gaat lezen. Bovendien beschrijven de auteurs </w:t>
      </w:r>
      <w:r w:rsidR="00565ECA">
        <w:rPr>
          <w:rFonts w:ascii="Arial" w:hAnsi="Arial" w:cs="Arial"/>
        </w:rPr>
        <w:t xml:space="preserve">dat </w:t>
      </w:r>
      <w:r w:rsidRPr="00616360">
        <w:rPr>
          <w:rFonts w:ascii="Arial" w:hAnsi="Arial" w:cs="Arial"/>
        </w:rPr>
        <w:t xml:space="preserve">een lead </w:t>
      </w:r>
      <w:r w:rsidR="003A6142" w:rsidRPr="00616360">
        <w:rPr>
          <w:rFonts w:ascii="Arial" w:hAnsi="Arial" w:cs="Arial"/>
        </w:rPr>
        <w:t>duidelijk de hoofdzaak bespreekt</w:t>
      </w:r>
      <w:r w:rsidRPr="00616360">
        <w:rPr>
          <w:rFonts w:ascii="Arial" w:hAnsi="Arial" w:cs="Arial"/>
        </w:rPr>
        <w:t xml:space="preserve">, </w:t>
      </w:r>
      <w:r w:rsidR="00565ECA">
        <w:rPr>
          <w:rFonts w:ascii="Arial" w:hAnsi="Arial" w:cs="Arial"/>
        </w:rPr>
        <w:t xml:space="preserve">en halen hiermee de functie van </w:t>
      </w:r>
      <w:r w:rsidRPr="00616360">
        <w:rPr>
          <w:rFonts w:ascii="Arial" w:hAnsi="Arial" w:cs="Arial"/>
        </w:rPr>
        <w:t xml:space="preserve">de </w:t>
      </w:r>
      <w:proofErr w:type="spellStart"/>
      <w:r w:rsidRPr="00616360">
        <w:rPr>
          <w:rFonts w:ascii="Arial" w:hAnsi="Arial" w:cs="Arial"/>
        </w:rPr>
        <w:t>docilem</w:t>
      </w:r>
      <w:proofErr w:type="spellEnd"/>
      <w:r w:rsidRPr="00616360">
        <w:rPr>
          <w:rFonts w:ascii="Arial" w:hAnsi="Arial" w:cs="Arial"/>
        </w:rPr>
        <w:t xml:space="preserve"> </w:t>
      </w:r>
      <w:proofErr w:type="spellStart"/>
      <w:r w:rsidRPr="00616360">
        <w:rPr>
          <w:rFonts w:ascii="Arial" w:hAnsi="Arial" w:cs="Arial"/>
        </w:rPr>
        <w:t>parare</w:t>
      </w:r>
      <w:proofErr w:type="spellEnd"/>
      <w:r w:rsidR="00565ECA">
        <w:rPr>
          <w:rFonts w:ascii="Arial" w:hAnsi="Arial" w:cs="Arial"/>
        </w:rPr>
        <w:t xml:space="preserve"> aan</w:t>
      </w:r>
      <w:r w:rsidR="003A6142" w:rsidRPr="00616360">
        <w:rPr>
          <w:rFonts w:ascii="Arial" w:hAnsi="Arial" w:cs="Arial"/>
        </w:rPr>
        <w:t>. Hiermee maak je als journalist duidelijk wat er in de rest van het nieuwsbericht gaat volgen.</w:t>
      </w:r>
    </w:p>
    <w:p w14:paraId="70C1EA81" w14:textId="77777777" w:rsidR="003A6142" w:rsidRPr="00616360" w:rsidRDefault="003A6142" w:rsidP="00DE578A">
      <w:pPr>
        <w:rPr>
          <w:rFonts w:ascii="Arial" w:hAnsi="Arial" w:cs="Arial"/>
        </w:rPr>
      </w:pPr>
    </w:p>
    <w:p w14:paraId="06950536" w14:textId="554F18A7" w:rsidR="003A6142" w:rsidRPr="00616360" w:rsidRDefault="003A6142" w:rsidP="00DE578A">
      <w:pPr>
        <w:rPr>
          <w:rFonts w:ascii="Arial" w:hAnsi="Arial" w:cs="Arial"/>
        </w:rPr>
      </w:pPr>
      <w:r w:rsidRPr="00616360">
        <w:rPr>
          <w:rFonts w:ascii="Arial" w:hAnsi="Arial" w:cs="Arial"/>
        </w:rPr>
        <w:t xml:space="preserve">Hier is dus zichtbaar dat </w:t>
      </w:r>
      <w:proofErr w:type="spellStart"/>
      <w:r w:rsidRPr="00616360">
        <w:rPr>
          <w:rFonts w:ascii="Arial" w:hAnsi="Arial" w:cs="Arial"/>
        </w:rPr>
        <w:t>Asbreuk</w:t>
      </w:r>
      <w:proofErr w:type="spellEnd"/>
      <w:r w:rsidRPr="00616360">
        <w:rPr>
          <w:rFonts w:ascii="Arial" w:hAnsi="Arial" w:cs="Arial"/>
        </w:rPr>
        <w:t xml:space="preserve">, De Moor en Van der Meer vooral de functies van aandacht en begrip hanteren in een inleiding. Een lead moet pakkend zijn en voldoende begrip creëren dat een lezer verder kan én wil lezen. Echter, zoals eerder aangehaald, is er nauwelijks sprake van </w:t>
      </w:r>
      <w:proofErr w:type="spellStart"/>
      <w:r w:rsidRPr="00616360">
        <w:rPr>
          <w:rFonts w:ascii="Arial" w:hAnsi="Arial" w:cs="Arial"/>
        </w:rPr>
        <w:t>benevolum</w:t>
      </w:r>
      <w:proofErr w:type="spellEnd"/>
      <w:r w:rsidRPr="00616360">
        <w:rPr>
          <w:rFonts w:ascii="Arial" w:hAnsi="Arial" w:cs="Arial"/>
        </w:rPr>
        <w:t xml:space="preserve"> </w:t>
      </w:r>
      <w:proofErr w:type="spellStart"/>
      <w:r w:rsidRPr="00616360">
        <w:rPr>
          <w:rFonts w:ascii="Arial" w:hAnsi="Arial" w:cs="Arial"/>
        </w:rPr>
        <w:t>parare</w:t>
      </w:r>
      <w:proofErr w:type="spellEnd"/>
      <w:r w:rsidRPr="00616360">
        <w:rPr>
          <w:rFonts w:ascii="Arial" w:hAnsi="Arial" w:cs="Arial"/>
        </w:rPr>
        <w:t xml:space="preserve">: het welwillend stemmen van het publiek. Deze functie laten </w:t>
      </w:r>
      <w:proofErr w:type="spellStart"/>
      <w:r w:rsidRPr="00616360">
        <w:rPr>
          <w:rFonts w:ascii="Arial" w:hAnsi="Arial" w:cs="Arial"/>
        </w:rPr>
        <w:t>Asbreuk</w:t>
      </w:r>
      <w:proofErr w:type="spellEnd"/>
      <w:r w:rsidRPr="00616360">
        <w:rPr>
          <w:rFonts w:ascii="Arial" w:hAnsi="Arial" w:cs="Arial"/>
        </w:rPr>
        <w:t xml:space="preserve">, De Moor en Van der Meer achterwege omdat een nieuwsbericht volgens hen feiten brengt, en niet als doel heeft om het publiek aan ‘jouw kant’ te winnen. </w:t>
      </w:r>
    </w:p>
    <w:p w14:paraId="5EC0C73A" w14:textId="77777777" w:rsidR="003A6142" w:rsidRPr="00616360" w:rsidRDefault="003A6142" w:rsidP="00DE578A">
      <w:pPr>
        <w:rPr>
          <w:rFonts w:ascii="Arial" w:hAnsi="Arial" w:cs="Arial"/>
        </w:rPr>
      </w:pPr>
    </w:p>
    <w:p w14:paraId="5553227D" w14:textId="5C1E9E5F" w:rsidR="003A6142" w:rsidRPr="00616360" w:rsidRDefault="003A6142" w:rsidP="00DE578A">
      <w:pPr>
        <w:rPr>
          <w:rFonts w:ascii="Arial" w:hAnsi="Arial" w:cs="Arial"/>
        </w:rPr>
      </w:pPr>
      <w:r w:rsidRPr="00616360">
        <w:rPr>
          <w:rFonts w:ascii="Arial" w:hAnsi="Arial" w:cs="Arial"/>
        </w:rPr>
        <w:t>Naar mijn idee is dit verschil in functie gedateerd. Journalisten nemen immers altijd een deel van hun subjectiviteit mee in het bericht, waardoor volledige objectiviteit en uitsluiting van de functie ‘welwillend stemmen van het publiek’ onmogelijk is.</w:t>
      </w:r>
    </w:p>
    <w:p w14:paraId="2872989B" w14:textId="77777777" w:rsidR="00DE578A" w:rsidRPr="00616360" w:rsidRDefault="00DE578A" w:rsidP="00DE578A">
      <w:pPr>
        <w:rPr>
          <w:rFonts w:ascii="Arial" w:hAnsi="Arial" w:cs="Arial"/>
        </w:rPr>
      </w:pPr>
    </w:p>
    <w:p w14:paraId="4E2C5A2F" w14:textId="77777777" w:rsidR="00DE578A" w:rsidRPr="00616360" w:rsidRDefault="00DE578A" w:rsidP="004A4E7E">
      <w:pPr>
        <w:rPr>
          <w:rFonts w:ascii="Arial" w:hAnsi="Arial" w:cs="Arial"/>
          <w:b/>
          <w:bCs/>
        </w:rPr>
      </w:pPr>
    </w:p>
    <w:p w14:paraId="72625D4B" w14:textId="77777777" w:rsidR="004A4E7E" w:rsidRPr="00616360" w:rsidRDefault="004A4E7E" w:rsidP="004A4E7E">
      <w:pPr>
        <w:rPr>
          <w:rFonts w:ascii="Arial" w:hAnsi="Arial" w:cs="Arial"/>
          <w:b/>
          <w:bCs/>
        </w:rPr>
      </w:pPr>
      <w:r w:rsidRPr="00616360">
        <w:rPr>
          <w:rFonts w:ascii="Arial" w:hAnsi="Arial" w:cs="Arial"/>
          <w:b/>
          <w:bCs/>
        </w:rPr>
        <w:t>-Vraag 4) In welke mate zijn openingsstrategieën conventioneel bepaald?</w:t>
      </w:r>
    </w:p>
    <w:p w14:paraId="519B1E49" w14:textId="77777777" w:rsidR="00B20316" w:rsidRDefault="003A6142">
      <w:pPr>
        <w:rPr>
          <w:rFonts w:ascii="Arial" w:hAnsi="Arial" w:cs="Arial"/>
        </w:rPr>
      </w:pPr>
      <w:r w:rsidRPr="00616360">
        <w:rPr>
          <w:rFonts w:ascii="Arial" w:hAnsi="Arial" w:cs="Arial"/>
        </w:rPr>
        <w:t xml:space="preserve">Openingsstrategieën van nieuwsberichten zijn vrij conventioneel bepaald. Bij een nieuwsverslag verwacht je namelijk een langere opening dan bij een </w:t>
      </w:r>
      <w:proofErr w:type="spellStart"/>
      <w:r w:rsidRPr="00616360">
        <w:rPr>
          <w:rFonts w:ascii="Arial" w:hAnsi="Arial" w:cs="Arial"/>
        </w:rPr>
        <w:t>kortje</w:t>
      </w:r>
      <w:proofErr w:type="spellEnd"/>
      <w:r w:rsidRPr="00616360">
        <w:rPr>
          <w:rFonts w:ascii="Arial" w:hAnsi="Arial" w:cs="Arial"/>
        </w:rPr>
        <w:t xml:space="preserve">, waarin er minder tijd en ruimte beschikbaar is. In een nieuwsverslag heb je hierdoor in de opening meer tijd om de situatie te schetsen en begrip te creëren bij het publiek, terwijl een </w:t>
      </w:r>
      <w:proofErr w:type="spellStart"/>
      <w:r w:rsidRPr="00616360">
        <w:rPr>
          <w:rFonts w:ascii="Arial" w:hAnsi="Arial" w:cs="Arial"/>
        </w:rPr>
        <w:t>kortje</w:t>
      </w:r>
      <w:proofErr w:type="spellEnd"/>
      <w:r w:rsidRPr="00616360">
        <w:rPr>
          <w:rFonts w:ascii="Arial" w:hAnsi="Arial" w:cs="Arial"/>
        </w:rPr>
        <w:t xml:space="preserve"> vaak als functie kent om bij te praten. De lezer </w:t>
      </w:r>
      <w:r w:rsidR="00B20316">
        <w:rPr>
          <w:rFonts w:ascii="Arial" w:hAnsi="Arial" w:cs="Arial"/>
        </w:rPr>
        <w:t>heeft</w:t>
      </w:r>
      <w:r w:rsidRPr="00616360">
        <w:rPr>
          <w:rFonts w:ascii="Arial" w:hAnsi="Arial" w:cs="Arial"/>
        </w:rPr>
        <w:t xml:space="preserve"> </w:t>
      </w:r>
      <w:r w:rsidR="00B20316">
        <w:rPr>
          <w:rFonts w:ascii="Arial" w:hAnsi="Arial" w:cs="Arial"/>
        </w:rPr>
        <w:t xml:space="preserve">bij een </w:t>
      </w:r>
      <w:proofErr w:type="spellStart"/>
      <w:r w:rsidR="00B20316">
        <w:rPr>
          <w:rFonts w:ascii="Arial" w:hAnsi="Arial" w:cs="Arial"/>
        </w:rPr>
        <w:t>kortje</w:t>
      </w:r>
      <w:proofErr w:type="spellEnd"/>
      <w:r w:rsidR="00B20316">
        <w:rPr>
          <w:rFonts w:ascii="Arial" w:hAnsi="Arial" w:cs="Arial"/>
        </w:rPr>
        <w:t xml:space="preserve"> </w:t>
      </w:r>
      <w:r w:rsidRPr="00616360">
        <w:rPr>
          <w:rFonts w:ascii="Arial" w:hAnsi="Arial" w:cs="Arial"/>
        </w:rPr>
        <w:t xml:space="preserve">dus al </w:t>
      </w:r>
      <w:r w:rsidR="00B20316">
        <w:rPr>
          <w:rFonts w:ascii="Arial" w:hAnsi="Arial" w:cs="Arial"/>
        </w:rPr>
        <w:t xml:space="preserve">kennis </w:t>
      </w:r>
      <w:r w:rsidRPr="00616360">
        <w:rPr>
          <w:rFonts w:ascii="Arial" w:hAnsi="Arial" w:cs="Arial"/>
        </w:rPr>
        <w:t>en heeft hierdoor ook een kortere inleiding, en dus een andere strategie, nodig dan een nieuwsverslag</w:t>
      </w:r>
      <w:r w:rsidR="00914C8C" w:rsidRPr="00616360">
        <w:rPr>
          <w:rFonts w:ascii="Arial" w:hAnsi="Arial" w:cs="Arial"/>
        </w:rPr>
        <w:t xml:space="preserve"> waar men niet alles al weet. </w:t>
      </w:r>
    </w:p>
    <w:p w14:paraId="7699F4D9" w14:textId="77777777" w:rsidR="00B20316" w:rsidRDefault="00B20316">
      <w:pPr>
        <w:rPr>
          <w:rFonts w:ascii="Arial" w:hAnsi="Arial" w:cs="Arial"/>
        </w:rPr>
      </w:pPr>
    </w:p>
    <w:p w14:paraId="62B2F7FA" w14:textId="62D8B625" w:rsidR="00914C8C" w:rsidRPr="00616360" w:rsidRDefault="00914C8C">
      <w:pPr>
        <w:rPr>
          <w:rFonts w:ascii="Arial" w:hAnsi="Arial" w:cs="Arial"/>
        </w:rPr>
      </w:pPr>
      <w:r w:rsidRPr="00616360">
        <w:rPr>
          <w:rFonts w:ascii="Arial" w:hAnsi="Arial" w:cs="Arial"/>
        </w:rPr>
        <w:t xml:space="preserve">Dit artikel in de </w:t>
      </w:r>
      <w:r w:rsidR="00B20316" w:rsidRPr="00616360">
        <w:rPr>
          <w:rFonts w:ascii="Arial" w:hAnsi="Arial" w:cs="Arial"/>
        </w:rPr>
        <w:t>Volkskrant</w:t>
      </w:r>
      <w:r w:rsidRPr="00616360">
        <w:rPr>
          <w:rFonts w:ascii="Arial" w:hAnsi="Arial" w:cs="Arial"/>
        </w:rPr>
        <w:t xml:space="preserve"> toont </w:t>
      </w:r>
      <w:r w:rsidR="00B20316">
        <w:rPr>
          <w:rFonts w:ascii="Arial" w:hAnsi="Arial" w:cs="Arial"/>
        </w:rPr>
        <w:t xml:space="preserve">bijvoorbeeld </w:t>
      </w:r>
      <w:r w:rsidRPr="00616360">
        <w:rPr>
          <w:rFonts w:ascii="Arial" w:hAnsi="Arial" w:cs="Arial"/>
        </w:rPr>
        <w:t>dat eerst</w:t>
      </w:r>
      <w:r w:rsidR="00B20316">
        <w:rPr>
          <w:rFonts w:ascii="Arial" w:hAnsi="Arial" w:cs="Arial"/>
        </w:rPr>
        <w:t xml:space="preserve"> relevante</w:t>
      </w:r>
      <w:r w:rsidRPr="00616360">
        <w:rPr>
          <w:rFonts w:ascii="Arial" w:hAnsi="Arial" w:cs="Arial"/>
        </w:rPr>
        <w:t xml:space="preserve"> informatie besproken moet worden in een langere inleiding om begrip te creëren </w:t>
      </w:r>
      <w:r w:rsidR="00B20316">
        <w:rPr>
          <w:rFonts w:ascii="Arial" w:hAnsi="Arial" w:cs="Arial"/>
        </w:rPr>
        <w:t xml:space="preserve">voor het nieuwsbericht: </w:t>
      </w:r>
      <w:hyperlink r:id="rId4" w:history="1">
        <w:r w:rsidR="00B20316" w:rsidRPr="003E0029">
          <w:rPr>
            <w:rStyle w:val="Hyperlink"/>
            <w:rFonts w:ascii="Arial" w:hAnsi="Arial" w:cs="Arial"/>
          </w:rPr>
          <w:t>https://www.volkskrant.nl/buitenland/stadsbestuur-tokio-lanceert-datingapp-om-geboortecijfer-op-te-krikken~ba2f13911/</w:t>
        </w:r>
      </w:hyperlink>
      <w:r w:rsidR="00B20316">
        <w:rPr>
          <w:rFonts w:ascii="Arial" w:hAnsi="Arial" w:cs="Arial"/>
        </w:rPr>
        <w:t>.</w:t>
      </w:r>
    </w:p>
    <w:p w14:paraId="048CDB44" w14:textId="7DEB726B" w:rsidR="00914C8C" w:rsidRPr="00616360" w:rsidRDefault="00914C8C" w:rsidP="00914C8C">
      <w:pPr>
        <w:rPr>
          <w:rFonts w:ascii="Arial" w:hAnsi="Arial" w:cs="Arial"/>
        </w:rPr>
      </w:pPr>
      <w:r w:rsidRPr="00616360">
        <w:rPr>
          <w:rFonts w:ascii="Arial" w:hAnsi="Arial" w:cs="Arial"/>
        </w:rPr>
        <w:lastRenderedPageBreak/>
        <w:t xml:space="preserve">Daarnaast zie je bijvoorbeeld bij een </w:t>
      </w:r>
      <w:r w:rsidR="00B20316" w:rsidRPr="00616360">
        <w:rPr>
          <w:rFonts w:ascii="Arial" w:hAnsi="Arial" w:cs="Arial"/>
        </w:rPr>
        <w:t>opinië</w:t>
      </w:r>
      <w:r w:rsidR="00B20316">
        <w:rPr>
          <w:rFonts w:ascii="Arial" w:hAnsi="Arial" w:cs="Arial"/>
        </w:rPr>
        <w:t>rend</w:t>
      </w:r>
      <w:r w:rsidRPr="00616360">
        <w:rPr>
          <w:rFonts w:ascii="Arial" w:hAnsi="Arial" w:cs="Arial"/>
        </w:rPr>
        <w:t xml:space="preserve"> artikel dat een subjectievere inleiding </w:t>
      </w:r>
      <w:r w:rsidR="00F07895">
        <w:rPr>
          <w:rFonts w:ascii="Arial" w:hAnsi="Arial" w:cs="Arial"/>
        </w:rPr>
        <w:t xml:space="preserve">met meer </w:t>
      </w:r>
      <w:proofErr w:type="spellStart"/>
      <w:r w:rsidR="00F07895">
        <w:rPr>
          <w:rFonts w:ascii="Arial" w:hAnsi="Arial" w:cs="Arial"/>
        </w:rPr>
        <w:t>benevolum</w:t>
      </w:r>
      <w:proofErr w:type="spellEnd"/>
      <w:r w:rsidR="00F07895">
        <w:rPr>
          <w:rFonts w:ascii="Arial" w:hAnsi="Arial" w:cs="Arial"/>
        </w:rPr>
        <w:t xml:space="preserve"> </w:t>
      </w:r>
      <w:proofErr w:type="spellStart"/>
      <w:r w:rsidR="00F07895">
        <w:rPr>
          <w:rFonts w:ascii="Arial" w:hAnsi="Arial" w:cs="Arial"/>
        </w:rPr>
        <w:t>parare</w:t>
      </w:r>
      <w:proofErr w:type="spellEnd"/>
      <w:r w:rsidR="00F07895">
        <w:rPr>
          <w:rFonts w:ascii="Arial" w:hAnsi="Arial" w:cs="Arial"/>
        </w:rPr>
        <w:t xml:space="preserve"> </w:t>
      </w:r>
      <w:r w:rsidRPr="00616360">
        <w:rPr>
          <w:rFonts w:ascii="Arial" w:hAnsi="Arial" w:cs="Arial"/>
        </w:rPr>
        <w:t xml:space="preserve">wel mogelijk is, hoewel </w:t>
      </w:r>
      <w:proofErr w:type="spellStart"/>
      <w:r w:rsidRPr="00616360">
        <w:rPr>
          <w:rFonts w:ascii="Arial" w:hAnsi="Arial" w:cs="Arial"/>
        </w:rPr>
        <w:t>Asbreuk</w:t>
      </w:r>
      <w:proofErr w:type="spellEnd"/>
      <w:r w:rsidRPr="00616360">
        <w:rPr>
          <w:rFonts w:ascii="Arial" w:hAnsi="Arial" w:cs="Arial"/>
        </w:rPr>
        <w:t xml:space="preserve">, De Moor en Van der Meer dit niet benoemen, omdat de lezer het genre kent en daardoor weet dat niet alles een objectieve opsomming is zoals bij een nieuwsbericht: </w:t>
      </w:r>
      <w:hyperlink r:id="rId5" w:history="1">
        <w:r w:rsidRPr="00616360">
          <w:rPr>
            <w:rStyle w:val="Hyperlink"/>
            <w:rFonts w:ascii="Arial" w:hAnsi="Arial" w:cs="Arial"/>
          </w:rPr>
          <w:t>https://www.volkskrant.nl/columns-opinie/opinie-een-goed-ondernemingsklimaat-kan-niet-zonder-een-open-blik-naar-buiten~ba5ca233/</w:t>
        </w:r>
      </w:hyperlink>
    </w:p>
    <w:p w14:paraId="5BCFB5B8" w14:textId="77777777" w:rsidR="003A6142" w:rsidRPr="00616360" w:rsidRDefault="003A6142">
      <w:pPr>
        <w:rPr>
          <w:rFonts w:ascii="Arial" w:hAnsi="Arial" w:cs="Arial"/>
        </w:rPr>
      </w:pPr>
    </w:p>
    <w:p w14:paraId="74C4EB06" w14:textId="46B8CF26" w:rsidR="003A6142" w:rsidRPr="00616360" w:rsidRDefault="003A6142">
      <w:pPr>
        <w:rPr>
          <w:rFonts w:ascii="Arial" w:hAnsi="Arial" w:cs="Arial"/>
        </w:rPr>
      </w:pPr>
      <w:r w:rsidRPr="00616360">
        <w:rPr>
          <w:rFonts w:ascii="Arial" w:hAnsi="Arial" w:cs="Arial"/>
        </w:rPr>
        <w:t xml:space="preserve">Ook in de klassieke situaties die De Jong en </w:t>
      </w:r>
      <w:proofErr w:type="spellStart"/>
      <w:r w:rsidRPr="00616360">
        <w:rPr>
          <w:rFonts w:ascii="Arial" w:hAnsi="Arial" w:cs="Arial"/>
        </w:rPr>
        <w:t>Andemaat</w:t>
      </w:r>
      <w:proofErr w:type="spellEnd"/>
      <w:r w:rsidRPr="00616360">
        <w:rPr>
          <w:rFonts w:ascii="Arial" w:hAnsi="Arial" w:cs="Arial"/>
        </w:rPr>
        <w:t xml:space="preserve"> beschrijven zijn de openingsstrategieën conventioneel bepaalt. Een politieke speech kent bijvoorbeeld een langere inleiding met meer </w:t>
      </w:r>
      <w:proofErr w:type="spellStart"/>
      <w:r w:rsidRPr="00616360">
        <w:rPr>
          <w:rFonts w:ascii="Arial" w:hAnsi="Arial" w:cs="Arial"/>
        </w:rPr>
        <w:t>benevolum</w:t>
      </w:r>
      <w:proofErr w:type="spellEnd"/>
      <w:r w:rsidRPr="00616360">
        <w:rPr>
          <w:rFonts w:ascii="Arial" w:hAnsi="Arial" w:cs="Arial"/>
        </w:rPr>
        <w:t xml:space="preserve"> </w:t>
      </w:r>
      <w:proofErr w:type="spellStart"/>
      <w:r w:rsidRPr="00616360">
        <w:rPr>
          <w:rFonts w:ascii="Arial" w:hAnsi="Arial" w:cs="Arial"/>
        </w:rPr>
        <w:t>parare</w:t>
      </w:r>
      <w:proofErr w:type="spellEnd"/>
      <w:r w:rsidR="004020F2">
        <w:rPr>
          <w:rFonts w:ascii="Arial" w:hAnsi="Arial" w:cs="Arial"/>
        </w:rPr>
        <w:t>,</w:t>
      </w:r>
      <w:r w:rsidRPr="00616360">
        <w:rPr>
          <w:rFonts w:ascii="Arial" w:hAnsi="Arial" w:cs="Arial"/>
        </w:rPr>
        <w:t xml:space="preserve"> </w:t>
      </w:r>
      <w:r w:rsidR="004020F2">
        <w:rPr>
          <w:rFonts w:ascii="Arial" w:hAnsi="Arial" w:cs="Arial"/>
        </w:rPr>
        <w:t xml:space="preserve">omdat politici hun publiek willen overtuigen, </w:t>
      </w:r>
      <w:r w:rsidRPr="00616360">
        <w:rPr>
          <w:rFonts w:ascii="Arial" w:hAnsi="Arial" w:cs="Arial"/>
        </w:rPr>
        <w:t xml:space="preserve">dan een juridische toespraak, waar vooral feiten belangrijk zijn en men de tijd van de rechter niet </w:t>
      </w:r>
      <w:r w:rsidR="00914C8C" w:rsidRPr="00616360">
        <w:rPr>
          <w:rFonts w:ascii="Arial" w:hAnsi="Arial" w:cs="Arial"/>
        </w:rPr>
        <w:t>wil</w:t>
      </w:r>
      <w:r w:rsidRPr="00616360">
        <w:rPr>
          <w:rFonts w:ascii="Arial" w:hAnsi="Arial" w:cs="Arial"/>
        </w:rPr>
        <w:t xml:space="preserve"> verspillen.</w:t>
      </w:r>
    </w:p>
    <w:p w14:paraId="1E487CD4" w14:textId="77777777" w:rsidR="003A6142" w:rsidRPr="00616360" w:rsidRDefault="003A6142">
      <w:pPr>
        <w:rPr>
          <w:rFonts w:ascii="Arial" w:hAnsi="Arial" w:cs="Arial"/>
        </w:rPr>
      </w:pPr>
    </w:p>
    <w:p w14:paraId="667D9A0D" w14:textId="2EEA6ABA" w:rsidR="003A6142" w:rsidRPr="00616360" w:rsidRDefault="003A6142">
      <w:pPr>
        <w:rPr>
          <w:rFonts w:ascii="Arial" w:hAnsi="Arial" w:cs="Arial"/>
        </w:rPr>
      </w:pPr>
      <w:r w:rsidRPr="00616360">
        <w:rPr>
          <w:rFonts w:ascii="Arial" w:hAnsi="Arial" w:cs="Arial"/>
        </w:rPr>
        <w:t>Kortom, al sinds de oudheid zijn openingsstrategieën conventioneel bepaald. Het hangt onder andere af van de situatie, de voorkennis van het publiek en het genre welke opening geschikt is voor een betoog</w:t>
      </w:r>
      <w:r w:rsidR="004020F2">
        <w:rPr>
          <w:rFonts w:ascii="Arial" w:hAnsi="Arial" w:cs="Arial"/>
        </w:rPr>
        <w:t xml:space="preserve"> en welke functies en technieken een inleiding moet bevatten</w:t>
      </w:r>
      <w:r w:rsidRPr="00616360">
        <w:rPr>
          <w:rFonts w:ascii="Arial" w:hAnsi="Arial" w:cs="Arial"/>
        </w:rPr>
        <w:t xml:space="preserve">. </w:t>
      </w:r>
    </w:p>
    <w:p w14:paraId="6D4693CD" w14:textId="77777777" w:rsidR="0069759E" w:rsidRPr="00616360" w:rsidRDefault="0069759E">
      <w:pPr>
        <w:rPr>
          <w:rFonts w:ascii="Arial" w:hAnsi="Arial" w:cs="Arial"/>
        </w:rPr>
      </w:pPr>
    </w:p>
    <w:p w14:paraId="6D2B1227" w14:textId="77777777" w:rsidR="0069759E" w:rsidRPr="00616360" w:rsidRDefault="0069759E">
      <w:pPr>
        <w:rPr>
          <w:rFonts w:ascii="Arial" w:hAnsi="Arial" w:cs="Arial"/>
        </w:rPr>
      </w:pPr>
    </w:p>
    <w:p w14:paraId="04F3EF33" w14:textId="77777777" w:rsidR="0069759E" w:rsidRPr="00616360" w:rsidRDefault="0069759E">
      <w:pPr>
        <w:rPr>
          <w:rFonts w:ascii="Arial" w:hAnsi="Arial" w:cs="Arial"/>
        </w:rPr>
      </w:pPr>
    </w:p>
    <w:sectPr w:rsidR="0069759E" w:rsidRPr="00616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7E"/>
    <w:rsid w:val="001538CC"/>
    <w:rsid w:val="00191FB9"/>
    <w:rsid w:val="003301AF"/>
    <w:rsid w:val="003A6142"/>
    <w:rsid w:val="004020F2"/>
    <w:rsid w:val="00426E55"/>
    <w:rsid w:val="004358BE"/>
    <w:rsid w:val="004A4E7E"/>
    <w:rsid w:val="005569BB"/>
    <w:rsid w:val="00565ECA"/>
    <w:rsid w:val="00616360"/>
    <w:rsid w:val="0069759E"/>
    <w:rsid w:val="007F2D11"/>
    <w:rsid w:val="008949B9"/>
    <w:rsid w:val="008D708B"/>
    <w:rsid w:val="00914C8C"/>
    <w:rsid w:val="00965EEA"/>
    <w:rsid w:val="00A45EBD"/>
    <w:rsid w:val="00A76027"/>
    <w:rsid w:val="00AC3000"/>
    <w:rsid w:val="00B20316"/>
    <w:rsid w:val="00C06757"/>
    <w:rsid w:val="00CD3880"/>
    <w:rsid w:val="00D57BA8"/>
    <w:rsid w:val="00D70957"/>
    <w:rsid w:val="00D96884"/>
    <w:rsid w:val="00DD65D6"/>
    <w:rsid w:val="00DE578A"/>
    <w:rsid w:val="00DF5AC8"/>
    <w:rsid w:val="00E45E65"/>
    <w:rsid w:val="00EC1CC0"/>
    <w:rsid w:val="00F07895"/>
    <w:rsid w:val="00F730B7"/>
    <w:rsid w:val="00F86518"/>
    <w:rsid w:val="00FE5213"/>
    <w:rsid w:val="00FE7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2994F7"/>
  <w15:chartTrackingRefBased/>
  <w15:docId w15:val="{CAFBFE95-2CB1-EF49-A3DF-ED3066A4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A4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A4E7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A4E7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A4E7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A4E7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A4E7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A4E7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A4E7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4E7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A4E7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A4E7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A4E7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A4E7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A4E7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A4E7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A4E7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A4E7E"/>
    <w:rPr>
      <w:rFonts w:eastAsiaTheme="majorEastAsia" w:cstheme="majorBidi"/>
      <w:color w:val="272727" w:themeColor="text1" w:themeTint="D8"/>
    </w:rPr>
  </w:style>
  <w:style w:type="paragraph" w:styleId="Titel">
    <w:name w:val="Title"/>
    <w:basedOn w:val="Standaard"/>
    <w:next w:val="Standaard"/>
    <w:link w:val="TitelChar"/>
    <w:uiPriority w:val="10"/>
    <w:qFormat/>
    <w:rsid w:val="004A4E7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4E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A4E7E"/>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A4E7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A4E7E"/>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A4E7E"/>
    <w:rPr>
      <w:i/>
      <w:iCs/>
      <w:color w:val="404040" w:themeColor="text1" w:themeTint="BF"/>
    </w:rPr>
  </w:style>
  <w:style w:type="paragraph" w:styleId="Lijstalinea">
    <w:name w:val="List Paragraph"/>
    <w:basedOn w:val="Standaard"/>
    <w:uiPriority w:val="34"/>
    <w:qFormat/>
    <w:rsid w:val="004A4E7E"/>
    <w:pPr>
      <w:ind w:left="720"/>
      <w:contextualSpacing/>
    </w:pPr>
  </w:style>
  <w:style w:type="character" w:styleId="Intensievebenadrukking">
    <w:name w:val="Intense Emphasis"/>
    <w:basedOn w:val="Standaardalinea-lettertype"/>
    <w:uiPriority w:val="21"/>
    <w:qFormat/>
    <w:rsid w:val="004A4E7E"/>
    <w:rPr>
      <w:i/>
      <w:iCs/>
      <w:color w:val="0F4761" w:themeColor="accent1" w:themeShade="BF"/>
    </w:rPr>
  </w:style>
  <w:style w:type="paragraph" w:styleId="Duidelijkcitaat">
    <w:name w:val="Intense Quote"/>
    <w:basedOn w:val="Standaard"/>
    <w:next w:val="Standaard"/>
    <w:link w:val="DuidelijkcitaatChar"/>
    <w:uiPriority w:val="30"/>
    <w:qFormat/>
    <w:rsid w:val="004A4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A4E7E"/>
    <w:rPr>
      <w:i/>
      <w:iCs/>
      <w:color w:val="0F4761" w:themeColor="accent1" w:themeShade="BF"/>
    </w:rPr>
  </w:style>
  <w:style w:type="character" w:styleId="Intensieveverwijzing">
    <w:name w:val="Intense Reference"/>
    <w:basedOn w:val="Standaardalinea-lettertype"/>
    <w:uiPriority w:val="32"/>
    <w:qFormat/>
    <w:rsid w:val="004A4E7E"/>
    <w:rPr>
      <w:b/>
      <w:bCs/>
      <w:smallCaps/>
      <w:color w:val="0F4761" w:themeColor="accent1" w:themeShade="BF"/>
      <w:spacing w:val="5"/>
    </w:rPr>
  </w:style>
  <w:style w:type="character" w:styleId="Hyperlink">
    <w:name w:val="Hyperlink"/>
    <w:basedOn w:val="Standaardalinea-lettertype"/>
    <w:uiPriority w:val="99"/>
    <w:unhideWhenUsed/>
    <w:rsid w:val="004A4E7E"/>
    <w:rPr>
      <w:color w:val="467886" w:themeColor="hyperlink"/>
      <w:u w:val="single"/>
    </w:rPr>
  </w:style>
  <w:style w:type="character" w:styleId="Onopgelostemelding">
    <w:name w:val="Unresolved Mention"/>
    <w:basedOn w:val="Standaardalinea-lettertype"/>
    <w:uiPriority w:val="99"/>
    <w:semiHidden/>
    <w:unhideWhenUsed/>
    <w:rsid w:val="004A4E7E"/>
    <w:rPr>
      <w:color w:val="605E5C"/>
      <w:shd w:val="clear" w:color="auto" w:fill="E1DFDD"/>
    </w:rPr>
  </w:style>
  <w:style w:type="paragraph" w:styleId="Normaalweb">
    <w:name w:val="Normal (Web)"/>
    <w:basedOn w:val="Standaard"/>
    <w:rsid w:val="00A45EBD"/>
    <w:pPr>
      <w:spacing w:before="100" w:beforeAutospacing="1" w:after="100" w:afterAutospacing="1"/>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45EB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934211">
      <w:bodyDiv w:val="1"/>
      <w:marLeft w:val="0"/>
      <w:marRight w:val="0"/>
      <w:marTop w:val="0"/>
      <w:marBottom w:val="0"/>
      <w:divBdr>
        <w:top w:val="none" w:sz="0" w:space="0" w:color="auto"/>
        <w:left w:val="none" w:sz="0" w:space="0" w:color="auto"/>
        <w:bottom w:val="none" w:sz="0" w:space="0" w:color="auto"/>
        <w:right w:val="none" w:sz="0" w:space="0" w:color="auto"/>
      </w:divBdr>
      <w:divsChild>
        <w:div w:id="1764909979">
          <w:marLeft w:val="0"/>
          <w:marRight w:val="0"/>
          <w:marTop w:val="0"/>
          <w:marBottom w:val="0"/>
          <w:divBdr>
            <w:top w:val="none" w:sz="0" w:space="0" w:color="auto"/>
            <w:left w:val="none" w:sz="0" w:space="0" w:color="auto"/>
            <w:bottom w:val="none" w:sz="0" w:space="0" w:color="auto"/>
            <w:right w:val="none" w:sz="0" w:space="0" w:color="auto"/>
          </w:divBdr>
        </w:div>
        <w:div w:id="1389955648">
          <w:marLeft w:val="0"/>
          <w:marRight w:val="0"/>
          <w:marTop w:val="0"/>
          <w:marBottom w:val="0"/>
          <w:divBdr>
            <w:top w:val="none" w:sz="0" w:space="0" w:color="auto"/>
            <w:left w:val="none" w:sz="0" w:space="0" w:color="auto"/>
            <w:bottom w:val="none" w:sz="0" w:space="0" w:color="auto"/>
            <w:right w:val="none" w:sz="0" w:space="0" w:color="auto"/>
          </w:divBdr>
        </w:div>
        <w:div w:id="1191261988">
          <w:marLeft w:val="0"/>
          <w:marRight w:val="0"/>
          <w:marTop w:val="0"/>
          <w:marBottom w:val="0"/>
          <w:divBdr>
            <w:top w:val="none" w:sz="0" w:space="0" w:color="auto"/>
            <w:left w:val="none" w:sz="0" w:space="0" w:color="auto"/>
            <w:bottom w:val="none" w:sz="0" w:space="0" w:color="auto"/>
            <w:right w:val="none" w:sz="0" w:space="0" w:color="auto"/>
          </w:divBdr>
        </w:div>
        <w:div w:id="2132361258">
          <w:marLeft w:val="0"/>
          <w:marRight w:val="0"/>
          <w:marTop w:val="0"/>
          <w:marBottom w:val="0"/>
          <w:divBdr>
            <w:top w:val="none" w:sz="0" w:space="0" w:color="auto"/>
            <w:left w:val="none" w:sz="0" w:space="0" w:color="auto"/>
            <w:bottom w:val="none" w:sz="0" w:space="0" w:color="auto"/>
            <w:right w:val="none" w:sz="0" w:space="0" w:color="auto"/>
          </w:divBdr>
        </w:div>
        <w:div w:id="553124564">
          <w:marLeft w:val="0"/>
          <w:marRight w:val="0"/>
          <w:marTop w:val="0"/>
          <w:marBottom w:val="0"/>
          <w:divBdr>
            <w:top w:val="none" w:sz="0" w:space="0" w:color="auto"/>
            <w:left w:val="none" w:sz="0" w:space="0" w:color="auto"/>
            <w:bottom w:val="none" w:sz="0" w:space="0" w:color="auto"/>
            <w:right w:val="none" w:sz="0" w:space="0" w:color="auto"/>
          </w:divBdr>
        </w:div>
        <w:div w:id="2078280620">
          <w:marLeft w:val="0"/>
          <w:marRight w:val="0"/>
          <w:marTop w:val="0"/>
          <w:marBottom w:val="0"/>
          <w:divBdr>
            <w:top w:val="none" w:sz="0" w:space="0" w:color="auto"/>
            <w:left w:val="none" w:sz="0" w:space="0" w:color="auto"/>
            <w:bottom w:val="none" w:sz="0" w:space="0" w:color="auto"/>
            <w:right w:val="none" w:sz="0" w:space="0" w:color="auto"/>
          </w:divBdr>
        </w:div>
        <w:div w:id="1561669300">
          <w:marLeft w:val="0"/>
          <w:marRight w:val="0"/>
          <w:marTop w:val="0"/>
          <w:marBottom w:val="0"/>
          <w:divBdr>
            <w:top w:val="none" w:sz="0" w:space="0" w:color="auto"/>
            <w:left w:val="none" w:sz="0" w:space="0" w:color="auto"/>
            <w:bottom w:val="none" w:sz="0" w:space="0" w:color="auto"/>
            <w:right w:val="none" w:sz="0" w:space="0" w:color="auto"/>
          </w:divBdr>
        </w:div>
      </w:divsChild>
    </w:div>
    <w:div w:id="1724987133">
      <w:bodyDiv w:val="1"/>
      <w:marLeft w:val="0"/>
      <w:marRight w:val="0"/>
      <w:marTop w:val="0"/>
      <w:marBottom w:val="0"/>
      <w:divBdr>
        <w:top w:val="none" w:sz="0" w:space="0" w:color="auto"/>
        <w:left w:val="none" w:sz="0" w:space="0" w:color="auto"/>
        <w:bottom w:val="none" w:sz="0" w:space="0" w:color="auto"/>
        <w:right w:val="none" w:sz="0" w:space="0" w:color="auto"/>
      </w:divBdr>
      <w:divsChild>
        <w:div w:id="1867670297">
          <w:marLeft w:val="0"/>
          <w:marRight w:val="0"/>
          <w:marTop w:val="0"/>
          <w:marBottom w:val="0"/>
          <w:divBdr>
            <w:top w:val="none" w:sz="0" w:space="0" w:color="auto"/>
            <w:left w:val="none" w:sz="0" w:space="0" w:color="auto"/>
            <w:bottom w:val="none" w:sz="0" w:space="0" w:color="auto"/>
            <w:right w:val="none" w:sz="0" w:space="0" w:color="auto"/>
          </w:divBdr>
        </w:div>
        <w:div w:id="1347251643">
          <w:marLeft w:val="0"/>
          <w:marRight w:val="0"/>
          <w:marTop w:val="0"/>
          <w:marBottom w:val="0"/>
          <w:divBdr>
            <w:top w:val="none" w:sz="0" w:space="0" w:color="auto"/>
            <w:left w:val="none" w:sz="0" w:space="0" w:color="auto"/>
            <w:bottom w:val="none" w:sz="0" w:space="0" w:color="auto"/>
            <w:right w:val="none" w:sz="0" w:space="0" w:color="auto"/>
          </w:divBdr>
        </w:div>
        <w:div w:id="1422331504">
          <w:marLeft w:val="0"/>
          <w:marRight w:val="0"/>
          <w:marTop w:val="0"/>
          <w:marBottom w:val="0"/>
          <w:divBdr>
            <w:top w:val="none" w:sz="0" w:space="0" w:color="auto"/>
            <w:left w:val="none" w:sz="0" w:space="0" w:color="auto"/>
            <w:bottom w:val="none" w:sz="0" w:space="0" w:color="auto"/>
            <w:right w:val="none" w:sz="0" w:space="0" w:color="auto"/>
          </w:divBdr>
        </w:div>
        <w:div w:id="1689914318">
          <w:marLeft w:val="0"/>
          <w:marRight w:val="0"/>
          <w:marTop w:val="0"/>
          <w:marBottom w:val="0"/>
          <w:divBdr>
            <w:top w:val="none" w:sz="0" w:space="0" w:color="auto"/>
            <w:left w:val="none" w:sz="0" w:space="0" w:color="auto"/>
            <w:bottom w:val="none" w:sz="0" w:space="0" w:color="auto"/>
            <w:right w:val="none" w:sz="0" w:space="0" w:color="auto"/>
          </w:divBdr>
        </w:div>
        <w:div w:id="1940527241">
          <w:marLeft w:val="0"/>
          <w:marRight w:val="0"/>
          <w:marTop w:val="0"/>
          <w:marBottom w:val="0"/>
          <w:divBdr>
            <w:top w:val="none" w:sz="0" w:space="0" w:color="auto"/>
            <w:left w:val="none" w:sz="0" w:space="0" w:color="auto"/>
            <w:bottom w:val="none" w:sz="0" w:space="0" w:color="auto"/>
            <w:right w:val="none" w:sz="0" w:space="0" w:color="auto"/>
          </w:divBdr>
        </w:div>
        <w:div w:id="1627613273">
          <w:marLeft w:val="0"/>
          <w:marRight w:val="0"/>
          <w:marTop w:val="0"/>
          <w:marBottom w:val="0"/>
          <w:divBdr>
            <w:top w:val="none" w:sz="0" w:space="0" w:color="auto"/>
            <w:left w:val="none" w:sz="0" w:space="0" w:color="auto"/>
            <w:bottom w:val="none" w:sz="0" w:space="0" w:color="auto"/>
            <w:right w:val="none" w:sz="0" w:space="0" w:color="auto"/>
          </w:divBdr>
        </w:div>
        <w:div w:id="86378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olkskrant.nl/columns-opinie/opinie-een-goed-ondernemingsklimaat-kan-niet-zonder-een-open-blik-naar-buiten~ba5ca233/" TargetMode="External"/><Relationship Id="rId4" Type="http://schemas.openxmlformats.org/officeDocument/2006/relationships/hyperlink" Target="https://www.volkskrant.nl/buitenland/stadsbestuur-tokio-lanceert-datingapp-om-geboortecijfer-op-te-krikken~ba2f1391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1616</Words>
  <Characters>8894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 M.L.F.A. (Marly)</dc:creator>
  <cp:keywords/>
  <dc:description/>
  <cp:lastModifiedBy>Claassen, M.L.F.A. (Marly)</cp:lastModifiedBy>
  <cp:revision>23</cp:revision>
  <dcterms:created xsi:type="dcterms:W3CDTF">2024-09-29T07:08:00Z</dcterms:created>
  <dcterms:modified xsi:type="dcterms:W3CDTF">2024-10-04T16:17:00Z</dcterms:modified>
</cp:coreProperties>
</file>