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4E8BC" w14:textId="1A7FE44C" w:rsidR="00BD2CF4" w:rsidRDefault="00BD2CF4" w:rsidP="00BD2CF4">
      <w:pPr>
        <w:pStyle w:val="Title"/>
        <w:rPr>
          <w:lang w:val="en-NL"/>
        </w:rPr>
      </w:pPr>
      <w:r w:rsidRPr="00BD2CF4">
        <w:rPr>
          <w:lang w:val="en-NL"/>
        </w:rPr>
        <w:t xml:space="preserve">Voor </w:t>
      </w:r>
      <w:proofErr w:type="spellStart"/>
      <w:r w:rsidRPr="00BD2CF4">
        <w:rPr>
          <w:lang w:val="en-NL"/>
        </w:rPr>
        <w:t>wie</w:t>
      </w:r>
      <w:proofErr w:type="spellEnd"/>
      <w:r w:rsidRPr="00BD2CF4">
        <w:rPr>
          <w:lang w:val="en-NL"/>
        </w:rPr>
        <w:t xml:space="preserve"> </w:t>
      </w:r>
      <w:proofErr w:type="spellStart"/>
      <w:r w:rsidRPr="00BD2CF4">
        <w:rPr>
          <w:lang w:val="en-NL"/>
        </w:rPr>
        <w:t>niet</w:t>
      </w:r>
      <w:proofErr w:type="spellEnd"/>
      <w:r w:rsidRPr="00BD2CF4">
        <w:rPr>
          <w:lang w:val="en-NL"/>
        </w:rPr>
        <w:t xml:space="preserve"> </w:t>
      </w:r>
      <w:proofErr w:type="spellStart"/>
      <w:r w:rsidRPr="00BD2CF4">
        <w:rPr>
          <w:lang w:val="en-NL"/>
        </w:rPr>
        <w:t>genoeg</w:t>
      </w:r>
      <w:proofErr w:type="spellEnd"/>
      <w:r w:rsidRPr="00BD2CF4">
        <w:rPr>
          <w:lang w:val="en-NL"/>
        </w:rPr>
        <w:t xml:space="preserve"> </w:t>
      </w:r>
      <w:proofErr w:type="spellStart"/>
      <w:r w:rsidRPr="00BD2CF4">
        <w:rPr>
          <w:lang w:val="en-NL"/>
        </w:rPr>
        <w:t>heeft</w:t>
      </w:r>
      <w:proofErr w:type="spellEnd"/>
      <w:r w:rsidRPr="00BD2CF4">
        <w:rPr>
          <w:lang w:val="en-NL"/>
        </w:rPr>
        <w:t xml:space="preserve"> </w:t>
      </w:r>
      <w:proofErr w:type="spellStart"/>
      <w:r w:rsidRPr="00BD2CF4">
        <w:rPr>
          <w:lang w:val="en-NL"/>
        </w:rPr>
        <w:t>aan</w:t>
      </w:r>
      <w:proofErr w:type="spellEnd"/>
      <w:r w:rsidRPr="00BD2CF4">
        <w:rPr>
          <w:lang w:val="en-NL"/>
        </w:rPr>
        <w:t xml:space="preserve"> </w:t>
      </w:r>
      <w:proofErr w:type="spellStart"/>
      <w:r w:rsidRPr="00BD2CF4">
        <w:rPr>
          <w:lang w:val="en-NL"/>
        </w:rPr>
        <w:t>vijf</w:t>
      </w:r>
      <w:proofErr w:type="spellEnd"/>
      <w:r w:rsidRPr="00BD2CF4">
        <w:rPr>
          <w:lang w:val="en-NL"/>
        </w:rPr>
        <w:t xml:space="preserve"> </w:t>
      </w:r>
      <w:proofErr w:type="spellStart"/>
      <w:r w:rsidRPr="00BD2CF4">
        <w:rPr>
          <w:lang w:val="en-NL"/>
        </w:rPr>
        <w:t>sterren</w:t>
      </w:r>
      <w:proofErr w:type="spellEnd"/>
      <w:r w:rsidRPr="00BD2CF4">
        <w:rPr>
          <w:lang w:val="en-NL"/>
        </w:rPr>
        <w:t xml:space="preserve"> is er de </w:t>
      </w:r>
      <w:proofErr w:type="spellStart"/>
      <w:r w:rsidRPr="00BD2CF4">
        <w:rPr>
          <w:lang w:val="en-NL"/>
        </w:rPr>
        <w:t>overtreffende</w:t>
      </w:r>
      <w:proofErr w:type="spellEnd"/>
      <w:r w:rsidRPr="00BD2CF4">
        <w:rPr>
          <w:lang w:val="en-NL"/>
        </w:rPr>
        <w:t xml:space="preserve"> trap van luxe</w:t>
      </w:r>
    </w:p>
    <w:p w14:paraId="67FADD20" w14:textId="6C36C587" w:rsidR="00BD2CF4" w:rsidRDefault="00BD2CF4" w:rsidP="00BD2CF4">
      <w:pPr>
        <w:pStyle w:val="Heading2"/>
      </w:pPr>
      <w:r w:rsidRPr="00BD2CF4">
        <w:t xml:space="preserve">In Amsterdam opent volgende maand het </w:t>
      </w:r>
      <w:proofErr w:type="spellStart"/>
      <w:r w:rsidRPr="00BD2CF4">
        <w:t>Rosewood</w:t>
      </w:r>
      <w:proofErr w:type="spellEnd"/>
      <w:r w:rsidRPr="00BD2CF4">
        <w:t xml:space="preserve"> Hotel zijn deuren, een zogenoemd </w:t>
      </w:r>
      <w:proofErr w:type="spellStart"/>
      <w:r w:rsidRPr="00BD2CF4">
        <w:t>zessterrenhotel</w:t>
      </w:r>
      <w:proofErr w:type="spellEnd"/>
      <w:r w:rsidRPr="00BD2CF4">
        <w:t xml:space="preserve">, dat zich richt op de reiziger die luxe gewend is. Maar wat moeten we ons voorstellen bij zes sterren? Hoe ziet die service eruit? Het FD ging te rade bij experts in de wereld van de haute </w:t>
      </w:r>
      <w:proofErr w:type="spellStart"/>
      <w:r w:rsidRPr="00BD2CF4">
        <w:t>hôtellerie</w:t>
      </w:r>
      <w:proofErr w:type="spellEnd"/>
      <w:r w:rsidRPr="00BD2CF4">
        <w:t>.</w:t>
      </w:r>
    </w:p>
    <w:p w14:paraId="3AB3CEFD" w14:textId="07210818" w:rsidR="00BD2CF4" w:rsidRDefault="00BD2CF4" w:rsidP="00BD2CF4">
      <w:r>
        <w:t xml:space="preserve">Even ontnuchteren. Een </w:t>
      </w:r>
      <w:proofErr w:type="spellStart"/>
      <w:r>
        <w:t>zessterrenhotel</w:t>
      </w:r>
      <w:proofErr w:type="spellEnd"/>
      <w:r>
        <w:t>? Dat bestaat niet. Er is geen enkele instantie die die kwalificatie verstrekt. Het CBS telt in Amsterdam 31 vijfsterrenhotels met een zeer compleet aanbod. Maar daaronder zijn een paar hotels die blijkbaar nóg een stapje extra doen voor de gast. Zes sterren, dus hors catégorie.</w:t>
      </w:r>
    </w:p>
    <w:p w14:paraId="65F1175C" w14:textId="296F90D7" w:rsidR="00E21E5E" w:rsidRPr="000B7373" w:rsidRDefault="00BD2CF4" w:rsidP="009B44EA">
      <w:r>
        <w:t xml:space="preserve">Mogelijk kan het Amsterdamse Conservatorium Hotel, uit 2011, zich zo kwalificeren. Het </w:t>
      </w:r>
      <w:proofErr w:type="spellStart"/>
      <w:r>
        <w:t>Waldorf</w:t>
      </w:r>
      <w:proofErr w:type="spellEnd"/>
      <w:r>
        <w:t xml:space="preserve"> Astoria valt er zeker onder. Dat hotel opende in 2014 de deuren en is onderdeel van Hilton Worldwide. Wat ze gemeen hebben met het nieuwe </w:t>
      </w:r>
      <w:proofErr w:type="spellStart"/>
      <w:r>
        <w:t>Rosewood</w:t>
      </w:r>
      <w:proofErr w:type="spellEnd"/>
      <w:r>
        <w:t xml:space="preserve"> Hotel, dat op 1 mei zijn deuren opent aan de Amsterdamse Prinsengracht, is dat hun tweepersoonskamers beginnen bij </w:t>
      </w:r>
      <w:r w:rsidRPr="000B7373">
        <w:t>€1000 per nacht.</w:t>
      </w:r>
    </w:p>
    <w:p w14:paraId="4BF81D61" w14:textId="33733626" w:rsidR="00BD2CF4" w:rsidRDefault="00BD2CF4" w:rsidP="009B44EA">
      <w:r>
        <w:t xml:space="preserve">Maar het </w:t>
      </w:r>
      <w:proofErr w:type="spellStart"/>
      <w:r>
        <w:t>Rosewood</w:t>
      </w:r>
      <w:proofErr w:type="spellEnd"/>
      <w:r>
        <w:t xml:space="preserve"> heeft ook een suite van 210 vierkante meter, die vijftien keer zoveel kost. Die heeft een slaapkamer, een woonkamer en een eetkamer en uitzicht op de toren van de Westerkerk.</w:t>
      </w:r>
    </w:p>
    <w:p w14:paraId="5A3C1995" w14:textId="4A36C0F2" w:rsidR="00BD2CF4" w:rsidRDefault="00BD2CF4" w:rsidP="00BD2CF4">
      <w:pPr>
        <w:pStyle w:val="Heading2"/>
      </w:pPr>
      <w:r>
        <w:t>Geen script</w:t>
      </w:r>
    </w:p>
    <w:p w14:paraId="710C549F" w14:textId="5DFE9D5F" w:rsidR="004031BF" w:rsidRDefault="00BD2CF4" w:rsidP="00BD2CF4">
      <w:r>
        <w:t xml:space="preserve">De </w:t>
      </w:r>
      <w:proofErr w:type="spellStart"/>
      <w:r>
        <w:t>Rosewood</w:t>
      </w:r>
      <w:proofErr w:type="spellEnd"/>
      <w:r>
        <w:t xml:space="preserve"> Hotel Group is een hotelketen met 55 hotels in 24 landen, eigendom van de steenrijke Hongkongse vastgoedfamilie </w:t>
      </w:r>
      <w:proofErr w:type="spellStart"/>
      <w:r>
        <w:t>Cheng</w:t>
      </w:r>
      <w:proofErr w:type="spellEnd"/>
      <w:r>
        <w:t xml:space="preserve">. </w:t>
      </w:r>
    </w:p>
    <w:p w14:paraId="4EAE5001" w14:textId="712EDF48" w:rsidR="00BD2CF4" w:rsidRDefault="00BD2CF4" w:rsidP="00BD2CF4">
      <w:r>
        <w:t xml:space="preserve">Sonia </w:t>
      </w:r>
      <w:proofErr w:type="spellStart"/>
      <w:r>
        <w:t>Cheng</w:t>
      </w:r>
      <w:proofErr w:type="spellEnd"/>
      <w:r>
        <w:t xml:space="preserve">, kleindochter van de pater familias, Henry </w:t>
      </w:r>
      <w:proofErr w:type="spellStart"/>
      <w:r>
        <w:t>Cheng</w:t>
      </w:r>
      <w:proofErr w:type="spellEnd"/>
      <w:r>
        <w:t xml:space="preserve">, leidt het bedrijf. In 2011 nam de familie de van oorsprong Amerikaanse </w:t>
      </w:r>
      <w:proofErr w:type="spellStart"/>
      <w:r>
        <w:t>Rosewood</w:t>
      </w:r>
      <w:proofErr w:type="spellEnd"/>
      <w:r>
        <w:t xml:space="preserve">-keten over. Sindsdien is Sonia </w:t>
      </w:r>
      <w:proofErr w:type="spellStart"/>
      <w:r>
        <w:t>Cheng</w:t>
      </w:r>
      <w:proofErr w:type="spellEnd"/>
      <w:r>
        <w:t xml:space="preserve"> bezig de hotels onder de </w:t>
      </w:r>
      <w:proofErr w:type="spellStart"/>
      <w:r>
        <w:t>Rosewood</w:t>
      </w:r>
      <w:proofErr w:type="spellEnd"/>
      <w:r>
        <w:t>-vlag (de groep heeft ook nog andere merken) in een straf tempo uit te breiden. Op de site van het bedrijf wordt het merk omschreven als ultra-</w:t>
      </w:r>
      <w:proofErr w:type="spellStart"/>
      <w:r>
        <w:t>luxury</w:t>
      </w:r>
      <w:proofErr w:type="spellEnd"/>
      <w:r>
        <w:t>.</w:t>
      </w:r>
      <w:r w:rsidR="004031BF" w:rsidRPr="004031BF">
        <w:t xml:space="preserve"> </w:t>
      </w:r>
    </w:p>
    <w:p w14:paraId="0BC36DB8" w14:textId="77777777" w:rsidR="004031BF" w:rsidRDefault="004031BF" w:rsidP="00BD2CF4"/>
    <w:p w14:paraId="06FC3292" w14:textId="6354E204" w:rsidR="00BD2CF4" w:rsidRDefault="00BD2CF4" w:rsidP="00BD2CF4">
      <w:r>
        <w:t xml:space="preserve">Wat betekent dat? Wat omvat die fameuze </w:t>
      </w:r>
      <w:proofErr w:type="spellStart"/>
      <w:r>
        <w:t>zessterrenservice</w:t>
      </w:r>
      <w:proofErr w:type="spellEnd"/>
      <w:r>
        <w:t xml:space="preserve">? Dat probeert Thomas </w:t>
      </w:r>
      <w:proofErr w:type="spellStart"/>
      <w:r>
        <w:t>Harlander</w:t>
      </w:r>
      <w:proofErr w:type="spellEnd"/>
      <w:r>
        <w:t xml:space="preserve">, directeur van het Amsterdamse </w:t>
      </w:r>
      <w:proofErr w:type="spellStart"/>
      <w:r>
        <w:t>Rosewood</w:t>
      </w:r>
      <w:proofErr w:type="spellEnd"/>
      <w:r>
        <w:t xml:space="preserve">, die voorafgaand aan de opening al tweeënhalf jaar op zijn post zit, zo goed mogelijk uit te leggen. ‘Elk luxehotel heeft zijn eigen credo en missie’, zegt </w:t>
      </w:r>
      <w:proofErr w:type="spellStart"/>
      <w:r>
        <w:t>Harlander</w:t>
      </w:r>
      <w:proofErr w:type="spellEnd"/>
      <w:r>
        <w:t xml:space="preserve">. ‘In het </w:t>
      </w:r>
      <w:proofErr w:type="spellStart"/>
      <w:r>
        <w:t>Rosewood</w:t>
      </w:r>
      <w:proofErr w:type="spellEnd"/>
      <w:r>
        <w:t xml:space="preserve"> geven we iedere gast een tailormade behandeling. Waarom zou je iedereen hetzelfde behandelen? Er is geen script.’</w:t>
      </w:r>
    </w:p>
    <w:p w14:paraId="15DD2560" w14:textId="77777777" w:rsidR="00BD2CF4" w:rsidRDefault="00BD2CF4" w:rsidP="00BD2CF4">
      <w:r>
        <w:t>Een voorbeeld van zo’n persoonlijke benadering kan hij wel geven. ‘De butler heeft ontdekt dat jouw favoriete parfum bijna op is. Kan gebeuren toch? Als je uitcheckt staat er een fris flesje, mooi verpakt. Dan hoef je niet zelf naar de winkel te gaan.’</w:t>
      </w:r>
    </w:p>
    <w:p w14:paraId="332C62BE" w14:textId="77777777" w:rsidR="0042097F" w:rsidRDefault="0042097F" w:rsidP="0042097F">
      <w:pPr>
        <w:pStyle w:val="Heading2"/>
      </w:pPr>
      <w:r>
        <w:lastRenderedPageBreak/>
        <w:t>Niet in het reisprogramma</w:t>
      </w:r>
    </w:p>
    <w:p w14:paraId="3A42FA91" w14:textId="60292691" w:rsidR="009B44EA" w:rsidRDefault="009B44EA" w:rsidP="009B44EA">
      <w:r w:rsidRPr="00BD2CF4">
        <w:rPr>
          <w:noProof/>
        </w:rPr>
        <w:drawing>
          <wp:inline distT="0" distB="0" distL="0" distR="0" wp14:anchorId="36936158" wp14:editId="5EE3B1CE">
            <wp:extent cx="2743537" cy="2147777"/>
            <wp:effectExtent l="0" t="0" r="0" b="5080"/>
            <wp:docPr id="824984921" name="Picture 1" descr="A map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84921" name="Picture 1" descr="A map of a city&#10;&#10;AI-generated content may be incorrect."/>
                    <pic:cNvPicPr/>
                  </pic:nvPicPr>
                  <pic:blipFill>
                    <a:blip r:embed="rId4"/>
                    <a:stretch>
                      <a:fillRect/>
                    </a:stretch>
                  </pic:blipFill>
                  <pic:spPr>
                    <a:xfrm>
                      <a:off x="0" y="0"/>
                      <a:ext cx="2752191" cy="2154552"/>
                    </a:xfrm>
                    <a:prstGeom prst="rect">
                      <a:avLst/>
                    </a:prstGeom>
                  </pic:spPr>
                </pic:pic>
              </a:graphicData>
            </a:graphic>
          </wp:inline>
        </w:drawing>
      </w:r>
    </w:p>
    <w:p w14:paraId="4305427E" w14:textId="77777777" w:rsidR="00BD2CF4" w:rsidRDefault="00BD2CF4" w:rsidP="00BD2CF4">
      <w:r>
        <w:t xml:space="preserve">Het is nog niet zo lang dat Amsterdam meedraait in de wereld van de exclusieve service voor een select gezelschap reizigers. Natuurlijk bezat de hoofdstad altijd al heel fraaie hotels waar de </w:t>
      </w:r>
      <w:proofErr w:type="spellStart"/>
      <w:r>
        <w:t>rich</w:t>
      </w:r>
      <w:proofErr w:type="spellEnd"/>
      <w:r>
        <w:t xml:space="preserve"> </w:t>
      </w:r>
      <w:proofErr w:type="spellStart"/>
      <w:r>
        <w:t>and</w:t>
      </w:r>
      <w:proofErr w:type="spellEnd"/>
      <w:r>
        <w:t xml:space="preserve"> </w:t>
      </w:r>
      <w:proofErr w:type="spellStart"/>
      <w:r>
        <w:t>famous</w:t>
      </w:r>
      <w:proofErr w:type="spellEnd"/>
      <w:r>
        <w:t xml:space="preserve"> neerstreken als ze hier waren uitgenodigd. Denk aan het Amstel Hotel. Maar voor een bepaalde groep welgestelde kosmopolieten zat Amsterdam tot voor kort eenvoudigweg niet in het reisprogramma.</w:t>
      </w:r>
    </w:p>
    <w:p w14:paraId="687C2E66" w14:textId="77777777" w:rsidR="00BD2CF4" w:rsidRDefault="00BD2CF4" w:rsidP="00BD2CF4">
      <w:proofErr w:type="spellStart"/>
      <w:r>
        <w:t>Harlander</w:t>
      </w:r>
      <w:proofErr w:type="spellEnd"/>
      <w:r>
        <w:t xml:space="preserve">: ‘Amsterdam is zeker niet Londen, niet Parijs, niet New York, wat </w:t>
      </w:r>
      <w:proofErr w:type="spellStart"/>
      <w:r>
        <w:t>luxury</w:t>
      </w:r>
      <w:proofErr w:type="spellEnd"/>
      <w:r>
        <w:t xml:space="preserve"> betreft. Het is er wel, maar niet in </w:t>
      </w:r>
      <w:proofErr w:type="spellStart"/>
      <w:r>
        <w:t>your</w:t>
      </w:r>
      <w:proofErr w:type="spellEnd"/>
      <w:r>
        <w:t xml:space="preserve"> face. Dit is een stad om te ontdekken. Elke hoek, elke wijk is anders. Naar mijn mening is het aanbod aan restaurants en bars dramatisch verbeterd de laatste jaren. Is het wereldklasse? Dat is niet aan mij om te beoordelen, maar ik zie veel veranderingen.’</w:t>
      </w:r>
    </w:p>
    <w:p w14:paraId="2BEC4F3A" w14:textId="2B09A29A" w:rsidR="00BD2CF4" w:rsidRDefault="00BD2CF4" w:rsidP="00BD2CF4">
      <w:r>
        <w:t xml:space="preserve">Die ziet Roberto </w:t>
      </w:r>
      <w:proofErr w:type="spellStart"/>
      <w:r>
        <w:t>Payer</w:t>
      </w:r>
      <w:proofErr w:type="spellEnd"/>
      <w:r>
        <w:t xml:space="preserve"> ook, een zeer ervaren collega van </w:t>
      </w:r>
      <w:proofErr w:type="spellStart"/>
      <w:r>
        <w:t>Harlander</w:t>
      </w:r>
      <w:proofErr w:type="spellEnd"/>
      <w:r>
        <w:t xml:space="preserve">, die inmiddels met pensioen is. </w:t>
      </w:r>
      <w:proofErr w:type="spellStart"/>
      <w:r>
        <w:t>Payer</w:t>
      </w:r>
      <w:proofErr w:type="spellEnd"/>
      <w:r>
        <w:t xml:space="preserve"> was directeur van het Hilton Hotel in de stad toen hij kort na de kredietcrisis het idee lanceerde voor een </w:t>
      </w:r>
      <w:proofErr w:type="spellStart"/>
      <w:r>
        <w:t>Waldorf</w:t>
      </w:r>
      <w:proofErr w:type="spellEnd"/>
      <w:r>
        <w:t xml:space="preserve"> Astoria in Amsterdam. ‘Dat merk bestond helemaal niet, ook niet in Amerika. Het was vooral een legende’, zegt hij, ‘Mijn baas dacht dat ik gek geworden was. Ze geloofden niet in </w:t>
      </w:r>
      <w:proofErr w:type="spellStart"/>
      <w:r>
        <w:t>luxury</w:t>
      </w:r>
      <w:proofErr w:type="spellEnd"/>
      <w:r>
        <w:t xml:space="preserve"> in Amsterdam. Amsterdam kende geen </w:t>
      </w:r>
      <w:proofErr w:type="spellStart"/>
      <w:r>
        <w:t>luxury</w:t>
      </w:r>
      <w:proofErr w:type="spellEnd"/>
      <w:r>
        <w:t xml:space="preserve">. Wel een goed hotel, ja. Maar niet </w:t>
      </w:r>
      <w:proofErr w:type="spellStart"/>
      <w:r>
        <w:t>luxury</w:t>
      </w:r>
      <w:proofErr w:type="spellEnd"/>
      <w:r>
        <w:t>.’</w:t>
      </w:r>
      <w:r w:rsidR="00A1395C">
        <w:t xml:space="preserve"> </w:t>
      </w:r>
    </w:p>
    <w:p w14:paraId="1254FB15" w14:textId="77777777" w:rsidR="00735CC8" w:rsidRDefault="00735CC8" w:rsidP="00735CC8">
      <w:pPr>
        <w:pStyle w:val="Heading2"/>
      </w:pPr>
      <w:r>
        <w:t>Twee Michelinsterren</w:t>
      </w:r>
    </w:p>
    <w:p w14:paraId="61310854" w14:textId="34CD2B6C" w:rsidR="00735CC8" w:rsidRDefault="00735CC8" w:rsidP="00735CC8">
      <w:r>
        <w:t xml:space="preserve">Dat brengt ons bij een belangrijk onderdeel: food </w:t>
      </w:r>
      <w:proofErr w:type="spellStart"/>
      <w:r>
        <w:t>and</w:t>
      </w:r>
      <w:proofErr w:type="spellEnd"/>
      <w:r>
        <w:t xml:space="preserve"> </w:t>
      </w:r>
      <w:proofErr w:type="spellStart"/>
      <w:r>
        <w:t>beverage</w:t>
      </w:r>
      <w:proofErr w:type="spellEnd"/>
      <w:r>
        <w:t xml:space="preserve">. Het nieuwe </w:t>
      </w:r>
      <w:proofErr w:type="spellStart"/>
      <w:r>
        <w:t>Rosewood</w:t>
      </w:r>
      <w:proofErr w:type="spellEnd"/>
      <w:r>
        <w:t xml:space="preserve"> krijgt een bar met de naam Advocatuur, waar je Indiase snacks kunt krijgen uit de </w:t>
      </w:r>
      <w:proofErr w:type="spellStart"/>
      <w:r>
        <w:t>tandoori</w:t>
      </w:r>
      <w:proofErr w:type="spellEnd"/>
      <w:r w:rsidR="0008030E">
        <w:t>-</w:t>
      </w:r>
      <w:r>
        <w:t>oven, voor bij een huisgemaakte gin/jenever met de naam Provo. De op maat gemaakte distilleerinstallatie staat in de bar en is een kunstwerk op zich.</w:t>
      </w:r>
    </w:p>
    <w:p w14:paraId="31196518" w14:textId="77777777" w:rsidR="00735CC8" w:rsidRDefault="00735CC8" w:rsidP="00735CC8">
      <w:r>
        <w:t xml:space="preserve">Het hotel herbergt ook een Indiase businessclub, een wens van de overleden burgemeester </w:t>
      </w:r>
      <w:proofErr w:type="spellStart"/>
      <w:r>
        <w:t>Eberhard</w:t>
      </w:r>
      <w:proofErr w:type="spellEnd"/>
      <w:r>
        <w:t xml:space="preserve"> van der Laan, waar het hotel zich aan moest houden. Daarnaast is er restaurant The Court, in de lobbylounge, een ruimte voor evenementen én een hoofdrestaurant, Eeuwen geheten. Als je </w:t>
      </w:r>
      <w:proofErr w:type="spellStart"/>
      <w:r>
        <w:t>inhouse</w:t>
      </w:r>
      <w:proofErr w:type="spellEnd"/>
      <w:r>
        <w:t xml:space="preserve"> </w:t>
      </w:r>
      <w:proofErr w:type="spellStart"/>
      <w:r>
        <w:t>dining</w:t>
      </w:r>
      <w:proofErr w:type="spellEnd"/>
      <w:r>
        <w:t xml:space="preserve"> meetelt (de suites hebben een eetkamer) zijn er vijf plekken in het hotel waar je iets kunt eten of drinken.</w:t>
      </w:r>
    </w:p>
    <w:p w14:paraId="5541E4F1" w14:textId="523D5FA4" w:rsidR="00CB5C11" w:rsidRDefault="00CB5C11">
      <w:r>
        <w:br w:type="page"/>
      </w:r>
    </w:p>
    <w:p w14:paraId="48F981C0" w14:textId="77777777" w:rsidR="00CB5C11" w:rsidRDefault="00CB5C11" w:rsidP="00CB5C11">
      <w:pPr>
        <w:pBdr>
          <w:bottom w:val="single" w:sz="6" w:space="1" w:color="auto"/>
        </w:pBdr>
      </w:pPr>
    </w:p>
    <w:p w14:paraId="26F37074" w14:textId="77777777" w:rsidR="00CB5C11" w:rsidRDefault="00CB5C11" w:rsidP="00CB5C11"/>
    <w:p w14:paraId="642DD37A" w14:textId="77777777" w:rsidR="00CB5C11" w:rsidRPr="00464C18" w:rsidRDefault="00CB5C11" w:rsidP="00CB5C11">
      <w:pPr>
        <w:jc w:val="center"/>
        <w:rPr>
          <w:b/>
          <w:bCs/>
          <w:sz w:val="32"/>
          <w:szCs w:val="32"/>
        </w:rPr>
      </w:pPr>
      <w:r w:rsidRPr="00464C18">
        <w:rPr>
          <w:b/>
          <w:bCs/>
          <w:sz w:val="32"/>
          <w:szCs w:val="32"/>
        </w:rPr>
        <w:t xml:space="preserve">Famke </w:t>
      </w:r>
      <w:proofErr w:type="spellStart"/>
      <w:r w:rsidRPr="00464C18">
        <w:rPr>
          <w:b/>
          <w:bCs/>
          <w:sz w:val="32"/>
          <w:szCs w:val="32"/>
        </w:rPr>
        <w:t>Siemes</w:t>
      </w:r>
      <w:proofErr w:type="spellEnd"/>
      <w:r w:rsidRPr="00464C18">
        <w:rPr>
          <w:b/>
          <w:bCs/>
          <w:sz w:val="32"/>
          <w:szCs w:val="32"/>
        </w:rPr>
        <w:t>:</w:t>
      </w:r>
    </w:p>
    <w:p w14:paraId="4D16D825" w14:textId="77777777" w:rsidR="00CB5C11" w:rsidRDefault="00CB5C11" w:rsidP="00CB5C11">
      <w:pPr>
        <w:jc w:val="center"/>
        <w:rPr>
          <w:b/>
          <w:bCs/>
          <w:sz w:val="32"/>
          <w:szCs w:val="32"/>
        </w:rPr>
      </w:pPr>
      <w:r w:rsidRPr="00464C18">
        <w:rPr>
          <w:b/>
          <w:bCs/>
          <w:sz w:val="32"/>
          <w:szCs w:val="32"/>
        </w:rPr>
        <w:t>Scores voor betrouwbaarheid dit artikel</w:t>
      </w:r>
    </w:p>
    <w:p w14:paraId="006EE1B5" w14:textId="77777777" w:rsidR="00CB5C11" w:rsidRPr="00464C18" w:rsidRDefault="00CB5C11" w:rsidP="00CB5C11">
      <w:pPr>
        <w:jc w:val="center"/>
        <w:rPr>
          <w:b/>
          <w:bCs/>
          <w:sz w:val="32"/>
          <w:szCs w:val="32"/>
        </w:rPr>
      </w:pPr>
    </w:p>
    <w:p w14:paraId="38D57D33" w14:textId="77777777" w:rsidR="00CB5C11" w:rsidRDefault="00CB5C11" w:rsidP="00CB5C11">
      <w:r>
        <w:t>Welk getal van 1 tot 10 geef je dit artikel?</w:t>
      </w:r>
    </w:p>
    <w:p w14:paraId="7130D9F4" w14:textId="77777777" w:rsidR="00CB5C11" w:rsidRDefault="00CB5C11" w:rsidP="00CB5C11">
      <w:r w:rsidRPr="00464C18">
        <w:rPr>
          <w:sz w:val="28"/>
          <w:szCs w:val="28"/>
        </w:rPr>
        <w:t>Nauwkeurigheid (correcte, verifieerbare feiten):</w:t>
      </w:r>
      <w:r>
        <w:rPr>
          <w:sz w:val="28"/>
          <w:szCs w:val="28"/>
        </w:rPr>
        <w:t xml:space="preserve"> </w:t>
      </w:r>
      <w:r>
        <w:t>…………</w:t>
      </w:r>
    </w:p>
    <w:p w14:paraId="7A26556E" w14:textId="77777777" w:rsidR="00CB5C11" w:rsidRPr="009D468F" w:rsidRDefault="00CB5C11" w:rsidP="00CB5C11">
      <w:pPr>
        <w:rPr>
          <w:sz w:val="28"/>
          <w:szCs w:val="28"/>
          <w:lang w:val="en-NL"/>
        </w:rPr>
      </w:pPr>
      <w:r>
        <w:rPr>
          <w:sz w:val="28"/>
          <w:szCs w:val="28"/>
        </w:rPr>
        <w:t>Volledigheid</w:t>
      </w:r>
      <w:r w:rsidRPr="00464C18">
        <w:rPr>
          <w:sz w:val="28"/>
          <w:szCs w:val="28"/>
        </w:rPr>
        <w:t xml:space="preserve"> (</w:t>
      </w:r>
      <w:proofErr w:type="spellStart"/>
      <w:r w:rsidRPr="00BE2940">
        <w:rPr>
          <w:sz w:val="28"/>
          <w:szCs w:val="28"/>
          <w:lang w:val="en-NL"/>
        </w:rPr>
        <w:t>Evenwichtige</w:t>
      </w:r>
      <w:proofErr w:type="spellEnd"/>
      <w:r w:rsidRPr="00BE2940">
        <w:rPr>
          <w:sz w:val="28"/>
          <w:szCs w:val="28"/>
          <w:lang w:val="en-NL"/>
        </w:rPr>
        <w:t xml:space="preserve"> </w:t>
      </w:r>
      <w:proofErr w:type="spellStart"/>
      <w:r w:rsidRPr="00BE2940">
        <w:rPr>
          <w:sz w:val="28"/>
          <w:szCs w:val="28"/>
          <w:lang w:val="en-NL"/>
        </w:rPr>
        <w:t>perspectieven</w:t>
      </w:r>
      <w:proofErr w:type="spellEnd"/>
      <w:r w:rsidRPr="00BE2940">
        <w:rPr>
          <w:sz w:val="28"/>
          <w:szCs w:val="28"/>
          <w:lang w:val="en-NL"/>
        </w:rPr>
        <w:t xml:space="preserve"> &amp; </w:t>
      </w:r>
      <w:proofErr w:type="spellStart"/>
      <w:r w:rsidRPr="00BE2940">
        <w:rPr>
          <w:sz w:val="28"/>
          <w:szCs w:val="28"/>
          <w:lang w:val="en-NL"/>
        </w:rPr>
        <w:t>bronnen</w:t>
      </w:r>
      <w:proofErr w:type="spellEnd"/>
      <w:r w:rsidRPr="00464C18">
        <w:rPr>
          <w:sz w:val="28"/>
          <w:szCs w:val="28"/>
        </w:rPr>
        <w:t>):</w:t>
      </w:r>
      <w:r>
        <w:rPr>
          <w:sz w:val="28"/>
          <w:szCs w:val="28"/>
        </w:rPr>
        <w:t xml:space="preserve"> </w:t>
      </w:r>
      <w:r>
        <w:t>…………</w:t>
      </w:r>
    </w:p>
    <w:p w14:paraId="178AF584" w14:textId="77777777" w:rsidR="00BD2CF4" w:rsidRDefault="00BD2CF4" w:rsidP="00BD2CF4"/>
    <w:sectPr w:rsidR="00BD2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4"/>
    <w:rsid w:val="00025B50"/>
    <w:rsid w:val="0008030E"/>
    <w:rsid w:val="000911DF"/>
    <w:rsid w:val="000B7373"/>
    <w:rsid w:val="000F7A84"/>
    <w:rsid w:val="001C1C7F"/>
    <w:rsid w:val="001D2BAA"/>
    <w:rsid w:val="00244C30"/>
    <w:rsid w:val="002A08A4"/>
    <w:rsid w:val="00345E52"/>
    <w:rsid w:val="00391416"/>
    <w:rsid w:val="003A1715"/>
    <w:rsid w:val="003F6E05"/>
    <w:rsid w:val="004031BF"/>
    <w:rsid w:val="0042097F"/>
    <w:rsid w:val="004B1840"/>
    <w:rsid w:val="00544A59"/>
    <w:rsid w:val="00591209"/>
    <w:rsid w:val="006210DE"/>
    <w:rsid w:val="006A5839"/>
    <w:rsid w:val="00735CC8"/>
    <w:rsid w:val="00762394"/>
    <w:rsid w:val="007C3147"/>
    <w:rsid w:val="007E6A42"/>
    <w:rsid w:val="008C269E"/>
    <w:rsid w:val="00955BBF"/>
    <w:rsid w:val="009A6B3B"/>
    <w:rsid w:val="009B44EA"/>
    <w:rsid w:val="009E49DF"/>
    <w:rsid w:val="00A1395C"/>
    <w:rsid w:val="00A42AC2"/>
    <w:rsid w:val="00B728E4"/>
    <w:rsid w:val="00BD2CF4"/>
    <w:rsid w:val="00C844BC"/>
    <w:rsid w:val="00CB5C11"/>
    <w:rsid w:val="00D03ABC"/>
    <w:rsid w:val="00DD4231"/>
    <w:rsid w:val="00E05384"/>
    <w:rsid w:val="00E21E5E"/>
    <w:rsid w:val="00E42284"/>
    <w:rsid w:val="00EF5DE0"/>
    <w:rsid w:val="00FA3018"/>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6C9E"/>
  <w15:chartTrackingRefBased/>
  <w15:docId w15:val="{5306A1E5-F03E-4B08-949D-5E2757C8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D2C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2C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2C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2C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2C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2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CF4"/>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D2CF4"/>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D2CF4"/>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D2CF4"/>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D2CF4"/>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D2CF4"/>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D2CF4"/>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D2CF4"/>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D2CF4"/>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D2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CF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D2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CF4"/>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D2CF4"/>
    <w:pPr>
      <w:spacing w:before="160"/>
      <w:jc w:val="center"/>
    </w:pPr>
    <w:rPr>
      <w:i/>
      <w:iCs/>
      <w:color w:val="404040" w:themeColor="text1" w:themeTint="BF"/>
    </w:rPr>
  </w:style>
  <w:style w:type="character" w:customStyle="1" w:styleId="QuoteChar">
    <w:name w:val="Quote Char"/>
    <w:basedOn w:val="DefaultParagraphFont"/>
    <w:link w:val="Quote"/>
    <w:uiPriority w:val="29"/>
    <w:rsid w:val="00BD2CF4"/>
    <w:rPr>
      <w:i/>
      <w:iCs/>
      <w:color w:val="404040" w:themeColor="text1" w:themeTint="BF"/>
      <w:lang w:val="nl-NL"/>
    </w:rPr>
  </w:style>
  <w:style w:type="paragraph" w:styleId="ListParagraph">
    <w:name w:val="List Paragraph"/>
    <w:basedOn w:val="Normal"/>
    <w:uiPriority w:val="34"/>
    <w:qFormat/>
    <w:rsid w:val="00BD2CF4"/>
    <w:pPr>
      <w:ind w:left="720"/>
      <w:contextualSpacing/>
    </w:pPr>
  </w:style>
  <w:style w:type="character" w:styleId="IntenseEmphasis">
    <w:name w:val="Intense Emphasis"/>
    <w:basedOn w:val="DefaultParagraphFont"/>
    <w:uiPriority w:val="21"/>
    <w:qFormat/>
    <w:rsid w:val="00BD2CF4"/>
    <w:rPr>
      <w:i/>
      <w:iCs/>
      <w:color w:val="2F5496" w:themeColor="accent1" w:themeShade="BF"/>
    </w:rPr>
  </w:style>
  <w:style w:type="paragraph" w:styleId="IntenseQuote">
    <w:name w:val="Intense Quote"/>
    <w:basedOn w:val="Normal"/>
    <w:next w:val="Normal"/>
    <w:link w:val="IntenseQuoteChar"/>
    <w:uiPriority w:val="30"/>
    <w:qFormat/>
    <w:rsid w:val="00BD2C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2CF4"/>
    <w:rPr>
      <w:i/>
      <w:iCs/>
      <w:color w:val="2F5496" w:themeColor="accent1" w:themeShade="BF"/>
      <w:lang w:val="nl-NL"/>
    </w:rPr>
  </w:style>
  <w:style w:type="character" w:styleId="IntenseReference">
    <w:name w:val="Intense Reference"/>
    <w:basedOn w:val="DefaultParagraphFont"/>
    <w:uiPriority w:val="32"/>
    <w:qFormat/>
    <w:rsid w:val="00BD2C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416015">
      <w:bodyDiv w:val="1"/>
      <w:marLeft w:val="0"/>
      <w:marRight w:val="0"/>
      <w:marTop w:val="0"/>
      <w:marBottom w:val="0"/>
      <w:divBdr>
        <w:top w:val="none" w:sz="0" w:space="0" w:color="auto"/>
        <w:left w:val="none" w:sz="0" w:space="0" w:color="auto"/>
        <w:bottom w:val="none" w:sz="0" w:space="0" w:color="auto"/>
        <w:right w:val="none" w:sz="0" w:space="0" w:color="auto"/>
      </w:divBdr>
    </w:div>
    <w:div w:id="76723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cp:revision>
  <dcterms:created xsi:type="dcterms:W3CDTF">2025-04-25T07:48:00Z</dcterms:created>
  <dcterms:modified xsi:type="dcterms:W3CDTF">2025-04-25T07:48:00Z</dcterms:modified>
</cp:coreProperties>
</file>