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F7ED7" w:rsidRDefault="005B1A24">
      <w:pPr>
        <w:rPr>
          <w:rFonts w:ascii="Euclid Circular A Semibold" w:hAnsi="Euclid Circular A Semibold"/>
          <w:color w:val="000000" w:themeColor="text1"/>
          <w:sz w:val="72"/>
          <w:szCs w:val="72"/>
        </w:rPr>
      </w:pPr>
      <w:r w:rsidRPr="001F7ED7">
        <w:rPr>
          <w:rFonts w:ascii="Euclid Circular A Semibold" w:hAnsi="Euclid Circular A Semibold"/>
          <w:color w:val="000000" w:themeColor="text1"/>
          <w:sz w:val="72"/>
          <w:szCs w:val="72"/>
        </w:rPr>
        <w:t xml:space="preserve">Vertrouwen door digitale multimedia </w:t>
      </w:r>
    </w:p>
    <w:p w14:paraId="1E3766E7" w14:textId="47FBEB3D" w:rsidR="0052686A" w:rsidRPr="001F7ED7" w:rsidRDefault="00D27231">
      <w:pPr>
        <w:rPr>
          <w:rFonts w:ascii="Euclid Circular A" w:hAnsi="Euclid Circular A" w:cstheme="majorHAnsi"/>
          <w:color w:val="000000" w:themeColor="text1"/>
          <w:sz w:val="20"/>
          <w:szCs w:val="20"/>
        </w:rPr>
      </w:pPr>
      <w:r w:rsidRPr="001F7ED7">
        <w:rPr>
          <w:rFonts w:ascii="Euclid Circular A" w:hAnsi="Euclid Circular A" w:cstheme="majorHAnsi"/>
          <w:color w:val="000000" w:themeColor="text1"/>
          <w:sz w:val="52"/>
          <w:szCs w:val="52"/>
        </w:rPr>
        <w:t xml:space="preserve">De </w:t>
      </w:r>
      <w:r w:rsidR="004C5540" w:rsidRPr="001F7ED7">
        <w:rPr>
          <w:rFonts w:ascii="Euclid Circular A" w:hAnsi="Euclid Circular A" w:cstheme="majorHAnsi"/>
          <w:color w:val="000000" w:themeColor="text1"/>
          <w:sz w:val="52"/>
          <w:szCs w:val="52"/>
        </w:rPr>
        <w:t xml:space="preserve">geloofwaardigheid van een </w:t>
      </w:r>
      <w:r w:rsidRPr="001F7ED7">
        <w:rPr>
          <w:rFonts w:ascii="Euclid Circular A" w:hAnsi="Euclid Circular A" w:cstheme="majorHAnsi"/>
          <w:color w:val="000000" w:themeColor="text1"/>
          <w:sz w:val="52"/>
          <w:szCs w:val="52"/>
        </w:rPr>
        <w:t>geschreven documentaire</w:t>
      </w:r>
    </w:p>
    <w:p w14:paraId="5277F93C" w14:textId="77777777" w:rsidR="0052686A" w:rsidRPr="001F7ED7" w:rsidRDefault="0052686A">
      <w:pPr>
        <w:rPr>
          <w:rFonts w:ascii="Euclid Circular A" w:hAnsi="Euclid Circular A"/>
          <w:color w:val="000000" w:themeColor="text1"/>
          <w:sz w:val="24"/>
          <w:szCs w:val="24"/>
        </w:rPr>
      </w:pPr>
    </w:p>
    <w:p w14:paraId="21A97C54" w14:textId="77777777" w:rsidR="0052686A" w:rsidRPr="001F7ED7" w:rsidRDefault="0052686A">
      <w:pPr>
        <w:rPr>
          <w:rFonts w:ascii="Euclid Circular A" w:hAnsi="Euclid Circular A"/>
          <w:color w:val="000000" w:themeColor="text1"/>
          <w:sz w:val="24"/>
          <w:szCs w:val="24"/>
        </w:rPr>
      </w:pPr>
    </w:p>
    <w:p w14:paraId="4A7CF8EA" w14:textId="77777777" w:rsidR="0052686A" w:rsidRPr="001F7ED7" w:rsidRDefault="0052686A">
      <w:pPr>
        <w:rPr>
          <w:rFonts w:ascii="Euclid Circular A" w:hAnsi="Euclid Circular A"/>
          <w:color w:val="000000" w:themeColor="text1"/>
          <w:sz w:val="24"/>
          <w:szCs w:val="24"/>
        </w:rPr>
      </w:pPr>
    </w:p>
    <w:p w14:paraId="5FFB0B54" w14:textId="77777777" w:rsidR="0052686A" w:rsidRPr="001F7ED7" w:rsidRDefault="0052686A">
      <w:pPr>
        <w:rPr>
          <w:rFonts w:ascii="Euclid Circular A" w:hAnsi="Euclid Circular A"/>
          <w:color w:val="000000" w:themeColor="text1"/>
          <w:sz w:val="24"/>
          <w:szCs w:val="24"/>
        </w:rPr>
      </w:pPr>
    </w:p>
    <w:p w14:paraId="262C59F3" w14:textId="77777777" w:rsidR="0052686A" w:rsidRPr="001F7ED7" w:rsidRDefault="0052686A">
      <w:pPr>
        <w:rPr>
          <w:rFonts w:ascii="Euclid Circular A" w:hAnsi="Euclid Circular A"/>
          <w:color w:val="000000" w:themeColor="text1"/>
          <w:sz w:val="24"/>
          <w:szCs w:val="24"/>
        </w:rPr>
      </w:pPr>
    </w:p>
    <w:p w14:paraId="695C6828" w14:textId="77777777" w:rsidR="0052686A" w:rsidRPr="001F7ED7" w:rsidRDefault="0052686A">
      <w:pPr>
        <w:rPr>
          <w:rFonts w:ascii="Euclid Circular A" w:hAnsi="Euclid Circular A"/>
          <w:color w:val="000000" w:themeColor="text1"/>
          <w:sz w:val="24"/>
          <w:szCs w:val="24"/>
        </w:rPr>
      </w:pPr>
    </w:p>
    <w:p w14:paraId="48226521" w14:textId="77777777" w:rsidR="0052686A" w:rsidRPr="001F7ED7" w:rsidRDefault="0052686A">
      <w:pPr>
        <w:rPr>
          <w:rFonts w:ascii="Euclid Circular A" w:hAnsi="Euclid Circular A"/>
          <w:color w:val="000000" w:themeColor="text1"/>
          <w:sz w:val="24"/>
          <w:szCs w:val="24"/>
        </w:rPr>
      </w:pPr>
    </w:p>
    <w:p w14:paraId="7A0983A5" w14:textId="77777777" w:rsidR="0052686A" w:rsidRPr="001F7ED7" w:rsidRDefault="0052686A">
      <w:pPr>
        <w:rPr>
          <w:rFonts w:ascii="Euclid Circular A" w:hAnsi="Euclid Circular A"/>
          <w:color w:val="000000" w:themeColor="text1"/>
          <w:sz w:val="24"/>
          <w:szCs w:val="24"/>
        </w:rPr>
      </w:pPr>
    </w:p>
    <w:p w14:paraId="26C27C7B" w14:textId="77777777" w:rsidR="0052686A" w:rsidRPr="001F7ED7" w:rsidRDefault="0052686A">
      <w:pPr>
        <w:rPr>
          <w:rFonts w:ascii="Euclid Circular A" w:hAnsi="Euclid Circular A"/>
          <w:color w:val="000000" w:themeColor="text1"/>
          <w:sz w:val="24"/>
          <w:szCs w:val="24"/>
        </w:rPr>
      </w:pPr>
    </w:p>
    <w:p w14:paraId="212E58B5" w14:textId="77777777" w:rsidR="0052686A" w:rsidRPr="001F7ED7" w:rsidRDefault="0052686A">
      <w:pPr>
        <w:rPr>
          <w:rFonts w:ascii="Euclid Circular A" w:hAnsi="Euclid Circular A"/>
          <w:color w:val="000000" w:themeColor="text1"/>
          <w:sz w:val="24"/>
          <w:szCs w:val="24"/>
        </w:rPr>
      </w:pPr>
    </w:p>
    <w:p w14:paraId="5378CBB6" w14:textId="77777777" w:rsidR="0052686A" w:rsidRPr="001F7ED7" w:rsidRDefault="0052686A">
      <w:pPr>
        <w:rPr>
          <w:rFonts w:ascii="Euclid Circular A" w:hAnsi="Euclid Circular A"/>
          <w:color w:val="000000" w:themeColor="text1"/>
          <w:sz w:val="24"/>
          <w:szCs w:val="24"/>
        </w:rPr>
      </w:pPr>
    </w:p>
    <w:p w14:paraId="5F2847CE" w14:textId="77777777" w:rsidR="001A3248" w:rsidRPr="001F7ED7" w:rsidRDefault="001A3248" w:rsidP="001A3248">
      <w:pPr>
        <w:spacing w:after="0"/>
        <w:rPr>
          <w:rFonts w:ascii="Euclid Circular A Semibold" w:hAnsi="Euclid Circular A Semibold"/>
          <w:color w:val="000000" w:themeColor="text1"/>
          <w:sz w:val="24"/>
          <w:szCs w:val="24"/>
        </w:rPr>
      </w:pPr>
    </w:p>
    <w:p w14:paraId="65436B62" w14:textId="77777777" w:rsidR="001A3248" w:rsidRPr="001F7ED7" w:rsidRDefault="001A3248" w:rsidP="001A3248">
      <w:pPr>
        <w:spacing w:after="0"/>
        <w:rPr>
          <w:rFonts w:ascii="Euclid Circular A Semibold" w:hAnsi="Euclid Circular A Semibold"/>
          <w:color w:val="000000" w:themeColor="text1"/>
          <w:sz w:val="24"/>
          <w:szCs w:val="24"/>
        </w:rPr>
      </w:pPr>
    </w:p>
    <w:p w14:paraId="2C36911D" w14:textId="77777777" w:rsidR="001A3248" w:rsidRPr="001F7ED7" w:rsidRDefault="001A3248" w:rsidP="001A3248">
      <w:pPr>
        <w:spacing w:after="0"/>
        <w:rPr>
          <w:rFonts w:ascii="Euclid Circular A Semibold" w:hAnsi="Euclid Circular A Semibold"/>
          <w:color w:val="000000" w:themeColor="text1"/>
          <w:sz w:val="24"/>
          <w:szCs w:val="24"/>
        </w:rPr>
      </w:pPr>
    </w:p>
    <w:p w14:paraId="52CF6DD9" w14:textId="77777777" w:rsidR="009B094A" w:rsidRPr="001F7ED7" w:rsidRDefault="009B094A" w:rsidP="001A3248">
      <w:pPr>
        <w:spacing w:after="0"/>
        <w:rPr>
          <w:rFonts w:ascii="Euclid Circular A Semibold" w:hAnsi="Euclid Circular A Semibold"/>
          <w:color w:val="000000" w:themeColor="text1"/>
          <w:sz w:val="24"/>
          <w:szCs w:val="24"/>
        </w:rPr>
      </w:pPr>
    </w:p>
    <w:p w14:paraId="3588E984" w14:textId="77777777" w:rsidR="009B094A" w:rsidRPr="001F7ED7" w:rsidRDefault="009B094A" w:rsidP="001A3248">
      <w:pPr>
        <w:spacing w:after="0"/>
        <w:rPr>
          <w:rFonts w:ascii="Euclid Circular A Semibold" w:hAnsi="Euclid Circular A Semibold"/>
          <w:color w:val="000000" w:themeColor="text1"/>
          <w:sz w:val="24"/>
          <w:szCs w:val="24"/>
        </w:rPr>
      </w:pPr>
    </w:p>
    <w:p w14:paraId="3DFA5340" w14:textId="77777777" w:rsidR="009B094A" w:rsidRPr="001F7ED7" w:rsidRDefault="009B094A" w:rsidP="001A3248">
      <w:pPr>
        <w:spacing w:after="0"/>
        <w:rPr>
          <w:rFonts w:ascii="Euclid Circular A Semibold" w:hAnsi="Euclid Circular A Semibold"/>
          <w:color w:val="000000" w:themeColor="text1"/>
          <w:sz w:val="24"/>
          <w:szCs w:val="24"/>
        </w:rPr>
      </w:pPr>
    </w:p>
    <w:p w14:paraId="2D3CB71D" w14:textId="77777777" w:rsidR="009B094A" w:rsidRPr="001F7ED7" w:rsidRDefault="009B094A" w:rsidP="001A3248">
      <w:pPr>
        <w:spacing w:after="0"/>
        <w:rPr>
          <w:rFonts w:ascii="Euclid Circular A Semibold" w:hAnsi="Euclid Circular A Semibold"/>
          <w:color w:val="000000" w:themeColor="text1"/>
          <w:sz w:val="24"/>
          <w:szCs w:val="24"/>
        </w:rPr>
      </w:pPr>
    </w:p>
    <w:p w14:paraId="6C7A3228" w14:textId="0D49A9C8" w:rsidR="005B1A24" w:rsidRPr="001F7ED7" w:rsidRDefault="005B1A24" w:rsidP="001A3248">
      <w:pPr>
        <w:spacing w:after="0"/>
        <w:rPr>
          <w:rFonts w:ascii="Euclid Circular A" w:hAnsi="Euclid Circular A"/>
          <w:color w:val="000000" w:themeColor="text1"/>
          <w:sz w:val="24"/>
          <w:szCs w:val="24"/>
        </w:rPr>
      </w:pPr>
      <w:r w:rsidRPr="001F7ED7">
        <w:rPr>
          <w:rFonts w:ascii="Euclid Circular A Semibold" w:hAnsi="Euclid Circular A Semibold"/>
          <w:color w:val="000000" w:themeColor="text1"/>
          <w:sz w:val="24"/>
          <w:szCs w:val="24"/>
        </w:rPr>
        <w:t xml:space="preserve">Jort </w:t>
      </w:r>
      <w:proofErr w:type="spellStart"/>
      <w:r w:rsidRPr="001F7ED7">
        <w:rPr>
          <w:rFonts w:ascii="Euclid Circular A Semibold" w:hAnsi="Euclid Circular A Semibold"/>
          <w:color w:val="000000" w:themeColor="text1"/>
          <w:sz w:val="24"/>
          <w:szCs w:val="24"/>
        </w:rPr>
        <w:t>Siemes</w:t>
      </w:r>
      <w:proofErr w:type="spellEnd"/>
      <w:r w:rsidR="0052686A" w:rsidRPr="001F7ED7">
        <w:rPr>
          <w:rFonts w:ascii="Euclid Circular A" w:hAnsi="Euclid Circular A"/>
          <w:color w:val="000000" w:themeColor="text1"/>
          <w:sz w:val="24"/>
          <w:szCs w:val="24"/>
        </w:rPr>
        <w:t xml:space="preserve"> </w:t>
      </w:r>
      <w:r w:rsidR="001A3248" w:rsidRPr="001F7ED7">
        <w:rPr>
          <w:rFonts w:ascii="Euclid Circular A" w:hAnsi="Euclid Circular A"/>
          <w:color w:val="000000" w:themeColor="text1"/>
          <w:sz w:val="24"/>
          <w:szCs w:val="24"/>
        </w:rPr>
        <w:tab/>
      </w:r>
      <w:r w:rsidR="001A3248" w:rsidRPr="001F7ED7">
        <w:rPr>
          <w:rFonts w:ascii="Euclid Circular A" w:hAnsi="Euclid Circular A"/>
          <w:color w:val="000000" w:themeColor="text1"/>
          <w:sz w:val="24"/>
          <w:szCs w:val="24"/>
        </w:rPr>
        <w:tab/>
      </w:r>
      <w:r w:rsidR="0052686A" w:rsidRPr="001F7ED7">
        <w:rPr>
          <w:rFonts w:ascii="Euclid Circular A" w:hAnsi="Euclid Circular A"/>
          <w:color w:val="000000" w:themeColor="text1"/>
          <w:sz w:val="24"/>
          <w:szCs w:val="24"/>
        </w:rPr>
        <w:t>s4028198</w:t>
      </w:r>
    </w:p>
    <w:p w14:paraId="634601B2" w14:textId="00165C80" w:rsidR="0052686A" w:rsidRPr="001F7ED7" w:rsidRDefault="0052686A" w:rsidP="001A3248">
      <w:pPr>
        <w:spacing w:after="0"/>
        <w:rPr>
          <w:rFonts w:ascii="Euclid Circular A" w:hAnsi="Euclid Circular A"/>
          <w:color w:val="000000" w:themeColor="text1"/>
          <w:sz w:val="24"/>
          <w:szCs w:val="24"/>
        </w:rPr>
      </w:pPr>
      <w:r w:rsidRPr="001F7ED7">
        <w:rPr>
          <w:rFonts w:ascii="Euclid Circular A" w:hAnsi="Euclid Circular A"/>
          <w:color w:val="000000" w:themeColor="text1"/>
          <w:sz w:val="24"/>
          <w:szCs w:val="24"/>
        </w:rPr>
        <w:t>Begeleider</w:t>
      </w:r>
      <w:r w:rsidRPr="001F7ED7">
        <w:rPr>
          <w:rFonts w:ascii="Euclid Circular A" w:hAnsi="Euclid Circular A"/>
          <w:color w:val="000000" w:themeColor="text1"/>
          <w:sz w:val="24"/>
          <w:szCs w:val="24"/>
        </w:rPr>
        <w:tab/>
      </w:r>
      <w:r w:rsidR="001A3248" w:rsidRPr="001F7ED7">
        <w:rPr>
          <w:rFonts w:ascii="Euclid Circular A" w:hAnsi="Euclid Circular A"/>
          <w:color w:val="000000" w:themeColor="text1"/>
          <w:sz w:val="24"/>
          <w:szCs w:val="24"/>
        </w:rPr>
        <w:tab/>
      </w:r>
      <w:r w:rsidRPr="001F7ED7">
        <w:rPr>
          <w:rFonts w:ascii="Euclid Circular A" w:hAnsi="Euclid Circular A"/>
          <w:color w:val="000000" w:themeColor="text1"/>
          <w:sz w:val="24"/>
          <w:szCs w:val="24"/>
        </w:rPr>
        <w:t xml:space="preserve">Dr. A.R.J. </w:t>
      </w:r>
      <w:proofErr w:type="spellStart"/>
      <w:r w:rsidRPr="001F7ED7">
        <w:rPr>
          <w:rFonts w:ascii="Euclid Circular A" w:hAnsi="Euclid Circular A"/>
          <w:color w:val="000000" w:themeColor="text1"/>
          <w:sz w:val="24"/>
          <w:szCs w:val="24"/>
        </w:rPr>
        <w:t>Pleijter</w:t>
      </w:r>
      <w:proofErr w:type="spellEnd"/>
    </w:p>
    <w:p w14:paraId="222D4169" w14:textId="28429A7F" w:rsidR="0052686A" w:rsidRPr="001F7ED7" w:rsidRDefault="0052686A" w:rsidP="001A3248">
      <w:pPr>
        <w:spacing w:after="0"/>
        <w:rPr>
          <w:rFonts w:ascii="Euclid Circular A" w:hAnsi="Euclid Circular A"/>
          <w:color w:val="000000" w:themeColor="text1"/>
          <w:sz w:val="24"/>
          <w:szCs w:val="24"/>
        </w:rPr>
      </w:pPr>
      <w:r w:rsidRPr="001F7ED7">
        <w:rPr>
          <w:rFonts w:ascii="Euclid Circular A" w:hAnsi="Euclid Circular A"/>
          <w:color w:val="000000" w:themeColor="text1"/>
          <w:sz w:val="24"/>
          <w:szCs w:val="24"/>
        </w:rPr>
        <w:t>Tweede Lezer</w:t>
      </w:r>
    </w:p>
    <w:p w14:paraId="5F550D8D" w14:textId="57D751FD" w:rsidR="0052686A" w:rsidRPr="001F7ED7" w:rsidRDefault="0052686A" w:rsidP="001A3248">
      <w:pPr>
        <w:spacing w:after="0"/>
        <w:rPr>
          <w:rFonts w:ascii="Euclid Circular A" w:hAnsi="Euclid Circular A"/>
          <w:color w:val="000000" w:themeColor="text1"/>
          <w:sz w:val="24"/>
          <w:szCs w:val="24"/>
        </w:rPr>
      </w:pPr>
      <w:r w:rsidRPr="001F7ED7">
        <w:rPr>
          <w:rFonts w:ascii="Euclid Circular A" w:hAnsi="Euclid Circular A"/>
          <w:color w:val="000000" w:themeColor="text1"/>
          <w:sz w:val="24"/>
          <w:szCs w:val="24"/>
        </w:rPr>
        <w:t>Masterthesis</w:t>
      </w:r>
    </w:p>
    <w:p w14:paraId="650E9469" w14:textId="10091E00" w:rsidR="0052686A" w:rsidRPr="001F7ED7" w:rsidRDefault="0052686A" w:rsidP="001A3248">
      <w:pPr>
        <w:spacing w:after="0"/>
        <w:rPr>
          <w:rFonts w:ascii="Euclid Circular A" w:hAnsi="Euclid Circular A"/>
          <w:color w:val="000000" w:themeColor="text1"/>
          <w:sz w:val="24"/>
          <w:szCs w:val="24"/>
        </w:rPr>
      </w:pPr>
      <w:r w:rsidRPr="001F7ED7">
        <w:rPr>
          <w:rFonts w:ascii="Euclid Circular A" w:hAnsi="Euclid Circular A"/>
          <w:color w:val="000000" w:themeColor="text1"/>
          <w:sz w:val="24"/>
          <w:szCs w:val="24"/>
        </w:rPr>
        <w:t>Journalistiek &amp; Nieuwe Media</w:t>
      </w:r>
    </w:p>
    <w:p w14:paraId="06CA8CEB" w14:textId="458319C0" w:rsidR="0052686A" w:rsidRPr="001F7ED7" w:rsidRDefault="0052686A" w:rsidP="001A3248">
      <w:pPr>
        <w:spacing w:after="0"/>
        <w:rPr>
          <w:rFonts w:ascii="Euclid Circular A" w:hAnsi="Euclid Circular A"/>
          <w:color w:val="000000" w:themeColor="text1"/>
          <w:sz w:val="24"/>
          <w:szCs w:val="24"/>
        </w:rPr>
      </w:pPr>
      <w:r w:rsidRPr="001F7ED7">
        <w:rPr>
          <w:rFonts w:ascii="Euclid Circular A" w:hAnsi="Euclid Circular A"/>
          <w:color w:val="000000" w:themeColor="text1"/>
          <w:sz w:val="24"/>
          <w:szCs w:val="24"/>
        </w:rPr>
        <w:t>Universiteit Leiden</w:t>
      </w:r>
    </w:p>
    <w:p w14:paraId="296B4B9C" w14:textId="15BA6F0D" w:rsidR="0052686A" w:rsidRPr="001F7ED7" w:rsidRDefault="0052686A" w:rsidP="001A3248">
      <w:pPr>
        <w:spacing w:after="0"/>
        <w:rPr>
          <w:rFonts w:ascii="Euclid Circular A" w:hAnsi="Euclid Circular A"/>
          <w:color w:val="000000" w:themeColor="text1"/>
          <w:sz w:val="24"/>
          <w:szCs w:val="24"/>
        </w:rPr>
      </w:pPr>
      <w:r w:rsidRPr="001F7ED7">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1F7ED7" w:rsidRDefault="00151C5B">
          <w:pPr>
            <w:pStyle w:val="TOCHeading"/>
            <w:rPr>
              <w:lang w:val="nl-NL"/>
            </w:rPr>
          </w:pPr>
          <w:r w:rsidRPr="001F7ED7">
            <w:rPr>
              <w:lang w:val="nl-NL"/>
            </w:rPr>
            <w:t>Contents</w:t>
          </w:r>
        </w:p>
        <w:p w14:paraId="364C1C85" w14:textId="58AC1D3C" w:rsidR="00184CC7" w:rsidRPr="001F7ED7" w:rsidRDefault="00151C5B">
          <w:pPr>
            <w:pStyle w:val="TOC1"/>
            <w:tabs>
              <w:tab w:val="left" w:pos="440"/>
              <w:tab w:val="right" w:leader="dot" w:pos="9016"/>
            </w:tabs>
            <w:rPr>
              <w:rFonts w:cstheme="minorBidi"/>
              <w:noProof/>
              <w:kern w:val="2"/>
              <w:sz w:val="24"/>
              <w:szCs w:val="24"/>
              <w:lang w:val="nl-NL"/>
              <w14:ligatures w14:val="standardContextual"/>
            </w:rPr>
          </w:pPr>
          <w:r w:rsidRPr="001F7ED7">
            <w:rPr>
              <w:lang w:val="nl-NL"/>
            </w:rPr>
            <w:fldChar w:fldCharType="begin"/>
          </w:r>
          <w:r w:rsidRPr="001F7ED7">
            <w:rPr>
              <w:lang w:val="nl-NL"/>
            </w:rPr>
            <w:instrText xml:space="preserve"> TOC \o "1-3" \h \z \u </w:instrText>
          </w:r>
          <w:r w:rsidRPr="001F7ED7">
            <w:rPr>
              <w:lang w:val="nl-NL"/>
            </w:rPr>
            <w:fldChar w:fldCharType="separate"/>
          </w:r>
          <w:hyperlink w:anchor="_Toc191334338" w:history="1">
            <w:r w:rsidR="00184CC7" w:rsidRPr="001F7ED7">
              <w:rPr>
                <w:rStyle w:val="Hyperlink"/>
                <w:rFonts w:ascii="Euclid Circular A Semibold" w:hAnsi="Euclid Circular A Semibold"/>
                <w:noProof/>
                <w:lang w:val="nl-NL"/>
              </w:rPr>
              <w:t>1.</w:t>
            </w:r>
            <w:r w:rsidR="00184CC7" w:rsidRPr="001F7ED7">
              <w:rPr>
                <w:rFonts w:cstheme="minorBidi"/>
                <w:noProof/>
                <w:kern w:val="2"/>
                <w:sz w:val="24"/>
                <w:szCs w:val="24"/>
                <w:lang w:val="nl-NL"/>
                <w14:ligatures w14:val="standardContextual"/>
              </w:rPr>
              <w:tab/>
            </w:r>
            <w:r w:rsidR="00184CC7" w:rsidRPr="001F7ED7">
              <w:rPr>
                <w:rStyle w:val="Hyperlink"/>
                <w:rFonts w:ascii="Euclid Circular A Semibold" w:hAnsi="Euclid Circular A Semibold"/>
                <w:noProof/>
                <w:lang w:val="nl-NL"/>
              </w:rPr>
              <w:t>Inleiding</w:t>
            </w:r>
            <w:r w:rsidR="00184CC7" w:rsidRPr="001F7ED7">
              <w:rPr>
                <w:noProof/>
                <w:webHidden/>
                <w:lang w:val="nl-NL"/>
              </w:rPr>
              <w:tab/>
            </w:r>
            <w:r w:rsidR="00184CC7" w:rsidRPr="001F7ED7">
              <w:rPr>
                <w:noProof/>
                <w:webHidden/>
                <w:lang w:val="nl-NL"/>
              </w:rPr>
              <w:fldChar w:fldCharType="begin"/>
            </w:r>
            <w:r w:rsidR="00184CC7" w:rsidRPr="001F7ED7">
              <w:rPr>
                <w:noProof/>
                <w:webHidden/>
                <w:lang w:val="nl-NL"/>
              </w:rPr>
              <w:instrText xml:space="preserve"> PAGEREF _Toc191334338 \h </w:instrText>
            </w:r>
            <w:r w:rsidR="00184CC7" w:rsidRPr="001F7ED7">
              <w:rPr>
                <w:noProof/>
                <w:webHidden/>
                <w:lang w:val="nl-NL"/>
              </w:rPr>
            </w:r>
            <w:r w:rsidR="00184CC7" w:rsidRPr="001F7ED7">
              <w:rPr>
                <w:noProof/>
                <w:webHidden/>
                <w:lang w:val="nl-NL"/>
              </w:rPr>
              <w:fldChar w:fldCharType="separate"/>
            </w:r>
            <w:r w:rsidR="00184CC7" w:rsidRPr="001F7ED7">
              <w:rPr>
                <w:noProof/>
                <w:webHidden/>
                <w:lang w:val="nl-NL"/>
              </w:rPr>
              <w:t>3</w:t>
            </w:r>
            <w:r w:rsidR="00184CC7" w:rsidRPr="001F7ED7">
              <w:rPr>
                <w:noProof/>
                <w:webHidden/>
                <w:lang w:val="nl-NL"/>
              </w:rPr>
              <w:fldChar w:fldCharType="end"/>
            </w:r>
          </w:hyperlink>
        </w:p>
        <w:p w14:paraId="20EED896" w14:textId="7C1EE90C" w:rsidR="00184CC7" w:rsidRPr="001F7ED7"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39" w:history="1">
            <w:r w:rsidRPr="001F7ED7">
              <w:rPr>
                <w:rStyle w:val="Hyperlink"/>
                <w:rFonts w:ascii="Euclid Circular A Semibold" w:hAnsi="Euclid Circular A Semibold"/>
                <w:noProof/>
                <w:lang w:val="nl-NL"/>
              </w:rPr>
              <w:t>2.</w:t>
            </w:r>
            <w:r w:rsidRPr="001F7ED7">
              <w:rPr>
                <w:rFonts w:cstheme="minorBidi"/>
                <w:noProof/>
                <w:kern w:val="2"/>
                <w:sz w:val="24"/>
                <w:szCs w:val="24"/>
                <w:lang w:val="nl-NL"/>
                <w14:ligatures w14:val="standardContextual"/>
              </w:rPr>
              <w:tab/>
            </w:r>
            <w:r w:rsidRPr="001F7ED7">
              <w:rPr>
                <w:rStyle w:val="Hyperlink"/>
                <w:rFonts w:ascii="Euclid Circular A Semibold" w:hAnsi="Euclid Circular A Semibold"/>
                <w:noProof/>
                <w:lang w:val="nl-NL"/>
              </w:rPr>
              <w:t>Theoretisch Kader</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_Toc191334339 \h </w:instrText>
            </w:r>
            <w:r w:rsidRPr="001F7ED7">
              <w:rPr>
                <w:noProof/>
                <w:webHidden/>
                <w:lang w:val="nl-NL"/>
              </w:rPr>
            </w:r>
            <w:r w:rsidRPr="001F7ED7">
              <w:rPr>
                <w:noProof/>
                <w:webHidden/>
                <w:lang w:val="nl-NL"/>
              </w:rPr>
              <w:fldChar w:fldCharType="separate"/>
            </w:r>
            <w:r w:rsidRPr="001F7ED7">
              <w:rPr>
                <w:noProof/>
                <w:webHidden/>
                <w:lang w:val="nl-NL"/>
              </w:rPr>
              <w:t>4</w:t>
            </w:r>
            <w:r w:rsidRPr="001F7ED7">
              <w:rPr>
                <w:noProof/>
                <w:webHidden/>
                <w:lang w:val="nl-NL"/>
              </w:rPr>
              <w:fldChar w:fldCharType="end"/>
            </w:r>
          </w:hyperlink>
        </w:p>
        <w:p w14:paraId="05F7A3CD" w14:textId="24CE13D1" w:rsidR="00184CC7" w:rsidRPr="001F7ED7" w:rsidRDefault="00184CC7">
          <w:pPr>
            <w:pStyle w:val="TOC2"/>
            <w:tabs>
              <w:tab w:val="right" w:leader="dot" w:pos="9016"/>
            </w:tabs>
            <w:rPr>
              <w:rFonts w:cstheme="minorBidi"/>
              <w:noProof/>
              <w:kern w:val="2"/>
              <w:sz w:val="24"/>
              <w:szCs w:val="24"/>
              <w:lang w:val="nl-NL"/>
              <w14:ligatures w14:val="standardContextual"/>
            </w:rPr>
          </w:pPr>
          <w:hyperlink w:anchor="_Toc191334340" w:history="1">
            <w:r w:rsidRPr="001F7ED7">
              <w:rPr>
                <w:rStyle w:val="Hyperlink"/>
                <w:rFonts w:ascii="Euclid Circular A Semibold" w:hAnsi="Euclid Circular A Semibold"/>
                <w:noProof/>
                <w:lang w:val="nl-NL"/>
              </w:rPr>
              <w:t>2.1 Uiteenzetten van vertrouwen, geloofwaardigheid en betrouwbaarheid</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_Toc191334340 \h </w:instrText>
            </w:r>
            <w:r w:rsidRPr="001F7ED7">
              <w:rPr>
                <w:noProof/>
                <w:webHidden/>
                <w:lang w:val="nl-NL"/>
              </w:rPr>
            </w:r>
            <w:r w:rsidRPr="001F7ED7">
              <w:rPr>
                <w:noProof/>
                <w:webHidden/>
                <w:lang w:val="nl-NL"/>
              </w:rPr>
              <w:fldChar w:fldCharType="separate"/>
            </w:r>
            <w:r w:rsidRPr="001F7ED7">
              <w:rPr>
                <w:noProof/>
                <w:webHidden/>
                <w:lang w:val="nl-NL"/>
              </w:rPr>
              <w:t>6</w:t>
            </w:r>
            <w:r w:rsidRPr="001F7ED7">
              <w:rPr>
                <w:noProof/>
                <w:webHidden/>
                <w:lang w:val="nl-NL"/>
              </w:rPr>
              <w:fldChar w:fldCharType="end"/>
            </w:r>
          </w:hyperlink>
        </w:p>
        <w:p w14:paraId="08539085" w14:textId="74107829" w:rsidR="00184CC7" w:rsidRPr="001F7ED7" w:rsidRDefault="00184CC7">
          <w:pPr>
            <w:pStyle w:val="TOC2"/>
            <w:tabs>
              <w:tab w:val="right" w:leader="dot" w:pos="9016"/>
            </w:tabs>
            <w:rPr>
              <w:rFonts w:cstheme="minorBidi"/>
              <w:noProof/>
              <w:kern w:val="2"/>
              <w:sz w:val="24"/>
              <w:szCs w:val="24"/>
              <w:lang w:val="nl-NL"/>
              <w14:ligatures w14:val="standardContextual"/>
            </w:rPr>
          </w:pPr>
          <w:hyperlink w:anchor="_Toc191334341" w:history="1">
            <w:r w:rsidRPr="001F7ED7">
              <w:rPr>
                <w:rStyle w:val="Hyperlink"/>
                <w:rFonts w:ascii="Euclid Circular A Semibold" w:hAnsi="Euclid Circular A Semibold"/>
                <w:noProof/>
                <w:lang w:val="nl-NL"/>
              </w:rPr>
              <w:t>2.2 Geloofwaardigheid en waarheid in een journalistieke context</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_Toc191334341 \h </w:instrText>
            </w:r>
            <w:r w:rsidRPr="001F7ED7">
              <w:rPr>
                <w:noProof/>
                <w:webHidden/>
                <w:lang w:val="nl-NL"/>
              </w:rPr>
            </w:r>
            <w:r w:rsidRPr="001F7ED7">
              <w:rPr>
                <w:noProof/>
                <w:webHidden/>
                <w:lang w:val="nl-NL"/>
              </w:rPr>
              <w:fldChar w:fldCharType="separate"/>
            </w:r>
            <w:r w:rsidRPr="001F7ED7">
              <w:rPr>
                <w:noProof/>
                <w:webHidden/>
                <w:lang w:val="nl-NL"/>
              </w:rPr>
              <w:t>10</w:t>
            </w:r>
            <w:r w:rsidRPr="001F7ED7">
              <w:rPr>
                <w:noProof/>
                <w:webHidden/>
                <w:lang w:val="nl-NL"/>
              </w:rPr>
              <w:fldChar w:fldCharType="end"/>
            </w:r>
          </w:hyperlink>
        </w:p>
        <w:p w14:paraId="08DBF5C4" w14:textId="59B61638" w:rsidR="00184CC7" w:rsidRPr="001F7ED7" w:rsidRDefault="00184CC7">
          <w:pPr>
            <w:pStyle w:val="TOC2"/>
            <w:tabs>
              <w:tab w:val="right" w:leader="dot" w:pos="9016"/>
            </w:tabs>
            <w:rPr>
              <w:rFonts w:cstheme="minorBidi"/>
              <w:noProof/>
              <w:kern w:val="2"/>
              <w:sz w:val="24"/>
              <w:szCs w:val="24"/>
              <w:lang w:val="nl-NL"/>
              <w14:ligatures w14:val="standardContextual"/>
            </w:rPr>
          </w:pPr>
          <w:hyperlink w:anchor="_Toc191334342" w:history="1">
            <w:r w:rsidRPr="001F7ED7">
              <w:rPr>
                <w:rStyle w:val="Hyperlink"/>
                <w:rFonts w:ascii="Euclid Circular A Semibold" w:hAnsi="Euclid Circular A Semibold"/>
                <w:noProof/>
                <w:lang w:val="nl-NL"/>
              </w:rPr>
              <w:t>2.3 Journalistieke interventies en geloofwaardigheid (nog aanvullen)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_Toc191334342 \h </w:instrText>
            </w:r>
            <w:r w:rsidRPr="001F7ED7">
              <w:rPr>
                <w:noProof/>
                <w:webHidden/>
                <w:lang w:val="nl-NL"/>
              </w:rPr>
            </w:r>
            <w:r w:rsidRPr="001F7ED7">
              <w:rPr>
                <w:noProof/>
                <w:webHidden/>
                <w:lang w:val="nl-NL"/>
              </w:rPr>
              <w:fldChar w:fldCharType="separate"/>
            </w:r>
            <w:r w:rsidRPr="001F7ED7">
              <w:rPr>
                <w:noProof/>
                <w:webHidden/>
                <w:lang w:val="nl-NL"/>
              </w:rPr>
              <w:t>13</w:t>
            </w:r>
            <w:r w:rsidRPr="001F7ED7">
              <w:rPr>
                <w:noProof/>
                <w:webHidden/>
                <w:lang w:val="nl-NL"/>
              </w:rPr>
              <w:fldChar w:fldCharType="end"/>
            </w:r>
          </w:hyperlink>
        </w:p>
        <w:p w14:paraId="7970238F" w14:textId="516487B1" w:rsidR="00184CC7" w:rsidRPr="001F7ED7" w:rsidRDefault="00184CC7">
          <w:pPr>
            <w:pStyle w:val="TOC2"/>
            <w:tabs>
              <w:tab w:val="right" w:leader="dot" w:pos="9016"/>
            </w:tabs>
            <w:rPr>
              <w:rFonts w:cstheme="minorBidi"/>
              <w:noProof/>
              <w:kern w:val="2"/>
              <w:sz w:val="24"/>
              <w:szCs w:val="24"/>
              <w:lang w:val="nl-NL"/>
              <w14:ligatures w14:val="standardContextual"/>
            </w:rPr>
          </w:pPr>
          <w:hyperlink w:anchor="_Toc191334343" w:history="1">
            <w:r w:rsidRPr="001F7ED7">
              <w:rPr>
                <w:rStyle w:val="Hyperlink"/>
                <w:rFonts w:ascii="Euclid Circular A Semibold" w:hAnsi="Euclid Circular A Semibold"/>
                <w:noProof/>
                <w:lang w:val="nl-NL"/>
              </w:rPr>
              <w:t>2.4 Multimedia convergentie en divergentie (nog aanvullen)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_Toc191334343 \h </w:instrText>
            </w:r>
            <w:r w:rsidRPr="001F7ED7">
              <w:rPr>
                <w:noProof/>
                <w:webHidden/>
                <w:lang w:val="nl-NL"/>
              </w:rPr>
            </w:r>
            <w:r w:rsidRPr="001F7ED7">
              <w:rPr>
                <w:noProof/>
                <w:webHidden/>
                <w:lang w:val="nl-NL"/>
              </w:rPr>
              <w:fldChar w:fldCharType="separate"/>
            </w:r>
            <w:r w:rsidRPr="001F7ED7">
              <w:rPr>
                <w:noProof/>
                <w:webHidden/>
                <w:lang w:val="nl-NL"/>
              </w:rPr>
              <w:t>14</w:t>
            </w:r>
            <w:r w:rsidRPr="001F7ED7">
              <w:rPr>
                <w:noProof/>
                <w:webHidden/>
                <w:lang w:val="nl-NL"/>
              </w:rPr>
              <w:fldChar w:fldCharType="end"/>
            </w:r>
          </w:hyperlink>
        </w:p>
        <w:p w14:paraId="5E113077" w14:textId="198CB5A2" w:rsidR="00184CC7" w:rsidRPr="001F7ED7" w:rsidRDefault="00184CC7">
          <w:pPr>
            <w:pStyle w:val="TOC2"/>
            <w:tabs>
              <w:tab w:val="right" w:leader="dot" w:pos="9016"/>
            </w:tabs>
            <w:rPr>
              <w:rFonts w:cstheme="minorBidi"/>
              <w:noProof/>
              <w:kern w:val="2"/>
              <w:sz w:val="24"/>
              <w:szCs w:val="24"/>
              <w:lang w:val="nl-NL"/>
              <w14:ligatures w14:val="standardContextual"/>
            </w:rPr>
          </w:pPr>
          <w:hyperlink w:anchor="_Toc191334344" w:history="1">
            <w:r w:rsidRPr="001F7ED7">
              <w:rPr>
                <w:rStyle w:val="Hyperlink"/>
                <w:rFonts w:ascii="Euclid Circular A Semibold" w:hAnsi="Euclid Circular A Semibold"/>
                <w:noProof/>
                <w:lang w:val="nl-NL"/>
              </w:rPr>
              <w:t>2.5 Multimedia specials en geloofwaardigheid</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_Toc191334344 \h </w:instrText>
            </w:r>
            <w:r w:rsidRPr="001F7ED7">
              <w:rPr>
                <w:noProof/>
                <w:webHidden/>
                <w:lang w:val="nl-NL"/>
              </w:rPr>
            </w:r>
            <w:r w:rsidRPr="001F7ED7">
              <w:rPr>
                <w:noProof/>
                <w:webHidden/>
                <w:lang w:val="nl-NL"/>
              </w:rPr>
              <w:fldChar w:fldCharType="separate"/>
            </w:r>
            <w:r w:rsidRPr="001F7ED7">
              <w:rPr>
                <w:noProof/>
                <w:webHidden/>
                <w:lang w:val="nl-NL"/>
              </w:rPr>
              <w:t>15</w:t>
            </w:r>
            <w:r w:rsidRPr="001F7ED7">
              <w:rPr>
                <w:noProof/>
                <w:webHidden/>
                <w:lang w:val="nl-NL"/>
              </w:rPr>
              <w:fldChar w:fldCharType="end"/>
            </w:r>
          </w:hyperlink>
        </w:p>
        <w:p w14:paraId="547D2776" w14:textId="5FB50C34" w:rsidR="00184CC7" w:rsidRPr="001F7ED7" w:rsidRDefault="00184CC7">
          <w:pPr>
            <w:pStyle w:val="TOC3"/>
            <w:tabs>
              <w:tab w:val="right" w:leader="dot" w:pos="9016"/>
            </w:tabs>
            <w:rPr>
              <w:rFonts w:cstheme="minorBidi"/>
              <w:noProof/>
              <w:kern w:val="2"/>
              <w:sz w:val="24"/>
              <w:szCs w:val="24"/>
              <w:lang w:val="nl-NL"/>
              <w14:ligatures w14:val="standardContextual"/>
            </w:rPr>
          </w:pPr>
          <w:hyperlink w:anchor="_Toc191334345" w:history="1">
            <w:r w:rsidRPr="001F7ED7">
              <w:rPr>
                <w:rStyle w:val="Hyperlink"/>
                <w:rFonts w:ascii="Euclid Circular A Semibold" w:hAnsi="Euclid Circular A Semibold"/>
                <w:noProof/>
                <w:lang w:val="nl-NL"/>
              </w:rPr>
              <w:t>2.6 Technische analyse inrichting multimedia longread</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_Toc191334345 \h </w:instrText>
            </w:r>
            <w:r w:rsidRPr="001F7ED7">
              <w:rPr>
                <w:noProof/>
                <w:webHidden/>
                <w:lang w:val="nl-NL"/>
              </w:rPr>
            </w:r>
            <w:r w:rsidRPr="001F7ED7">
              <w:rPr>
                <w:noProof/>
                <w:webHidden/>
                <w:lang w:val="nl-NL"/>
              </w:rPr>
              <w:fldChar w:fldCharType="separate"/>
            </w:r>
            <w:r w:rsidRPr="001F7ED7">
              <w:rPr>
                <w:noProof/>
                <w:webHidden/>
                <w:lang w:val="nl-NL"/>
              </w:rPr>
              <w:t>20</w:t>
            </w:r>
            <w:r w:rsidRPr="001F7ED7">
              <w:rPr>
                <w:noProof/>
                <w:webHidden/>
                <w:lang w:val="nl-NL"/>
              </w:rPr>
              <w:fldChar w:fldCharType="end"/>
            </w:r>
          </w:hyperlink>
        </w:p>
        <w:p w14:paraId="533E8FC3" w14:textId="1B38B55F" w:rsidR="00184CC7" w:rsidRPr="001F7ED7" w:rsidRDefault="00184CC7">
          <w:pPr>
            <w:pStyle w:val="TOC3"/>
            <w:tabs>
              <w:tab w:val="right" w:leader="dot" w:pos="9016"/>
            </w:tabs>
            <w:rPr>
              <w:rFonts w:cstheme="minorBidi"/>
              <w:noProof/>
              <w:kern w:val="2"/>
              <w:sz w:val="24"/>
              <w:szCs w:val="24"/>
              <w:lang w:val="nl-NL"/>
              <w14:ligatures w14:val="standardContextual"/>
            </w:rPr>
          </w:pPr>
          <w:hyperlink w:anchor="_Toc191334347" w:history="1">
            <w:r w:rsidRPr="001F7ED7">
              <w:rPr>
                <w:rStyle w:val="Hyperlink"/>
                <w:rFonts w:ascii="Euclid Circular A Semibold" w:hAnsi="Euclid Circular A Semibold"/>
                <w:noProof/>
                <w:lang w:val="nl-NL"/>
              </w:rPr>
              <w:t>Hoe beïnvloeden vorm en presentatie journalistieke geloofwaardigheid?</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_Toc191334347 \h </w:instrText>
            </w:r>
            <w:r w:rsidRPr="001F7ED7">
              <w:rPr>
                <w:noProof/>
                <w:webHidden/>
                <w:lang w:val="nl-NL"/>
              </w:rPr>
            </w:r>
            <w:r w:rsidRPr="001F7ED7">
              <w:rPr>
                <w:noProof/>
                <w:webHidden/>
                <w:lang w:val="nl-NL"/>
              </w:rPr>
              <w:fldChar w:fldCharType="separate"/>
            </w:r>
            <w:r w:rsidRPr="001F7ED7">
              <w:rPr>
                <w:noProof/>
                <w:webHidden/>
                <w:lang w:val="nl-NL"/>
              </w:rPr>
              <w:t>27</w:t>
            </w:r>
            <w:r w:rsidRPr="001F7ED7">
              <w:rPr>
                <w:noProof/>
                <w:webHidden/>
                <w:lang w:val="nl-NL"/>
              </w:rPr>
              <w:fldChar w:fldCharType="end"/>
            </w:r>
          </w:hyperlink>
        </w:p>
        <w:p w14:paraId="221DFDAA" w14:textId="4156BC36" w:rsidR="00184CC7" w:rsidRPr="001F7ED7" w:rsidRDefault="00184CC7">
          <w:pPr>
            <w:pStyle w:val="TOC3"/>
            <w:tabs>
              <w:tab w:val="right" w:leader="dot" w:pos="9016"/>
            </w:tabs>
            <w:rPr>
              <w:rFonts w:cstheme="minorBidi"/>
              <w:noProof/>
              <w:kern w:val="2"/>
              <w:sz w:val="24"/>
              <w:szCs w:val="24"/>
              <w:lang w:val="nl-NL"/>
              <w14:ligatures w14:val="standardContextual"/>
            </w:rPr>
          </w:pPr>
          <w:hyperlink w:anchor="_Toc191334348" w:history="1">
            <w:r w:rsidRPr="001F7ED7">
              <w:rPr>
                <w:rStyle w:val="Hyperlink"/>
                <w:rFonts w:ascii="Euclid Circular A Semibold" w:hAnsi="Euclid Circular A Semibold"/>
                <w:noProof/>
                <w:lang w:val="nl-NL"/>
              </w:rPr>
              <w:t>Vergelijking van traditionele en innovatieve journalistieke formaten.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_Toc191334348 \h </w:instrText>
            </w:r>
            <w:r w:rsidRPr="001F7ED7">
              <w:rPr>
                <w:noProof/>
                <w:webHidden/>
                <w:lang w:val="nl-NL"/>
              </w:rPr>
            </w:r>
            <w:r w:rsidRPr="001F7ED7">
              <w:rPr>
                <w:noProof/>
                <w:webHidden/>
                <w:lang w:val="nl-NL"/>
              </w:rPr>
              <w:fldChar w:fldCharType="separate"/>
            </w:r>
            <w:r w:rsidRPr="001F7ED7">
              <w:rPr>
                <w:noProof/>
                <w:webHidden/>
                <w:lang w:val="nl-NL"/>
              </w:rPr>
              <w:t>27</w:t>
            </w:r>
            <w:r w:rsidRPr="001F7ED7">
              <w:rPr>
                <w:noProof/>
                <w:webHidden/>
                <w:lang w:val="nl-NL"/>
              </w:rPr>
              <w:fldChar w:fldCharType="end"/>
            </w:r>
          </w:hyperlink>
        </w:p>
        <w:p w14:paraId="739923B8" w14:textId="5B75781E" w:rsidR="00184CC7" w:rsidRPr="001F7ED7" w:rsidRDefault="00184CC7">
          <w:pPr>
            <w:pStyle w:val="TOC2"/>
            <w:tabs>
              <w:tab w:val="right" w:leader="dot" w:pos="9016"/>
            </w:tabs>
            <w:rPr>
              <w:rFonts w:cstheme="minorBidi"/>
              <w:noProof/>
              <w:kern w:val="2"/>
              <w:sz w:val="24"/>
              <w:szCs w:val="24"/>
              <w:lang w:val="nl-NL"/>
              <w14:ligatures w14:val="standardContextual"/>
            </w:rPr>
          </w:pPr>
          <w:hyperlink w:anchor="_Toc191334349" w:history="1">
            <w:r w:rsidRPr="001F7ED7">
              <w:rPr>
                <w:rStyle w:val="Hyperlink"/>
                <w:rFonts w:ascii="Euclid Circular A Semibold" w:hAnsi="Euclid Circular A Semibold"/>
                <w:noProof/>
                <w:lang w:val="nl-NL"/>
              </w:rPr>
              <w:t>Experimenteel onderzoek naar vertrouwen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_Toc191334349 \h </w:instrText>
            </w:r>
            <w:r w:rsidRPr="001F7ED7">
              <w:rPr>
                <w:noProof/>
                <w:webHidden/>
                <w:lang w:val="nl-NL"/>
              </w:rPr>
            </w:r>
            <w:r w:rsidRPr="001F7ED7">
              <w:rPr>
                <w:noProof/>
                <w:webHidden/>
                <w:lang w:val="nl-NL"/>
              </w:rPr>
              <w:fldChar w:fldCharType="separate"/>
            </w:r>
            <w:r w:rsidRPr="001F7ED7">
              <w:rPr>
                <w:noProof/>
                <w:webHidden/>
                <w:lang w:val="nl-NL"/>
              </w:rPr>
              <w:t>28</w:t>
            </w:r>
            <w:r w:rsidRPr="001F7ED7">
              <w:rPr>
                <w:noProof/>
                <w:webHidden/>
                <w:lang w:val="nl-NL"/>
              </w:rPr>
              <w:fldChar w:fldCharType="end"/>
            </w:r>
          </w:hyperlink>
        </w:p>
        <w:p w14:paraId="54FC3630" w14:textId="7F2AC42B" w:rsidR="00184CC7" w:rsidRPr="001F7ED7" w:rsidRDefault="00184CC7">
          <w:pPr>
            <w:pStyle w:val="TOC3"/>
            <w:tabs>
              <w:tab w:val="right" w:leader="dot" w:pos="9016"/>
            </w:tabs>
            <w:rPr>
              <w:rFonts w:cstheme="minorBidi"/>
              <w:noProof/>
              <w:kern w:val="2"/>
              <w:sz w:val="24"/>
              <w:szCs w:val="24"/>
              <w:lang w:val="nl-NL"/>
              <w14:ligatures w14:val="standardContextual"/>
            </w:rPr>
          </w:pPr>
          <w:hyperlink w:anchor="_Toc191334350" w:history="1">
            <w:r w:rsidRPr="001F7ED7">
              <w:rPr>
                <w:rStyle w:val="Hyperlink"/>
                <w:rFonts w:ascii="Euclid Circular A Semibold" w:hAnsi="Euclid Circular A Semibold"/>
                <w:noProof/>
                <w:lang w:val="nl-NL"/>
              </w:rPr>
              <w:t>Methodologische basis voor A/B-testen in journalistiek onderzoek.</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_Toc191334350 \h </w:instrText>
            </w:r>
            <w:r w:rsidRPr="001F7ED7">
              <w:rPr>
                <w:noProof/>
                <w:webHidden/>
                <w:lang w:val="nl-NL"/>
              </w:rPr>
            </w:r>
            <w:r w:rsidRPr="001F7ED7">
              <w:rPr>
                <w:noProof/>
                <w:webHidden/>
                <w:lang w:val="nl-NL"/>
              </w:rPr>
              <w:fldChar w:fldCharType="separate"/>
            </w:r>
            <w:r w:rsidRPr="001F7ED7">
              <w:rPr>
                <w:noProof/>
                <w:webHidden/>
                <w:lang w:val="nl-NL"/>
              </w:rPr>
              <w:t>28</w:t>
            </w:r>
            <w:r w:rsidRPr="001F7ED7">
              <w:rPr>
                <w:noProof/>
                <w:webHidden/>
                <w:lang w:val="nl-NL"/>
              </w:rPr>
              <w:fldChar w:fldCharType="end"/>
            </w:r>
          </w:hyperlink>
        </w:p>
        <w:p w14:paraId="6AB7C273" w14:textId="697842C5" w:rsidR="00184CC7" w:rsidRPr="001F7ED7" w:rsidRDefault="00184CC7">
          <w:pPr>
            <w:pStyle w:val="TOC3"/>
            <w:tabs>
              <w:tab w:val="right" w:leader="dot" w:pos="9016"/>
            </w:tabs>
            <w:rPr>
              <w:rFonts w:cstheme="minorBidi"/>
              <w:noProof/>
              <w:kern w:val="2"/>
              <w:sz w:val="24"/>
              <w:szCs w:val="24"/>
              <w:lang w:val="nl-NL"/>
              <w14:ligatures w14:val="standardContextual"/>
            </w:rPr>
          </w:pPr>
          <w:hyperlink w:anchor="_Toc191334351" w:history="1">
            <w:r w:rsidRPr="001F7ED7">
              <w:rPr>
                <w:rStyle w:val="Hyperlink"/>
                <w:rFonts w:ascii="Euclid Circular A Semibold" w:hAnsi="Euclid Circular A Semibold"/>
                <w:noProof/>
                <w:lang w:val="nl-NL"/>
              </w:rPr>
              <w:t>Hypothesen en verbanden tussen special-vorm en publiekvertrouwen.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_Toc191334351 \h </w:instrText>
            </w:r>
            <w:r w:rsidRPr="001F7ED7">
              <w:rPr>
                <w:noProof/>
                <w:webHidden/>
                <w:lang w:val="nl-NL"/>
              </w:rPr>
            </w:r>
            <w:r w:rsidRPr="001F7ED7">
              <w:rPr>
                <w:noProof/>
                <w:webHidden/>
                <w:lang w:val="nl-NL"/>
              </w:rPr>
              <w:fldChar w:fldCharType="separate"/>
            </w:r>
            <w:r w:rsidRPr="001F7ED7">
              <w:rPr>
                <w:noProof/>
                <w:webHidden/>
                <w:lang w:val="nl-NL"/>
              </w:rPr>
              <w:t>28</w:t>
            </w:r>
            <w:r w:rsidRPr="001F7ED7">
              <w:rPr>
                <w:noProof/>
                <w:webHidden/>
                <w:lang w:val="nl-NL"/>
              </w:rPr>
              <w:fldChar w:fldCharType="end"/>
            </w:r>
          </w:hyperlink>
        </w:p>
        <w:p w14:paraId="26ABAF03" w14:textId="2959ACBA" w:rsidR="00184CC7" w:rsidRPr="001F7ED7"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2" w:history="1">
            <w:r w:rsidRPr="001F7ED7">
              <w:rPr>
                <w:rStyle w:val="Hyperlink"/>
                <w:rFonts w:ascii="Euclid Circular A Semibold" w:hAnsi="Euclid Circular A Semibold"/>
                <w:noProof/>
                <w:lang w:val="nl-NL"/>
              </w:rPr>
              <w:t>3.</w:t>
            </w:r>
            <w:r w:rsidRPr="001F7ED7">
              <w:rPr>
                <w:rFonts w:cstheme="minorBidi"/>
                <w:noProof/>
                <w:kern w:val="2"/>
                <w:sz w:val="24"/>
                <w:szCs w:val="24"/>
                <w:lang w:val="nl-NL"/>
                <w14:ligatures w14:val="standardContextual"/>
              </w:rPr>
              <w:tab/>
            </w:r>
            <w:r w:rsidRPr="001F7ED7">
              <w:rPr>
                <w:rStyle w:val="Hyperlink"/>
                <w:rFonts w:ascii="Euclid Circular A Semibold" w:hAnsi="Euclid Circular A Semibold"/>
                <w:noProof/>
                <w:lang w:val="nl-NL"/>
              </w:rPr>
              <w:t>Methode</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_Toc191334352 \h </w:instrText>
            </w:r>
            <w:r w:rsidRPr="001F7ED7">
              <w:rPr>
                <w:noProof/>
                <w:webHidden/>
                <w:lang w:val="nl-NL"/>
              </w:rPr>
            </w:r>
            <w:r w:rsidRPr="001F7ED7">
              <w:rPr>
                <w:noProof/>
                <w:webHidden/>
                <w:lang w:val="nl-NL"/>
              </w:rPr>
              <w:fldChar w:fldCharType="separate"/>
            </w:r>
            <w:r w:rsidRPr="001F7ED7">
              <w:rPr>
                <w:noProof/>
                <w:webHidden/>
                <w:lang w:val="nl-NL"/>
              </w:rPr>
              <w:t>28</w:t>
            </w:r>
            <w:r w:rsidRPr="001F7ED7">
              <w:rPr>
                <w:noProof/>
                <w:webHidden/>
                <w:lang w:val="nl-NL"/>
              </w:rPr>
              <w:fldChar w:fldCharType="end"/>
            </w:r>
          </w:hyperlink>
        </w:p>
        <w:p w14:paraId="2365DBE3" w14:textId="536A0E45" w:rsidR="00184CC7" w:rsidRPr="001F7ED7" w:rsidRDefault="00184CC7">
          <w:pPr>
            <w:pStyle w:val="TOC1"/>
            <w:tabs>
              <w:tab w:val="left" w:pos="720"/>
              <w:tab w:val="right" w:leader="dot" w:pos="9016"/>
            </w:tabs>
            <w:rPr>
              <w:rFonts w:cstheme="minorBidi"/>
              <w:noProof/>
              <w:kern w:val="2"/>
              <w:sz w:val="24"/>
              <w:szCs w:val="24"/>
              <w:lang w:val="nl-NL"/>
              <w14:ligatures w14:val="standardContextual"/>
            </w:rPr>
          </w:pPr>
          <w:hyperlink w:anchor="_Toc191334353" w:history="1">
            <w:r w:rsidRPr="001F7ED7">
              <w:rPr>
                <w:rStyle w:val="Hyperlink"/>
                <w:rFonts w:ascii="Euclid Circular A Semibold" w:hAnsi="Euclid Circular A Semibold"/>
                <w:noProof/>
                <w:lang w:val="nl-NL"/>
              </w:rPr>
              <w:t>4.</w:t>
            </w:r>
            <w:r w:rsidRPr="001F7ED7">
              <w:rPr>
                <w:rFonts w:cstheme="minorBidi"/>
                <w:noProof/>
                <w:kern w:val="2"/>
                <w:sz w:val="24"/>
                <w:szCs w:val="24"/>
                <w:lang w:val="nl-NL"/>
                <w14:ligatures w14:val="standardContextual"/>
              </w:rPr>
              <w:tab/>
            </w:r>
            <w:r w:rsidRPr="001F7ED7">
              <w:rPr>
                <w:rStyle w:val="Hyperlink"/>
                <w:rFonts w:ascii="Euclid Circular A Semibold" w:hAnsi="Euclid Circular A Semibold"/>
                <w:noProof/>
                <w:lang w:val="nl-NL"/>
              </w:rPr>
              <w:t>Resultaten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_Toc191334353 \h </w:instrText>
            </w:r>
            <w:r w:rsidRPr="001F7ED7">
              <w:rPr>
                <w:noProof/>
                <w:webHidden/>
                <w:lang w:val="nl-NL"/>
              </w:rPr>
            </w:r>
            <w:r w:rsidRPr="001F7ED7">
              <w:rPr>
                <w:noProof/>
                <w:webHidden/>
                <w:lang w:val="nl-NL"/>
              </w:rPr>
              <w:fldChar w:fldCharType="separate"/>
            </w:r>
            <w:r w:rsidRPr="001F7ED7">
              <w:rPr>
                <w:noProof/>
                <w:webHidden/>
                <w:lang w:val="nl-NL"/>
              </w:rPr>
              <w:t>31</w:t>
            </w:r>
            <w:r w:rsidRPr="001F7ED7">
              <w:rPr>
                <w:noProof/>
                <w:webHidden/>
                <w:lang w:val="nl-NL"/>
              </w:rPr>
              <w:fldChar w:fldCharType="end"/>
            </w:r>
          </w:hyperlink>
        </w:p>
        <w:p w14:paraId="15B1461F" w14:textId="281F5B6E" w:rsidR="00184CC7" w:rsidRPr="001F7ED7"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4" w:history="1">
            <w:r w:rsidRPr="001F7ED7">
              <w:rPr>
                <w:rStyle w:val="Hyperlink"/>
                <w:rFonts w:ascii="Euclid Circular A Semibold" w:hAnsi="Euclid Circular A Semibold"/>
                <w:noProof/>
                <w:lang w:val="nl-NL"/>
              </w:rPr>
              <w:t>5.</w:t>
            </w:r>
            <w:r w:rsidRPr="001F7ED7">
              <w:rPr>
                <w:rFonts w:cstheme="minorBidi"/>
                <w:noProof/>
                <w:kern w:val="2"/>
                <w:sz w:val="24"/>
                <w:szCs w:val="24"/>
                <w:lang w:val="nl-NL"/>
                <w14:ligatures w14:val="standardContextual"/>
              </w:rPr>
              <w:tab/>
            </w:r>
            <w:r w:rsidRPr="001F7ED7">
              <w:rPr>
                <w:rStyle w:val="Hyperlink"/>
                <w:rFonts w:ascii="Euclid Circular A Semibold" w:hAnsi="Euclid Circular A Semibold"/>
                <w:noProof/>
                <w:lang w:val="nl-NL"/>
              </w:rPr>
              <w:t>Conclusies en Discussie</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_Toc191334354 \h </w:instrText>
            </w:r>
            <w:r w:rsidRPr="001F7ED7">
              <w:rPr>
                <w:noProof/>
                <w:webHidden/>
                <w:lang w:val="nl-NL"/>
              </w:rPr>
            </w:r>
            <w:r w:rsidRPr="001F7ED7">
              <w:rPr>
                <w:noProof/>
                <w:webHidden/>
                <w:lang w:val="nl-NL"/>
              </w:rPr>
              <w:fldChar w:fldCharType="separate"/>
            </w:r>
            <w:r w:rsidRPr="001F7ED7">
              <w:rPr>
                <w:noProof/>
                <w:webHidden/>
                <w:lang w:val="nl-NL"/>
              </w:rPr>
              <w:t>32</w:t>
            </w:r>
            <w:r w:rsidRPr="001F7ED7">
              <w:rPr>
                <w:noProof/>
                <w:webHidden/>
                <w:lang w:val="nl-NL"/>
              </w:rPr>
              <w:fldChar w:fldCharType="end"/>
            </w:r>
          </w:hyperlink>
        </w:p>
        <w:p w14:paraId="4CDBBEA5" w14:textId="7675E0F3" w:rsidR="00184CC7" w:rsidRPr="001F7ED7"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5" w:history="1">
            <w:r w:rsidRPr="001F7ED7">
              <w:rPr>
                <w:rStyle w:val="Hyperlink"/>
                <w:rFonts w:ascii="Euclid Circular A Semibold" w:hAnsi="Euclid Circular A Semibold"/>
                <w:noProof/>
                <w:lang w:val="nl-NL"/>
              </w:rPr>
              <w:t>6.</w:t>
            </w:r>
            <w:r w:rsidRPr="001F7ED7">
              <w:rPr>
                <w:rFonts w:cstheme="minorBidi"/>
                <w:noProof/>
                <w:kern w:val="2"/>
                <w:sz w:val="24"/>
                <w:szCs w:val="24"/>
                <w:lang w:val="nl-NL"/>
                <w14:ligatures w14:val="standardContextual"/>
              </w:rPr>
              <w:tab/>
            </w:r>
            <w:r w:rsidRPr="001F7ED7">
              <w:rPr>
                <w:rStyle w:val="Hyperlink"/>
                <w:rFonts w:ascii="Euclid Circular A Semibold" w:hAnsi="Euclid Circular A Semibold"/>
                <w:noProof/>
                <w:lang w:val="nl-NL"/>
              </w:rPr>
              <w:t>Referenties</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_Toc191334355 \h </w:instrText>
            </w:r>
            <w:r w:rsidRPr="001F7ED7">
              <w:rPr>
                <w:noProof/>
                <w:webHidden/>
                <w:lang w:val="nl-NL"/>
              </w:rPr>
            </w:r>
            <w:r w:rsidRPr="001F7ED7">
              <w:rPr>
                <w:noProof/>
                <w:webHidden/>
                <w:lang w:val="nl-NL"/>
              </w:rPr>
              <w:fldChar w:fldCharType="separate"/>
            </w:r>
            <w:r w:rsidRPr="001F7ED7">
              <w:rPr>
                <w:noProof/>
                <w:webHidden/>
                <w:lang w:val="nl-NL"/>
              </w:rPr>
              <w:t>33</w:t>
            </w:r>
            <w:r w:rsidRPr="001F7ED7">
              <w:rPr>
                <w:noProof/>
                <w:webHidden/>
                <w:lang w:val="nl-NL"/>
              </w:rPr>
              <w:fldChar w:fldCharType="end"/>
            </w:r>
          </w:hyperlink>
        </w:p>
        <w:p w14:paraId="252DA04D" w14:textId="367E3008" w:rsidR="00184CC7" w:rsidRPr="001F7ED7"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6" w:history="1">
            <w:r w:rsidRPr="001F7ED7">
              <w:rPr>
                <w:rStyle w:val="Hyperlink"/>
                <w:rFonts w:ascii="Euclid Circular A Semibold" w:hAnsi="Euclid Circular A Semibold"/>
                <w:noProof/>
                <w:lang w:val="nl-NL"/>
              </w:rPr>
              <w:t>7.</w:t>
            </w:r>
            <w:r w:rsidRPr="001F7ED7">
              <w:rPr>
                <w:rFonts w:cstheme="minorBidi"/>
                <w:noProof/>
                <w:kern w:val="2"/>
                <w:sz w:val="24"/>
                <w:szCs w:val="24"/>
                <w:lang w:val="nl-NL"/>
                <w14:ligatures w14:val="standardContextual"/>
              </w:rPr>
              <w:tab/>
            </w:r>
            <w:r w:rsidRPr="001F7ED7">
              <w:rPr>
                <w:rStyle w:val="Hyperlink"/>
                <w:rFonts w:ascii="Euclid Circular A Semibold" w:hAnsi="Euclid Circular A Semibold"/>
                <w:noProof/>
                <w:lang w:val="nl-NL"/>
              </w:rPr>
              <w:t>Bijlagen</w:t>
            </w:r>
            <w:r w:rsidRPr="001F7ED7">
              <w:rPr>
                <w:noProof/>
                <w:webHidden/>
                <w:lang w:val="nl-NL"/>
              </w:rPr>
              <w:tab/>
            </w:r>
            <w:r w:rsidRPr="001F7ED7">
              <w:rPr>
                <w:noProof/>
                <w:webHidden/>
                <w:lang w:val="nl-NL"/>
              </w:rPr>
              <w:fldChar w:fldCharType="begin"/>
            </w:r>
            <w:r w:rsidRPr="001F7ED7">
              <w:rPr>
                <w:noProof/>
                <w:webHidden/>
                <w:lang w:val="nl-NL"/>
              </w:rPr>
              <w:instrText xml:space="preserve"> PAGEREF _Toc191334356 \h </w:instrText>
            </w:r>
            <w:r w:rsidRPr="001F7ED7">
              <w:rPr>
                <w:noProof/>
                <w:webHidden/>
                <w:lang w:val="nl-NL"/>
              </w:rPr>
            </w:r>
            <w:r w:rsidRPr="001F7ED7">
              <w:rPr>
                <w:noProof/>
                <w:webHidden/>
                <w:lang w:val="nl-NL"/>
              </w:rPr>
              <w:fldChar w:fldCharType="separate"/>
            </w:r>
            <w:r w:rsidRPr="001F7ED7">
              <w:rPr>
                <w:noProof/>
                <w:webHidden/>
                <w:lang w:val="nl-NL"/>
              </w:rPr>
              <w:t>36</w:t>
            </w:r>
            <w:r w:rsidRPr="001F7ED7">
              <w:rPr>
                <w:noProof/>
                <w:webHidden/>
                <w:lang w:val="nl-NL"/>
              </w:rPr>
              <w:fldChar w:fldCharType="end"/>
            </w:r>
          </w:hyperlink>
        </w:p>
        <w:p w14:paraId="49A33988" w14:textId="626B7413" w:rsidR="00151C5B" w:rsidRPr="001F7ED7" w:rsidRDefault="00151C5B">
          <w:r w:rsidRPr="001F7ED7">
            <w:rPr>
              <w:b/>
              <w:bCs/>
              <w:noProof/>
            </w:rPr>
            <w:fldChar w:fldCharType="end"/>
          </w:r>
        </w:p>
      </w:sdtContent>
    </w:sdt>
    <w:p w14:paraId="13843BCE" w14:textId="2CEC88AB" w:rsidR="007A24A3" w:rsidRPr="001F7ED7" w:rsidRDefault="00B82E12" w:rsidP="00993ED6">
      <w:pPr>
        <w:rPr>
          <w:rFonts w:ascii="Euclid Circular A Semibold" w:hAnsi="Euclid Circular A Semibold"/>
          <w:color w:val="000000" w:themeColor="text1"/>
          <w:sz w:val="24"/>
          <w:szCs w:val="24"/>
        </w:rPr>
      </w:pPr>
      <w:r w:rsidRPr="001F7ED7">
        <w:rPr>
          <w:rFonts w:ascii="Euclid Circular A Semibold" w:hAnsi="Euclid Circular A Semibold"/>
          <w:color w:val="000000" w:themeColor="text1"/>
          <w:sz w:val="24"/>
          <w:szCs w:val="24"/>
        </w:rPr>
        <w:br w:type="page"/>
      </w:r>
    </w:p>
    <w:p w14:paraId="42923FFF" w14:textId="3C403CE1" w:rsidR="005D6BEF" w:rsidRPr="001F7ED7"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1334338"/>
      <w:r w:rsidRPr="001F7ED7">
        <w:rPr>
          <w:rFonts w:ascii="Euclid Circular A Semibold" w:hAnsi="Euclid Circular A Semibold"/>
          <w:color w:val="000000" w:themeColor="text1"/>
          <w:sz w:val="32"/>
          <w:szCs w:val="32"/>
        </w:rPr>
        <w:lastRenderedPageBreak/>
        <w:t>Inleiding</w:t>
      </w:r>
      <w:bookmarkEnd w:id="0"/>
    </w:p>
    <w:p w14:paraId="0386644C" w14:textId="77777777" w:rsidR="00AD050A" w:rsidRPr="001F7ED7" w:rsidRDefault="00AD050A" w:rsidP="00A10AB5">
      <w:pPr>
        <w:spacing w:line="360" w:lineRule="auto"/>
      </w:pPr>
    </w:p>
    <w:p w14:paraId="746671C8" w14:textId="77777777" w:rsidR="00EE410D" w:rsidRPr="001F7ED7" w:rsidRDefault="00EE410D" w:rsidP="00EE410D">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 xml:space="preserve">2013 was een uitstekend </w:t>
      </w:r>
      <w:proofErr w:type="spellStart"/>
      <w:r w:rsidRPr="001F7ED7">
        <w:rPr>
          <w:rFonts w:ascii="Euclid Circular A" w:hAnsi="Euclid Circular A"/>
          <w:color w:val="FF0000"/>
          <w:sz w:val="24"/>
          <w:szCs w:val="24"/>
        </w:rPr>
        <w:t>Pulitzer</w:t>
      </w:r>
      <w:proofErr w:type="spellEnd"/>
      <w:r w:rsidRPr="001F7ED7">
        <w:rPr>
          <w:rFonts w:ascii="Euclid Circular A" w:hAnsi="Euclid Circular A"/>
          <w:color w:val="FF0000"/>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1F7ED7">
        <w:rPr>
          <w:rFonts w:ascii="Euclid Circular A" w:hAnsi="Euclid Circular A"/>
          <w:color w:val="FF0000"/>
          <w:sz w:val="24"/>
          <w:szCs w:val="24"/>
        </w:rPr>
        <w:t>Branch</w:t>
      </w:r>
      <w:proofErr w:type="spellEnd"/>
      <w:r w:rsidRPr="001F7ED7">
        <w:rPr>
          <w:rFonts w:ascii="Euclid Circular A" w:hAnsi="Euclid Circular A"/>
          <w:color w:val="FF0000"/>
          <w:sz w:val="24"/>
          <w:szCs w:val="24"/>
        </w:rPr>
        <w:t xml:space="preserve"> voor The New York Times, dat met “</w:t>
      </w:r>
      <w:proofErr w:type="spellStart"/>
      <w:r w:rsidRPr="001F7ED7">
        <w:rPr>
          <w:rFonts w:ascii="Euclid Circular A" w:hAnsi="Euclid Circular A"/>
          <w:color w:val="FF0000"/>
          <w:sz w:val="24"/>
          <w:szCs w:val="24"/>
        </w:rPr>
        <w:t>Snow</w:t>
      </w:r>
      <w:proofErr w:type="spellEnd"/>
      <w:r w:rsidRPr="001F7ED7">
        <w:rPr>
          <w:rFonts w:ascii="Euclid Circular A" w:hAnsi="Euclid Circular A"/>
          <w:color w:val="FF0000"/>
          <w:sz w:val="24"/>
          <w:szCs w:val="24"/>
        </w:rPr>
        <w:t xml:space="preserve"> </w:t>
      </w:r>
      <w:proofErr w:type="spellStart"/>
      <w:r w:rsidRPr="001F7ED7">
        <w:rPr>
          <w:rFonts w:ascii="Euclid Circular A" w:hAnsi="Euclid Circular A"/>
          <w:color w:val="FF0000"/>
          <w:sz w:val="24"/>
          <w:szCs w:val="24"/>
        </w:rPr>
        <w:t>Fall</w:t>
      </w:r>
      <w:proofErr w:type="spellEnd"/>
      <w:r w:rsidRPr="001F7ED7">
        <w:rPr>
          <w:rFonts w:ascii="Euclid Circular A" w:hAnsi="Euclid Circular A"/>
          <w:color w:val="FF0000"/>
          <w:sz w:val="24"/>
          <w:szCs w:val="24"/>
        </w:rPr>
        <w:t xml:space="preserve">: The </w:t>
      </w:r>
      <w:proofErr w:type="spellStart"/>
      <w:r w:rsidRPr="001F7ED7">
        <w:rPr>
          <w:rFonts w:ascii="Euclid Circular A" w:hAnsi="Euclid Circular A"/>
          <w:color w:val="FF0000"/>
          <w:sz w:val="24"/>
          <w:szCs w:val="24"/>
        </w:rPr>
        <w:t>Avalanche</w:t>
      </w:r>
      <w:proofErr w:type="spellEnd"/>
      <w:r w:rsidRPr="001F7ED7">
        <w:rPr>
          <w:rFonts w:ascii="Euclid Circular A" w:hAnsi="Euclid Circular A"/>
          <w:color w:val="FF0000"/>
          <w:sz w:val="24"/>
          <w:szCs w:val="24"/>
        </w:rPr>
        <w:t xml:space="preserve"> at Tunnel Creek” de prijs voor ‘feature </w:t>
      </w:r>
      <w:proofErr w:type="spellStart"/>
      <w:r w:rsidRPr="001F7ED7">
        <w:rPr>
          <w:rFonts w:ascii="Euclid Circular A" w:hAnsi="Euclid Circular A"/>
          <w:color w:val="FF0000"/>
          <w:sz w:val="24"/>
          <w:szCs w:val="24"/>
        </w:rPr>
        <w:t>writing</w:t>
      </w:r>
      <w:proofErr w:type="spellEnd"/>
      <w:r w:rsidRPr="001F7ED7">
        <w:rPr>
          <w:rFonts w:ascii="Euclid Circular A" w:hAnsi="Euclid Circular A"/>
          <w:color w:val="FF0000"/>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1F7ED7" w:rsidRDefault="00340639" w:rsidP="00340639">
      <w:pPr>
        <w:spacing w:line="360" w:lineRule="auto"/>
        <w:jc w:val="both"/>
        <w:rPr>
          <w:rFonts w:ascii="Euclid Circular A" w:hAnsi="Euclid Circular A"/>
          <w:color w:val="FF0000"/>
          <w:sz w:val="24"/>
          <w:szCs w:val="24"/>
        </w:rPr>
      </w:pPr>
      <w:proofErr w:type="spellStart"/>
      <w:r w:rsidRPr="001F7ED7">
        <w:rPr>
          <w:rFonts w:ascii="Euclid Circular A" w:hAnsi="Euclid Circular A"/>
          <w:color w:val="FF0000"/>
          <w:sz w:val="24"/>
          <w:szCs w:val="24"/>
        </w:rPr>
        <w:t>Snow</w:t>
      </w:r>
      <w:proofErr w:type="spellEnd"/>
      <w:r w:rsidRPr="001F7ED7">
        <w:rPr>
          <w:rFonts w:ascii="Euclid Circular A" w:hAnsi="Euclid Circular A"/>
          <w:color w:val="FF0000"/>
          <w:sz w:val="24"/>
          <w:szCs w:val="24"/>
        </w:rPr>
        <w:t xml:space="preserve"> </w:t>
      </w:r>
      <w:proofErr w:type="spellStart"/>
      <w:r w:rsidRPr="001F7ED7">
        <w:rPr>
          <w:rFonts w:ascii="Euclid Circular A" w:hAnsi="Euclid Circular A"/>
          <w:color w:val="FF0000"/>
          <w:sz w:val="24"/>
          <w:szCs w:val="24"/>
        </w:rPr>
        <w:t>Fall</w:t>
      </w:r>
      <w:proofErr w:type="spellEnd"/>
      <w:r w:rsidRPr="001F7ED7">
        <w:rPr>
          <w:rFonts w:ascii="Euclid Circular A" w:hAnsi="Euclid Circular A"/>
          <w:color w:val="FF0000"/>
          <w:sz w:val="24"/>
          <w:szCs w:val="24"/>
        </w:rPr>
        <w:t xml:space="preserve"> behoort tot de eerste golf van digitale </w:t>
      </w:r>
      <w:proofErr w:type="spellStart"/>
      <w:r w:rsidRPr="001F7ED7">
        <w:rPr>
          <w:rFonts w:ascii="Euclid Circular A" w:hAnsi="Euclid Circular A"/>
          <w:color w:val="FF0000"/>
          <w:sz w:val="24"/>
          <w:szCs w:val="24"/>
        </w:rPr>
        <w:t>longforms</w:t>
      </w:r>
      <w:proofErr w:type="spellEnd"/>
      <w:r w:rsidRPr="001F7ED7">
        <w:rPr>
          <w:rFonts w:ascii="Euclid Circular A" w:hAnsi="Euclid Circular A"/>
          <w:color w:val="FF0000"/>
          <w:sz w:val="24"/>
          <w:szCs w:val="24"/>
        </w:rPr>
        <w:t>, ook wel “</w:t>
      </w:r>
      <w:proofErr w:type="spellStart"/>
      <w:r w:rsidRPr="001F7ED7">
        <w:rPr>
          <w:rFonts w:ascii="Euclid Circular A" w:hAnsi="Euclid Circular A"/>
          <w:color w:val="FF0000"/>
          <w:sz w:val="24"/>
          <w:szCs w:val="24"/>
        </w:rPr>
        <w:t>aesthetic</w:t>
      </w:r>
      <w:proofErr w:type="spellEnd"/>
      <w:r w:rsidRPr="001F7ED7">
        <w:rPr>
          <w:rFonts w:ascii="Euclid Circular A" w:hAnsi="Euclid Circular A"/>
          <w:color w:val="FF0000"/>
          <w:sz w:val="24"/>
          <w:szCs w:val="24"/>
        </w:rPr>
        <w:t xml:space="preserve"> features” genoemd. Deze golf markeerde een journalistieke omslag, waarbij </w:t>
      </w:r>
      <w:proofErr w:type="spellStart"/>
      <w:r w:rsidRPr="001F7ED7">
        <w:rPr>
          <w:rFonts w:ascii="Euclid Circular A" w:hAnsi="Euclid Circular A"/>
          <w:color w:val="FF0000"/>
          <w:sz w:val="24"/>
          <w:szCs w:val="24"/>
        </w:rPr>
        <w:t>longform</w:t>
      </w:r>
      <w:proofErr w:type="spellEnd"/>
      <w:r w:rsidRPr="001F7ED7">
        <w:rPr>
          <w:rFonts w:ascii="Euclid Circular A" w:hAnsi="Euclid Circular A"/>
          <w:color w:val="FF0000"/>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1F7ED7">
        <w:rPr>
          <w:rFonts w:ascii="Euclid Circular A" w:hAnsi="Euclid Circular A"/>
          <w:color w:val="FF0000"/>
          <w:sz w:val="24"/>
          <w:szCs w:val="24"/>
        </w:rPr>
        <w:t>Dowling</w:t>
      </w:r>
      <w:proofErr w:type="spellEnd"/>
      <w:r w:rsidRPr="001F7ED7">
        <w:rPr>
          <w:rFonts w:ascii="Euclid Circular A" w:hAnsi="Euclid Circular A"/>
          <w:color w:val="FF0000"/>
          <w:sz w:val="24"/>
          <w:szCs w:val="24"/>
        </w:rPr>
        <w:t xml:space="preserve"> &amp; </w:t>
      </w:r>
      <w:proofErr w:type="spellStart"/>
      <w:r w:rsidRPr="001F7ED7">
        <w:rPr>
          <w:rFonts w:ascii="Euclid Circular A" w:hAnsi="Euclid Circular A"/>
          <w:color w:val="FF0000"/>
          <w:sz w:val="24"/>
          <w:szCs w:val="24"/>
        </w:rPr>
        <w:t>Vogan</w:t>
      </w:r>
      <w:proofErr w:type="spellEnd"/>
      <w:r w:rsidRPr="001F7ED7">
        <w:rPr>
          <w:rFonts w:ascii="Euclid Circular A" w:hAnsi="Euclid Circular A"/>
          <w:color w:val="FF0000"/>
          <w:sz w:val="24"/>
          <w:szCs w:val="24"/>
        </w:rPr>
        <w:t>, 2014: 219).</w:t>
      </w:r>
    </w:p>
    <w:p w14:paraId="70EC2EBD" w14:textId="5B15F687" w:rsidR="007A24A3" w:rsidRPr="001F7ED7" w:rsidRDefault="007A24A3" w:rsidP="007A24A3">
      <w:pPr>
        <w:rPr>
          <w:rFonts w:ascii="Euclid Circular A Semibold" w:hAnsi="Euclid Circular A Semibold"/>
          <w:color w:val="FF0000"/>
          <w:sz w:val="24"/>
          <w:szCs w:val="24"/>
        </w:rPr>
      </w:pPr>
      <w:r w:rsidRPr="001F7ED7">
        <w:rPr>
          <w:rFonts w:ascii="Euclid Circular A Semibold" w:hAnsi="Euclid Circular A Semibold"/>
          <w:color w:val="FF0000"/>
          <w:sz w:val="24"/>
          <w:szCs w:val="24"/>
        </w:rPr>
        <w:t xml:space="preserve">M </w:t>
      </w:r>
      <w:proofErr w:type="spellStart"/>
      <w:r w:rsidRPr="001F7ED7">
        <w:rPr>
          <w:rFonts w:ascii="Euclid Circular A Semibold" w:hAnsi="Euclid Circular A Semibold"/>
          <w:color w:val="FF0000"/>
          <w:sz w:val="24"/>
          <w:szCs w:val="24"/>
        </w:rPr>
        <w:t>Deuze</w:t>
      </w:r>
      <w:proofErr w:type="spellEnd"/>
      <w:r w:rsidRPr="001F7ED7">
        <w:rPr>
          <w:rFonts w:ascii="Euclid Circular A Semibold" w:hAnsi="Euclid Circular A Semibold"/>
          <w:color w:val="FF0000"/>
          <w:sz w:val="24"/>
          <w:szCs w:val="24"/>
        </w:rPr>
        <w:t xml:space="preserve"> besprak in 2001 multimedia </w:t>
      </w:r>
      <w:proofErr w:type="spellStart"/>
      <w:r w:rsidRPr="001F7ED7">
        <w:rPr>
          <w:rFonts w:ascii="Euclid Circular A Semibold" w:hAnsi="Euclid Circular A Semibold"/>
          <w:color w:val="FF0000"/>
          <w:sz w:val="24"/>
          <w:szCs w:val="24"/>
        </w:rPr>
        <w:t>convergence</w:t>
      </w:r>
      <w:proofErr w:type="spellEnd"/>
      <w:r w:rsidRPr="001F7ED7">
        <w:rPr>
          <w:rFonts w:ascii="Euclid Circular A Semibold" w:hAnsi="Euclid Circular A Semibold"/>
          <w:color w:val="FF0000"/>
          <w:sz w:val="24"/>
          <w:szCs w:val="24"/>
        </w:rPr>
        <w:t xml:space="preserve"> en </w:t>
      </w:r>
      <w:proofErr w:type="spellStart"/>
      <w:r w:rsidRPr="001F7ED7">
        <w:rPr>
          <w:rFonts w:ascii="Euclid Circular A Semibold" w:hAnsi="Euclid Circular A Semibold"/>
          <w:color w:val="FF0000"/>
          <w:sz w:val="24"/>
          <w:szCs w:val="24"/>
        </w:rPr>
        <w:t>divergende</w:t>
      </w:r>
      <w:proofErr w:type="spellEnd"/>
      <w:r w:rsidRPr="001F7ED7">
        <w:rPr>
          <w:rFonts w:ascii="Euclid Circular A Semibold" w:hAnsi="Euclid Circular A Semibold"/>
          <w:color w:val="FF0000"/>
          <w:sz w:val="24"/>
          <w:szCs w:val="24"/>
        </w:rPr>
        <w:t xml:space="preserve">, multimedia </w:t>
      </w:r>
      <w:proofErr w:type="spellStart"/>
      <w:r w:rsidRPr="001F7ED7">
        <w:rPr>
          <w:rFonts w:ascii="Euclid Circular A Semibold" w:hAnsi="Euclid Circular A Semibold"/>
          <w:color w:val="FF0000"/>
          <w:sz w:val="24"/>
          <w:szCs w:val="24"/>
        </w:rPr>
        <w:t>longforms</w:t>
      </w:r>
      <w:proofErr w:type="spellEnd"/>
      <w:r w:rsidRPr="001F7ED7">
        <w:rPr>
          <w:rFonts w:ascii="Euclid Circular A Semibold" w:hAnsi="Euclid Circular A Semibold"/>
          <w:color w:val="FF0000"/>
          <w:sz w:val="24"/>
          <w:szCs w:val="24"/>
        </w:rPr>
        <w:t xml:space="preserve"> zijn systemen buiten het traditionele </w:t>
      </w:r>
      <w:proofErr w:type="spellStart"/>
      <w:r w:rsidRPr="001F7ED7">
        <w:rPr>
          <w:rFonts w:ascii="Euclid Circular A Semibold" w:hAnsi="Euclid Circular A Semibold"/>
          <w:color w:val="FF0000"/>
          <w:sz w:val="24"/>
          <w:szCs w:val="24"/>
        </w:rPr>
        <w:t>cms</w:t>
      </w:r>
      <w:proofErr w:type="spellEnd"/>
      <w:r w:rsidRPr="001F7ED7">
        <w:rPr>
          <w:rFonts w:ascii="Euclid Circular A Semibold" w:hAnsi="Euclid Circular A Semibold"/>
          <w:color w:val="FF0000"/>
          <w:sz w:val="24"/>
          <w:szCs w:val="24"/>
        </w:rPr>
        <w:t xml:space="preserve">, je verteld een veel </w:t>
      </w:r>
      <w:proofErr w:type="spellStart"/>
      <w:r w:rsidRPr="001F7ED7">
        <w:rPr>
          <w:rFonts w:ascii="Euclid Circular A Semibold" w:hAnsi="Euclid Circular A Semibold"/>
          <w:color w:val="FF0000"/>
          <w:sz w:val="24"/>
          <w:szCs w:val="24"/>
        </w:rPr>
        <w:t>immersiver</w:t>
      </w:r>
      <w:proofErr w:type="spellEnd"/>
      <w:r w:rsidRPr="001F7ED7">
        <w:rPr>
          <w:rFonts w:ascii="Euclid Circular A Semibold" w:hAnsi="Euclid Circular A Semibold"/>
          <w:color w:val="FF0000"/>
          <w:sz w:val="24"/>
          <w:szCs w:val="24"/>
        </w:rPr>
        <w:t xml:space="preserve"> verhaal, het is de geschreven documentaire, met grote kosten en teams aan media makers. Deze artikels worden opgebouwd uit allerlei blokken van </w:t>
      </w:r>
      <w:r w:rsidR="00056D46" w:rsidRPr="001F7ED7">
        <w:rPr>
          <w:rFonts w:ascii="Euclid Circular A Semibold" w:hAnsi="Euclid Circular A Semibold"/>
          <w:color w:val="FF0000"/>
          <w:sz w:val="24"/>
          <w:szCs w:val="24"/>
        </w:rPr>
        <w:t>multimedia-elementen</w:t>
      </w:r>
      <w:r w:rsidRPr="001F7ED7">
        <w:rPr>
          <w:rFonts w:ascii="Euclid Circular A Semibold" w:hAnsi="Euclid Circular A Semibold"/>
          <w:color w:val="FF0000"/>
          <w:sz w:val="24"/>
          <w:szCs w:val="24"/>
        </w:rPr>
        <w:t xml:space="preserve">, </w:t>
      </w:r>
      <w:proofErr w:type="spellStart"/>
      <w:r w:rsidRPr="001F7ED7">
        <w:rPr>
          <w:rFonts w:ascii="Euclid Circular A Semibold" w:hAnsi="Euclid Circular A Semibold"/>
          <w:color w:val="FF0000"/>
          <w:sz w:val="24"/>
          <w:szCs w:val="24"/>
        </w:rPr>
        <w:t>videos</w:t>
      </w:r>
      <w:proofErr w:type="spellEnd"/>
      <w:r w:rsidRPr="001F7ED7">
        <w:rPr>
          <w:rFonts w:ascii="Euclid Circular A Semibold" w:hAnsi="Euclid Circular A Semibold"/>
          <w:color w:val="FF0000"/>
          <w:sz w:val="24"/>
          <w:szCs w:val="24"/>
        </w:rPr>
        <w:t xml:space="preserve"> die </w:t>
      </w:r>
      <w:proofErr w:type="spellStart"/>
      <w:r w:rsidRPr="001F7ED7">
        <w:rPr>
          <w:rFonts w:ascii="Euclid Circular A Semibold" w:hAnsi="Euclid Circular A Semibold"/>
          <w:color w:val="FF0000"/>
          <w:sz w:val="24"/>
          <w:szCs w:val="24"/>
        </w:rPr>
        <w:t>loopen</w:t>
      </w:r>
      <w:proofErr w:type="spellEnd"/>
      <w:r w:rsidRPr="001F7ED7">
        <w:rPr>
          <w:rFonts w:ascii="Euclid Circular A Semibold" w:hAnsi="Euclid Circular A Semibold"/>
          <w:color w:val="FF0000"/>
          <w:sz w:val="24"/>
          <w:szCs w:val="24"/>
        </w:rPr>
        <w:t xml:space="preserve">, interviews laten zien en atmosfeer beelden, </w:t>
      </w:r>
    </w:p>
    <w:p w14:paraId="1CA222CF" w14:textId="77777777" w:rsidR="00FA5CD8" w:rsidRPr="001F7ED7" w:rsidRDefault="00FA5CD8">
      <w:pPr>
        <w:rPr>
          <w:rFonts w:ascii="Euclid Circular A" w:hAnsi="Euclid Circular A"/>
          <w:color w:val="000000" w:themeColor="text1"/>
          <w:sz w:val="24"/>
          <w:szCs w:val="24"/>
        </w:rPr>
      </w:pPr>
      <w:r w:rsidRPr="001F7ED7">
        <w:rPr>
          <w:rFonts w:ascii="Euclid Circular A" w:hAnsi="Euclid Circular A"/>
          <w:color w:val="000000" w:themeColor="text1"/>
          <w:sz w:val="24"/>
          <w:szCs w:val="24"/>
        </w:rPr>
        <w:br w:type="page"/>
      </w:r>
    </w:p>
    <w:p w14:paraId="7B350644" w14:textId="1F812FDD" w:rsidR="00943C43" w:rsidRPr="001F7ED7" w:rsidRDefault="00B618EB"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Fink</w:t>
      </w:r>
      <w:proofErr w:type="spellEnd"/>
      <w:r w:rsidRPr="001F7ED7">
        <w:rPr>
          <w:rFonts w:ascii="Euclid Circular A" w:hAnsi="Euclid Circular A"/>
          <w:sz w:val="24"/>
        </w:rPr>
        <w:t>, 2019)</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(Digital News Report, 2024)</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1F7ED7">
        <w:rPr>
          <w:rFonts w:ascii="Euclid Circular A" w:hAnsi="Euclid Circular A"/>
          <w:color w:val="000000" w:themeColor="text1"/>
          <w:sz w:val="24"/>
          <w:szCs w:val="24"/>
        </w:rPr>
        <w:t>. M</w:t>
      </w:r>
      <w:r w:rsidRPr="001F7ED7">
        <w:rPr>
          <w:rFonts w:ascii="Euclid Circular A" w:hAnsi="Euclid Circular A"/>
          <w:color w:val="000000" w:themeColor="text1"/>
          <w:sz w:val="24"/>
          <w:szCs w:val="24"/>
        </w:rPr>
        <w:t>aar</w:t>
      </w:r>
      <w:r w:rsidR="008709C9" w:rsidRPr="001F7ED7">
        <w:rPr>
          <w:rFonts w:ascii="Euclid Circular A" w:hAnsi="Euclid Circular A"/>
          <w:color w:val="000000" w:themeColor="text1"/>
          <w:sz w:val="24"/>
          <w:szCs w:val="24"/>
        </w:rPr>
        <w:t xml:space="preserve"> ook hier is</w:t>
      </w:r>
      <w:r w:rsidRPr="001F7ED7">
        <w:rPr>
          <w:rFonts w:ascii="Euclid Circular A" w:hAnsi="Euclid Circular A"/>
          <w:color w:val="000000" w:themeColor="text1"/>
          <w:sz w:val="24"/>
          <w:szCs w:val="24"/>
        </w:rPr>
        <w:t xml:space="preserve"> de </w:t>
      </w:r>
      <w:r w:rsidR="0004560C" w:rsidRPr="001F7ED7">
        <w:rPr>
          <w:rFonts w:ascii="Euclid Circular A" w:hAnsi="Euclid Circular A"/>
          <w:color w:val="000000" w:themeColor="text1"/>
          <w:sz w:val="24"/>
          <w:szCs w:val="24"/>
        </w:rPr>
        <w:t>neerwaartse</w:t>
      </w:r>
      <w:r w:rsidR="008709C9"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trend</w:t>
      </w:r>
      <w:r w:rsidR="00F778B8" w:rsidRPr="001F7ED7">
        <w:rPr>
          <w:rStyle w:val="FootnoteReference"/>
          <w:rFonts w:ascii="Euclid Circular A" w:hAnsi="Euclid Circular A"/>
          <w:color w:val="000000" w:themeColor="text1"/>
          <w:sz w:val="24"/>
          <w:szCs w:val="24"/>
        </w:rPr>
        <w:footnoteReference w:id="1"/>
      </w:r>
      <w:r w:rsidRPr="001F7ED7">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1F7ED7" w:rsidRDefault="00B559C0"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Opiniepeilingen zoals die van het Digital News Report tonen aan dat het publiek </w:t>
      </w:r>
      <w:r w:rsidR="007B3817" w:rsidRPr="001F7ED7">
        <w:rPr>
          <w:rFonts w:ascii="Euclid Circular A" w:hAnsi="Euclid Circular A"/>
          <w:color w:val="000000" w:themeColor="text1"/>
          <w:sz w:val="24"/>
          <w:szCs w:val="24"/>
        </w:rPr>
        <w:t>steeds minder</w:t>
      </w:r>
      <w:r w:rsidRPr="001F7ED7">
        <w:rPr>
          <w:rFonts w:ascii="Euclid Circular A" w:hAnsi="Euclid Circular A"/>
          <w:color w:val="000000" w:themeColor="text1"/>
          <w:sz w:val="24"/>
          <w:szCs w:val="24"/>
        </w:rPr>
        <w:t xml:space="preserve"> vertrouwen heeft in de pers als instituut, wat de angst onder journalisten en medialeiders doet toenemen </w:t>
      </w:r>
      <w:r w:rsidRPr="001F7ED7">
        <w:rPr>
          <w:rFonts w:ascii="Euclid Circular A" w:hAnsi="Euclid Circular A"/>
          <w:color w:val="000000" w:themeColor="text1"/>
          <w:sz w:val="24"/>
          <w:szCs w:val="24"/>
        </w:rPr>
        <w:fldChar w:fldCharType="begin"/>
      </w:r>
      <w:r w:rsidR="00A83DDC" w:rsidRPr="001F7ED7">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(Peters &amp; Broersma, 2012</w:t>
      </w:r>
      <w:r w:rsidR="007E29AE" w:rsidRPr="001F7ED7">
        <w:rPr>
          <w:rFonts w:ascii="Euclid Circular A" w:hAnsi="Euclid Circular A"/>
          <w:sz w:val="24"/>
        </w:rPr>
        <w:t>: p.210</w:t>
      </w:r>
      <w:r w:rsidRPr="001F7ED7">
        <w:rPr>
          <w:rFonts w:ascii="Euclid Circular A" w:hAnsi="Euclid Circular A"/>
          <w:sz w:val="24"/>
        </w:rPr>
        <w:t>)</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1F7ED7">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1F7ED7" w:rsidRDefault="00FD26E8"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Ook heeft een laag</w:t>
      </w:r>
      <w:r w:rsidR="00981BEE" w:rsidRPr="001F7ED7">
        <w:rPr>
          <w:rFonts w:ascii="Euclid Circular A" w:hAnsi="Euclid Circular A"/>
          <w:color w:val="000000" w:themeColor="text1"/>
          <w:sz w:val="24"/>
          <w:szCs w:val="24"/>
        </w:rPr>
        <w:t xml:space="preserve"> vertrouwen in de pers negatieve gevolgen voor de controlefunctie van de journalistiek, omdat ze minder toegang krijgen en minder </w:t>
      </w:r>
      <w:r w:rsidR="00981BEE" w:rsidRPr="001F7ED7">
        <w:rPr>
          <w:rFonts w:ascii="Euclid Circular A" w:hAnsi="Euclid Circular A"/>
          <w:color w:val="000000" w:themeColor="text1"/>
          <w:sz w:val="24"/>
          <w:szCs w:val="24"/>
        </w:rPr>
        <w:lastRenderedPageBreak/>
        <w:t>middelen hebben om deze toegang te verkrijgen</w:t>
      </w:r>
      <w:r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(van Dalen, 2020)</w:t>
      </w:r>
      <w:r w:rsidRPr="001F7ED7">
        <w:rPr>
          <w:rFonts w:ascii="Euclid Circular A" w:hAnsi="Euclid Circular A"/>
          <w:color w:val="000000" w:themeColor="text1"/>
          <w:sz w:val="24"/>
          <w:szCs w:val="24"/>
        </w:rPr>
        <w:fldChar w:fldCharType="end"/>
      </w:r>
      <w:r w:rsidR="00981BEE" w:rsidRPr="001F7ED7">
        <w:rPr>
          <w:rFonts w:ascii="Euclid Circular A" w:hAnsi="Euclid Circular A"/>
          <w:color w:val="000000" w:themeColor="text1"/>
          <w:sz w:val="24"/>
          <w:szCs w:val="24"/>
        </w:rPr>
        <w:t xml:space="preserve">. </w:t>
      </w:r>
      <w:r w:rsidR="00871FB0" w:rsidRPr="001F7ED7">
        <w:rPr>
          <w:rFonts w:ascii="Euclid Circular A" w:hAnsi="Euclid Circular A"/>
          <w:color w:val="000000" w:themeColor="text1"/>
          <w:sz w:val="24"/>
          <w:szCs w:val="24"/>
        </w:rPr>
        <w:t>“Het huidige medialandschap kenmerkt zich door een ecosysteem waarin</w:t>
      </w:r>
      <w:r w:rsidR="00034413" w:rsidRPr="001F7ED7">
        <w:rPr>
          <w:rFonts w:ascii="Euclid Circular A" w:hAnsi="Euclid Circular A"/>
          <w:color w:val="000000" w:themeColor="text1"/>
          <w:sz w:val="24"/>
          <w:szCs w:val="24"/>
        </w:rPr>
        <w:t xml:space="preserve">: </w:t>
      </w:r>
      <w:r w:rsidR="00981BEE" w:rsidRPr="001F7ED7">
        <w:rPr>
          <w:rFonts w:ascii="Euclid Circular A" w:hAnsi="Euclid Circular A"/>
          <w:i/>
          <w:iCs/>
          <w:color w:val="000000" w:themeColor="text1"/>
          <w:sz w:val="24"/>
          <w:szCs w:val="24"/>
        </w:rPr>
        <w:t xml:space="preserve">“The absence of </w:t>
      </w:r>
      <w:proofErr w:type="spellStart"/>
      <w:r w:rsidR="00981BEE" w:rsidRPr="001F7ED7">
        <w:rPr>
          <w:rFonts w:ascii="Euclid Circular A" w:hAnsi="Euclid Circular A"/>
          <w:i/>
          <w:iCs/>
          <w:color w:val="000000" w:themeColor="text1"/>
          <w:sz w:val="24"/>
          <w:szCs w:val="24"/>
        </w:rPr>
        <w:t>trusted</w:t>
      </w:r>
      <w:proofErr w:type="spellEnd"/>
      <w:r w:rsidR="00981BEE" w:rsidRPr="001F7ED7">
        <w:rPr>
          <w:rFonts w:ascii="Euclid Circular A" w:hAnsi="Euclid Circular A"/>
          <w:i/>
          <w:iCs/>
          <w:color w:val="000000" w:themeColor="text1"/>
          <w:sz w:val="24"/>
          <w:szCs w:val="24"/>
        </w:rPr>
        <w:t xml:space="preserve"> mainstream media </w:t>
      </w:r>
      <w:proofErr w:type="spellStart"/>
      <w:r w:rsidR="00981BEE" w:rsidRPr="001F7ED7">
        <w:rPr>
          <w:rFonts w:ascii="Euclid Circular A" w:hAnsi="Euclid Circular A"/>
          <w:i/>
          <w:iCs/>
          <w:color w:val="000000" w:themeColor="text1"/>
          <w:sz w:val="24"/>
          <w:szCs w:val="24"/>
        </w:rPr>
        <w:t>creates</w:t>
      </w:r>
      <w:proofErr w:type="spellEnd"/>
      <w:r w:rsidR="00981BEE" w:rsidRPr="001F7ED7">
        <w:rPr>
          <w:rFonts w:ascii="Euclid Circular A" w:hAnsi="Euclid Circular A"/>
          <w:i/>
          <w:iCs/>
          <w:color w:val="000000" w:themeColor="text1"/>
          <w:sz w:val="24"/>
          <w:szCs w:val="24"/>
        </w:rPr>
        <w:t xml:space="preserve"> a </w:t>
      </w:r>
      <w:proofErr w:type="spellStart"/>
      <w:r w:rsidR="00981BEE" w:rsidRPr="001F7ED7">
        <w:rPr>
          <w:rFonts w:ascii="Euclid Circular A" w:hAnsi="Euclid Circular A"/>
          <w:i/>
          <w:iCs/>
          <w:color w:val="000000" w:themeColor="text1"/>
          <w:sz w:val="24"/>
          <w:szCs w:val="24"/>
        </w:rPr>
        <w:t>climate</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where</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there</w:t>
      </w:r>
      <w:proofErr w:type="spellEnd"/>
      <w:r w:rsidR="00981BEE" w:rsidRPr="001F7ED7">
        <w:rPr>
          <w:rFonts w:ascii="Euclid Circular A" w:hAnsi="Euclid Circular A"/>
          <w:i/>
          <w:iCs/>
          <w:color w:val="000000" w:themeColor="text1"/>
          <w:sz w:val="24"/>
          <w:szCs w:val="24"/>
        </w:rPr>
        <w:t xml:space="preserve"> is no agreement on </w:t>
      </w:r>
      <w:proofErr w:type="spellStart"/>
      <w:r w:rsidR="00981BEE" w:rsidRPr="001F7ED7">
        <w:rPr>
          <w:rFonts w:ascii="Euclid Circular A" w:hAnsi="Euclid Circular A"/>
          <w:i/>
          <w:iCs/>
          <w:color w:val="000000" w:themeColor="text1"/>
          <w:sz w:val="24"/>
          <w:szCs w:val="24"/>
        </w:rPr>
        <w:t>what</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trustworthy</w:t>
      </w:r>
      <w:proofErr w:type="spellEnd"/>
      <w:r w:rsidR="00981BEE" w:rsidRPr="001F7ED7">
        <w:rPr>
          <w:rFonts w:ascii="Euclid Circular A" w:hAnsi="Euclid Circular A"/>
          <w:i/>
          <w:iCs/>
          <w:color w:val="000000" w:themeColor="text1"/>
          <w:sz w:val="24"/>
          <w:szCs w:val="24"/>
        </w:rPr>
        <w:t xml:space="preserve"> information is. In </w:t>
      </w:r>
      <w:proofErr w:type="spellStart"/>
      <w:r w:rsidR="00981BEE" w:rsidRPr="001F7ED7">
        <w:rPr>
          <w:rFonts w:ascii="Euclid Circular A" w:hAnsi="Euclid Circular A"/>
          <w:i/>
          <w:iCs/>
          <w:color w:val="000000" w:themeColor="text1"/>
          <w:sz w:val="24"/>
          <w:szCs w:val="24"/>
        </w:rPr>
        <w:t>such</w:t>
      </w:r>
      <w:proofErr w:type="spellEnd"/>
      <w:r w:rsidR="00981BEE" w:rsidRPr="001F7ED7">
        <w:rPr>
          <w:rFonts w:ascii="Euclid Circular A" w:hAnsi="Euclid Circular A"/>
          <w:i/>
          <w:iCs/>
          <w:color w:val="000000" w:themeColor="text1"/>
          <w:sz w:val="24"/>
          <w:szCs w:val="24"/>
        </w:rPr>
        <w:t xml:space="preserve"> a </w:t>
      </w:r>
      <w:proofErr w:type="spellStart"/>
      <w:r w:rsidR="00981BEE" w:rsidRPr="001F7ED7">
        <w:rPr>
          <w:rFonts w:ascii="Euclid Circular A" w:hAnsi="Euclid Circular A"/>
          <w:i/>
          <w:iCs/>
          <w:color w:val="000000" w:themeColor="text1"/>
          <w:sz w:val="24"/>
          <w:szCs w:val="24"/>
        </w:rPr>
        <w:t>climate</w:t>
      </w:r>
      <w:proofErr w:type="spellEnd"/>
      <w:r w:rsidR="00981BEE" w:rsidRPr="001F7ED7">
        <w:rPr>
          <w:rFonts w:ascii="Euclid Circular A" w:hAnsi="Euclid Circular A"/>
          <w:i/>
          <w:iCs/>
          <w:color w:val="000000" w:themeColor="text1"/>
          <w:sz w:val="24"/>
          <w:szCs w:val="24"/>
        </w:rPr>
        <w:t xml:space="preserve">, fake </w:t>
      </w:r>
      <w:proofErr w:type="spellStart"/>
      <w:r w:rsidR="00981BEE" w:rsidRPr="001F7ED7">
        <w:rPr>
          <w:rFonts w:ascii="Euclid Circular A" w:hAnsi="Euclid Circular A"/>
          <w:i/>
          <w:iCs/>
          <w:color w:val="000000" w:themeColor="text1"/>
          <w:sz w:val="24"/>
          <w:szCs w:val="24"/>
        </w:rPr>
        <w:t>news</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conspiracy</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theories</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and</w:t>
      </w:r>
      <w:proofErr w:type="spellEnd"/>
      <w:r w:rsidR="00981BEE" w:rsidRPr="001F7ED7">
        <w:rPr>
          <w:rFonts w:ascii="Euclid Circular A" w:hAnsi="Euclid Circular A"/>
          <w:i/>
          <w:iCs/>
          <w:color w:val="000000" w:themeColor="text1"/>
          <w:sz w:val="24"/>
          <w:szCs w:val="24"/>
        </w:rPr>
        <w:t xml:space="preserve"> misinformation </w:t>
      </w:r>
      <w:proofErr w:type="spellStart"/>
      <w:r w:rsidR="00981BEE" w:rsidRPr="001F7ED7">
        <w:rPr>
          <w:rFonts w:ascii="Euclid Circular A" w:hAnsi="Euclid Circular A"/>
          <w:i/>
          <w:iCs/>
          <w:color w:val="000000" w:themeColor="text1"/>
          <w:sz w:val="24"/>
          <w:szCs w:val="24"/>
        </w:rPr>
        <w:t>might</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be</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perceived</w:t>
      </w:r>
      <w:proofErr w:type="spellEnd"/>
      <w:r w:rsidR="00981BEE" w:rsidRPr="001F7ED7">
        <w:rPr>
          <w:rFonts w:ascii="Euclid Circular A" w:hAnsi="Euclid Circular A"/>
          <w:i/>
          <w:iCs/>
          <w:color w:val="000000" w:themeColor="text1"/>
          <w:sz w:val="24"/>
          <w:szCs w:val="24"/>
        </w:rPr>
        <w:t xml:space="preserve"> as </w:t>
      </w:r>
      <w:proofErr w:type="spellStart"/>
      <w:r w:rsidR="00981BEE" w:rsidRPr="001F7ED7">
        <w:rPr>
          <w:rFonts w:ascii="Euclid Circular A" w:hAnsi="Euclid Circular A"/>
          <w:i/>
          <w:iCs/>
          <w:color w:val="000000" w:themeColor="text1"/>
          <w:sz w:val="24"/>
          <w:szCs w:val="24"/>
        </w:rPr>
        <w:t>just</w:t>
      </w:r>
      <w:proofErr w:type="spellEnd"/>
      <w:r w:rsidR="00981BEE" w:rsidRPr="001F7ED7">
        <w:rPr>
          <w:rFonts w:ascii="Euclid Circular A" w:hAnsi="Euclid Circular A"/>
          <w:i/>
          <w:iCs/>
          <w:color w:val="000000" w:themeColor="text1"/>
          <w:sz w:val="24"/>
          <w:szCs w:val="24"/>
        </w:rPr>
        <w:t xml:space="preserve"> as </w:t>
      </w:r>
      <w:proofErr w:type="spellStart"/>
      <w:r w:rsidR="00981BEE" w:rsidRPr="001F7ED7">
        <w:rPr>
          <w:rFonts w:ascii="Euclid Circular A" w:hAnsi="Euclid Circular A"/>
          <w:i/>
          <w:iCs/>
          <w:color w:val="000000" w:themeColor="text1"/>
          <w:sz w:val="24"/>
          <w:szCs w:val="24"/>
        </w:rPr>
        <w:t>credible</w:t>
      </w:r>
      <w:proofErr w:type="spellEnd"/>
      <w:r w:rsidR="00981BEE" w:rsidRPr="001F7ED7">
        <w:rPr>
          <w:rFonts w:ascii="Euclid Circular A" w:hAnsi="Euclid Circular A"/>
          <w:i/>
          <w:iCs/>
          <w:color w:val="000000" w:themeColor="text1"/>
          <w:sz w:val="24"/>
          <w:szCs w:val="24"/>
        </w:rPr>
        <w:t xml:space="preserve"> as information </w:t>
      </w:r>
      <w:proofErr w:type="spellStart"/>
      <w:r w:rsidR="00981BEE" w:rsidRPr="001F7ED7">
        <w:rPr>
          <w:rFonts w:ascii="Euclid Circular A" w:hAnsi="Euclid Circular A"/>
          <w:i/>
          <w:iCs/>
          <w:color w:val="000000" w:themeColor="text1"/>
          <w:sz w:val="24"/>
          <w:szCs w:val="24"/>
        </w:rPr>
        <w:t>from</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the</w:t>
      </w:r>
      <w:proofErr w:type="spellEnd"/>
      <w:r w:rsidR="00981BEE" w:rsidRPr="001F7ED7">
        <w:rPr>
          <w:rFonts w:ascii="Euclid Circular A" w:hAnsi="Euclid Circular A"/>
          <w:i/>
          <w:iCs/>
          <w:color w:val="000000" w:themeColor="text1"/>
          <w:sz w:val="24"/>
          <w:szCs w:val="24"/>
        </w:rPr>
        <w:t xml:space="preserve"> </w:t>
      </w:r>
      <w:proofErr w:type="spellStart"/>
      <w:r w:rsidR="00981BEE" w:rsidRPr="001F7ED7">
        <w:rPr>
          <w:rFonts w:ascii="Euclid Circular A" w:hAnsi="Euclid Circular A"/>
          <w:i/>
          <w:iCs/>
          <w:color w:val="000000" w:themeColor="text1"/>
          <w:sz w:val="24"/>
          <w:szCs w:val="24"/>
        </w:rPr>
        <w:t>mass</w:t>
      </w:r>
      <w:proofErr w:type="spellEnd"/>
      <w:r w:rsidR="00981BEE" w:rsidRPr="001F7ED7">
        <w:rPr>
          <w:rFonts w:ascii="Euclid Circular A" w:hAnsi="Euclid Circular A"/>
          <w:i/>
          <w:iCs/>
          <w:color w:val="000000" w:themeColor="text1"/>
          <w:sz w:val="24"/>
          <w:szCs w:val="24"/>
        </w:rPr>
        <w:t xml:space="preserve"> media”</w:t>
      </w:r>
      <w:r w:rsidR="00981BEE" w:rsidRPr="001F7ED7">
        <w:rPr>
          <w:rFonts w:ascii="Euclid Circular A" w:hAnsi="Euclid Circular A"/>
          <w:color w:val="000000" w:themeColor="text1"/>
          <w:sz w:val="24"/>
          <w:szCs w:val="24"/>
        </w:rPr>
        <w:t xml:space="preserve"> </w:t>
      </w:r>
      <w:r w:rsidR="00981BEE" w:rsidRPr="001F7ED7">
        <w:rPr>
          <w:rFonts w:ascii="Euclid Circular A" w:hAnsi="Euclid Circular A"/>
          <w:color w:val="000000" w:themeColor="text1"/>
          <w:sz w:val="24"/>
          <w:szCs w:val="24"/>
        </w:rPr>
        <w:fldChar w:fldCharType="begin"/>
      </w:r>
      <w:r w:rsidR="00981BEE" w:rsidRPr="001F7ED7">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1F7ED7">
        <w:rPr>
          <w:rFonts w:ascii="Euclid Circular A" w:hAnsi="Euclid Circular A"/>
          <w:color w:val="000000" w:themeColor="text1"/>
          <w:sz w:val="24"/>
          <w:szCs w:val="24"/>
        </w:rPr>
        <w:fldChar w:fldCharType="separate"/>
      </w:r>
      <w:r w:rsidR="00981BEE" w:rsidRPr="001F7ED7">
        <w:rPr>
          <w:rFonts w:ascii="Euclid Circular A" w:hAnsi="Euclid Circular A"/>
          <w:color w:val="000000" w:themeColor="text1"/>
          <w:sz w:val="24"/>
          <w:szCs w:val="24"/>
        </w:rPr>
        <w:t>(</w:t>
      </w:r>
      <w:proofErr w:type="spellStart"/>
      <w:r w:rsidR="00981BEE" w:rsidRPr="001F7ED7">
        <w:rPr>
          <w:rFonts w:ascii="Euclid Circular A" w:hAnsi="Euclid Circular A"/>
          <w:color w:val="000000" w:themeColor="text1"/>
          <w:sz w:val="24"/>
          <w:szCs w:val="24"/>
        </w:rPr>
        <w:t>Szostek</w:t>
      </w:r>
      <w:proofErr w:type="spellEnd"/>
      <w:r w:rsidR="00981BEE" w:rsidRPr="001F7ED7">
        <w:rPr>
          <w:rFonts w:ascii="Euclid Circular A" w:hAnsi="Euclid Circular A"/>
          <w:color w:val="000000" w:themeColor="text1"/>
          <w:sz w:val="24"/>
          <w:szCs w:val="24"/>
        </w:rPr>
        <w:t>, 2018)</w:t>
      </w:r>
      <w:r w:rsidR="00981BEE" w:rsidRPr="001F7ED7">
        <w:rPr>
          <w:rFonts w:ascii="Euclid Circular A" w:hAnsi="Euclid Circular A"/>
          <w:color w:val="000000" w:themeColor="text1"/>
          <w:sz w:val="24"/>
          <w:szCs w:val="24"/>
        </w:rPr>
        <w:fldChar w:fldCharType="end"/>
      </w:r>
      <w:r w:rsidR="00981BEE" w:rsidRPr="001F7ED7">
        <w:rPr>
          <w:rFonts w:ascii="Euclid Circular A" w:hAnsi="Euclid Circular A"/>
          <w:color w:val="000000" w:themeColor="text1"/>
          <w:sz w:val="24"/>
          <w:szCs w:val="24"/>
        </w:rPr>
        <w:t>.</w:t>
      </w:r>
      <w:r w:rsidR="0038461F" w:rsidRPr="001F7ED7">
        <w:rPr>
          <w:rFonts w:ascii="Euclid Circular A" w:hAnsi="Euclid Circular A"/>
          <w:color w:val="000000" w:themeColor="text1"/>
          <w:sz w:val="24"/>
          <w:szCs w:val="24"/>
        </w:rPr>
        <w:t xml:space="preserve"> Deze afwezigheid wordt opgevuld door gedecentraliseerde</w:t>
      </w:r>
      <w:r w:rsidR="000F551B" w:rsidRPr="001F7ED7">
        <w:rPr>
          <w:rFonts w:ascii="Euclid Circular A" w:hAnsi="Euclid Circular A"/>
          <w:color w:val="000000" w:themeColor="text1"/>
          <w:sz w:val="24"/>
          <w:szCs w:val="24"/>
        </w:rPr>
        <w:t xml:space="preserve"> </w:t>
      </w:r>
      <w:r w:rsidR="0038461F" w:rsidRPr="001F7ED7">
        <w:rPr>
          <w:rFonts w:ascii="Euclid Circular A" w:hAnsi="Euclid Circular A"/>
          <w:color w:val="000000" w:themeColor="text1"/>
          <w:sz w:val="24"/>
          <w:szCs w:val="24"/>
        </w:rPr>
        <w:t>nieuws</w:t>
      </w:r>
      <w:r w:rsidR="005A0619" w:rsidRPr="001F7ED7">
        <w:rPr>
          <w:rFonts w:ascii="Euclid Circular A" w:hAnsi="Euclid Circular A"/>
          <w:color w:val="000000" w:themeColor="text1"/>
          <w:sz w:val="24"/>
          <w:szCs w:val="24"/>
        </w:rPr>
        <w:t>media</w:t>
      </w:r>
      <w:r w:rsidR="000F551B" w:rsidRPr="001F7ED7">
        <w:rPr>
          <w:rFonts w:ascii="Euclid Circular A" w:hAnsi="Euclid Circular A"/>
          <w:color w:val="000000" w:themeColor="text1"/>
          <w:sz w:val="24"/>
          <w:szCs w:val="24"/>
        </w:rPr>
        <w:t xml:space="preserve"> </w:t>
      </w:r>
      <w:r w:rsidR="000E5136" w:rsidRPr="001F7ED7">
        <w:rPr>
          <w:rFonts w:ascii="Euclid Circular A" w:hAnsi="Euclid Circular A"/>
          <w:color w:val="000000" w:themeColor="text1"/>
          <w:sz w:val="24"/>
          <w:szCs w:val="24"/>
        </w:rPr>
        <w:t>zoals</w:t>
      </w:r>
      <w:r w:rsidR="000F551B" w:rsidRPr="001F7ED7">
        <w:rPr>
          <w:rFonts w:ascii="Euclid Circular A" w:hAnsi="Euclid Circular A"/>
          <w:color w:val="000000" w:themeColor="text1"/>
          <w:sz w:val="24"/>
          <w:szCs w:val="24"/>
        </w:rPr>
        <w:t xml:space="preserve"> s</w:t>
      </w:r>
      <w:r w:rsidR="00B618EB" w:rsidRPr="001F7ED7">
        <w:rPr>
          <w:rFonts w:ascii="Euclid Circular A" w:hAnsi="Euclid Circular A"/>
          <w:color w:val="000000" w:themeColor="text1"/>
          <w:sz w:val="24"/>
          <w:szCs w:val="24"/>
        </w:rPr>
        <w:t>ociale m</w:t>
      </w:r>
      <w:r w:rsidR="005920EB" w:rsidRPr="001F7ED7">
        <w:rPr>
          <w:rFonts w:ascii="Euclid Circular A" w:hAnsi="Euclid Circular A"/>
          <w:color w:val="000000" w:themeColor="text1"/>
          <w:sz w:val="24"/>
          <w:szCs w:val="24"/>
        </w:rPr>
        <w:t>edia</w:t>
      </w:r>
      <w:r w:rsidR="000F551B" w:rsidRPr="001F7ED7">
        <w:rPr>
          <w:rFonts w:ascii="Euclid Circular A" w:hAnsi="Euclid Circular A"/>
          <w:color w:val="000000" w:themeColor="text1"/>
          <w:sz w:val="24"/>
          <w:szCs w:val="24"/>
        </w:rPr>
        <w:t xml:space="preserve">, wat </w:t>
      </w:r>
      <w:r w:rsidR="00B618EB" w:rsidRPr="001F7ED7">
        <w:rPr>
          <w:rFonts w:ascii="Euclid Circular A" w:hAnsi="Euclid Circular A"/>
          <w:color w:val="000000" w:themeColor="text1"/>
          <w:sz w:val="24"/>
          <w:szCs w:val="24"/>
        </w:rPr>
        <w:t>nu de primaire bron van het nieuws voor jongeren leeftijdsgroep 18 tot 34</w:t>
      </w:r>
      <w:r w:rsidR="005017F7" w:rsidRPr="001F7ED7">
        <w:rPr>
          <w:rFonts w:ascii="Euclid Circular A" w:hAnsi="Euclid Circular A"/>
          <w:color w:val="000000" w:themeColor="text1"/>
          <w:sz w:val="24"/>
          <w:szCs w:val="24"/>
        </w:rPr>
        <w:t xml:space="preserve"> is</w:t>
      </w:r>
      <w:r w:rsidR="00B618EB" w:rsidRPr="001F7ED7">
        <w:rPr>
          <w:rFonts w:ascii="Euclid Circular A" w:hAnsi="Euclid Circular A"/>
          <w:color w:val="000000" w:themeColor="text1"/>
          <w:sz w:val="24"/>
          <w:szCs w:val="24"/>
        </w:rPr>
        <w:t xml:space="preserve">. </w:t>
      </w:r>
    </w:p>
    <w:p w14:paraId="5856FA64" w14:textId="77777777" w:rsidR="00146088" w:rsidRPr="001F7ED7" w:rsidRDefault="001B5838"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In </w:t>
      </w:r>
      <w:proofErr w:type="spellStart"/>
      <w:r w:rsidRPr="001F7ED7">
        <w:rPr>
          <w:rFonts w:ascii="Euclid Circular A" w:hAnsi="Euclid Circular A"/>
          <w:color w:val="000000" w:themeColor="text1"/>
          <w:sz w:val="24"/>
          <w:szCs w:val="24"/>
        </w:rPr>
        <w:t>Rethinking</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Journalism</w:t>
      </w:r>
      <w:proofErr w:type="spellEnd"/>
      <w:r w:rsidRPr="001F7ED7">
        <w:rPr>
          <w:rFonts w:ascii="Euclid Circular A" w:hAnsi="Euclid Circular A"/>
          <w:color w:val="000000" w:themeColor="text1"/>
          <w:sz w:val="24"/>
          <w:szCs w:val="24"/>
        </w:rPr>
        <w:t xml:space="preserve"> merken Peters en Broersma (2013, p. 207) op: </w:t>
      </w:r>
      <w:r w:rsidRPr="001F7ED7">
        <w:rPr>
          <w:rFonts w:ascii="Euclid Circular A" w:hAnsi="Euclid Circular A"/>
          <w:i/>
          <w:iCs/>
          <w:color w:val="000000" w:themeColor="text1"/>
          <w:sz w:val="24"/>
          <w:szCs w:val="24"/>
        </w:rPr>
        <w:t>“</w:t>
      </w:r>
      <w:proofErr w:type="spellStart"/>
      <w:r w:rsidRPr="001F7ED7">
        <w:rPr>
          <w:rFonts w:ascii="Euclid Circular A" w:hAnsi="Euclid Circular A"/>
          <w:i/>
          <w:iCs/>
          <w:color w:val="000000" w:themeColor="text1"/>
          <w:sz w:val="24"/>
          <w:szCs w:val="24"/>
        </w:rPr>
        <w:t>the</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troubled</w:t>
      </w:r>
      <w:proofErr w:type="spellEnd"/>
      <w:r w:rsidRPr="001F7ED7">
        <w:rPr>
          <w:rFonts w:ascii="Euclid Circular A" w:hAnsi="Euclid Circular A"/>
          <w:i/>
          <w:iCs/>
          <w:color w:val="000000" w:themeColor="text1"/>
          <w:sz w:val="24"/>
          <w:szCs w:val="24"/>
        </w:rPr>
        <w:t xml:space="preserve"> nature of </w:t>
      </w:r>
      <w:proofErr w:type="spellStart"/>
      <w:r w:rsidRPr="001F7ED7">
        <w:rPr>
          <w:rFonts w:ascii="Euclid Circular A" w:hAnsi="Euclid Circular A"/>
          <w:i/>
          <w:iCs/>
          <w:color w:val="000000" w:themeColor="text1"/>
          <w:sz w:val="24"/>
          <w:szCs w:val="24"/>
        </w:rPr>
        <w:t>the</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relationship</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between</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news</w:t>
      </w:r>
      <w:proofErr w:type="spellEnd"/>
      <w:r w:rsidRPr="001F7ED7">
        <w:rPr>
          <w:rFonts w:ascii="Euclid Circular A" w:hAnsi="Euclid Circular A"/>
          <w:i/>
          <w:iCs/>
          <w:color w:val="000000" w:themeColor="text1"/>
          <w:sz w:val="24"/>
          <w:szCs w:val="24"/>
        </w:rPr>
        <w:t xml:space="preserve"> media performance </w:t>
      </w:r>
      <w:proofErr w:type="spellStart"/>
      <w:r w:rsidRPr="001F7ED7">
        <w:rPr>
          <w:rFonts w:ascii="Euclid Circular A" w:hAnsi="Euclid Circular A"/>
          <w:i/>
          <w:iCs/>
          <w:color w:val="000000" w:themeColor="text1"/>
          <w:sz w:val="24"/>
          <w:szCs w:val="24"/>
        </w:rPr>
        <w:t>and</w:t>
      </w:r>
      <w:proofErr w:type="spellEnd"/>
      <w:r w:rsidRPr="001F7ED7">
        <w:rPr>
          <w:rFonts w:ascii="Euclid Circular A" w:hAnsi="Euclid Circular A"/>
          <w:i/>
          <w:iCs/>
          <w:color w:val="000000" w:themeColor="text1"/>
          <w:sz w:val="24"/>
          <w:szCs w:val="24"/>
        </w:rPr>
        <w:t xml:space="preserve"> trust in </w:t>
      </w:r>
      <w:proofErr w:type="spellStart"/>
      <w:r w:rsidRPr="001F7ED7">
        <w:rPr>
          <w:rFonts w:ascii="Euclid Circular A" w:hAnsi="Euclid Circular A"/>
          <w:i/>
          <w:iCs/>
          <w:color w:val="000000" w:themeColor="text1"/>
          <w:sz w:val="24"/>
          <w:szCs w:val="24"/>
        </w:rPr>
        <w:t>journalism</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might</w:t>
      </w:r>
      <w:proofErr w:type="spellEnd"/>
      <w:r w:rsidRPr="001F7ED7">
        <w:rPr>
          <w:rFonts w:ascii="Euclid Circular A" w:hAnsi="Euclid Circular A"/>
          <w:i/>
          <w:iCs/>
          <w:color w:val="000000" w:themeColor="text1"/>
          <w:sz w:val="24"/>
          <w:szCs w:val="24"/>
        </w:rPr>
        <w:t xml:space="preserve"> well have </w:t>
      </w:r>
      <w:proofErr w:type="spellStart"/>
      <w:r w:rsidRPr="001F7ED7">
        <w:rPr>
          <w:rFonts w:ascii="Euclid Circular A" w:hAnsi="Euclid Circular A"/>
          <w:i/>
          <w:iCs/>
          <w:color w:val="000000" w:themeColor="text1"/>
          <w:sz w:val="24"/>
          <w:szCs w:val="24"/>
        </w:rPr>
        <w:t>to</w:t>
      </w:r>
      <w:proofErr w:type="spellEnd"/>
      <w:r w:rsidRPr="001F7ED7">
        <w:rPr>
          <w:rFonts w:ascii="Euclid Circular A" w:hAnsi="Euclid Circular A"/>
          <w:i/>
          <w:iCs/>
          <w:color w:val="000000" w:themeColor="text1"/>
          <w:sz w:val="24"/>
          <w:szCs w:val="24"/>
        </w:rPr>
        <w:t xml:space="preserve"> do </w:t>
      </w:r>
      <w:proofErr w:type="spellStart"/>
      <w:r w:rsidRPr="001F7ED7">
        <w:rPr>
          <w:rFonts w:ascii="Euclid Circular A" w:hAnsi="Euclid Circular A"/>
          <w:i/>
          <w:iCs/>
          <w:color w:val="000000" w:themeColor="text1"/>
          <w:sz w:val="24"/>
          <w:szCs w:val="24"/>
        </w:rPr>
        <w:t>with</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our</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quite</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limited</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knowledge</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about</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the</w:t>
      </w:r>
      <w:proofErr w:type="spellEnd"/>
      <w:r w:rsidRPr="001F7ED7">
        <w:rPr>
          <w:rFonts w:ascii="Euclid Circular A" w:hAnsi="Euclid Circular A"/>
          <w:i/>
          <w:iCs/>
          <w:color w:val="000000" w:themeColor="text1"/>
          <w:sz w:val="24"/>
          <w:szCs w:val="24"/>
        </w:rPr>
        <w:t xml:space="preserve"> nature of trust </w:t>
      </w:r>
      <w:proofErr w:type="spellStart"/>
      <w:r w:rsidRPr="001F7ED7">
        <w:rPr>
          <w:rFonts w:ascii="Euclid Circular A" w:hAnsi="Euclid Circular A"/>
          <w:i/>
          <w:iCs/>
          <w:color w:val="000000" w:themeColor="text1"/>
          <w:sz w:val="24"/>
          <w:szCs w:val="24"/>
        </w:rPr>
        <w:t>and</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what</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it</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essentially</w:t>
      </w:r>
      <w:proofErr w:type="spellEnd"/>
      <w:r w:rsidRPr="001F7ED7">
        <w:rPr>
          <w:rFonts w:ascii="Euclid Circular A" w:hAnsi="Euclid Circular A"/>
          <w:i/>
          <w:iCs/>
          <w:color w:val="000000" w:themeColor="text1"/>
          <w:sz w:val="24"/>
          <w:szCs w:val="24"/>
        </w:rPr>
        <w:t xml:space="preserve"> means </w:t>
      </w:r>
      <w:proofErr w:type="spellStart"/>
      <w:r w:rsidRPr="001F7ED7">
        <w:rPr>
          <w:rFonts w:ascii="Euclid Circular A" w:hAnsi="Euclid Circular A"/>
          <w:i/>
          <w:iCs/>
          <w:color w:val="000000" w:themeColor="text1"/>
          <w:sz w:val="24"/>
          <w:szCs w:val="24"/>
        </w:rPr>
        <w:t>to</w:t>
      </w:r>
      <w:proofErr w:type="spellEnd"/>
      <w:r w:rsidRPr="001F7ED7">
        <w:rPr>
          <w:rFonts w:ascii="Euclid Circular A" w:hAnsi="Euclid Circular A"/>
          <w:i/>
          <w:iCs/>
          <w:color w:val="000000" w:themeColor="text1"/>
          <w:sz w:val="24"/>
          <w:szCs w:val="24"/>
        </w:rPr>
        <w:t xml:space="preserve"> have trust in </w:t>
      </w:r>
      <w:proofErr w:type="spellStart"/>
      <w:r w:rsidRPr="001F7ED7">
        <w:rPr>
          <w:rFonts w:ascii="Euclid Circular A" w:hAnsi="Euclid Circular A"/>
          <w:i/>
          <w:iCs/>
          <w:color w:val="000000" w:themeColor="text1"/>
          <w:sz w:val="24"/>
          <w:szCs w:val="24"/>
        </w:rPr>
        <w:t>an</w:t>
      </w:r>
      <w:proofErr w:type="spellEnd"/>
      <w:r w:rsidRPr="001F7ED7">
        <w:rPr>
          <w:rFonts w:ascii="Euclid Circular A" w:hAnsi="Euclid Circular A"/>
          <w:i/>
          <w:iCs/>
          <w:color w:val="000000" w:themeColor="text1"/>
          <w:sz w:val="24"/>
          <w:szCs w:val="24"/>
        </w:rPr>
        <w:t xml:space="preserve"> </w:t>
      </w:r>
      <w:proofErr w:type="spellStart"/>
      <w:r w:rsidRPr="001F7ED7">
        <w:rPr>
          <w:rFonts w:ascii="Euclid Circular A" w:hAnsi="Euclid Circular A"/>
          <w:i/>
          <w:iCs/>
          <w:color w:val="000000" w:themeColor="text1"/>
          <w:sz w:val="24"/>
          <w:szCs w:val="24"/>
        </w:rPr>
        <w:t>institution</w:t>
      </w:r>
      <w:proofErr w:type="spellEnd"/>
      <w:r w:rsidRPr="001F7ED7">
        <w:rPr>
          <w:rFonts w:ascii="Euclid Circular A" w:hAnsi="Euclid Circular A"/>
          <w:i/>
          <w:iCs/>
          <w:color w:val="000000" w:themeColor="text1"/>
          <w:sz w:val="24"/>
          <w:szCs w:val="24"/>
        </w:rPr>
        <w:t>.”</w:t>
      </w:r>
      <w:r w:rsidRPr="001F7ED7">
        <w:rPr>
          <w:rFonts w:ascii="Euclid Circular A" w:hAnsi="Euclid Circular A"/>
          <w:color w:val="000000" w:themeColor="text1"/>
          <w:sz w:val="24"/>
          <w:szCs w:val="24"/>
        </w:rPr>
        <w:t xml:space="preserve"> </w:t>
      </w:r>
    </w:p>
    <w:p w14:paraId="30123CCF" w14:textId="77777777" w:rsidR="00146088" w:rsidRPr="001F7ED7" w:rsidRDefault="00146088">
      <w:pPr>
        <w:rPr>
          <w:rFonts w:ascii="Euclid Circular A" w:hAnsi="Euclid Circular A"/>
          <w:color w:val="000000" w:themeColor="text1"/>
          <w:sz w:val="24"/>
          <w:szCs w:val="24"/>
        </w:rPr>
      </w:pPr>
      <w:r w:rsidRPr="001F7ED7">
        <w:rPr>
          <w:rFonts w:ascii="Euclid Circular A" w:hAnsi="Euclid Circular A"/>
          <w:color w:val="000000" w:themeColor="text1"/>
          <w:sz w:val="24"/>
          <w:szCs w:val="24"/>
        </w:rPr>
        <w:br w:type="page"/>
      </w:r>
    </w:p>
    <w:p w14:paraId="75763326" w14:textId="7EE43858" w:rsidR="00146088" w:rsidRPr="001F7ED7"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1334339"/>
      <w:r w:rsidRPr="001F7ED7">
        <w:rPr>
          <w:rFonts w:ascii="Euclid Circular A Semibold" w:hAnsi="Euclid Circular A Semibold"/>
          <w:color w:val="000000" w:themeColor="text1"/>
          <w:sz w:val="32"/>
          <w:szCs w:val="32"/>
        </w:rPr>
        <w:lastRenderedPageBreak/>
        <w:t>Theoretisch Kader</w:t>
      </w:r>
      <w:bookmarkEnd w:id="1"/>
    </w:p>
    <w:p w14:paraId="42718EA2" w14:textId="46B3A964" w:rsidR="00EF4C96" w:rsidRPr="001F7ED7" w:rsidRDefault="001B5838"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1F7ED7"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1F7ED7">
        <w:rPr>
          <w:rFonts w:ascii="Euclid Circular A Semibold" w:hAnsi="Euclid Circular A Semibold"/>
          <w:color w:val="000000" w:themeColor="text1"/>
          <w:sz w:val="24"/>
          <w:szCs w:val="24"/>
        </w:rPr>
        <w:br w:type="page"/>
      </w:r>
    </w:p>
    <w:p w14:paraId="155248B0" w14:textId="78F7B868" w:rsidR="00E977CC" w:rsidRPr="001F7ED7" w:rsidRDefault="0066040B" w:rsidP="00AD5E75">
      <w:pPr>
        <w:pStyle w:val="Heading2"/>
        <w:numPr>
          <w:ilvl w:val="1"/>
          <w:numId w:val="14"/>
        </w:numPr>
        <w:rPr>
          <w:rFonts w:ascii="Euclid Circular A Semibold" w:hAnsi="Euclid Circular A Semibold"/>
          <w:color w:val="000000" w:themeColor="text1"/>
          <w:sz w:val="24"/>
          <w:szCs w:val="24"/>
        </w:rPr>
      </w:pPr>
      <w:bookmarkStart w:id="2" w:name="_Toc191334340"/>
      <w:r w:rsidRPr="001F7ED7">
        <w:rPr>
          <w:rFonts w:ascii="Euclid Circular A Semibold" w:hAnsi="Euclid Circular A Semibold"/>
          <w:color w:val="000000" w:themeColor="text1"/>
          <w:sz w:val="24"/>
          <w:szCs w:val="24"/>
        </w:rPr>
        <w:lastRenderedPageBreak/>
        <w:t xml:space="preserve">De concepten </w:t>
      </w:r>
      <w:r w:rsidR="00E65EFA" w:rsidRPr="001F7ED7">
        <w:rPr>
          <w:rFonts w:ascii="Euclid Circular A Semibold" w:hAnsi="Euclid Circular A Semibold"/>
          <w:color w:val="000000" w:themeColor="text1"/>
          <w:sz w:val="24"/>
          <w:szCs w:val="24"/>
        </w:rPr>
        <w:t>betrouwbaarheid</w:t>
      </w:r>
      <w:r w:rsidR="00396971" w:rsidRPr="001F7ED7">
        <w:rPr>
          <w:rFonts w:ascii="Euclid Circular A Semibold" w:hAnsi="Euclid Circular A Semibold"/>
          <w:color w:val="000000" w:themeColor="text1"/>
          <w:sz w:val="24"/>
          <w:szCs w:val="24"/>
        </w:rPr>
        <w:t xml:space="preserve">, geloofwaardigheid en </w:t>
      </w:r>
      <w:bookmarkEnd w:id="2"/>
      <w:r w:rsidR="00E65EFA" w:rsidRPr="001F7ED7">
        <w:rPr>
          <w:rFonts w:ascii="Euclid Circular A Semibold" w:hAnsi="Euclid Circular A Semibold"/>
          <w:color w:val="000000" w:themeColor="text1"/>
          <w:sz w:val="24"/>
          <w:szCs w:val="24"/>
        </w:rPr>
        <w:t>vertrouwen</w:t>
      </w:r>
    </w:p>
    <w:p w14:paraId="5924EF28" w14:textId="77777777" w:rsidR="00AD5E75" w:rsidRPr="001F7ED7" w:rsidRDefault="00AD5E75" w:rsidP="00AD5E75"/>
    <w:p w14:paraId="369E4B32" w14:textId="77777777" w:rsidR="00AD5E75" w:rsidRPr="00AD5E75" w:rsidRDefault="00AD5E75" w:rsidP="00AD5E75">
      <w:r w:rsidRPr="00AD5E75">
        <w:rPr>
          <w:highlight w:val="yellow"/>
        </w:rPr>
        <w:t>Afbakenen van betrouwbaarheid, geloofwaardigheid en vertrouwen: theoretische uitleg van deze concepten</w:t>
      </w:r>
    </w:p>
    <w:p w14:paraId="56CB4677" w14:textId="77777777" w:rsidR="00AD5E75" w:rsidRPr="001F7ED7" w:rsidRDefault="00AD5E75" w:rsidP="00AD5E75"/>
    <w:p w14:paraId="1F13DAD1" w14:textId="389C6DDD" w:rsidR="00095F0A" w:rsidRPr="001F7ED7" w:rsidRDefault="00095F0A" w:rsidP="00095F0A">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Vertrouwen is een term die in het dagelijks taalgebruik vaak inwisselbaar lijkt met geloofwaardigheid en betrouwbaarheid. In de wetenschappelijke literatuur zijn deze begrippen echter geen synoniemen, waardoor het noodzakelijk is om hun conceptuele verschillen te verhelderen.</w:t>
      </w:r>
    </w:p>
    <w:p w14:paraId="3BD822FF" w14:textId="6E207C63" w:rsidR="00147892" w:rsidRPr="001F7ED7" w:rsidRDefault="00095F0A" w:rsidP="00095F0A">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Een van de centrale concepten is betrouwbaarheid</w:t>
      </w:r>
      <w:r w:rsidR="00B67FF6" w:rsidRPr="001F7ED7">
        <w:rPr>
          <w:rFonts w:ascii="Euclid Circular A" w:hAnsi="Euclid Circular A"/>
          <w:color w:val="000000" w:themeColor="text1"/>
          <w:sz w:val="24"/>
          <w:szCs w:val="24"/>
        </w:rPr>
        <w:t xml:space="preserve"> (</w:t>
      </w:r>
      <w:proofErr w:type="spellStart"/>
      <w:r w:rsidR="00B67FF6" w:rsidRPr="001F7ED7">
        <w:rPr>
          <w:rFonts w:ascii="Euclid Circular A" w:hAnsi="Euclid Circular A"/>
          <w:color w:val="000000" w:themeColor="text1"/>
          <w:sz w:val="24"/>
          <w:szCs w:val="24"/>
        </w:rPr>
        <w:t>reliability</w:t>
      </w:r>
      <w:proofErr w:type="spellEnd"/>
      <w:r w:rsidR="00B67FF6" w:rsidRPr="001F7ED7">
        <w:rPr>
          <w:rFonts w:ascii="Euclid Circular A" w:hAnsi="Euclid Circular A"/>
          <w:color w:val="000000" w:themeColor="text1"/>
          <w:sz w:val="24"/>
          <w:szCs w:val="24"/>
        </w:rPr>
        <w:t>)</w:t>
      </w:r>
      <w:r w:rsidRPr="001F7ED7">
        <w:rPr>
          <w:rFonts w:ascii="Euclid Circular A" w:hAnsi="Euclid Circular A"/>
          <w:color w:val="000000" w:themeColor="text1"/>
          <w:sz w:val="24"/>
          <w:szCs w:val="24"/>
        </w:rPr>
        <w:t>, dat binnen de journalistieke informatieverzameling vaak wordt gelijkgesteld aan nauwkeurigheid</w:t>
      </w:r>
      <w:r w:rsidR="00147892" w:rsidRPr="001F7ED7">
        <w:rPr>
          <w:rFonts w:ascii="Euclid Circular A" w:hAnsi="Euclid Circular A"/>
          <w:color w:val="000000" w:themeColor="text1"/>
          <w:sz w:val="24"/>
          <w:szCs w:val="24"/>
        </w:rPr>
        <w:t xml:space="preserve"> (</w:t>
      </w:r>
      <w:proofErr w:type="spellStart"/>
      <w:r w:rsidR="00147892" w:rsidRPr="001F7ED7">
        <w:rPr>
          <w:rFonts w:ascii="Euclid Circular A" w:hAnsi="Euclid Circular A"/>
          <w:color w:val="000000" w:themeColor="text1"/>
          <w:sz w:val="24"/>
          <w:szCs w:val="24"/>
        </w:rPr>
        <w:t>Kovach</w:t>
      </w:r>
      <w:proofErr w:type="spellEnd"/>
      <w:r w:rsidR="00147892" w:rsidRPr="001F7ED7">
        <w:rPr>
          <w:rFonts w:ascii="Euclid Circular A" w:hAnsi="Euclid Circular A"/>
          <w:color w:val="000000" w:themeColor="text1"/>
          <w:sz w:val="24"/>
          <w:szCs w:val="24"/>
        </w:rPr>
        <w:t xml:space="preserve"> &amp; </w:t>
      </w:r>
      <w:proofErr w:type="spellStart"/>
      <w:r w:rsidR="00147892" w:rsidRPr="001F7ED7">
        <w:rPr>
          <w:rFonts w:ascii="Euclid Circular A" w:hAnsi="Euclid Circular A"/>
          <w:color w:val="000000" w:themeColor="text1"/>
          <w:sz w:val="24"/>
          <w:szCs w:val="24"/>
        </w:rPr>
        <w:t>Rosenstiel</w:t>
      </w:r>
      <w:proofErr w:type="spellEnd"/>
      <w:r w:rsidR="00147892" w:rsidRPr="001F7ED7">
        <w:rPr>
          <w:rFonts w:ascii="Euclid Circular A" w:hAnsi="Euclid Circular A"/>
          <w:color w:val="000000" w:themeColor="text1"/>
          <w:sz w:val="24"/>
          <w:szCs w:val="24"/>
        </w:rPr>
        <w:t xml:space="preserve">, 2014, pp. 56-60). </w:t>
      </w:r>
      <w:proofErr w:type="spellStart"/>
      <w:r w:rsidR="00147892" w:rsidRPr="001F7ED7">
        <w:rPr>
          <w:rFonts w:ascii="Euclid Circular A" w:hAnsi="Euclid Circular A"/>
          <w:color w:val="000000" w:themeColor="text1"/>
          <w:sz w:val="24"/>
          <w:szCs w:val="24"/>
        </w:rPr>
        <w:t>McQuail</w:t>
      </w:r>
      <w:proofErr w:type="spellEnd"/>
      <w:r w:rsidR="00147892" w:rsidRPr="001F7ED7">
        <w:rPr>
          <w:rFonts w:ascii="Euclid Circular A" w:hAnsi="Euclid Circular A"/>
          <w:color w:val="000000" w:themeColor="text1"/>
          <w:sz w:val="24"/>
          <w:szCs w:val="24"/>
        </w:rPr>
        <w:t xml:space="preserve"> en </w:t>
      </w:r>
      <w:proofErr w:type="spellStart"/>
      <w:r w:rsidR="00147892" w:rsidRPr="001F7ED7">
        <w:rPr>
          <w:rFonts w:ascii="Euclid Circular A" w:hAnsi="Euclid Circular A"/>
          <w:color w:val="000000" w:themeColor="text1"/>
          <w:sz w:val="24"/>
          <w:szCs w:val="24"/>
        </w:rPr>
        <w:t>Deuze</w:t>
      </w:r>
      <w:proofErr w:type="spellEnd"/>
      <w:r w:rsidR="00147892" w:rsidRPr="001F7ED7">
        <w:rPr>
          <w:rFonts w:ascii="Euclid Circular A" w:hAnsi="Euclid Circular A"/>
          <w:color w:val="000000" w:themeColor="text1"/>
          <w:sz w:val="24"/>
          <w:szCs w:val="24"/>
        </w:rPr>
        <w:t xml:space="preserve"> (2020) stellen echter dat journalistieke betrouwbaarheid een breder begrip is en uit twee componenten bestaat: nauwkeurigheid en volledigheid </w:t>
      </w:r>
      <w:r w:rsidR="00147892" w:rsidRPr="001F7ED7">
        <w:rPr>
          <w:rFonts w:ascii="Euclid Circular A" w:hAnsi="Euclid Circular A"/>
          <w:color w:val="000000" w:themeColor="text1"/>
          <w:sz w:val="24"/>
          <w:szCs w:val="24"/>
        </w:rPr>
        <w:fldChar w:fldCharType="begin"/>
      </w:r>
      <w:r w:rsidR="000F53F3" w:rsidRPr="001F7ED7">
        <w:rPr>
          <w:rFonts w:ascii="Euclid Circular A" w:hAnsi="Euclid Circular A"/>
          <w:color w:val="000000" w:themeColor="text1"/>
          <w:sz w:val="24"/>
          <w:szCs w:val="24"/>
        </w:rPr>
        <w:instrText xml:space="preserve"> ADDIN ZOTERO_ITEM CSL_CITATION {"citationID":"OOY5Z1zJ","properties":{"formattedCitation":"(McQuail &amp; Deuze, 2020)","plainCitation":"(McQuail &amp; Deuze, 2020)","dontUpdate":true,"noteIndex":0},"citationItems":[{"id":75,"uris":["http://zotero.org/users/local/JYrcCqg2/items/TH4UDFXN"],"itemData":{"id":75,"type":"book","edition":"7","event-place":"London","ISBN":"ISBN: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147892" w:rsidRPr="001F7ED7">
        <w:rPr>
          <w:rFonts w:ascii="Euclid Circular A" w:hAnsi="Euclid Circular A"/>
          <w:color w:val="000000" w:themeColor="text1"/>
          <w:sz w:val="24"/>
          <w:szCs w:val="24"/>
        </w:rPr>
        <w:fldChar w:fldCharType="separate"/>
      </w:r>
      <w:r w:rsidR="00147892" w:rsidRPr="001F7ED7">
        <w:rPr>
          <w:rFonts w:ascii="Euclid Circular A" w:hAnsi="Euclid Circular A"/>
          <w:sz w:val="24"/>
        </w:rPr>
        <w:t>(</w:t>
      </w:r>
      <w:proofErr w:type="spellStart"/>
      <w:r w:rsidR="00147892" w:rsidRPr="001F7ED7">
        <w:rPr>
          <w:rFonts w:ascii="Euclid Circular A" w:hAnsi="Euclid Circular A"/>
          <w:sz w:val="24"/>
        </w:rPr>
        <w:t>McQuail</w:t>
      </w:r>
      <w:proofErr w:type="spellEnd"/>
      <w:r w:rsidR="00147892" w:rsidRPr="001F7ED7">
        <w:rPr>
          <w:rFonts w:ascii="Euclid Circular A" w:hAnsi="Euclid Circular A"/>
          <w:sz w:val="24"/>
        </w:rPr>
        <w:t xml:space="preserve"> &amp; </w:t>
      </w:r>
      <w:proofErr w:type="spellStart"/>
      <w:r w:rsidR="00147892" w:rsidRPr="001F7ED7">
        <w:rPr>
          <w:rFonts w:ascii="Euclid Circular A" w:hAnsi="Euclid Circular A"/>
          <w:sz w:val="24"/>
        </w:rPr>
        <w:t>Deuze</w:t>
      </w:r>
      <w:proofErr w:type="spellEnd"/>
      <w:r w:rsidR="00147892" w:rsidRPr="001F7ED7">
        <w:rPr>
          <w:rFonts w:ascii="Euclid Circular A" w:hAnsi="Euclid Circular A"/>
          <w:sz w:val="24"/>
        </w:rPr>
        <w:t>, 2020: p.217)</w:t>
      </w:r>
      <w:r w:rsidR="00147892" w:rsidRPr="001F7ED7">
        <w:rPr>
          <w:rFonts w:ascii="Euclid Circular A" w:hAnsi="Euclid Circular A"/>
          <w:color w:val="000000" w:themeColor="text1"/>
          <w:sz w:val="24"/>
          <w:szCs w:val="24"/>
        </w:rPr>
        <w:fldChar w:fldCharType="end"/>
      </w:r>
      <w:r w:rsidR="00147892" w:rsidRPr="001F7ED7">
        <w:rPr>
          <w:rFonts w:ascii="Euclid Circular A" w:hAnsi="Euclid Circular A"/>
          <w:color w:val="000000" w:themeColor="text1"/>
          <w:sz w:val="24"/>
          <w:szCs w:val="24"/>
        </w:rPr>
        <w:t xml:space="preserve">. Nauwkeurigheid verwijst naar het correct weergeven van feiten en </w:t>
      </w:r>
      <w:r w:rsidR="00BB109D" w:rsidRPr="001F7ED7">
        <w:rPr>
          <w:rFonts w:ascii="Euclid Circular A" w:hAnsi="Euclid Circular A"/>
          <w:color w:val="000000" w:themeColor="text1"/>
          <w:sz w:val="24"/>
          <w:szCs w:val="24"/>
        </w:rPr>
        <w:t>de mogelijkheid het</w:t>
      </w:r>
      <w:r w:rsidR="00147892" w:rsidRPr="001F7ED7">
        <w:rPr>
          <w:rFonts w:ascii="Euclid Circular A" w:hAnsi="Euclid Circular A"/>
          <w:color w:val="000000" w:themeColor="text1"/>
          <w:sz w:val="24"/>
          <w:szCs w:val="24"/>
        </w:rPr>
        <w:t xml:space="preserve"> systematisch </w:t>
      </w:r>
      <w:r w:rsidR="00BB109D" w:rsidRPr="001F7ED7">
        <w:rPr>
          <w:rFonts w:ascii="Euclid Circular A" w:hAnsi="Euclid Circular A"/>
          <w:color w:val="000000" w:themeColor="text1"/>
          <w:sz w:val="24"/>
          <w:szCs w:val="24"/>
        </w:rPr>
        <w:t xml:space="preserve">te </w:t>
      </w:r>
      <w:r w:rsidR="00746549" w:rsidRPr="001F7ED7">
        <w:rPr>
          <w:rFonts w:ascii="Euclid Circular A" w:hAnsi="Euclid Circular A"/>
          <w:color w:val="000000" w:themeColor="text1"/>
          <w:sz w:val="24"/>
          <w:szCs w:val="24"/>
        </w:rPr>
        <w:t>verifiëren</w:t>
      </w:r>
      <w:r w:rsidR="00147892" w:rsidRPr="001F7ED7">
        <w:rPr>
          <w:rFonts w:ascii="Euclid Circular A" w:hAnsi="Euclid Circular A"/>
          <w:color w:val="000000" w:themeColor="text1"/>
          <w:sz w:val="24"/>
          <w:szCs w:val="24"/>
        </w:rPr>
        <w:t xml:space="preserve"> in het onderzoeksproces </w:t>
      </w:r>
      <w:r w:rsidR="0065387F" w:rsidRPr="001F7ED7">
        <w:rPr>
          <w:rFonts w:ascii="Euclid Circular A" w:hAnsi="Euclid Circular A"/>
          <w:color w:val="000000" w:themeColor="text1"/>
          <w:sz w:val="24"/>
          <w:szCs w:val="24"/>
        </w:rPr>
        <w:fldChar w:fldCharType="begin"/>
      </w:r>
      <w:r w:rsidR="000F53F3" w:rsidRPr="001F7ED7">
        <w:rPr>
          <w:rFonts w:ascii="Euclid Circular A" w:hAnsi="Euclid Circular A"/>
          <w:color w:val="000000" w:themeColor="text1"/>
          <w:sz w:val="24"/>
          <w:szCs w:val="24"/>
        </w:rPr>
        <w:instrText xml:space="preserve"> ADDIN ZOTERO_ITEM CSL_CITATION {"citationID":"M4ap6Y3M","properties":{"formattedCitation":"(Shapiro et al., 2013)","plainCitation":"(Shapiro et al., 2013)","dontUpdate":true,"noteIndex":0},"citationItems":[{"id":77,"uris":["http://zotero.org/users/local/JYrcCqg2/items/JBRUI2CU"],"itemData":{"id":77,"type":"article-journal","container-title":"Journalism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65387F" w:rsidRPr="001F7ED7">
        <w:rPr>
          <w:rFonts w:ascii="Euclid Circular A" w:hAnsi="Euclid Circular A"/>
          <w:color w:val="000000" w:themeColor="text1"/>
          <w:sz w:val="24"/>
          <w:szCs w:val="24"/>
        </w:rPr>
        <w:fldChar w:fldCharType="separate"/>
      </w:r>
      <w:r w:rsidR="0065387F" w:rsidRPr="001F7ED7">
        <w:rPr>
          <w:rFonts w:ascii="Euclid Circular A" w:hAnsi="Euclid Circular A"/>
          <w:sz w:val="24"/>
        </w:rPr>
        <w:t>(</w:t>
      </w:r>
      <w:proofErr w:type="spellStart"/>
      <w:r w:rsidR="0065387F" w:rsidRPr="001F7ED7">
        <w:rPr>
          <w:rFonts w:ascii="Euclid Circular A" w:hAnsi="Euclid Circular A"/>
          <w:sz w:val="24"/>
        </w:rPr>
        <w:t>Shapiro</w:t>
      </w:r>
      <w:proofErr w:type="spellEnd"/>
      <w:r w:rsidR="0065387F" w:rsidRPr="001F7ED7">
        <w:rPr>
          <w:rFonts w:ascii="Euclid Circular A" w:hAnsi="Euclid Circular A"/>
          <w:sz w:val="24"/>
        </w:rPr>
        <w:t xml:space="preserve"> et al., 2013</w:t>
      </w:r>
      <w:r w:rsidR="00C9050C" w:rsidRPr="001F7ED7">
        <w:rPr>
          <w:rFonts w:ascii="Euclid Circular A" w:hAnsi="Euclid Circular A"/>
          <w:sz w:val="24"/>
        </w:rPr>
        <w:t>: p.658</w:t>
      </w:r>
      <w:r w:rsidR="0065387F" w:rsidRPr="001F7ED7">
        <w:rPr>
          <w:rFonts w:ascii="Euclid Circular A" w:hAnsi="Euclid Circular A"/>
          <w:sz w:val="24"/>
        </w:rPr>
        <w:t>)</w:t>
      </w:r>
      <w:r w:rsidR="0065387F" w:rsidRPr="001F7ED7">
        <w:rPr>
          <w:rFonts w:ascii="Euclid Circular A" w:hAnsi="Euclid Circular A"/>
          <w:color w:val="000000" w:themeColor="text1"/>
          <w:sz w:val="24"/>
          <w:szCs w:val="24"/>
        </w:rPr>
        <w:fldChar w:fldCharType="end"/>
      </w:r>
      <w:r w:rsidR="00147892" w:rsidRPr="001F7ED7">
        <w:rPr>
          <w:rFonts w:ascii="Euclid Circular A" w:hAnsi="Euclid Circular A"/>
          <w:color w:val="000000" w:themeColor="text1"/>
          <w:sz w:val="24"/>
          <w:szCs w:val="24"/>
        </w:rPr>
        <w:t xml:space="preserve">. Volledigheid daarentegen betreft het zorgvuldig gebruik van bronnen en het evenwichtig belichten van verschillende perspectieven </w:t>
      </w:r>
      <w:r w:rsidR="00C9050C" w:rsidRPr="001F7ED7">
        <w:rPr>
          <w:rFonts w:ascii="Euclid Circular A" w:hAnsi="Euclid Circular A"/>
          <w:color w:val="000000" w:themeColor="text1"/>
          <w:sz w:val="24"/>
          <w:szCs w:val="24"/>
        </w:rPr>
        <w:fldChar w:fldCharType="begin"/>
      </w:r>
      <w:r w:rsidR="00C9050C" w:rsidRPr="001F7ED7">
        <w:rPr>
          <w:rFonts w:ascii="Euclid Circular A" w:hAnsi="Euclid Circular A"/>
          <w:color w:val="000000" w:themeColor="text1"/>
          <w:sz w:val="24"/>
          <w:szCs w:val="24"/>
        </w:rPr>
        <w:instrText xml:space="preserve"> ADDIN ZOTERO_ITEM CSL_CITATION {"citationID":"iyZJWlwC","properties":{"formattedCitation":"(McQuail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C9050C" w:rsidRPr="001F7ED7">
        <w:rPr>
          <w:rFonts w:ascii="Euclid Circular A" w:hAnsi="Euclid Circular A"/>
          <w:color w:val="000000" w:themeColor="text1"/>
          <w:sz w:val="24"/>
          <w:szCs w:val="24"/>
        </w:rPr>
        <w:fldChar w:fldCharType="separate"/>
      </w:r>
      <w:r w:rsidR="00C9050C" w:rsidRPr="001F7ED7">
        <w:rPr>
          <w:rFonts w:ascii="Euclid Circular A" w:hAnsi="Euclid Circular A"/>
          <w:sz w:val="24"/>
        </w:rPr>
        <w:t>(</w:t>
      </w:r>
      <w:proofErr w:type="spellStart"/>
      <w:r w:rsidR="00C9050C" w:rsidRPr="001F7ED7">
        <w:rPr>
          <w:rFonts w:ascii="Euclid Circular A" w:hAnsi="Euclid Circular A"/>
          <w:sz w:val="24"/>
        </w:rPr>
        <w:t>McQuail</w:t>
      </w:r>
      <w:proofErr w:type="spellEnd"/>
      <w:r w:rsidR="00C9050C" w:rsidRPr="001F7ED7">
        <w:rPr>
          <w:rFonts w:ascii="Euclid Circular A" w:hAnsi="Euclid Circular A"/>
          <w:sz w:val="24"/>
        </w:rPr>
        <w:t xml:space="preserve"> &amp; </w:t>
      </w:r>
      <w:proofErr w:type="spellStart"/>
      <w:r w:rsidR="00C9050C" w:rsidRPr="001F7ED7">
        <w:rPr>
          <w:rFonts w:ascii="Euclid Circular A" w:hAnsi="Euclid Circular A"/>
          <w:sz w:val="24"/>
        </w:rPr>
        <w:t>Deuze</w:t>
      </w:r>
      <w:proofErr w:type="spellEnd"/>
      <w:r w:rsidR="00C9050C" w:rsidRPr="001F7ED7">
        <w:rPr>
          <w:rFonts w:ascii="Euclid Circular A" w:hAnsi="Euclid Circular A"/>
          <w:sz w:val="24"/>
        </w:rPr>
        <w:t>, 2020)</w:t>
      </w:r>
      <w:r w:rsidR="00C9050C" w:rsidRPr="001F7ED7">
        <w:rPr>
          <w:rFonts w:ascii="Euclid Circular A" w:hAnsi="Euclid Circular A"/>
          <w:color w:val="000000" w:themeColor="text1"/>
          <w:sz w:val="24"/>
          <w:szCs w:val="24"/>
        </w:rPr>
        <w:fldChar w:fldCharType="end"/>
      </w:r>
      <w:r w:rsidR="00746549" w:rsidRPr="001F7ED7">
        <w:rPr>
          <w:rFonts w:ascii="Euclid Circular A" w:hAnsi="Euclid Circular A"/>
          <w:color w:val="000000" w:themeColor="text1"/>
          <w:sz w:val="24"/>
          <w:szCs w:val="24"/>
        </w:rPr>
        <w:t>.</w:t>
      </w:r>
    </w:p>
    <w:p w14:paraId="05067D3A" w14:textId="77777777" w:rsidR="00FE0AC8" w:rsidRPr="001F7ED7" w:rsidRDefault="00FE0AC8" w:rsidP="00FE0AC8">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Deze tweedeling vormt een brug naar de benadering van </w:t>
      </w:r>
      <w:proofErr w:type="spellStart"/>
      <w:r w:rsidRPr="001F7ED7">
        <w:rPr>
          <w:rFonts w:ascii="Euclid Circular A" w:hAnsi="Euclid Circular A"/>
          <w:color w:val="000000" w:themeColor="text1"/>
          <w:sz w:val="24"/>
          <w:szCs w:val="24"/>
        </w:rPr>
        <w:t>Diekerhof</w:t>
      </w:r>
      <w:proofErr w:type="spellEnd"/>
      <w:r w:rsidRPr="001F7ED7">
        <w:rPr>
          <w:rFonts w:ascii="Euclid Circular A" w:hAnsi="Euclid Circular A"/>
          <w:color w:val="000000" w:themeColor="text1"/>
          <w:sz w:val="24"/>
          <w:szCs w:val="24"/>
        </w:rPr>
        <w:t xml:space="preserve"> (2021), die stelt dat betrouwbaarheid geen inherent waarneembaar kenmerk is van informatie of bronnen, maar een toegeschreven eigenschap die voortkomt uit journalistieke activiteiten. Betrouwbaarheid manifesteert zich volgens haar in het streven van journalisten om betrouwbare verhalen te leveren, wat zij operationaliseert als het nastreven van zowel nauwkeurigheid als volledigheid in hun informatieverzameling (</w:t>
      </w:r>
      <w:proofErr w:type="spellStart"/>
      <w:r w:rsidRPr="001F7ED7">
        <w:rPr>
          <w:rFonts w:ascii="Euclid Circular A" w:hAnsi="Euclid Circular A"/>
          <w:color w:val="000000" w:themeColor="text1"/>
          <w:sz w:val="24"/>
          <w:szCs w:val="24"/>
        </w:rPr>
        <w:t>Diekerhof</w:t>
      </w:r>
      <w:proofErr w:type="spellEnd"/>
      <w:r w:rsidRPr="001F7ED7">
        <w:rPr>
          <w:rFonts w:ascii="Euclid Circular A" w:hAnsi="Euclid Circular A"/>
          <w:color w:val="000000" w:themeColor="text1"/>
          <w:sz w:val="24"/>
          <w:szCs w:val="24"/>
        </w:rPr>
        <w:t xml:space="preserve">, 2021). Zo koppelt </w:t>
      </w:r>
      <w:proofErr w:type="spellStart"/>
      <w:r w:rsidRPr="001F7ED7">
        <w:rPr>
          <w:rFonts w:ascii="Euclid Circular A" w:hAnsi="Euclid Circular A"/>
          <w:color w:val="000000" w:themeColor="text1"/>
          <w:sz w:val="24"/>
          <w:szCs w:val="24"/>
        </w:rPr>
        <w:t>Diekerhof</w:t>
      </w:r>
      <w:proofErr w:type="spellEnd"/>
      <w:r w:rsidRPr="001F7ED7">
        <w:rPr>
          <w:rFonts w:ascii="Euclid Circular A" w:hAnsi="Euclid Circular A"/>
          <w:color w:val="000000" w:themeColor="text1"/>
          <w:sz w:val="24"/>
          <w:szCs w:val="24"/>
        </w:rPr>
        <w:t xml:space="preserve"> de abstracte componenten van </w:t>
      </w:r>
      <w:proofErr w:type="spellStart"/>
      <w:r w:rsidRPr="001F7ED7">
        <w:rPr>
          <w:rFonts w:ascii="Euclid Circular A" w:hAnsi="Euclid Circular A"/>
          <w:color w:val="000000" w:themeColor="text1"/>
          <w:sz w:val="24"/>
          <w:szCs w:val="24"/>
        </w:rPr>
        <w:t>McQuail</w:t>
      </w:r>
      <w:proofErr w:type="spellEnd"/>
      <w:r w:rsidRPr="001F7ED7">
        <w:rPr>
          <w:rFonts w:ascii="Euclid Circular A" w:hAnsi="Euclid Circular A"/>
          <w:color w:val="000000" w:themeColor="text1"/>
          <w:sz w:val="24"/>
          <w:szCs w:val="24"/>
        </w:rPr>
        <w:t xml:space="preserve"> en </w:t>
      </w:r>
      <w:proofErr w:type="spellStart"/>
      <w:r w:rsidRPr="001F7ED7">
        <w:rPr>
          <w:rFonts w:ascii="Euclid Circular A" w:hAnsi="Euclid Circular A"/>
          <w:color w:val="000000" w:themeColor="text1"/>
          <w:sz w:val="24"/>
          <w:szCs w:val="24"/>
        </w:rPr>
        <w:t>Deuze</w:t>
      </w:r>
      <w:proofErr w:type="spellEnd"/>
      <w:r w:rsidRPr="001F7ED7">
        <w:rPr>
          <w:rFonts w:ascii="Euclid Circular A" w:hAnsi="Euclid Circular A"/>
          <w:color w:val="000000" w:themeColor="text1"/>
          <w:sz w:val="24"/>
          <w:szCs w:val="24"/>
        </w:rPr>
        <w:t xml:space="preserve"> aan de praktische inspanningen van journalisten, waarbij betrouwbaarheid niet slechts een doel is, maar ook een resultaat van hun werkwijze."</w:t>
      </w:r>
    </w:p>
    <w:p w14:paraId="303D8FCE" w14:textId="77777777" w:rsidR="00B90766" w:rsidRPr="001F7ED7" w:rsidRDefault="00B90766">
      <w:pPr>
        <w:rPr>
          <w:rFonts w:ascii="Euclid Circular A" w:hAnsi="Euclid Circular A"/>
          <w:color w:val="000000" w:themeColor="text1"/>
          <w:sz w:val="24"/>
          <w:szCs w:val="24"/>
        </w:rPr>
      </w:pPr>
      <w:r w:rsidRPr="001F7ED7">
        <w:rPr>
          <w:rFonts w:ascii="Euclid Circular A" w:hAnsi="Euclid Circular A"/>
          <w:color w:val="000000" w:themeColor="text1"/>
          <w:sz w:val="24"/>
          <w:szCs w:val="24"/>
        </w:rPr>
        <w:br w:type="page"/>
      </w:r>
    </w:p>
    <w:p w14:paraId="462B4354" w14:textId="33646A13" w:rsidR="00B90766" w:rsidRPr="001F7ED7" w:rsidRDefault="00B90766" w:rsidP="00B9076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lastRenderedPageBreak/>
        <w:t>Vertrouwen</w:t>
      </w:r>
      <w:r w:rsidR="00B60196" w:rsidRPr="001F7ED7">
        <w:rPr>
          <w:rFonts w:ascii="Euclid Circular A" w:hAnsi="Euclid Circular A"/>
          <w:color w:val="000000" w:themeColor="text1"/>
          <w:sz w:val="24"/>
          <w:szCs w:val="24"/>
        </w:rPr>
        <w:t xml:space="preserve"> (trust)</w:t>
      </w:r>
      <w:r w:rsidRPr="001F7ED7">
        <w:rPr>
          <w:rFonts w:ascii="Euclid Circular A" w:hAnsi="Euclid Circular A"/>
          <w:color w:val="000000" w:themeColor="text1"/>
          <w:sz w:val="24"/>
          <w:szCs w:val="24"/>
        </w:rPr>
        <w:t xml:space="preserve"> wordt gedefinieerd in de Oxford Dictionary of English als: “</w:t>
      </w:r>
      <w:proofErr w:type="spellStart"/>
      <w:r w:rsidRPr="001F7ED7">
        <w:rPr>
          <w:rFonts w:ascii="Euclid Circular A" w:hAnsi="Euclid Circular A"/>
          <w:color w:val="000000" w:themeColor="text1"/>
          <w:sz w:val="24"/>
          <w:szCs w:val="24"/>
        </w:rPr>
        <w:t>acceptance</w:t>
      </w:r>
      <w:proofErr w:type="spellEnd"/>
      <w:r w:rsidRPr="001F7ED7">
        <w:rPr>
          <w:rFonts w:ascii="Euclid Circular A" w:hAnsi="Euclid Circular A"/>
          <w:color w:val="000000" w:themeColor="text1"/>
          <w:sz w:val="24"/>
          <w:szCs w:val="24"/>
        </w:rPr>
        <w:t xml:space="preserve"> of </w:t>
      </w:r>
      <w:proofErr w:type="spellStart"/>
      <w:r w:rsidRPr="001F7ED7">
        <w:rPr>
          <w:rFonts w:ascii="Euclid Circular A" w:hAnsi="Euclid Circular A"/>
          <w:color w:val="000000" w:themeColor="text1"/>
          <w:sz w:val="24"/>
          <w:szCs w:val="24"/>
        </w:rPr>
        <w:t>the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truth</w:t>
      </w:r>
      <w:proofErr w:type="spellEnd"/>
      <w:r w:rsidRPr="001F7ED7">
        <w:rPr>
          <w:rFonts w:ascii="Euclid Circular A" w:hAnsi="Euclid Circular A"/>
          <w:color w:val="000000" w:themeColor="text1"/>
          <w:sz w:val="24"/>
          <w:szCs w:val="24"/>
        </w:rPr>
        <w:t xml:space="preserve"> of a statement without </w:t>
      </w:r>
      <w:proofErr w:type="spellStart"/>
      <w:r w:rsidRPr="001F7ED7">
        <w:rPr>
          <w:rFonts w:ascii="Euclid Circular A" w:hAnsi="Euclid Circular A"/>
          <w:color w:val="000000" w:themeColor="text1"/>
          <w:sz w:val="24"/>
          <w:szCs w:val="24"/>
        </w:rPr>
        <w:t>evidence</w:t>
      </w:r>
      <w:proofErr w:type="spellEnd"/>
      <w:r w:rsidRPr="001F7ED7">
        <w:rPr>
          <w:rFonts w:ascii="Euclid Circular A" w:hAnsi="Euclid Circular A"/>
          <w:color w:val="000000" w:themeColor="text1"/>
          <w:sz w:val="24"/>
          <w:szCs w:val="24"/>
        </w:rPr>
        <w:t xml:space="preserve"> or </w:t>
      </w:r>
      <w:proofErr w:type="spellStart"/>
      <w:r w:rsidRPr="001F7ED7">
        <w:rPr>
          <w:rFonts w:ascii="Euclid Circular A" w:hAnsi="Euclid Circular A"/>
          <w:color w:val="000000" w:themeColor="text1"/>
          <w:sz w:val="24"/>
          <w:szCs w:val="24"/>
        </w:rPr>
        <w:t>investigation</w:t>
      </w:r>
      <w:proofErr w:type="spellEnd"/>
      <w:r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(Stevenson, 2015)</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Het is toekomstgericht en verwijst naar de verwachting dat een nieuwsmedium betrouwbare en waarheidsgetrouwe informatie levert, evenals naar de verwachting dat de media verschillende maatschappelijke taken naar tevredenheid vervullen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{"citationID":"24MTvwnd","properties":{"formattedCitation":"(van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(van Dalen, 2020)</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Hiernaast is vertrouwen voor beide partijen: lezer en nieuwsmaker, het streven naar de waarheid zoals beschreven </w:t>
      </w:r>
      <w:r w:rsidR="000E6861" w:rsidRPr="001F7ED7">
        <w:rPr>
          <w:rFonts w:ascii="Euclid Circular A" w:hAnsi="Euclid Circular A"/>
          <w:color w:val="000000" w:themeColor="text1"/>
          <w:sz w:val="24"/>
          <w:szCs w:val="24"/>
        </w:rPr>
        <w:t xml:space="preserve">in het boek The </w:t>
      </w:r>
      <w:proofErr w:type="spellStart"/>
      <w:r w:rsidR="000E6861" w:rsidRPr="001F7ED7">
        <w:rPr>
          <w:rFonts w:ascii="Euclid Circular A" w:hAnsi="Euclid Circular A"/>
          <w:color w:val="000000" w:themeColor="text1"/>
          <w:sz w:val="24"/>
          <w:szCs w:val="24"/>
        </w:rPr>
        <w:t>Elements</w:t>
      </w:r>
      <w:proofErr w:type="spellEnd"/>
      <w:r w:rsidR="000E6861" w:rsidRPr="001F7ED7">
        <w:rPr>
          <w:rFonts w:ascii="Euclid Circular A" w:hAnsi="Euclid Circular A"/>
          <w:color w:val="000000" w:themeColor="text1"/>
          <w:sz w:val="24"/>
          <w:szCs w:val="24"/>
        </w:rPr>
        <w:t xml:space="preserve"> of </w:t>
      </w:r>
      <w:proofErr w:type="spellStart"/>
      <w:r w:rsidR="000E6861" w:rsidRPr="001F7ED7">
        <w:rPr>
          <w:rFonts w:ascii="Euclid Circular A" w:hAnsi="Euclid Circular A"/>
          <w:color w:val="000000" w:themeColor="text1"/>
          <w:sz w:val="24"/>
          <w:szCs w:val="24"/>
        </w:rPr>
        <w:t>Journalism</w:t>
      </w:r>
      <w:proofErr w:type="spellEnd"/>
      <w:r w:rsidR="000E6861"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 xml:space="preserve">van </w:t>
      </w:r>
      <w:proofErr w:type="spellStart"/>
      <w:r w:rsidRPr="001F7ED7">
        <w:rPr>
          <w:rFonts w:ascii="Euclid Circular A" w:hAnsi="Euclid Circular A"/>
          <w:color w:val="000000" w:themeColor="text1"/>
          <w:sz w:val="24"/>
          <w:szCs w:val="24"/>
        </w:rPr>
        <w:t>Kovach</w:t>
      </w:r>
      <w:proofErr w:type="spellEnd"/>
      <w:r w:rsidRPr="001F7ED7">
        <w:rPr>
          <w:rFonts w:ascii="Euclid Circular A" w:hAnsi="Euclid Circular A"/>
          <w:color w:val="000000" w:themeColor="text1"/>
          <w:sz w:val="24"/>
          <w:szCs w:val="24"/>
        </w:rPr>
        <w:t xml:space="preserve"> en </w:t>
      </w:r>
      <w:proofErr w:type="spellStart"/>
      <w:r w:rsidRPr="001F7ED7">
        <w:rPr>
          <w:rFonts w:ascii="Euclid Circular A" w:hAnsi="Euclid Circular A"/>
          <w:color w:val="000000" w:themeColor="text1"/>
          <w:sz w:val="24"/>
          <w:szCs w:val="24"/>
        </w:rPr>
        <w:t>Rosenstiel</w:t>
      </w:r>
      <w:proofErr w:type="spellEnd"/>
      <w:r w:rsidRPr="001F7ED7">
        <w:rPr>
          <w:rFonts w:ascii="Euclid Circular A" w:hAnsi="Euclid Circular A"/>
          <w:color w:val="000000" w:themeColor="text1"/>
          <w:sz w:val="24"/>
          <w:szCs w:val="24"/>
        </w:rPr>
        <w:t xml:space="preserve"> (2014)</w:t>
      </w:r>
      <w:r w:rsidR="00024DA7" w:rsidRPr="001F7ED7">
        <w:rPr>
          <w:rFonts w:ascii="Euclid Circular A" w:hAnsi="Euclid Circular A"/>
          <w:color w:val="000000" w:themeColor="text1"/>
          <w:sz w:val="24"/>
          <w:szCs w:val="24"/>
        </w:rPr>
        <w:t xml:space="preserve">, </w:t>
      </w:r>
      <w:r w:rsidR="00024DA7" w:rsidRPr="001F7ED7">
        <w:rPr>
          <w:rFonts w:ascii="Euclid Circular A" w:hAnsi="Euclid Circular A"/>
          <w:color w:val="000000" w:themeColor="text1"/>
          <w:sz w:val="24"/>
          <w:szCs w:val="24"/>
        </w:rPr>
        <w:t>waarin ze de taak van de journalistiek onderzoeken</w:t>
      </w:r>
      <w:r w:rsidRPr="001F7ED7">
        <w:rPr>
          <w:rFonts w:ascii="Euclid Circular A" w:hAnsi="Euclid Circular A"/>
          <w:color w:val="000000" w:themeColor="text1"/>
          <w:sz w:val="24"/>
          <w:szCs w:val="24"/>
        </w:rPr>
        <w:t>. Vertrouwen is daarmee een meer algemeen ondergeschikt concept dat betrekking heeft op de complexe relatie tussen vertrouwenspersoon A en vertrouwenspersoon B (Henke et al., 2020: p.301).</w:t>
      </w:r>
      <w:r w:rsidRPr="001F7ED7">
        <w:rPr>
          <w:rFonts w:ascii="Euclid Circular A" w:hAnsi="Euclid Circular A"/>
          <w:color w:val="FF0000"/>
          <w:sz w:val="24"/>
          <w:szCs w:val="24"/>
        </w:rPr>
        <w:t xml:space="preserve"> </w:t>
      </w:r>
    </w:p>
    <w:p w14:paraId="04C2C483" w14:textId="77777777" w:rsidR="00B90766" w:rsidRPr="001F7ED7" w:rsidRDefault="00B90766" w:rsidP="00B9076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Deze relatie impliceert een inherente afhankelijkheid, aangezien lezers niet het hele nieuwsmaakproces kunnen volgen. Wanneer deze verwachtingen niet worden waargemaakt, lopen lezers het risico van verkeerde informatie of gemist belangrijk nieuws. Vertrouwen in de journalistiek is een vorm van institutioneel vertrouwen, vergelijkbaar met vertrouwen in bijvoorbeeld de overheid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(van Dalen, 2020: p.3)</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Vertrouwen bij de lezer kan ook gebaseerd worden op </w:t>
      </w:r>
      <w:proofErr w:type="spellStart"/>
      <w:r w:rsidRPr="001F7ED7">
        <w:rPr>
          <w:rFonts w:ascii="Euclid Circular A" w:hAnsi="Euclid Circular A"/>
          <w:color w:val="000000" w:themeColor="text1"/>
          <w:sz w:val="24"/>
          <w:szCs w:val="24"/>
        </w:rPr>
        <w:t>ongecorroleerde</w:t>
      </w:r>
      <w:proofErr w:type="spellEnd"/>
      <w:r w:rsidRPr="001F7ED7">
        <w:rPr>
          <w:rFonts w:ascii="Euclid Circular A" w:hAnsi="Euclid Circular A"/>
          <w:color w:val="000000" w:themeColor="text1"/>
          <w:sz w:val="24"/>
          <w:szCs w:val="24"/>
        </w:rPr>
        <w:t xml:space="preserve"> interpersoonlijke ervaringen, wantrouwen van instanties schemert door van bijvoorbeeld politiek naar het nieuws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(Peters &amp; Broersma, 2012)</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Fawzi</w:t>
      </w:r>
      <w:proofErr w:type="spellEnd"/>
      <w:r w:rsidRPr="001F7ED7">
        <w:rPr>
          <w:rFonts w:ascii="Euclid Circular A" w:hAnsi="Euclid Circular A"/>
          <w:color w:val="000000" w:themeColor="text1"/>
          <w:sz w:val="24"/>
          <w:szCs w:val="24"/>
        </w:rPr>
        <w:t xml:space="preserve"> et al. (2021) bouwen hierop voort en definiëren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w:t>
      </w:r>
      <w:r w:rsidRPr="001F7ED7">
        <w:rPr>
          <w:rFonts w:ascii="Euclid Circular A" w:hAnsi="Euclid Circular A"/>
          <w:color w:val="000000" w:themeColor="text1"/>
          <w:sz w:val="24"/>
          <w:szCs w:val="24"/>
        </w:rPr>
        <w:lastRenderedPageBreak/>
        <w:t>creëert en de kloof tussen het bekende en het onbekende overbrugt (</w:t>
      </w:r>
      <w:proofErr w:type="spellStart"/>
      <w:r w:rsidRPr="001F7ED7">
        <w:rPr>
          <w:rFonts w:ascii="Euclid Circular A" w:hAnsi="Euclid Circular A"/>
          <w:color w:val="000000" w:themeColor="text1"/>
          <w:sz w:val="24"/>
          <w:szCs w:val="24"/>
        </w:rPr>
        <w:t>Fawzi</w:t>
      </w:r>
      <w:proofErr w:type="spellEnd"/>
      <w:r w:rsidRPr="001F7ED7">
        <w:rPr>
          <w:rFonts w:ascii="Euclid Circular A" w:hAnsi="Euclid Circular A"/>
          <w:color w:val="000000" w:themeColor="text1"/>
          <w:sz w:val="24"/>
          <w:szCs w:val="24"/>
        </w:rPr>
        <w:t xml:space="preserve"> et al., 2021).</w:t>
      </w:r>
    </w:p>
    <w:p w14:paraId="69F93A94" w14:textId="68FFDDEC" w:rsidR="00730D14" w:rsidRPr="001F7ED7" w:rsidRDefault="00503A70" w:rsidP="00E96487">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Geloofwaardigheid</w:t>
      </w:r>
      <w:r w:rsidR="00182DE7" w:rsidRPr="001F7ED7">
        <w:rPr>
          <w:rFonts w:ascii="Euclid Circular A" w:hAnsi="Euclid Circular A"/>
          <w:color w:val="000000" w:themeColor="text1"/>
          <w:sz w:val="24"/>
          <w:szCs w:val="24"/>
        </w:rPr>
        <w:t xml:space="preserve"> (</w:t>
      </w:r>
      <w:proofErr w:type="spellStart"/>
      <w:r w:rsidR="00182DE7" w:rsidRPr="001F7ED7">
        <w:rPr>
          <w:rFonts w:ascii="Euclid Circular A" w:hAnsi="Euclid Circular A"/>
          <w:color w:val="000000" w:themeColor="text1"/>
          <w:sz w:val="24"/>
          <w:szCs w:val="24"/>
        </w:rPr>
        <w:t>credibility</w:t>
      </w:r>
      <w:proofErr w:type="spellEnd"/>
      <w:r w:rsidR="00182DE7" w:rsidRPr="001F7ED7">
        <w:rPr>
          <w:rFonts w:ascii="Euclid Circular A" w:hAnsi="Euclid Circular A"/>
          <w:color w:val="000000" w:themeColor="text1"/>
          <w:sz w:val="24"/>
          <w:szCs w:val="24"/>
        </w:rPr>
        <w:t>)</w:t>
      </w:r>
      <w:r w:rsidRPr="001F7ED7">
        <w:rPr>
          <w:rFonts w:ascii="Euclid Circular A" w:hAnsi="Euclid Circular A"/>
          <w:color w:val="000000" w:themeColor="text1"/>
          <w:sz w:val="24"/>
          <w:szCs w:val="24"/>
        </w:rPr>
        <w:t xml:space="preserve">, volgens Van Dalen (2020), is beperkter in omvang dan vertrouwen. Het verwijst naar </w:t>
      </w:r>
      <w:r w:rsidR="009B612A" w:rsidRPr="001F7ED7">
        <w:rPr>
          <w:rFonts w:ascii="Euclid Circular A" w:hAnsi="Euclid Circular A"/>
          <w:color w:val="000000" w:themeColor="text1"/>
          <w:sz w:val="24"/>
          <w:szCs w:val="24"/>
        </w:rPr>
        <w:t>de perceptie van</w:t>
      </w:r>
      <w:r w:rsidRPr="001F7ED7">
        <w:rPr>
          <w:rFonts w:ascii="Euclid Circular A" w:hAnsi="Euclid Circular A"/>
          <w:color w:val="000000" w:themeColor="text1"/>
          <w:sz w:val="24"/>
          <w:szCs w:val="24"/>
        </w:rPr>
        <w:t xml:space="preserve"> waarheidsgehalte van informatie</w:t>
      </w:r>
      <w:r w:rsidR="009B612A" w:rsidRPr="001F7ED7">
        <w:rPr>
          <w:rFonts w:ascii="Euclid Circular A" w:hAnsi="Euclid Circular A"/>
          <w:color w:val="000000" w:themeColor="text1"/>
          <w:sz w:val="24"/>
          <w:szCs w:val="24"/>
        </w:rPr>
        <w:t xml:space="preserve">. </w:t>
      </w:r>
      <w:r w:rsidR="00D96521" w:rsidRPr="001F7ED7">
        <w:rPr>
          <w:rFonts w:ascii="Euclid Circular A" w:hAnsi="Euclid Circular A"/>
          <w:color w:val="000000" w:themeColor="text1"/>
          <w:sz w:val="24"/>
          <w:szCs w:val="24"/>
        </w:rPr>
        <w:t xml:space="preserve">De belangrijkste vraag rond geloofwaardigheid vanuit een lezer is: </w:t>
      </w:r>
      <w:proofErr w:type="spellStart"/>
      <w:r w:rsidR="00D96521" w:rsidRPr="001F7ED7">
        <w:rPr>
          <w:rFonts w:ascii="Euclid Circular A" w:eastAsia="Euclid Circular A" w:hAnsi="Euclid Circular A" w:cs="Euclid Circular A"/>
          <w:color w:val="000000"/>
          <w:sz w:val="24"/>
          <w:szCs w:val="24"/>
        </w:rPr>
        <w:t>how</w:t>
      </w:r>
      <w:proofErr w:type="spellEnd"/>
      <w:r w:rsidR="00D96521" w:rsidRPr="001F7ED7">
        <w:rPr>
          <w:rFonts w:ascii="Euclid Circular A" w:eastAsia="Euclid Circular A" w:hAnsi="Euclid Circular A" w:cs="Euclid Circular A"/>
          <w:color w:val="000000"/>
          <w:sz w:val="24"/>
          <w:szCs w:val="24"/>
        </w:rPr>
        <w:t xml:space="preserve"> do </w:t>
      </w:r>
      <w:proofErr w:type="spellStart"/>
      <w:r w:rsidR="00D96521" w:rsidRPr="001F7ED7">
        <w:rPr>
          <w:rFonts w:ascii="Euclid Circular A" w:eastAsia="Euclid Circular A" w:hAnsi="Euclid Circular A" w:cs="Euclid Circular A"/>
          <w:color w:val="000000"/>
          <w:sz w:val="24"/>
          <w:szCs w:val="24"/>
        </w:rPr>
        <w:t>you</w:t>
      </w:r>
      <w:proofErr w:type="spellEnd"/>
      <w:r w:rsidR="00D96521" w:rsidRPr="001F7ED7">
        <w:rPr>
          <w:rFonts w:ascii="Euclid Circular A" w:eastAsia="Euclid Circular A" w:hAnsi="Euclid Circular A" w:cs="Euclid Circular A"/>
          <w:color w:val="000000"/>
          <w:sz w:val="24"/>
          <w:szCs w:val="24"/>
        </w:rPr>
        <w:t xml:space="preserve"> </w:t>
      </w:r>
      <w:proofErr w:type="spellStart"/>
      <w:r w:rsidR="00D96521" w:rsidRPr="001F7ED7">
        <w:rPr>
          <w:rFonts w:ascii="Euclid Circular A" w:eastAsia="Euclid Circular A" w:hAnsi="Euclid Circular A" w:cs="Euclid Circular A"/>
          <w:color w:val="000000"/>
          <w:sz w:val="24"/>
          <w:szCs w:val="24"/>
        </w:rPr>
        <w:t>know</w:t>
      </w:r>
      <w:proofErr w:type="spellEnd"/>
      <w:r w:rsidR="00D96521" w:rsidRPr="001F7ED7">
        <w:rPr>
          <w:rFonts w:ascii="Euclid Circular A" w:eastAsia="Euclid Circular A" w:hAnsi="Euclid Circular A" w:cs="Euclid Circular A"/>
          <w:color w:val="000000"/>
          <w:sz w:val="24"/>
          <w:szCs w:val="24"/>
        </w:rPr>
        <w:t xml:space="preserve"> </w:t>
      </w:r>
      <w:proofErr w:type="spellStart"/>
      <w:r w:rsidR="00D96521" w:rsidRPr="001F7ED7">
        <w:rPr>
          <w:rFonts w:ascii="Euclid Circular A" w:eastAsia="Euclid Circular A" w:hAnsi="Euclid Circular A" w:cs="Euclid Circular A"/>
          <w:color w:val="000000"/>
          <w:sz w:val="24"/>
          <w:szCs w:val="24"/>
        </w:rPr>
        <w:t>that</w:t>
      </w:r>
      <w:proofErr w:type="spellEnd"/>
      <w:r w:rsidR="00D96521" w:rsidRPr="001F7ED7">
        <w:rPr>
          <w:rFonts w:ascii="Euclid Circular A" w:hAnsi="Euclid Circular A"/>
          <w:color w:val="000000" w:themeColor="text1"/>
          <w:sz w:val="24"/>
          <w:szCs w:val="24"/>
        </w:rPr>
        <w:t xml:space="preserve">?'. Volgens het </w:t>
      </w:r>
      <w:r w:rsidR="000E6861" w:rsidRPr="001F7ED7">
        <w:rPr>
          <w:rFonts w:ascii="Euclid Circular A" w:hAnsi="Euclid Circular A"/>
          <w:color w:val="000000" w:themeColor="text1"/>
          <w:sz w:val="24"/>
          <w:szCs w:val="24"/>
        </w:rPr>
        <w:t xml:space="preserve">in het boek The </w:t>
      </w:r>
      <w:proofErr w:type="spellStart"/>
      <w:r w:rsidR="000E6861" w:rsidRPr="001F7ED7">
        <w:rPr>
          <w:rFonts w:ascii="Euclid Circular A" w:hAnsi="Euclid Circular A"/>
          <w:color w:val="000000" w:themeColor="text1"/>
          <w:sz w:val="24"/>
          <w:szCs w:val="24"/>
        </w:rPr>
        <w:t>Elements</w:t>
      </w:r>
      <w:proofErr w:type="spellEnd"/>
      <w:r w:rsidR="000E6861" w:rsidRPr="001F7ED7">
        <w:rPr>
          <w:rFonts w:ascii="Euclid Circular A" w:hAnsi="Euclid Circular A"/>
          <w:color w:val="000000" w:themeColor="text1"/>
          <w:sz w:val="24"/>
          <w:szCs w:val="24"/>
        </w:rPr>
        <w:t xml:space="preserve"> of </w:t>
      </w:r>
      <w:proofErr w:type="spellStart"/>
      <w:r w:rsidR="000E6861" w:rsidRPr="001F7ED7">
        <w:rPr>
          <w:rFonts w:ascii="Euclid Circular A" w:hAnsi="Euclid Circular A"/>
          <w:color w:val="000000" w:themeColor="text1"/>
          <w:sz w:val="24"/>
          <w:szCs w:val="24"/>
        </w:rPr>
        <w:t>Journalism</w:t>
      </w:r>
      <w:proofErr w:type="spellEnd"/>
      <w:r w:rsidR="00D96521" w:rsidRPr="001F7ED7">
        <w:rPr>
          <w:rFonts w:ascii="Euclid Circular A" w:hAnsi="Euclid Circular A"/>
          <w:color w:val="000000" w:themeColor="text1"/>
          <w:sz w:val="24"/>
          <w:szCs w:val="24"/>
        </w:rPr>
        <w:t xml:space="preserve"> van </w:t>
      </w:r>
      <w:proofErr w:type="spellStart"/>
      <w:r w:rsidR="00D96521" w:rsidRPr="001F7ED7">
        <w:rPr>
          <w:rFonts w:ascii="Euclid Circular A" w:hAnsi="Euclid Circular A"/>
          <w:color w:val="000000" w:themeColor="text1"/>
          <w:sz w:val="24"/>
          <w:szCs w:val="24"/>
        </w:rPr>
        <w:t>Kovach</w:t>
      </w:r>
      <w:proofErr w:type="spellEnd"/>
      <w:r w:rsidR="00D96521" w:rsidRPr="001F7ED7">
        <w:rPr>
          <w:rFonts w:ascii="Euclid Circular A" w:hAnsi="Euclid Circular A"/>
          <w:color w:val="000000" w:themeColor="text1"/>
          <w:sz w:val="24"/>
          <w:szCs w:val="24"/>
        </w:rPr>
        <w:t xml:space="preserve"> en </w:t>
      </w:r>
      <w:proofErr w:type="spellStart"/>
      <w:r w:rsidR="00D96521" w:rsidRPr="001F7ED7">
        <w:rPr>
          <w:rFonts w:ascii="Euclid Circular A" w:hAnsi="Euclid Circular A"/>
          <w:color w:val="000000" w:themeColor="text1"/>
          <w:sz w:val="24"/>
          <w:szCs w:val="24"/>
        </w:rPr>
        <w:t>Rosenstiel</w:t>
      </w:r>
      <w:proofErr w:type="spellEnd"/>
      <w:r w:rsidR="00D96521" w:rsidRPr="001F7ED7">
        <w:rPr>
          <w:rFonts w:ascii="Euclid Circular A" w:hAnsi="Euclid Circular A"/>
          <w:color w:val="000000" w:themeColor="text1"/>
          <w:sz w:val="24"/>
          <w:szCs w:val="24"/>
        </w:rPr>
        <w:t xml:space="preserve"> (2014) is dit de doorslaggevende factor die bepaalt of een lezer gelezen informatie als geloofwaardig ervaart. </w:t>
      </w:r>
      <w:r w:rsidR="0040490B" w:rsidRPr="001F7ED7">
        <w:rPr>
          <w:rFonts w:ascii="Euclid Circular A" w:hAnsi="Euclid Circular A"/>
          <w:color w:val="000000" w:themeColor="text1"/>
          <w:sz w:val="24"/>
          <w:szCs w:val="24"/>
        </w:rPr>
        <w:t xml:space="preserve">Hier is onderscheid te maken tussen geloofwaardigheid en vertrouwen. </w:t>
      </w:r>
      <w:r w:rsidR="00751373" w:rsidRPr="001F7ED7">
        <w:rPr>
          <w:rFonts w:ascii="Euclid Circular A" w:hAnsi="Euclid Circular A"/>
          <w:color w:val="000000" w:themeColor="text1"/>
          <w:sz w:val="24"/>
          <w:szCs w:val="24"/>
        </w:rPr>
        <w:t>Onderzoek naar vertrouwen richt zich</w:t>
      </w:r>
      <w:r w:rsidR="0040490B" w:rsidRPr="001F7ED7">
        <w:rPr>
          <w:rFonts w:ascii="Euclid Circular A" w:hAnsi="Euclid Circular A"/>
          <w:color w:val="000000" w:themeColor="text1"/>
          <w:sz w:val="24"/>
          <w:szCs w:val="24"/>
        </w:rPr>
        <w:t xml:space="preserve"> vooral</w:t>
      </w:r>
      <w:r w:rsidR="00751373" w:rsidRPr="001F7ED7">
        <w:rPr>
          <w:rFonts w:ascii="Euclid Circular A" w:hAnsi="Euclid Circular A"/>
          <w:color w:val="000000" w:themeColor="text1"/>
          <w:sz w:val="24"/>
          <w:szCs w:val="24"/>
        </w:rPr>
        <w:t xml:space="preserve"> op de rol van media in de samenleving op een breder, mezzo- of macroniveau. Onderzoek naar geloofwaardigheid, daarentegen, focust zich meer op interpersoonlijke factoren </w:t>
      </w:r>
      <w:r w:rsidR="0011774E" w:rsidRPr="001F7ED7">
        <w:rPr>
          <w:rFonts w:ascii="Euclid Circular A" w:hAnsi="Euclid Circular A"/>
          <w:color w:val="000000" w:themeColor="text1"/>
          <w:sz w:val="24"/>
          <w:szCs w:val="24"/>
        </w:rPr>
        <w:fldChar w:fldCharType="begin"/>
      </w:r>
      <w:r w:rsidR="0011774E" w:rsidRPr="001F7ED7">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1F7ED7">
        <w:rPr>
          <w:rFonts w:ascii="Euclid Circular A" w:hAnsi="Euclid Circular A"/>
          <w:color w:val="000000" w:themeColor="text1"/>
          <w:sz w:val="24"/>
          <w:szCs w:val="24"/>
        </w:rPr>
        <w:fldChar w:fldCharType="separate"/>
      </w:r>
      <w:r w:rsidR="0011774E" w:rsidRPr="001F7ED7">
        <w:rPr>
          <w:rFonts w:ascii="Euclid Circular A" w:hAnsi="Euclid Circular A"/>
          <w:sz w:val="24"/>
        </w:rPr>
        <w:t>(</w:t>
      </w:r>
      <w:proofErr w:type="spellStart"/>
      <w:r w:rsidR="0011774E" w:rsidRPr="001F7ED7">
        <w:rPr>
          <w:rFonts w:ascii="Euclid Circular A" w:hAnsi="Euclid Circular A"/>
          <w:sz w:val="24"/>
        </w:rPr>
        <w:t>Hellmueller</w:t>
      </w:r>
      <w:proofErr w:type="spellEnd"/>
      <w:r w:rsidR="0011774E" w:rsidRPr="001F7ED7">
        <w:rPr>
          <w:rFonts w:ascii="Euclid Circular A" w:hAnsi="Euclid Circular A"/>
          <w:sz w:val="24"/>
        </w:rPr>
        <w:t xml:space="preserve"> &amp; Trilling, 2012)</w:t>
      </w:r>
      <w:r w:rsidR="0011774E" w:rsidRPr="001F7ED7">
        <w:rPr>
          <w:rFonts w:ascii="Euclid Circular A" w:hAnsi="Euclid Circular A"/>
          <w:color w:val="000000" w:themeColor="text1"/>
          <w:sz w:val="24"/>
          <w:szCs w:val="24"/>
        </w:rPr>
        <w:fldChar w:fldCharType="end"/>
      </w:r>
      <w:r w:rsidR="0011774E" w:rsidRPr="001F7ED7">
        <w:rPr>
          <w:rFonts w:ascii="Euclid Circular A" w:hAnsi="Euclid Circular A"/>
          <w:color w:val="000000" w:themeColor="text1"/>
          <w:sz w:val="24"/>
          <w:szCs w:val="24"/>
        </w:rPr>
        <w:t>.</w:t>
      </w:r>
      <w:r w:rsidR="004208E5" w:rsidRPr="001F7ED7">
        <w:rPr>
          <w:rFonts w:ascii="Euclid Circular A" w:hAnsi="Euclid Circular A"/>
          <w:color w:val="000000" w:themeColor="text1"/>
          <w:sz w:val="24"/>
          <w:szCs w:val="24"/>
        </w:rPr>
        <w:t xml:space="preserve"> Geloofwaardigheids-onderzoek richt zich op het microniveau en is gebaseerd op individuele kenmerken en waargenomen kwaliteit van de </w:t>
      </w:r>
      <w:proofErr w:type="spellStart"/>
      <w:r w:rsidR="004208E5" w:rsidRPr="001F7ED7">
        <w:rPr>
          <w:rFonts w:ascii="Euclid Circular A" w:hAnsi="Euclid Circular A"/>
          <w:color w:val="000000" w:themeColor="text1"/>
          <w:sz w:val="24"/>
          <w:szCs w:val="24"/>
        </w:rPr>
        <w:t>communicator</w:t>
      </w:r>
      <w:proofErr w:type="spellEnd"/>
      <w:r w:rsidR="004208E5" w:rsidRPr="001F7ED7">
        <w:rPr>
          <w:rFonts w:ascii="Euclid Circular A" w:hAnsi="Euclid Circular A"/>
          <w:color w:val="000000" w:themeColor="text1"/>
          <w:sz w:val="24"/>
          <w:szCs w:val="24"/>
        </w:rPr>
        <w:t xml:space="preserve"> en het nieuwsbericht zelf, gebaseerd op meerdere factoren zoals eerlijkheid, objectiviteit, nauwkeurigheid en geloofwaardigheid (Henke et al., 2020: p.301).</w:t>
      </w:r>
      <w:r w:rsidR="0011774E" w:rsidRPr="001F7ED7">
        <w:rPr>
          <w:rFonts w:ascii="Euclid Circular A" w:hAnsi="Euclid Circular A"/>
          <w:color w:val="000000" w:themeColor="text1"/>
          <w:sz w:val="24"/>
          <w:szCs w:val="24"/>
        </w:rPr>
        <w:t xml:space="preserve"> </w:t>
      </w:r>
      <w:r w:rsidR="00E96487" w:rsidRPr="001F7ED7">
        <w:rPr>
          <w:rFonts w:ascii="Euclid Circular A" w:hAnsi="Euclid Circular A"/>
          <w:color w:val="000000" w:themeColor="text1"/>
          <w:sz w:val="24"/>
          <w:szCs w:val="24"/>
        </w:rPr>
        <w:t>Hierdoor, is geloofwaardigheid een belangrijk aspect voor de beoordeling van informatiekwaliteit .</w:t>
      </w:r>
    </w:p>
    <w:p w14:paraId="2319799D" w14:textId="6052F7CC" w:rsidR="00A94068" w:rsidRPr="001F7ED7" w:rsidRDefault="00695EC5"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V</w:t>
      </w:r>
      <w:r w:rsidR="00503A70" w:rsidRPr="001F7ED7">
        <w:rPr>
          <w:rFonts w:ascii="Euclid Circular A" w:hAnsi="Euclid Circular A"/>
          <w:color w:val="000000" w:themeColor="text1"/>
          <w:sz w:val="24"/>
          <w:szCs w:val="24"/>
          <w:u w:val="single"/>
        </w:rPr>
        <w:t>oorspellende</w:t>
      </w:r>
      <w:r w:rsidR="00503A70" w:rsidRPr="001F7ED7">
        <w:rPr>
          <w:rFonts w:ascii="Euclid Circular A" w:hAnsi="Euclid Circular A"/>
          <w:color w:val="000000" w:themeColor="text1"/>
          <w:sz w:val="24"/>
          <w:szCs w:val="24"/>
        </w:rPr>
        <w:t xml:space="preserve"> en </w:t>
      </w:r>
      <w:r w:rsidR="00503A70" w:rsidRPr="001F7ED7">
        <w:rPr>
          <w:rFonts w:ascii="Euclid Circular A" w:hAnsi="Euclid Circular A"/>
          <w:color w:val="000000" w:themeColor="text1"/>
          <w:sz w:val="24"/>
          <w:szCs w:val="24"/>
          <w:u w:val="single"/>
        </w:rPr>
        <w:t>evaluerende oordelen</w:t>
      </w:r>
      <w:r w:rsidR="00503A70" w:rsidRPr="001F7ED7">
        <w:rPr>
          <w:rFonts w:ascii="Euclid Circular A" w:hAnsi="Euclid Circular A"/>
          <w:color w:val="000000" w:themeColor="text1"/>
          <w:sz w:val="24"/>
          <w:szCs w:val="24"/>
        </w:rPr>
        <w:t xml:space="preserve"> van de lezer</w:t>
      </w:r>
      <w:r w:rsidR="00D825E0" w:rsidRPr="001F7ED7">
        <w:rPr>
          <w:rFonts w:ascii="Euclid Circular A" w:hAnsi="Euclid Circular A"/>
          <w:color w:val="000000" w:themeColor="text1"/>
          <w:sz w:val="24"/>
          <w:szCs w:val="24"/>
        </w:rPr>
        <w:t xml:space="preserve"> spelen</w:t>
      </w:r>
      <w:r w:rsidR="00503A70" w:rsidRPr="001F7ED7">
        <w:rPr>
          <w:rFonts w:ascii="Euclid Circular A" w:hAnsi="Euclid Circular A"/>
          <w:color w:val="000000" w:themeColor="text1"/>
          <w:sz w:val="24"/>
          <w:szCs w:val="24"/>
        </w:rPr>
        <w:t xml:space="preserve"> een verschillende rol in besluitvormingsprocessen </w:t>
      </w:r>
      <w:r w:rsidR="00503A70" w:rsidRPr="001F7ED7">
        <w:rPr>
          <w:rFonts w:ascii="Euclid Circular A" w:hAnsi="Euclid Circular A"/>
          <w:color w:val="000000" w:themeColor="text1"/>
          <w:sz w:val="24"/>
          <w:szCs w:val="24"/>
        </w:rPr>
        <w:fldChar w:fldCharType="begin"/>
      </w:r>
      <w:r w:rsidR="00503A70" w:rsidRPr="001F7ED7">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1F7ED7">
        <w:rPr>
          <w:rFonts w:ascii="Euclid Circular A" w:hAnsi="Euclid Circular A"/>
          <w:color w:val="000000" w:themeColor="text1"/>
          <w:sz w:val="24"/>
          <w:szCs w:val="24"/>
        </w:rPr>
        <w:fldChar w:fldCharType="separate"/>
      </w:r>
      <w:r w:rsidR="00503A70" w:rsidRPr="001F7ED7">
        <w:rPr>
          <w:rFonts w:ascii="Euclid Circular A" w:hAnsi="Euclid Circular A"/>
          <w:sz w:val="24"/>
        </w:rPr>
        <w:t>(</w:t>
      </w:r>
      <w:proofErr w:type="spellStart"/>
      <w:r w:rsidR="00503A70" w:rsidRPr="001F7ED7">
        <w:rPr>
          <w:rFonts w:ascii="Euclid Circular A" w:hAnsi="Euclid Circular A"/>
          <w:sz w:val="24"/>
        </w:rPr>
        <w:t>Rieh</w:t>
      </w:r>
      <w:proofErr w:type="spellEnd"/>
      <w:r w:rsidR="00503A70" w:rsidRPr="001F7ED7">
        <w:rPr>
          <w:rFonts w:ascii="Euclid Circular A" w:hAnsi="Euclid Circular A"/>
          <w:sz w:val="24"/>
        </w:rPr>
        <w:t>, 2002)</w:t>
      </w:r>
      <w:r w:rsidR="00503A70" w:rsidRPr="001F7ED7">
        <w:rPr>
          <w:rFonts w:ascii="Euclid Circular A" w:hAnsi="Euclid Circular A"/>
          <w:color w:val="000000" w:themeColor="text1"/>
          <w:sz w:val="24"/>
          <w:szCs w:val="24"/>
        </w:rPr>
        <w:fldChar w:fldCharType="end"/>
      </w:r>
      <w:r w:rsidR="00503A70" w:rsidRPr="001F7ED7">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1F7ED7">
        <w:rPr>
          <w:rFonts w:ascii="Euclid Circular A" w:hAnsi="Euclid Circular A"/>
          <w:color w:val="000000" w:themeColor="text1"/>
          <w:sz w:val="24"/>
          <w:szCs w:val="24"/>
        </w:rPr>
        <w:t>G</w:t>
      </w:r>
      <w:r w:rsidR="00363AF3" w:rsidRPr="001F7ED7">
        <w:rPr>
          <w:rFonts w:ascii="Euclid Circular A" w:hAnsi="Euclid Circular A"/>
          <w:color w:val="000000" w:themeColor="text1"/>
          <w:sz w:val="24"/>
          <w:szCs w:val="24"/>
        </w:rPr>
        <w:t xml:space="preserve">eloofwaardigheid heeft betrekking op een specifieke evaluatie van media-inhoud </w:t>
      </w:r>
      <w:r w:rsidR="00C278DE" w:rsidRPr="001F7ED7">
        <w:rPr>
          <w:rFonts w:ascii="Euclid Circular A" w:hAnsi="Euclid Circular A"/>
          <w:color w:val="000000" w:themeColor="text1"/>
          <w:sz w:val="24"/>
          <w:szCs w:val="24"/>
        </w:rPr>
        <w:t>ofwel</w:t>
      </w:r>
      <w:r w:rsidR="00363AF3" w:rsidRPr="001F7ED7">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1F7ED7">
        <w:rPr>
          <w:rFonts w:ascii="Euclid Circular A" w:hAnsi="Euclid Circular A"/>
          <w:color w:val="000000" w:themeColor="text1"/>
          <w:sz w:val="24"/>
          <w:szCs w:val="24"/>
        </w:rPr>
        <w:fldChar w:fldCharType="begin"/>
      </w:r>
      <w:r w:rsidR="00363AF3" w:rsidRPr="001F7ED7">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1F7ED7">
        <w:rPr>
          <w:rFonts w:ascii="Euclid Circular A" w:hAnsi="Euclid Circular A"/>
          <w:color w:val="000000" w:themeColor="text1"/>
          <w:sz w:val="24"/>
          <w:szCs w:val="24"/>
        </w:rPr>
        <w:fldChar w:fldCharType="separate"/>
      </w:r>
      <w:r w:rsidR="00363AF3" w:rsidRPr="001F7ED7">
        <w:rPr>
          <w:rFonts w:ascii="Euclid Circular A" w:hAnsi="Euclid Circular A"/>
          <w:sz w:val="24"/>
        </w:rPr>
        <w:t>(</w:t>
      </w:r>
      <w:proofErr w:type="spellStart"/>
      <w:r w:rsidR="00363AF3" w:rsidRPr="001F7ED7">
        <w:rPr>
          <w:rFonts w:ascii="Euclid Circular A" w:hAnsi="Euclid Circular A"/>
          <w:sz w:val="24"/>
        </w:rPr>
        <w:t>Fawzi</w:t>
      </w:r>
      <w:proofErr w:type="spellEnd"/>
      <w:r w:rsidR="00363AF3" w:rsidRPr="001F7ED7">
        <w:rPr>
          <w:rFonts w:ascii="Euclid Circular A" w:hAnsi="Euclid Circular A"/>
          <w:sz w:val="24"/>
        </w:rPr>
        <w:t xml:space="preserve"> et al., 2021)</w:t>
      </w:r>
      <w:r w:rsidR="00363AF3" w:rsidRPr="001F7ED7">
        <w:rPr>
          <w:rFonts w:ascii="Euclid Circular A" w:hAnsi="Euclid Circular A"/>
          <w:color w:val="000000" w:themeColor="text1"/>
          <w:sz w:val="24"/>
          <w:szCs w:val="24"/>
        </w:rPr>
        <w:fldChar w:fldCharType="end"/>
      </w:r>
      <w:r w:rsidR="00363AF3" w:rsidRPr="001F7ED7">
        <w:rPr>
          <w:rFonts w:ascii="Euclid Circular A" w:hAnsi="Euclid Circular A"/>
          <w:color w:val="000000" w:themeColor="text1"/>
          <w:sz w:val="24"/>
          <w:szCs w:val="24"/>
        </w:rPr>
        <w:t>.</w:t>
      </w:r>
      <w:r w:rsidR="0011774E" w:rsidRPr="001F7ED7">
        <w:rPr>
          <w:rFonts w:ascii="Euclid Circular A" w:hAnsi="Euclid Circular A"/>
          <w:color w:val="000000" w:themeColor="text1"/>
          <w:sz w:val="24"/>
          <w:szCs w:val="24"/>
        </w:rPr>
        <w:t xml:space="preserve"> </w:t>
      </w:r>
    </w:p>
    <w:p w14:paraId="090986D0" w14:textId="1C1C465D" w:rsidR="00FE27B5" w:rsidRPr="001F7ED7" w:rsidRDefault="002D2C64"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De concepten v</w:t>
      </w:r>
      <w:r w:rsidR="00506B4C" w:rsidRPr="001F7ED7">
        <w:rPr>
          <w:rFonts w:ascii="Euclid Circular A" w:hAnsi="Euclid Circular A"/>
          <w:color w:val="000000" w:themeColor="text1"/>
          <w:sz w:val="24"/>
          <w:szCs w:val="24"/>
        </w:rPr>
        <w:t xml:space="preserve">ertrouwen en geloofwaardigheid </w:t>
      </w:r>
      <w:r w:rsidR="00F21B05" w:rsidRPr="001F7ED7">
        <w:rPr>
          <w:rFonts w:ascii="Euclid Circular A" w:hAnsi="Euclid Circular A"/>
          <w:color w:val="000000" w:themeColor="text1"/>
          <w:sz w:val="24"/>
          <w:szCs w:val="24"/>
        </w:rPr>
        <w:t>zijn onder andere te onderscheiden door de</w:t>
      </w:r>
      <w:r w:rsidR="00506B4C" w:rsidRPr="001F7ED7">
        <w:rPr>
          <w:rFonts w:ascii="Euclid Circular A" w:hAnsi="Euclid Circular A"/>
          <w:color w:val="000000" w:themeColor="text1"/>
          <w:sz w:val="24"/>
          <w:szCs w:val="24"/>
        </w:rPr>
        <w:t xml:space="preserve"> verschillende tijdsbestekken. Terwijl vertrouwen een voorspellend oordeel is, dat verwijst naar de toekomst, is geloofwaardigheid een </w:t>
      </w:r>
      <w:r w:rsidR="00506B4C" w:rsidRPr="001F7ED7">
        <w:rPr>
          <w:rFonts w:ascii="Euclid Circular A" w:hAnsi="Euclid Circular A"/>
          <w:color w:val="000000" w:themeColor="text1"/>
          <w:sz w:val="24"/>
          <w:szCs w:val="24"/>
        </w:rPr>
        <w:lastRenderedPageBreak/>
        <w:t xml:space="preserve">evaluatief oordeel over informatie of berichten waaraan men wordt blootgesteld, zoals aangetoond uit het web onderzoek van </w:t>
      </w:r>
      <w:r w:rsidR="00506B4C" w:rsidRPr="001F7ED7">
        <w:rPr>
          <w:rFonts w:ascii="Euclid Circular A" w:hAnsi="Euclid Circular A"/>
          <w:color w:val="000000" w:themeColor="text1"/>
          <w:sz w:val="24"/>
          <w:szCs w:val="24"/>
        </w:rPr>
        <w:fldChar w:fldCharType="begin"/>
      </w:r>
      <w:r w:rsidR="00506B4C" w:rsidRPr="001F7ED7">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6B4C" w:rsidRPr="001F7ED7">
        <w:rPr>
          <w:rFonts w:ascii="Euclid Circular A" w:hAnsi="Euclid Circular A"/>
          <w:color w:val="000000" w:themeColor="text1"/>
          <w:sz w:val="24"/>
          <w:szCs w:val="24"/>
        </w:rPr>
        <w:fldChar w:fldCharType="separate"/>
      </w:r>
      <w:r w:rsidR="00506B4C" w:rsidRPr="001F7ED7">
        <w:rPr>
          <w:rFonts w:ascii="Euclid Circular A" w:hAnsi="Euclid Circular A"/>
          <w:sz w:val="24"/>
        </w:rPr>
        <w:t>(</w:t>
      </w:r>
      <w:proofErr w:type="spellStart"/>
      <w:r w:rsidR="00506B4C" w:rsidRPr="001F7ED7">
        <w:rPr>
          <w:rFonts w:ascii="Euclid Circular A" w:hAnsi="Euclid Circular A"/>
          <w:sz w:val="24"/>
        </w:rPr>
        <w:t>Rieh</w:t>
      </w:r>
      <w:proofErr w:type="spellEnd"/>
      <w:r w:rsidR="00506B4C" w:rsidRPr="001F7ED7">
        <w:rPr>
          <w:rFonts w:ascii="Euclid Circular A" w:hAnsi="Euclid Circular A"/>
          <w:sz w:val="24"/>
        </w:rPr>
        <w:t>, 2002)</w:t>
      </w:r>
      <w:r w:rsidR="00506B4C" w:rsidRPr="001F7ED7">
        <w:rPr>
          <w:rFonts w:ascii="Euclid Circular A" w:hAnsi="Euclid Circular A"/>
          <w:color w:val="000000" w:themeColor="text1"/>
          <w:sz w:val="24"/>
          <w:szCs w:val="24"/>
        </w:rPr>
        <w:fldChar w:fldCharType="end"/>
      </w:r>
      <w:r w:rsidR="00506B4C" w:rsidRPr="001F7ED7">
        <w:rPr>
          <w:rFonts w:ascii="Euclid Circular A" w:hAnsi="Euclid Circular A"/>
          <w:color w:val="000000" w:themeColor="text1"/>
          <w:sz w:val="24"/>
          <w:szCs w:val="24"/>
        </w:rPr>
        <w:t>.</w:t>
      </w:r>
      <w:r w:rsidR="00E7594A" w:rsidRPr="001F7ED7">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r w:rsidR="004F5E3B" w:rsidRPr="001F7ED7">
        <w:rPr>
          <w:rFonts w:ascii="Euclid Circular A" w:hAnsi="Euclid Circular A"/>
          <w:color w:val="000000" w:themeColor="text1"/>
          <w:sz w:val="24"/>
          <w:szCs w:val="24"/>
        </w:rPr>
        <w:t xml:space="preserve">. </w:t>
      </w:r>
      <w:r w:rsidR="00FE27B5" w:rsidRPr="001F7ED7">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60406B49" w14:textId="77777777" w:rsidR="003D4B9E" w:rsidRPr="001F7ED7" w:rsidRDefault="003D4B9E" w:rsidP="004421D4">
      <w:pPr>
        <w:spacing w:line="360" w:lineRule="auto"/>
        <w:jc w:val="both"/>
        <w:rPr>
          <w:rFonts w:ascii="Euclid Circular A" w:hAnsi="Euclid Circular A"/>
          <w:color w:val="000000" w:themeColor="text1"/>
          <w:sz w:val="24"/>
          <w:szCs w:val="24"/>
        </w:rPr>
      </w:pPr>
    </w:p>
    <w:p w14:paraId="5385A138" w14:textId="77777777" w:rsidR="00646A8D" w:rsidRPr="001F7ED7" w:rsidRDefault="00646A8D">
      <w:pPr>
        <w:rPr>
          <w:rFonts w:ascii="Euclid Circular A Semibold" w:eastAsiaTheme="majorEastAsia" w:hAnsi="Euclid Circular A Semibold" w:cstheme="majorBidi"/>
          <w:color w:val="000000" w:themeColor="text1"/>
          <w:sz w:val="24"/>
          <w:szCs w:val="24"/>
        </w:rPr>
      </w:pPr>
      <w:bookmarkStart w:id="3" w:name="_Toc191334341"/>
      <w:r w:rsidRPr="001F7ED7">
        <w:rPr>
          <w:rFonts w:ascii="Euclid Circular A Semibold" w:hAnsi="Euclid Circular A Semibold"/>
          <w:color w:val="000000" w:themeColor="text1"/>
          <w:sz w:val="24"/>
          <w:szCs w:val="24"/>
        </w:rPr>
        <w:br w:type="page"/>
      </w:r>
    </w:p>
    <w:p w14:paraId="3BE5E3C0" w14:textId="47303826" w:rsidR="00D57E6B" w:rsidRPr="001F7ED7" w:rsidRDefault="00D57E6B" w:rsidP="00446D2A">
      <w:pPr>
        <w:pStyle w:val="Heading2"/>
        <w:numPr>
          <w:ilvl w:val="1"/>
          <w:numId w:val="14"/>
        </w:numPr>
        <w:spacing w:line="360" w:lineRule="auto"/>
        <w:jc w:val="both"/>
        <w:rPr>
          <w:rFonts w:ascii="Euclid Circular A Semibold" w:hAnsi="Euclid Circular A Semibold"/>
          <w:color w:val="000000" w:themeColor="text1"/>
          <w:sz w:val="24"/>
          <w:szCs w:val="24"/>
        </w:rPr>
      </w:pPr>
      <w:r w:rsidRPr="001F7ED7">
        <w:rPr>
          <w:rFonts w:ascii="Euclid Circular A Semibold" w:hAnsi="Euclid Circular A Semibold"/>
          <w:color w:val="000000" w:themeColor="text1"/>
          <w:sz w:val="24"/>
          <w:szCs w:val="24"/>
        </w:rPr>
        <w:lastRenderedPageBreak/>
        <w:t>Geloofwaardigheid</w:t>
      </w:r>
      <w:r w:rsidR="00BC343A" w:rsidRPr="001F7ED7">
        <w:rPr>
          <w:rFonts w:ascii="Euclid Circular A Semibold" w:hAnsi="Euclid Circular A Semibold"/>
          <w:color w:val="000000" w:themeColor="text1"/>
          <w:sz w:val="24"/>
          <w:szCs w:val="24"/>
        </w:rPr>
        <w:t xml:space="preserve"> </w:t>
      </w:r>
      <w:r w:rsidRPr="001F7ED7">
        <w:rPr>
          <w:rFonts w:ascii="Euclid Circular A Semibold" w:hAnsi="Euclid Circular A Semibold"/>
          <w:color w:val="000000" w:themeColor="text1"/>
          <w:sz w:val="24"/>
          <w:szCs w:val="24"/>
        </w:rPr>
        <w:t>in een journalistieke context</w:t>
      </w:r>
      <w:bookmarkEnd w:id="3"/>
    </w:p>
    <w:p w14:paraId="09491929" w14:textId="77777777" w:rsidR="00446D2A" w:rsidRPr="001F7ED7" w:rsidRDefault="00446D2A" w:rsidP="00446D2A">
      <w:pPr>
        <w:spacing w:after="0" w:line="240" w:lineRule="auto"/>
        <w:rPr>
          <w:rFonts w:ascii="Aptos" w:eastAsia="Times New Roman" w:hAnsi="Aptos" w:cs="Times New Roman"/>
          <w:color w:val="000000"/>
          <w:sz w:val="24"/>
          <w:szCs w:val="24"/>
          <w:lang w:eastAsia="en-NL"/>
        </w:rPr>
      </w:pPr>
    </w:p>
    <w:p w14:paraId="0BA6A5D2" w14:textId="55005852" w:rsidR="00446D2A" w:rsidRPr="001F7ED7" w:rsidRDefault="00446D2A" w:rsidP="00446D2A">
      <w:pPr>
        <w:spacing w:after="0" w:line="240" w:lineRule="auto"/>
        <w:rPr>
          <w:rFonts w:ascii="Times New Roman" w:eastAsia="Times New Roman" w:hAnsi="Times New Roman" w:cs="Times New Roman"/>
          <w:sz w:val="24"/>
          <w:szCs w:val="24"/>
          <w:lang w:eastAsia="en-NL"/>
        </w:rPr>
      </w:pPr>
      <w:r w:rsidRPr="001F7ED7">
        <w:rPr>
          <w:rFonts w:ascii="Aptos" w:eastAsia="Times New Roman" w:hAnsi="Aptos" w:cs="Times New Roman"/>
          <w:color w:val="000000"/>
          <w:sz w:val="24"/>
          <w:szCs w:val="24"/>
          <w:highlight w:val="yellow"/>
          <w:lang w:eastAsia="en-NL"/>
        </w:rPr>
        <w:t>Verdere uitwerking van het concept geloofwaardigheid: theoretische uitwerking van dit concept (er is meer dan wat je nu bespreekt)</w:t>
      </w:r>
    </w:p>
    <w:p w14:paraId="3B65B07B" w14:textId="77777777" w:rsidR="00446D2A" w:rsidRPr="001F7ED7" w:rsidRDefault="00446D2A" w:rsidP="00446D2A"/>
    <w:p w14:paraId="7433DBCD" w14:textId="77777777" w:rsidR="00446D2A" w:rsidRPr="001F7ED7" w:rsidRDefault="00446D2A" w:rsidP="00446D2A"/>
    <w:p w14:paraId="38B48CCC" w14:textId="2E588896" w:rsidR="00D37E7E" w:rsidRPr="001F7ED7" w:rsidRDefault="005528C7" w:rsidP="00F31917">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waargenomen geloofwaardigheid van nieuws </w:t>
      </w:r>
      <w:r w:rsidR="00B119EA" w:rsidRPr="001F7ED7">
        <w:rPr>
          <w:rFonts w:ascii="Euclid Circular A" w:hAnsi="Euclid Circular A"/>
          <w:color w:val="000000" w:themeColor="text1"/>
          <w:sz w:val="24"/>
          <w:szCs w:val="24"/>
        </w:rPr>
        <w:t>wordt</w:t>
      </w:r>
      <w:r w:rsidR="002A3421" w:rsidRPr="001F7ED7">
        <w:rPr>
          <w:rFonts w:ascii="Euclid Circular A" w:hAnsi="Euclid Circular A"/>
          <w:color w:val="000000" w:themeColor="text1"/>
          <w:sz w:val="24"/>
          <w:szCs w:val="24"/>
        </w:rPr>
        <w:t xml:space="preserve"> zoals beschreven in het vorige hoofdstuk</w:t>
      </w:r>
      <w:r w:rsidRPr="001F7ED7">
        <w:rPr>
          <w:rFonts w:ascii="Euclid Circular A" w:hAnsi="Euclid Circular A"/>
          <w:color w:val="000000" w:themeColor="text1"/>
          <w:sz w:val="24"/>
          <w:szCs w:val="24"/>
        </w:rPr>
        <w:t xml:space="preserve"> dus mede gevormd door de interactie tussen de bron, het nieuws en het publiek. </w:t>
      </w:r>
      <w:r w:rsidR="003378A9" w:rsidRPr="001F7ED7">
        <w:rPr>
          <w:rFonts w:ascii="Euclid Circular A" w:hAnsi="Euclid Circular A"/>
          <w:color w:val="000000" w:themeColor="text1"/>
          <w:sz w:val="24"/>
          <w:szCs w:val="24"/>
        </w:rPr>
        <w:t xml:space="preserve"> </w:t>
      </w:r>
      <w:r w:rsidR="00CB27F1" w:rsidRPr="001F7ED7">
        <w:rPr>
          <w:rFonts w:ascii="Euclid Circular A" w:hAnsi="Euclid Circular A"/>
          <w:color w:val="FF0000"/>
          <w:sz w:val="24"/>
          <w:szCs w:val="24"/>
        </w:rPr>
        <w:t>De processen waarin geloofwaardigheid wordt gevormd kan je verdelen in processen: geloofwaardigheidsvinding, geloofwaardigheids</w:t>
      </w:r>
      <w:r w:rsidR="00C5746D" w:rsidRPr="001F7ED7">
        <w:rPr>
          <w:rFonts w:ascii="Euclid Circular A" w:hAnsi="Euclid Circular A"/>
          <w:color w:val="FF0000"/>
          <w:sz w:val="24"/>
          <w:szCs w:val="24"/>
        </w:rPr>
        <w:t xml:space="preserve">beoordeling. Waar geloofwaardigheidsvinding de stappen omschrijft die de lezer onderneemt om tot een eigen inschatting komen van de geloofwaardigheid van een nieuwsbericht en het desbetreffende platform. Wordt de geloofwaardigheidsbeoordeling gezien als de drie niveaus waarop lezers </w:t>
      </w:r>
    </w:p>
    <w:p w14:paraId="567AF0E6" w14:textId="5C5E29BC" w:rsidR="00040112" w:rsidRPr="001F7ED7" w:rsidRDefault="00857AB8" w:rsidP="00F31917">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Henke et al. (2020) zet g</w:t>
      </w:r>
      <w:r w:rsidR="00EC0EFF" w:rsidRPr="001F7ED7">
        <w:rPr>
          <w:rFonts w:ascii="Euclid Circular A" w:hAnsi="Euclid Circular A"/>
          <w:color w:val="000000" w:themeColor="text1"/>
          <w:sz w:val="24"/>
          <w:szCs w:val="24"/>
        </w:rPr>
        <w:t>eloofwaardigheidsvinding uiteen in drie losse stappen</w:t>
      </w:r>
      <w:r w:rsidR="00E86224" w:rsidRPr="001F7ED7">
        <w:rPr>
          <w:rFonts w:ascii="Euclid Circular A" w:hAnsi="Euclid Circular A"/>
          <w:color w:val="000000" w:themeColor="text1"/>
          <w:sz w:val="24"/>
          <w:szCs w:val="24"/>
        </w:rPr>
        <w:t xml:space="preserve"> die de lezer ondergaat</w:t>
      </w:r>
      <w:r w:rsidR="00EC0EFF" w:rsidRPr="001F7ED7">
        <w:rPr>
          <w:rFonts w:ascii="Euclid Circular A" w:hAnsi="Euclid Circular A"/>
          <w:color w:val="000000" w:themeColor="text1"/>
          <w:sz w:val="24"/>
          <w:szCs w:val="24"/>
        </w:rPr>
        <w:t xml:space="preserve">. </w:t>
      </w:r>
      <w:r w:rsidR="00EC0EFF" w:rsidRPr="001F7ED7">
        <w:rPr>
          <w:rFonts w:ascii="Euclid Circular A" w:hAnsi="Euclid Circular A"/>
          <w:color w:val="000000" w:themeColor="text1"/>
          <w:sz w:val="24"/>
          <w:szCs w:val="24"/>
          <w:u w:val="single"/>
        </w:rPr>
        <w:t>Ten eerste</w:t>
      </w:r>
      <w:r w:rsidR="00EC0EFF" w:rsidRPr="001F7ED7">
        <w:rPr>
          <w:rFonts w:ascii="Euclid Circular A" w:hAnsi="Euclid Circular A"/>
          <w:color w:val="000000" w:themeColor="text1"/>
          <w:sz w:val="24"/>
          <w:szCs w:val="24"/>
        </w:rPr>
        <w:t xml:space="preserve"> proberen nieuwsgebruikers het </w:t>
      </w:r>
      <w:r w:rsidR="006C14C4" w:rsidRPr="001F7ED7">
        <w:rPr>
          <w:rFonts w:ascii="Euclid Circular A" w:hAnsi="Euclid Circular A"/>
          <w:color w:val="000000" w:themeColor="text1"/>
          <w:sz w:val="24"/>
          <w:szCs w:val="24"/>
        </w:rPr>
        <w:t>nieuws</w:t>
      </w:r>
      <w:r w:rsidR="00EC0EFF" w:rsidRPr="001F7ED7">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1F7ED7">
        <w:rPr>
          <w:rFonts w:ascii="Euclid Circular A" w:hAnsi="Euclid Circular A"/>
          <w:color w:val="000000" w:themeColor="text1"/>
          <w:sz w:val="24"/>
          <w:szCs w:val="24"/>
          <w:u w:val="single"/>
        </w:rPr>
        <w:t>Ten tweede</w:t>
      </w:r>
      <w:r w:rsidR="00EC0EFF" w:rsidRPr="001F7ED7">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1F7ED7">
        <w:rPr>
          <w:rFonts w:ascii="Euclid Circular A" w:hAnsi="Euclid Circular A"/>
          <w:color w:val="000000" w:themeColor="text1"/>
          <w:sz w:val="24"/>
          <w:szCs w:val="24"/>
          <w:u w:val="single"/>
        </w:rPr>
        <w:t>T</w:t>
      </w:r>
      <w:r w:rsidR="00EC0EFF" w:rsidRPr="001F7ED7">
        <w:rPr>
          <w:rFonts w:ascii="Euclid Circular A" w:hAnsi="Euclid Circular A"/>
          <w:color w:val="000000" w:themeColor="text1"/>
          <w:sz w:val="24"/>
          <w:szCs w:val="24"/>
          <w:u w:val="single"/>
        </w:rPr>
        <w:t>en derde</w:t>
      </w:r>
      <w:r w:rsidR="00EC0EFF" w:rsidRPr="001F7ED7">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1F7ED7">
        <w:rPr>
          <w:rFonts w:ascii="Euclid Circular A" w:hAnsi="Euclid Circular A"/>
          <w:color w:val="000000" w:themeColor="text1"/>
          <w:sz w:val="24"/>
          <w:szCs w:val="24"/>
        </w:rPr>
        <w:t xml:space="preserve"> Deze derde stap wordt ook door </w:t>
      </w:r>
      <w:proofErr w:type="spellStart"/>
      <w:r w:rsidR="00040112" w:rsidRPr="001F7ED7">
        <w:rPr>
          <w:rFonts w:ascii="Euclid Circular A" w:hAnsi="Euclid Circular A"/>
          <w:color w:val="000000" w:themeColor="text1"/>
          <w:sz w:val="24"/>
          <w:szCs w:val="24"/>
        </w:rPr>
        <w:t>Sundar</w:t>
      </w:r>
      <w:proofErr w:type="spellEnd"/>
      <w:r w:rsidR="00040112" w:rsidRPr="001F7ED7">
        <w:rPr>
          <w:rFonts w:ascii="Euclid Circular A" w:hAnsi="Euclid Circular A"/>
          <w:color w:val="000000" w:themeColor="text1"/>
          <w:sz w:val="24"/>
          <w:szCs w:val="24"/>
        </w:rPr>
        <w:t xml:space="preserve"> (2008</w:t>
      </w:r>
      <w:r w:rsidR="002E43E3" w:rsidRPr="001F7ED7">
        <w:rPr>
          <w:rFonts w:ascii="Euclid Circular A" w:hAnsi="Euclid Circular A"/>
          <w:color w:val="000000" w:themeColor="text1"/>
          <w:sz w:val="24"/>
          <w:szCs w:val="24"/>
        </w:rPr>
        <w:t>) geïdentificeerd</w:t>
      </w:r>
      <w:r w:rsidR="00040112" w:rsidRPr="001F7ED7">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1F7ED7">
        <w:rPr>
          <w:rFonts w:ascii="Euclid Circular A" w:hAnsi="Euclid Circular A"/>
          <w:color w:val="000000" w:themeColor="text1"/>
          <w:sz w:val="24"/>
          <w:szCs w:val="24"/>
        </w:rPr>
        <w:t>-</w:t>
      </w:r>
      <w:r w:rsidR="00040112" w:rsidRPr="001F7ED7">
        <w:rPr>
          <w:rFonts w:ascii="Euclid Circular A" w:hAnsi="Euclid Circular A"/>
          <w:color w:val="000000" w:themeColor="text1"/>
          <w:sz w:val="24"/>
          <w:szCs w:val="24"/>
        </w:rPr>
        <w:t xml:space="preserve">ontwerpelementen zoals interactiviteit, navigeerbaarheid en downloadsnelheid. </w:t>
      </w:r>
      <w:proofErr w:type="spellStart"/>
      <w:r w:rsidR="00040112" w:rsidRPr="001F7ED7">
        <w:rPr>
          <w:rFonts w:ascii="Euclid Circular A" w:hAnsi="Euclid Circular A"/>
          <w:color w:val="000000" w:themeColor="text1"/>
          <w:sz w:val="24"/>
          <w:szCs w:val="24"/>
        </w:rPr>
        <w:t>Sunder</w:t>
      </w:r>
      <w:proofErr w:type="spellEnd"/>
      <w:r w:rsidR="00040112" w:rsidRPr="001F7ED7">
        <w:rPr>
          <w:rFonts w:ascii="Euclid Circular A" w:hAnsi="Euclid Circular A"/>
          <w:color w:val="000000" w:themeColor="text1"/>
          <w:sz w:val="24"/>
          <w:szCs w:val="24"/>
        </w:rPr>
        <w:t xml:space="preserve"> stelt in zijn onderzoek dat gebruikers websites met een slecht ontwerp niet alleen doen afwijzen of negeren, maar ook wantrouwen</w:t>
      </w:r>
      <w:r w:rsidR="00CD34E3" w:rsidRPr="001F7ED7">
        <w:rPr>
          <w:rFonts w:ascii="Euclid Circular A" w:hAnsi="Euclid Circular A"/>
          <w:color w:val="000000" w:themeColor="text1"/>
          <w:sz w:val="24"/>
          <w:szCs w:val="24"/>
        </w:rPr>
        <w:t xml:space="preserve"> </w:t>
      </w:r>
      <w:r w:rsidR="00CD34E3" w:rsidRPr="001F7ED7">
        <w:rPr>
          <w:rFonts w:ascii="Euclid Circular A" w:hAnsi="Euclid Circular A"/>
          <w:color w:val="000000" w:themeColor="text1"/>
          <w:sz w:val="24"/>
          <w:szCs w:val="24"/>
        </w:rPr>
        <w:fldChar w:fldCharType="begin"/>
      </w:r>
      <w:r w:rsidR="000F53F3" w:rsidRPr="001F7ED7">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1F7ED7">
        <w:rPr>
          <w:rFonts w:ascii="Euclid Circular A" w:hAnsi="Euclid Circular A"/>
          <w:color w:val="000000" w:themeColor="text1"/>
          <w:sz w:val="24"/>
          <w:szCs w:val="24"/>
        </w:rPr>
        <w:fldChar w:fldCharType="separate"/>
      </w:r>
      <w:r w:rsidR="00CD34E3" w:rsidRPr="001F7ED7">
        <w:rPr>
          <w:rFonts w:ascii="Euclid Circular A" w:hAnsi="Euclid Circular A"/>
          <w:sz w:val="24"/>
        </w:rPr>
        <w:t>(</w:t>
      </w:r>
      <w:proofErr w:type="spellStart"/>
      <w:r w:rsidR="00CD34E3" w:rsidRPr="001F7ED7">
        <w:rPr>
          <w:rFonts w:ascii="Euclid Circular A" w:hAnsi="Euclid Circular A"/>
          <w:sz w:val="24"/>
        </w:rPr>
        <w:t>Sundar</w:t>
      </w:r>
      <w:proofErr w:type="spellEnd"/>
      <w:r w:rsidR="00CD34E3" w:rsidRPr="001F7ED7">
        <w:rPr>
          <w:rFonts w:ascii="Euclid Circular A" w:hAnsi="Euclid Circular A"/>
          <w:sz w:val="24"/>
        </w:rPr>
        <w:t>, 2008: p.76)</w:t>
      </w:r>
      <w:r w:rsidR="00CD34E3" w:rsidRPr="001F7ED7">
        <w:rPr>
          <w:rFonts w:ascii="Euclid Circular A" w:hAnsi="Euclid Circular A"/>
          <w:color w:val="000000" w:themeColor="text1"/>
          <w:sz w:val="24"/>
          <w:szCs w:val="24"/>
        </w:rPr>
        <w:fldChar w:fldCharType="end"/>
      </w:r>
      <w:r w:rsidR="00040112" w:rsidRPr="001F7ED7">
        <w:rPr>
          <w:rFonts w:ascii="Euclid Circular A" w:hAnsi="Euclid Circular A"/>
          <w:color w:val="000000" w:themeColor="text1"/>
          <w:sz w:val="24"/>
          <w:szCs w:val="24"/>
        </w:rPr>
        <w:t xml:space="preserve">. </w:t>
      </w:r>
    </w:p>
    <w:p w14:paraId="515A9361" w14:textId="77777777" w:rsidR="005E6A53" w:rsidRPr="001F7ED7" w:rsidRDefault="00FB3FE8" w:rsidP="00F31917">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lastRenderedPageBreak/>
        <w:t xml:space="preserve">Het </w:t>
      </w:r>
      <w:r w:rsidR="007834E4" w:rsidRPr="001F7ED7">
        <w:rPr>
          <w:rFonts w:ascii="Euclid Circular A" w:hAnsi="Euclid Circular A"/>
          <w:color w:val="000000" w:themeColor="text1"/>
          <w:sz w:val="24"/>
          <w:szCs w:val="24"/>
        </w:rPr>
        <w:t>lezerspubliek</w:t>
      </w:r>
      <w:r w:rsidR="00654FEF" w:rsidRPr="001F7ED7">
        <w:rPr>
          <w:rFonts w:ascii="Euclid Circular A" w:hAnsi="Euclid Circular A"/>
          <w:color w:val="000000" w:themeColor="text1"/>
          <w:sz w:val="24"/>
          <w:szCs w:val="24"/>
        </w:rPr>
        <w:t xml:space="preserve"> beschikt</w:t>
      </w:r>
      <w:r w:rsidR="007834E4" w:rsidRPr="001F7ED7">
        <w:rPr>
          <w:rFonts w:ascii="Euclid Circular A" w:hAnsi="Euclid Circular A"/>
          <w:color w:val="000000" w:themeColor="text1"/>
          <w:sz w:val="24"/>
          <w:szCs w:val="24"/>
        </w:rPr>
        <w:t xml:space="preserve"> </w:t>
      </w:r>
      <w:r w:rsidR="00EC0EFF" w:rsidRPr="001F7ED7">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sidRPr="001F7ED7">
        <w:rPr>
          <w:rFonts w:ascii="Euclid Circular A" w:hAnsi="Euclid Circular A"/>
          <w:color w:val="000000" w:themeColor="text1"/>
          <w:sz w:val="24"/>
          <w:szCs w:val="24"/>
        </w:rPr>
        <w:t xml:space="preserve">tegenstrijdig met standaard beredenering wordt </w:t>
      </w:r>
      <w:r w:rsidR="00EC0EFF" w:rsidRPr="001F7ED7">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sidRPr="001F7ED7">
        <w:rPr>
          <w:rFonts w:ascii="Euclid Circular A" w:hAnsi="Euclid Circular A"/>
          <w:color w:val="000000" w:themeColor="text1"/>
          <w:sz w:val="24"/>
          <w:szCs w:val="24"/>
        </w:rPr>
        <w:t xml:space="preserve"> juist</w:t>
      </w:r>
      <w:r w:rsidR="00EC0EFF" w:rsidRPr="001F7ED7">
        <w:rPr>
          <w:rFonts w:ascii="Euclid Circular A" w:hAnsi="Euclid Circular A"/>
          <w:color w:val="000000" w:themeColor="text1"/>
          <w:sz w:val="24"/>
          <w:szCs w:val="24"/>
        </w:rPr>
        <w:t xml:space="preserve"> overweldigend (Henke et al., 2020: p.303).</w:t>
      </w:r>
      <w:r w:rsidR="00F62114" w:rsidRPr="001F7ED7">
        <w:rPr>
          <w:rFonts w:ascii="Euclid Circular A" w:hAnsi="Euclid Circular A"/>
          <w:color w:val="000000" w:themeColor="text1"/>
          <w:sz w:val="24"/>
          <w:szCs w:val="24"/>
        </w:rPr>
        <w:t xml:space="preserve"> </w:t>
      </w:r>
    </w:p>
    <w:p w14:paraId="727A460D" w14:textId="681A46CD" w:rsidR="00E51AB3" w:rsidRPr="001F7ED7" w:rsidRDefault="005E6A53" w:rsidP="009971D3">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fldChar w:fldCharType="begin"/>
      </w:r>
      <w:r w:rsidR="000F53F3" w:rsidRPr="001F7ED7">
        <w:rPr>
          <w:rFonts w:ascii="Euclid Circular A" w:hAnsi="Euclid Circular A"/>
          <w:color w:val="FF0000"/>
          <w:sz w:val="24"/>
          <w:szCs w:val="24"/>
        </w:rPr>
        <w:instrText xml:space="preserve"> ADDIN ZOTERO_ITEM CSL_CITATION {"citationID":"fwWWWbkA","properties":{"formattedCitation":"(Hilligoss &amp; Soo Young, 2008)","plainCitation":"(Hilligoss &amp; Soo Young, 2008)","dontUpdate":true,"noteIndex":0},"citationItems":[{"id":80,"uris":["http://zotero.org/users/local/JYrcCqg2/items/9ENAP5JZ"],"itemData":{"id":80,"type":"article-journal","container-title":"Information Processing &amp; Management","page":"1467-1484","title":"Developing a Unifying Framework of Credibility Assessment: Construct, Heuristics, and Interaction in Context","volume":"44","author":[{"family":"Hilligoss","given":"Brian"},{"family":"Soo Young","given":"Rieh"}],"issued":{"date-parts":[["2008"]]},"citation-key":"hilligossDevelopingUnifyingFramework2008"}}],"schema":"https://github.com/citation-style-language/schema/raw/master/csl-citation.json"} </w:instrText>
      </w:r>
      <w:r w:rsidRPr="001F7ED7">
        <w:rPr>
          <w:rFonts w:ascii="Euclid Circular A" w:hAnsi="Euclid Circular A"/>
          <w:color w:val="FF0000"/>
          <w:sz w:val="24"/>
          <w:szCs w:val="24"/>
        </w:rPr>
        <w:fldChar w:fldCharType="separate"/>
      </w:r>
      <w:proofErr w:type="spellStart"/>
      <w:r w:rsidRPr="001F7ED7">
        <w:rPr>
          <w:rFonts w:ascii="Euclid Circular A" w:hAnsi="Euclid Circular A"/>
          <w:color w:val="FF0000"/>
          <w:sz w:val="24"/>
        </w:rPr>
        <w:t>Hilligoss</w:t>
      </w:r>
      <w:proofErr w:type="spellEnd"/>
      <w:r w:rsidRPr="001F7ED7">
        <w:rPr>
          <w:rFonts w:ascii="Euclid Circular A" w:hAnsi="Euclid Circular A"/>
          <w:color w:val="FF0000"/>
          <w:sz w:val="24"/>
        </w:rPr>
        <w:t xml:space="preserve"> </w:t>
      </w:r>
      <w:r w:rsidR="00FD6BF7" w:rsidRPr="001F7ED7">
        <w:rPr>
          <w:rFonts w:ascii="Euclid Circular A" w:hAnsi="Euclid Circular A"/>
          <w:color w:val="FF0000"/>
          <w:sz w:val="24"/>
        </w:rPr>
        <w:t>en</w:t>
      </w:r>
      <w:r w:rsidRPr="001F7ED7">
        <w:rPr>
          <w:rFonts w:ascii="Euclid Circular A" w:hAnsi="Euclid Circular A"/>
          <w:color w:val="FF0000"/>
          <w:sz w:val="24"/>
        </w:rPr>
        <w:t xml:space="preserve"> </w:t>
      </w:r>
      <w:proofErr w:type="spellStart"/>
      <w:r w:rsidRPr="001F7ED7">
        <w:rPr>
          <w:rFonts w:ascii="Euclid Circular A" w:hAnsi="Euclid Circular A"/>
          <w:color w:val="FF0000"/>
          <w:sz w:val="24"/>
        </w:rPr>
        <w:t>Soo</w:t>
      </w:r>
      <w:proofErr w:type="spellEnd"/>
      <w:r w:rsidRPr="001F7ED7">
        <w:rPr>
          <w:rFonts w:ascii="Euclid Circular A" w:hAnsi="Euclid Circular A"/>
          <w:color w:val="FF0000"/>
          <w:sz w:val="24"/>
        </w:rPr>
        <w:t xml:space="preserve"> Youn</w:t>
      </w:r>
      <w:r w:rsidR="00FD6BF7" w:rsidRPr="001F7ED7">
        <w:rPr>
          <w:rFonts w:ascii="Euclid Circular A" w:hAnsi="Euclid Circular A"/>
          <w:color w:val="FF0000"/>
          <w:sz w:val="24"/>
        </w:rPr>
        <w:t>g</w:t>
      </w:r>
      <w:r w:rsidRPr="001F7ED7">
        <w:rPr>
          <w:rFonts w:ascii="Euclid Circular A" w:hAnsi="Euclid Circular A"/>
          <w:color w:val="FF0000"/>
          <w:sz w:val="24"/>
        </w:rPr>
        <w:t xml:space="preserve"> </w:t>
      </w:r>
      <w:r w:rsidR="00FD6BF7" w:rsidRPr="001F7ED7">
        <w:rPr>
          <w:rFonts w:ascii="Euclid Circular A" w:hAnsi="Euclid Circular A"/>
          <w:color w:val="FF0000"/>
          <w:sz w:val="24"/>
        </w:rPr>
        <w:t>(</w:t>
      </w:r>
      <w:r w:rsidRPr="001F7ED7">
        <w:rPr>
          <w:rFonts w:ascii="Euclid Circular A" w:hAnsi="Euclid Circular A"/>
          <w:color w:val="FF0000"/>
          <w:sz w:val="24"/>
        </w:rPr>
        <w:t>2008)</w:t>
      </w:r>
      <w:r w:rsidRPr="001F7ED7">
        <w:rPr>
          <w:rFonts w:ascii="Euclid Circular A" w:hAnsi="Euclid Circular A"/>
          <w:color w:val="FF0000"/>
          <w:sz w:val="24"/>
          <w:szCs w:val="24"/>
        </w:rPr>
        <w:fldChar w:fldCharType="end"/>
      </w:r>
      <w:r w:rsidRPr="001F7ED7">
        <w:rPr>
          <w:rFonts w:ascii="Euclid Circular A" w:hAnsi="Euclid Circular A"/>
          <w:color w:val="FF0000"/>
          <w:sz w:val="24"/>
          <w:szCs w:val="24"/>
        </w:rPr>
        <w:t xml:space="preserve"> </w:t>
      </w:r>
      <w:r w:rsidR="007214B3" w:rsidRPr="001F7ED7">
        <w:rPr>
          <w:rFonts w:ascii="Euclid Circular A" w:hAnsi="Euclid Circular A"/>
          <w:color w:val="FF0000"/>
          <w:sz w:val="24"/>
          <w:szCs w:val="24"/>
        </w:rPr>
        <w:t>hebben een onderliggend kader opgesteld van geloofwaardigheidsoordelen van de lezer</w:t>
      </w:r>
      <w:r w:rsidR="00E27084" w:rsidRPr="001F7ED7">
        <w:rPr>
          <w:rFonts w:ascii="Euclid Circular A" w:hAnsi="Euclid Circular A"/>
          <w:color w:val="FF0000"/>
          <w:sz w:val="24"/>
          <w:szCs w:val="24"/>
        </w:rPr>
        <w:t>, in drie verschillende niveaus: ‘co</w:t>
      </w:r>
      <w:r w:rsidR="00EE3F2F" w:rsidRPr="001F7ED7">
        <w:rPr>
          <w:rFonts w:ascii="Euclid Circular A" w:hAnsi="Euclid Circular A"/>
          <w:color w:val="FF0000"/>
          <w:sz w:val="24"/>
          <w:szCs w:val="24"/>
        </w:rPr>
        <w:t>nstrueren</w:t>
      </w:r>
      <w:r w:rsidR="00E27084" w:rsidRPr="001F7ED7">
        <w:rPr>
          <w:rFonts w:ascii="Euclid Circular A" w:hAnsi="Euclid Circular A"/>
          <w:color w:val="FF0000"/>
          <w:sz w:val="24"/>
          <w:szCs w:val="24"/>
        </w:rPr>
        <w:t>’, ‘heuris</w:t>
      </w:r>
      <w:r w:rsidR="00EE3F2F" w:rsidRPr="001F7ED7">
        <w:rPr>
          <w:rFonts w:ascii="Euclid Circular A" w:hAnsi="Euclid Circular A"/>
          <w:color w:val="FF0000"/>
          <w:sz w:val="24"/>
          <w:szCs w:val="24"/>
        </w:rPr>
        <w:t>tieken</w:t>
      </w:r>
      <w:r w:rsidR="00E27084" w:rsidRPr="001F7ED7">
        <w:rPr>
          <w:rFonts w:ascii="Euclid Circular A" w:hAnsi="Euclid Circular A"/>
          <w:color w:val="FF0000"/>
          <w:sz w:val="24"/>
          <w:szCs w:val="24"/>
        </w:rPr>
        <w:t>’ en ‘intera</w:t>
      </w:r>
      <w:r w:rsidR="00EE3F2F" w:rsidRPr="001F7ED7">
        <w:rPr>
          <w:rFonts w:ascii="Euclid Circular A" w:hAnsi="Euclid Circular A"/>
          <w:color w:val="FF0000"/>
          <w:sz w:val="24"/>
          <w:szCs w:val="24"/>
        </w:rPr>
        <w:t>ctie</w:t>
      </w:r>
      <w:r w:rsidR="00E27084" w:rsidRPr="001F7ED7">
        <w:rPr>
          <w:rFonts w:ascii="Euclid Circular A" w:hAnsi="Euclid Circular A"/>
          <w:color w:val="FF0000"/>
          <w:sz w:val="24"/>
          <w:szCs w:val="24"/>
        </w:rPr>
        <w:t>’</w:t>
      </w:r>
      <w:r w:rsidR="00EE3F2F" w:rsidRPr="001F7ED7">
        <w:rPr>
          <w:rFonts w:ascii="Euclid Circular A" w:hAnsi="Euclid Circular A"/>
          <w:color w:val="FF0000"/>
          <w:sz w:val="24"/>
          <w:szCs w:val="24"/>
        </w:rPr>
        <w:t xml:space="preserve">. </w:t>
      </w:r>
    </w:p>
    <w:p w14:paraId="23A1D0EE" w14:textId="029392FB" w:rsidR="007214B3" w:rsidRPr="001F7ED7" w:rsidRDefault="00EE3F2F" w:rsidP="009971D3">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 xml:space="preserve">Waarbij het construct niveau betrekking heeft op hoe een lezer construeert, </w:t>
      </w:r>
      <w:proofErr w:type="spellStart"/>
      <w:r w:rsidRPr="001F7ED7">
        <w:rPr>
          <w:rFonts w:ascii="Euclid Circular A" w:hAnsi="Euclid Circular A"/>
          <w:color w:val="FF0000"/>
          <w:sz w:val="24"/>
          <w:szCs w:val="24"/>
        </w:rPr>
        <w:t>conceptualiseert</w:t>
      </w:r>
      <w:proofErr w:type="spellEnd"/>
      <w:r w:rsidRPr="001F7ED7">
        <w:rPr>
          <w:rFonts w:ascii="Euclid Circular A" w:hAnsi="Euclid Circular A"/>
          <w:color w:val="FF0000"/>
          <w:sz w:val="24"/>
          <w:szCs w:val="24"/>
        </w:rPr>
        <w:t xml:space="preserve"> of definieert geloofwaardigheid</w:t>
      </w:r>
      <w:r w:rsidR="00E51AB3" w:rsidRPr="001F7ED7">
        <w:rPr>
          <w:rFonts w:ascii="Euclid Circular A" w:hAnsi="Euclid Circular A"/>
          <w:color w:val="FF0000"/>
          <w:sz w:val="24"/>
          <w:szCs w:val="24"/>
        </w:rPr>
        <w:t xml:space="preserve">, het is het meest abstracte niveau en omvat brede opvattingen over geloofwaardigheid die de oordelen van de persoon beïnvloeden.  </w:t>
      </w:r>
    </w:p>
    <w:p w14:paraId="4E2953F3" w14:textId="4D3B239A" w:rsidR="007214B3" w:rsidRPr="001F7ED7" w:rsidRDefault="00AC510D" w:rsidP="00AC510D">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 xml:space="preserve">Het heuristische niveau omvat </w:t>
      </w:r>
      <w:r w:rsidR="00CE2186" w:rsidRPr="001F7ED7">
        <w:rPr>
          <w:rFonts w:ascii="Euclid Circular A" w:hAnsi="Euclid Circular A"/>
          <w:color w:val="FF0000"/>
          <w:sz w:val="24"/>
          <w:szCs w:val="24"/>
        </w:rPr>
        <w:t xml:space="preserve">de </w:t>
      </w:r>
      <w:r w:rsidRPr="001F7ED7">
        <w:rPr>
          <w:rFonts w:ascii="Euclid Circular A" w:hAnsi="Euclid Circular A"/>
          <w:color w:val="FF0000"/>
          <w:sz w:val="24"/>
          <w:szCs w:val="24"/>
        </w:rPr>
        <w:t>algemene vuistregels die gebruikt worden om geloofwaardigheid te beoordelen. Dit niveau is vrij algemeen, breed genoeg om toe te passen op een verscheidenheid aan situaties in plaats van specifiek op een bepaalde situatie.</w:t>
      </w:r>
    </w:p>
    <w:p w14:paraId="7EBDFAF2" w14:textId="42C1B984" w:rsidR="00E35C1F" w:rsidRPr="001F7ED7" w:rsidRDefault="00E35C1F" w:rsidP="00E35C1F">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Het interactieniveau verwijst naar geloofwaardigheidsoordelen gebaseerd op specifieke bron- of inhoudsinformatie.</w:t>
      </w:r>
    </w:p>
    <w:p w14:paraId="6EDFCDE2" w14:textId="77777777" w:rsidR="00954210" w:rsidRPr="001F7ED7" w:rsidRDefault="00954210" w:rsidP="009971D3">
      <w:pPr>
        <w:spacing w:line="360" w:lineRule="auto"/>
        <w:jc w:val="both"/>
        <w:rPr>
          <w:rFonts w:ascii="Euclid Circular A" w:hAnsi="Euclid Circular A"/>
          <w:color w:val="FF0000"/>
          <w:sz w:val="24"/>
          <w:szCs w:val="24"/>
        </w:rPr>
      </w:pPr>
    </w:p>
    <w:p w14:paraId="269231A5" w14:textId="77777777" w:rsidR="00954210" w:rsidRPr="001F7ED7" w:rsidRDefault="00954210" w:rsidP="009971D3">
      <w:pPr>
        <w:spacing w:line="360" w:lineRule="auto"/>
        <w:jc w:val="both"/>
        <w:rPr>
          <w:rFonts w:ascii="Euclid Circular A" w:hAnsi="Euclid Circular A"/>
          <w:color w:val="FF0000"/>
          <w:sz w:val="24"/>
          <w:szCs w:val="24"/>
        </w:rPr>
      </w:pPr>
    </w:p>
    <w:p w14:paraId="5135B89E" w14:textId="22866580" w:rsidR="009971D3" w:rsidRPr="001F7ED7" w:rsidRDefault="005E6A53" w:rsidP="009971D3">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 xml:space="preserve">stellen drie verschillende niveaus van geloofwaardigheidsoordelen op: constructief, heuristisch en interactief. </w:t>
      </w:r>
      <w:r w:rsidR="009971D3" w:rsidRPr="001F7ED7">
        <w:rPr>
          <w:rFonts w:ascii="Euclid Circular A" w:hAnsi="Euclid Circular A"/>
          <w:color w:val="FF0000"/>
          <w:sz w:val="24"/>
          <w:szCs w:val="24"/>
        </w:rPr>
        <w:t xml:space="preserve">Het doel van dit onderzoek is om een theoretisch raamwerk van geloofwaardigheidsbeoordeling te ontwikkelen </w:t>
      </w:r>
      <w:r w:rsidR="009971D3" w:rsidRPr="001F7ED7">
        <w:rPr>
          <w:rFonts w:ascii="Euclid Circular A" w:hAnsi="Euclid Circular A"/>
          <w:color w:val="FF0000"/>
          <w:sz w:val="24"/>
          <w:szCs w:val="24"/>
        </w:rPr>
        <w:lastRenderedPageBreak/>
        <w:t xml:space="preserve">waarin de geloofwaardigheidsoordelen van mensen worden uitgebreid over meerdere media voor verschillende </w:t>
      </w:r>
      <w:proofErr w:type="spellStart"/>
      <w:r w:rsidR="009971D3" w:rsidRPr="001F7ED7">
        <w:rPr>
          <w:rFonts w:ascii="Euclid Circular A" w:hAnsi="Euclid Circular A"/>
          <w:color w:val="FF0000"/>
          <w:sz w:val="24"/>
          <w:szCs w:val="24"/>
        </w:rPr>
        <w:t>informatiezoekdoelen</w:t>
      </w:r>
      <w:proofErr w:type="spellEnd"/>
      <w:r w:rsidR="009971D3" w:rsidRPr="001F7ED7">
        <w:rPr>
          <w:rFonts w:ascii="Euclid Circular A" w:hAnsi="Euclid Circular A"/>
          <w:color w:val="FF0000"/>
          <w:sz w:val="24"/>
          <w:szCs w:val="24"/>
        </w:rPr>
        <w:t xml:space="preserve"> en -taken. Gegevens van 24 diepte-interviews met universiteitsstudenten</w:t>
      </w:r>
    </w:p>
    <w:p w14:paraId="2A9BD76A" w14:textId="030AD262" w:rsidR="005E6A53" w:rsidRPr="001F7ED7" w:rsidRDefault="005E6A53" w:rsidP="00F31917">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 xml:space="preserve">Het constructieniveau heeft betrekking op hoe iemand geloofwaardigheid construeert, </w:t>
      </w:r>
      <w:proofErr w:type="spellStart"/>
      <w:r w:rsidRPr="001F7ED7">
        <w:rPr>
          <w:rFonts w:ascii="Euclid Circular A" w:hAnsi="Euclid Circular A"/>
          <w:color w:val="FF0000"/>
          <w:sz w:val="24"/>
          <w:szCs w:val="24"/>
        </w:rPr>
        <w:t>conceptualiseert</w:t>
      </w:r>
      <w:proofErr w:type="spellEnd"/>
      <w:r w:rsidRPr="001F7ED7">
        <w:rPr>
          <w:rFonts w:ascii="Euclid Circular A" w:hAnsi="Euclid Circular A"/>
          <w:color w:val="FF0000"/>
          <w:sz w:val="24"/>
          <w:szCs w:val="24"/>
        </w:rPr>
        <w:t xml:space="preserve"> of </w:t>
      </w:r>
      <w:proofErr w:type="spellStart"/>
      <w:r w:rsidRPr="001F7ED7">
        <w:rPr>
          <w:rFonts w:ascii="Euclid Circular A" w:hAnsi="Euclid Circular A"/>
          <w:color w:val="FF0000"/>
          <w:sz w:val="24"/>
          <w:szCs w:val="24"/>
        </w:rPr>
        <w:t>deﬁnteert</w:t>
      </w:r>
      <w:proofErr w:type="spellEnd"/>
      <w:r w:rsidRPr="001F7ED7">
        <w:rPr>
          <w:rFonts w:ascii="Euclid Circular A" w:hAnsi="Euclid Circular A"/>
          <w:color w:val="FF0000"/>
          <w:sz w:val="24"/>
          <w:szCs w:val="24"/>
        </w:rPr>
        <w:t>. Het is het meest abstracte niveau en heeft als zodanig betrekking op brede opvattingen over geloofwaardigheid die de oordelen van de persoon beïnvloeden. Het heuristische niveau omvat algemene vuistregels die gebruikt worden om geloofwaardigheidsoordelen te vellen. Dit niveau is vrij algemeen, breed genoeg om op verschillende situaties toe te passen en niet specifiek op een bepaalde situatie. Het interactieniveau verwijst naar oordelen over geloofwaardigheid op basis van specifieke bron- of inhoudsinformatie.</w:t>
      </w:r>
    </w:p>
    <w:p w14:paraId="41F9FF7C" w14:textId="7C88BE73" w:rsidR="005E6A53" w:rsidRPr="001F7ED7" w:rsidRDefault="005E6A53" w:rsidP="00F31917">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t xml:space="preserve">Dit raamwerk impliceert dat elk niveau de andere niveaus beïnvloedt in beide richtingen, van abstract naar specifiek niveau en </w:t>
      </w:r>
      <w:proofErr w:type="spellStart"/>
      <w:r w:rsidRPr="001F7ED7">
        <w:rPr>
          <w:rFonts w:ascii="Euclid Circular A" w:hAnsi="Euclid Circular A"/>
          <w:color w:val="FF0000"/>
          <w:sz w:val="24"/>
          <w:szCs w:val="24"/>
        </w:rPr>
        <w:t>vice</w:t>
      </w:r>
      <w:proofErr w:type="spellEnd"/>
      <w:r w:rsidRPr="001F7ED7">
        <w:rPr>
          <w:rFonts w:ascii="Euclid Circular A" w:hAnsi="Euclid Circular A"/>
          <w:color w:val="FF0000"/>
          <w:sz w:val="24"/>
          <w:szCs w:val="24"/>
        </w:rPr>
        <w:t xml:space="preserve"> versa. Als een persoon geloofwaardigheid bijvoorbeeld opvat in termen van betrouwbaarheid, dan kan dat van invloed zijn op het soort heuristiek dat kan helpen bij het identificeren van een bron die waarschijnlijk betrouwbaar is (bijv. een officiële website). Heuristieken kunnen van invloed zijn op de manier waarop iemand de geloofwaardigheid beoordeelt door op bepaalde kenmerken te letten tijdens de interactie met de informatiebron. Soms velt iemand een geloofwaardigheidsoordeel op basis van bepaalde aanwijzingen van een informatiebron en ontdekt hij later dat het oordeel in tegenspraak kan zijn met de oorspronkelijke heuristiek.</w:t>
      </w:r>
    </w:p>
    <w:p w14:paraId="3F60244D" w14:textId="2BFB7C36" w:rsidR="005E6A53" w:rsidRPr="001F7ED7" w:rsidRDefault="00C91D49" w:rsidP="00F31917">
      <w:pPr>
        <w:spacing w:line="360" w:lineRule="auto"/>
        <w:jc w:val="both"/>
        <w:rPr>
          <w:rFonts w:ascii="Euclid Circular A" w:hAnsi="Euclid Circular A"/>
          <w:color w:val="FF0000"/>
          <w:sz w:val="24"/>
          <w:szCs w:val="24"/>
        </w:rPr>
      </w:pPr>
      <w:r w:rsidRPr="001F7ED7">
        <w:rPr>
          <w:rFonts w:ascii="Euclid Circular A" w:hAnsi="Euclid Circular A"/>
          <w:b/>
          <w:bCs/>
          <w:color w:val="FF0000"/>
          <w:sz w:val="24"/>
          <w:szCs w:val="24"/>
        </w:rPr>
        <w:t>De context</w:t>
      </w:r>
      <w:r w:rsidRPr="001F7ED7">
        <w:rPr>
          <w:rFonts w:ascii="Euclid Circular A" w:hAnsi="Euclid Circular A"/>
          <w:color w:val="FF0000"/>
          <w:sz w:val="24"/>
          <w:szCs w:val="24"/>
        </w:rPr>
        <w:t xml:space="preserve"> is het sociale, relationele en dynamische referentiekader dat het informatiezoekproces van de persoon omringt. Over het algemeen creëert de context grenzen rond de </w:t>
      </w:r>
      <w:proofErr w:type="spellStart"/>
      <w:r w:rsidRPr="001F7ED7">
        <w:rPr>
          <w:rFonts w:ascii="Euclid Circular A" w:hAnsi="Euclid Circular A"/>
          <w:color w:val="FF0000"/>
          <w:sz w:val="24"/>
          <w:szCs w:val="24"/>
        </w:rPr>
        <w:t>informatiezoekactiviteit</w:t>
      </w:r>
      <w:proofErr w:type="spellEnd"/>
      <w:r w:rsidRPr="001F7ED7">
        <w:rPr>
          <w:rFonts w:ascii="Euclid Circular A" w:hAnsi="Euclid Circular A"/>
          <w:color w:val="FF0000"/>
          <w:sz w:val="24"/>
          <w:szCs w:val="24"/>
        </w:rPr>
        <w:t xml:space="preserve"> of het geloofwaardigheidsoordeel zelf. De context van geloofwaardigheidsoordelen kan de selectie van bronnen sturen of de toepasbaarheid van zulke oordelen beperken.</w:t>
      </w:r>
    </w:p>
    <w:p w14:paraId="446C2415" w14:textId="77777777" w:rsidR="00C91D49" w:rsidRPr="001F7ED7" w:rsidRDefault="00C91D49" w:rsidP="00F31917">
      <w:pPr>
        <w:spacing w:line="360" w:lineRule="auto"/>
        <w:jc w:val="both"/>
        <w:rPr>
          <w:rFonts w:ascii="Euclid Circular A" w:hAnsi="Euclid Circular A"/>
          <w:color w:val="FF0000"/>
          <w:sz w:val="24"/>
          <w:szCs w:val="24"/>
        </w:rPr>
      </w:pPr>
    </w:p>
    <w:p w14:paraId="0CDD24E1" w14:textId="2ECB1137" w:rsidR="00B537F1" w:rsidRPr="001F7ED7" w:rsidRDefault="005E7A07" w:rsidP="00F31917">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geloofwaardigheid van informatie kan worden beoordeeld aan de hand van drie aspecten: </w:t>
      </w:r>
    </w:p>
    <w:p w14:paraId="4306E627" w14:textId="77777777" w:rsidR="00A24DF2" w:rsidRPr="001F7ED7" w:rsidRDefault="005E7A07" w:rsidP="00A24DF2">
      <w:pPr>
        <w:pStyle w:val="ListParagraph"/>
        <w:numPr>
          <w:ilvl w:val="0"/>
          <w:numId w:val="15"/>
        </w:num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u w:val="single"/>
        </w:rPr>
        <w:t>de geloofwaardigheid van de bron</w:t>
      </w:r>
      <w:r w:rsidRPr="001F7ED7">
        <w:rPr>
          <w:rFonts w:ascii="Euclid Circular A" w:hAnsi="Euclid Circular A"/>
          <w:color w:val="000000" w:themeColor="text1"/>
          <w:sz w:val="24"/>
          <w:szCs w:val="24"/>
        </w:rPr>
        <w:t xml:space="preserve">, </w:t>
      </w:r>
      <w:r w:rsidR="00A24DF2" w:rsidRPr="001F7ED7">
        <w:rPr>
          <w:rFonts w:ascii="Euclid Circular A" w:hAnsi="Euclid Circular A"/>
          <w:color w:val="000000" w:themeColor="text1"/>
          <w:sz w:val="24"/>
          <w:szCs w:val="24"/>
        </w:rPr>
        <w:t>De betrouwbaarheid van de afzender op basis van reputatie en expertise.</w:t>
      </w:r>
    </w:p>
    <w:p w14:paraId="676C1119" w14:textId="77777777" w:rsidR="00A24DF2" w:rsidRPr="001F7ED7"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u w:val="single"/>
        </w:rPr>
        <w:t>de geloofwaardigheid van het kanaal</w:t>
      </w:r>
      <w:r w:rsidR="00B537F1" w:rsidRPr="001F7ED7">
        <w:rPr>
          <w:rFonts w:ascii="Euclid Circular A" w:hAnsi="Euclid Circular A"/>
          <w:color w:val="000000" w:themeColor="text1"/>
          <w:sz w:val="24"/>
          <w:szCs w:val="24"/>
        </w:rPr>
        <w:t xml:space="preserve">, </w:t>
      </w:r>
      <w:r w:rsidR="00A24DF2" w:rsidRPr="001F7ED7">
        <w:rPr>
          <w:rFonts w:ascii="Euclid Circular A" w:hAnsi="Euclid Circular A"/>
          <w:color w:val="000000" w:themeColor="text1"/>
          <w:sz w:val="24"/>
          <w:szCs w:val="24"/>
        </w:rPr>
        <w:t>De betrouwbaarheid van het medium op basis van redactionele standaarden en geschiedenis.</w:t>
      </w:r>
    </w:p>
    <w:p w14:paraId="43699427" w14:textId="7D3DBFF5" w:rsidR="00B537F1" w:rsidRPr="001F7ED7"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u w:val="single"/>
        </w:rPr>
        <w:t>geloofwaardigheid van de formulering van de boodschap</w:t>
      </w:r>
      <w:r w:rsidR="00B537F1" w:rsidRPr="001F7ED7">
        <w:rPr>
          <w:rFonts w:ascii="Euclid Circular A" w:hAnsi="Euclid Circular A"/>
          <w:color w:val="000000" w:themeColor="text1"/>
          <w:sz w:val="24"/>
          <w:szCs w:val="24"/>
        </w:rPr>
        <w:t xml:space="preserve">, De </w:t>
      </w:r>
      <w:r w:rsidR="00A24DF2" w:rsidRPr="001F7ED7">
        <w:rPr>
          <w:rFonts w:ascii="Euclid Circular A" w:hAnsi="Euclid Circular A"/>
          <w:color w:val="000000" w:themeColor="text1"/>
          <w:sz w:val="24"/>
          <w:szCs w:val="24"/>
        </w:rPr>
        <w:t>mate waarin</w:t>
      </w:r>
      <w:r w:rsidR="00B537F1" w:rsidRPr="001F7ED7">
        <w:rPr>
          <w:rFonts w:ascii="Euclid Circular A" w:hAnsi="Euclid Circular A"/>
          <w:color w:val="000000" w:themeColor="text1"/>
          <w:sz w:val="24"/>
          <w:szCs w:val="24"/>
        </w:rPr>
        <w:t xml:space="preserve"> de inhoud is gepresenteerd, inclusief de nauwkeurigheid en logica. Een goed onderzocht artikel met duidelijke taal heeft een hoge geloofwaardigheid, terwijl een artikel met onjuiste feiten of verwarrende argumenten minder geloofwaardig is.</w:t>
      </w:r>
    </w:p>
    <w:p w14:paraId="26B3C820" w14:textId="444FC5F1" w:rsidR="00FC16DB" w:rsidRPr="001F7ED7" w:rsidRDefault="005E7A07" w:rsidP="00B537F1">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Hellmueller</w:t>
      </w:r>
      <w:proofErr w:type="spellEnd"/>
      <w:r w:rsidRPr="001F7ED7">
        <w:rPr>
          <w:rFonts w:ascii="Euclid Circular A" w:hAnsi="Euclid Circular A"/>
          <w:sz w:val="24"/>
        </w:rPr>
        <w:t xml:space="preserve"> &amp; Trilling, 2012: p.4)</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1F7ED7">
        <w:rPr>
          <w:rFonts w:ascii="Euclid Circular A" w:hAnsi="Euclid Circular A"/>
          <w:color w:val="000000" w:themeColor="text1"/>
          <w:sz w:val="24"/>
          <w:szCs w:val="24"/>
        </w:rPr>
        <w:t>Vervolgens kunnen de heuristieken</w:t>
      </w:r>
      <w:r w:rsidR="00BD4287" w:rsidRPr="001F7ED7">
        <w:rPr>
          <w:rStyle w:val="FootnoteReference"/>
          <w:rFonts w:ascii="Euclid Circular A" w:hAnsi="Euclid Circular A"/>
          <w:color w:val="000000" w:themeColor="text1"/>
          <w:sz w:val="24"/>
          <w:szCs w:val="24"/>
        </w:rPr>
        <w:footnoteReference w:id="2"/>
      </w:r>
      <w:r w:rsidR="00370819" w:rsidRPr="001F7ED7">
        <w:rPr>
          <w:rFonts w:ascii="Euclid Circular A" w:hAnsi="Euclid Circular A"/>
          <w:color w:val="000000" w:themeColor="text1"/>
          <w:sz w:val="24"/>
          <w:szCs w:val="24"/>
        </w:rPr>
        <w:t xml:space="preserve">, zoals geïdentificeerd in de </w:t>
      </w:r>
      <w:proofErr w:type="spellStart"/>
      <w:r w:rsidR="00370819" w:rsidRPr="001F7ED7">
        <w:rPr>
          <w:rFonts w:ascii="Euclid Circular A" w:hAnsi="Euclid Circular A"/>
          <w:color w:val="000000" w:themeColor="text1"/>
          <w:sz w:val="24"/>
          <w:szCs w:val="24"/>
        </w:rPr>
        <w:t>focusgroepdata</w:t>
      </w:r>
      <w:proofErr w:type="spellEnd"/>
      <w:r w:rsidR="00370819" w:rsidRPr="001F7ED7">
        <w:rPr>
          <w:rFonts w:ascii="Euclid Circular A" w:hAnsi="Euclid Circular A"/>
          <w:color w:val="000000" w:themeColor="text1"/>
          <w:sz w:val="24"/>
          <w:szCs w:val="24"/>
        </w:rPr>
        <w:t xml:space="preserve">-analyse van </w:t>
      </w:r>
      <w:proofErr w:type="spellStart"/>
      <w:r w:rsidR="00370819" w:rsidRPr="001F7ED7">
        <w:rPr>
          <w:rFonts w:ascii="Euclid Circular A" w:hAnsi="Euclid Circular A"/>
          <w:color w:val="000000" w:themeColor="text1"/>
          <w:sz w:val="24"/>
          <w:szCs w:val="24"/>
        </w:rPr>
        <w:t>Metzger</w:t>
      </w:r>
      <w:proofErr w:type="spellEnd"/>
      <w:r w:rsidR="00370819" w:rsidRPr="001F7ED7">
        <w:rPr>
          <w:rFonts w:ascii="Euclid Circular A" w:hAnsi="Euclid Circular A"/>
          <w:color w:val="000000" w:themeColor="text1"/>
          <w:sz w:val="24"/>
          <w:szCs w:val="24"/>
        </w:rPr>
        <w:t xml:space="preserve"> et al. (2010), worden geïntegreerd in de analyse van deze drie aspecten om de geloofwaardigheid</w:t>
      </w:r>
      <w:r w:rsidR="008310EB" w:rsidRPr="001F7ED7">
        <w:rPr>
          <w:rFonts w:ascii="Euclid Circular A" w:hAnsi="Euclid Circular A"/>
          <w:color w:val="000000" w:themeColor="text1"/>
          <w:sz w:val="24"/>
          <w:szCs w:val="24"/>
        </w:rPr>
        <w:t>s</w:t>
      </w:r>
      <w:r w:rsidR="00AC0201" w:rsidRPr="001F7ED7">
        <w:rPr>
          <w:rFonts w:ascii="Euclid Circular A" w:hAnsi="Euclid Circular A"/>
          <w:color w:val="000000" w:themeColor="text1"/>
          <w:sz w:val="24"/>
          <w:szCs w:val="24"/>
        </w:rPr>
        <w:t>beoordeling</w:t>
      </w:r>
      <w:r w:rsidR="00370819" w:rsidRPr="001F7ED7">
        <w:rPr>
          <w:rFonts w:ascii="Euclid Circular A" w:hAnsi="Euclid Circular A"/>
          <w:color w:val="000000" w:themeColor="text1"/>
          <w:sz w:val="24"/>
          <w:szCs w:val="24"/>
        </w:rPr>
        <w:t xml:space="preserve"> van de informatie te evalueren</w:t>
      </w:r>
      <w:r w:rsidRPr="001F7ED7">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5612"/>
        <w:gridCol w:w="1641"/>
      </w:tblGrid>
      <w:tr w:rsidR="00BF086B" w:rsidRPr="001F7ED7" w14:paraId="3DB967CC" w14:textId="77777777" w:rsidTr="00EE41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6216FBAC" w:rsidR="00BD4287" w:rsidRPr="001F7ED7" w:rsidRDefault="00BD4287" w:rsidP="00F31917">
            <w:pPr>
              <w:spacing w:line="360" w:lineRule="auto"/>
              <w:jc w:val="left"/>
              <w:rPr>
                <w:rFonts w:ascii="Euclid Circular A Semibold" w:hAnsi="Euclid Circular A Semibold"/>
                <w:b/>
                <w:bCs/>
                <w:i w:val="0"/>
                <w:iCs w:val="0"/>
                <w:color w:val="000000" w:themeColor="text1"/>
                <w:sz w:val="22"/>
              </w:rPr>
            </w:pPr>
            <w:r w:rsidRPr="001F7ED7">
              <w:rPr>
                <w:rFonts w:ascii="Euclid Circular A Semibold" w:hAnsi="Euclid Circular A Semibold"/>
                <w:b/>
                <w:bCs/>
                <w:i w:val="0"/>
                <w:iCs w:val="0"/>
                <w:color w:val="000000" w:themeColor="text1"/>
                <w:sz w:val="22"/>
              </w:rPr>
              <w:t>Heuristiek</w:t>
            </w:r>
          </w:p>
        </w:tc>
        <w:tc>
          <w:tcPr>
            <w:tcW w:w="5612" w:type="dxa"/>
          </w:tcPr>
          <w:p w14:paraId="1FF5329C" w14:textId="500A5BDD" w:rsidR="00BD4287" w:rsidRPr="001F7ED7"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1F7ED7">
              <w:rPr>
                <w:rFonts w:ascii="Euclid Circular A Semibold" w:hAnsi="Euclid Circular A Semibold"/>
                <w:b/>
                <w:bCs/>
                <w:i w:val="0"/>
                <w:iCs w:val="0"/>
                <w:color w:val="000000" w:themeColor="text1"/>
                <w:sz w:val="22"/>
              </w:rPr>
              <w:t>Beschrijving</w:t>
            </w:r>
          </w:p>
        </w:tc>
        <w:tc>
          <w:tcPr>
            <w:tcW w:w="1641" w:type="dxa"/>
          </w:tcPr>
          <w:p w14:paraId="1CA33F20" w14:textId="166ABC25" w:rsidR="00BD4287" w:rsidRPr="001F7ED7" w:rsidRDefault="00DF683E"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1F7ED7">
              <w:rPr>
                <w:rFonts w:ascii="Euclid Circular A Semibold" w:hAnsi="Euclid Circular A Semibold"/>
                <w:b/>
                <w:bCs/>
                <w:i w:val="0"/>
                <w:iCs w:val="0"/>
                <w:color w:val="000000" w:themeColor="text1"/>
                <w:sz w:val="22"/>
              </w:rPr>
              <w:t>Aspect</w:t>
            </w:r>
          </w:p>
        </w:tc>
      </w:tr>
      <w:tr w:rsidR="00BF086B" w:rsidRPr="001F7ED7" w14:paraId="5325CBF8" w14:textId="77777777" w:rsidTr="00EE41FE">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tcPr>
          <w:p w14:paraId="0CCFC74B" w14:textId="1D809FF2" w:rsidR="00BD4287" w:rsidRPr="001F7ED7" w:rsidRDefault="00BD4287" w:rsidP="00F31917">
            <w:pPr>
              <w:spacing w:line="360" w:lineRule="auto"/>
              <w:jc w:val="left"/>
              <w:rPr>
                <w:rFonts w:ascii="Euclid Circular A" w:hAnsi="Euclid Circular A"/>
                <w:color w:val="000000" w:themeColor="text1"/>
                <w:sz w:val="22"/>
              </w:rPr>
            </w:pPr>
            <w:r w:rsidRPr="001F7ED7">
              <w:rPr>
                <w:rFonts w:ascii="Euclid Circular A" w:hAnsi="Euclid Circular A"/>
                <w:color w:val="000000" w:themeColor="text1"/>
                <w:sz w:val="22"/>
              </w:rPr>
              <w:t>Reputatie</w:t>
            </w:r>
          </w:p>
        </w:tc>
        <w:tc>
          <w:tcPr>
            <w:tcW w:w="5612" w:type="dxa"/>
          </w:tcPr>
          <w:p w14:paraId="1A1D34FB" w14:textId="7EF1DD09" w:rsidR="00BD4287" w:rsidRPr="001F7ED7"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De ingeschatte betrouwbaarheid van de bron om de inhoud te beoordelen. Lezers vertrouwen eerder een bron waarvan ze de naam kennen.</w:t>
            </w:r>
          </w:p>
        </w:tc>
        <w:tc>
          <w:tcPr>
            <w:tcW w:w="1641" w:type="dxa"/>
          </w:tcPr>
          <w:p w14:paraId="6D864584" w14:textId="3665C430" w:rsidR="00BD4287" w:rsidRPr="001F7ED7"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Bron</w:t>
            </w:r>
          </w:p>
        </w:tc>
      </w:tr>
      <w:tr w:rsidR="00BF086B" w:rsidRPr="001F7ED7" w14:paraId="2A57AF5B"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1F7ED7" w:rsidRDefault="00BD4287" w:rsidP="00F31917">
            <w:pPr>
              <w:spacing w:line="360" w:lineRule="auto"/>
              <w:jc w:val="left"/>
              <w:rPr>
                <w:rFonts w:ascii="Euclid Circular A" w:hAnsi="Euclid Circular A"/>
                <w:color w:val="000000" w:themeColor="text1"/>
                <w:sz w:val="22"/>
              </w:rPr>
            </w:pPr>
            <w:r w:rsidRPr="001F7ED7">
              <w:rPr>
                <w:rFonts w:ascii="Euclid Circular A" w:hAnsi="Euclid Circular A"/>
                <w:color w:val="000000" w:themeColor="text1"/>
                <w:sz w:val="22"/>
              </w:rPr>
              <w:t>Aanbeveling</w:t>
            </w:r>
          </w:p>
        </w:tc>
        <w:tc>
          <w:tcPr>
            <w:tcW w:w="5612" w:type="dxa"/>
          </w:tcPr>
          <w:p w14:paraId="0C50A866" w14:textId="1FB9900B" w:rsidR="00BD4287" w:rsidRPr="001F7ED7"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Lezers zijn geneigd om informatie als geloofwaardig te beoordelen als anderen dat ook doen, gebaseerd op beoordelingen en ratings.</w:t>
            </w:r>
          </w:p>
        </w:tc>
        <w:tc>
          <w:tcPr>
            <w:tcW w:w="1641" w:type="dxa"/>
          </w:tcPr>
          <w:p w14:paraId="0D58FFBD" w14:textId="1D0C2BCA" w:rsidR="00BD4287" w:rsidRPr="001F7ED7" w:rsidRDefault="00956993"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Bron</w:t>
            </w:r>
          </w:p>
        </w:tc>
      </w:tr>
      <w:tr w:rsidR="00BF086B" w:rsidRPr="001F7ED7" w14:paraId="1AF85884"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00EF0AA8" w14:textId="24BEDBC3" w:rsidR="00BD4287" w:rsidRPr="001F7ED7" w:rsidRDefault="00F31917" w:rsidP="00F31917">
            <w:pPr>
              <w:spacing w:line="360" w:lineRule="auto"/>
              <w:jc w:val="left"/>
              <w:rPr>
                <w:rFonts w:ascii="Euclid Circular A" w:hAnsi="Euclid Circular A"/>
                <w:color w:val="000000" w:themeColor="text1"/>
                <w:sz w:val="22"/>
              </w:rPr>
            </w:pPr>
            <w:r w:rsidRPr="001F7ED7">
              <w:rPr>
                <w:rFonts w:ascii="Euclid Circular A" w:hAnsi="Euclid Circular A"/>
                <w:color w:val="000000" w:themeColor="text1"/>
                <w:sz w:val="22"/>
              </w:rPr>
              <w:t>Consistentie</w:t>
            </w:r>
          </w:p>
        </w:tc>
        <w:tc>
          <w:tcPr>
            <w:tcW w:w="5612" w:type="dxa"/>
          </w:tcPr>
          <w:p w14:paraId="4F07A9DC" w14:textId="77777777" w:rsidR="00F31917" w:rsidRPr="001F7ED7"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Lezers vergelijken informatie op verschillende websites om te zien of deze consistent is.</w:t>
            </w:r>
          </w:p>
          <w:p w14:paraId="6D788547" w14:textId="77777777" w:rsidR="00BD4287" w:rsidRPr="001F7ED7"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1641" w:type="dxa"/>
          </w:tcPr>
          <w:p w14:paraId="439DE21D" w14:textId="13B48F6F" w:rsidR="00BD4287" w:rsidRPr="001F7ED7"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lastRenderedPageBreak/>
              <w:t>Kanaal</w:t>
            </w:r>
          </w:p>
        </w:tc>
      </w:tr>
      <w:tr w:rsidR="00BF086B" w:rsidRPr="001F7ED7" w14:paraId="798D92FF"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1F7ED7" w:rsidRDefault="00F31917" w:rsidP="00F31917">
            <w:pPr>
              <w:spacing w:line="360" w:lineRule="auto"/>
              <w:jc w:val="left"/>
              <w:rPr>
                <w:rFonts w:ascii="Euclid Circular A" w:hAnsi="Euclid Circular A"/>
                <w:color w:val="000000" w:themeColor="text1"/>
                <w:sz w:val="22"/>
              </w:rPr>
            </w:pPr>
            <w:r w:rsidRPr="001F7ED7">
              <w:rPr>
                <w:rFonts w:ascii="Euclid Circular A" w:hAnsi="Euclid Circular A"/>
                <w:color w:val="000000" w:themeColor="text1"/>
                <w:sz w:val="22"/>
              </w:rPr>
              <w:t>Schending van verwachtingen</w:t>
            </w:r>
          </w:p>
        </w:tc>
        <w:tc>
          <w:tcPr>
            <w:tcW w:w="5612" w:type="dxa"/>
          </w:tcPr>
          <w:p w14:paraId="775A6689" w14:textId="03F14686" w:rsidR="00BD4287" w:rsidRPr="001F7ED7"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Wanneer een website niet voldoet aan de verwachtingen voor een bepaald type site, kan dit de geloofwaardigheid negatief beïnvloeden.</w:t>
            </w:r>
          </w:p>
        </w:tc>
        <w:tc>
          <w:tcPr>
            <w:tcW w:w="1641" w:type="dxa"/>
          </w:tcPr>
          <w:p w14:paraId="621C7A52" w14:textId="5AF3A9E8" w:rsidR="00BD4287" w:rsidRPr="001F7ED7" w:rsidRDefault="00BF086B"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Formulering van de boodschap</w:t>
            </w:r>
          </w:p>
        </w:tc>
      </w:tr>
      <w:tr w:rsidR="00BF086B" w:rsidRPr="001F7ED7" w14:paraId="669BBAB7"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474D4077" w14:textId="6AEFF5B7" w:rsidR="00BD4287" w:rsidRPr="001F7ED7" w:rsidRDefault="00F31917" w:rsidP="00F31917">
            <w:pPr>
              <w:spacing w:line="360" w:lineRule="auto"/>
              <w:jc w:val="left"/>
              <w:rPr>
                <w:rFonts w:ascii="Euclid Circular A" w:hAnsi="Euclid Circular A"/>
                <w:color w:val="000000" w:themeColor="text1"/>
                <w:sz w:val="22"/>
              </w:rPr>
            </w:pPr>
            <w:r w:rsidRPr="001F7ED7">
              <w:rPr>
                <w:rFonts w:ascii="Euclid Circular A" w:hAnsi="Euclid Circular A"/>
                <w:b/>
                <w:bCs/>
                <w:color w:val="000000" w:themeColor="text1"/>
                <w:sz w:val="22"/>
              </w:rPr>
              <w:t>Overtuigende intentie</w:t>
            </w:r>
          </w:p>
        </w:tc>
        <w:tc>
          <w:tcPr>
            <w:tcW w:w="5612" w:type="dxa"/>
          </w:tcPr>
          <w:p w14:paraId="79AEEA92" w14:textId="6214F6BB" w:rsidR="00BD4287" w:rsidRPr="001F7ED7"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1641" w:type="dxa"/>
          </w:tcPr>
          <w:p w14:paraId="4669DEF8" w14:textId="6BF6A5D7" w:rsidR="00BD4287" w:rsidRPr="001F7ED7" w:rsidRDefault="00C27DD2"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1F7ED7">
              <w:rPr>
                <w:rFonts w:ascii="Euclid Circular A" w:hAnsi="Euclid Circular A"/>
                <w:color w:val="000000" w:themeColor="text1"/>
              </w:rPr>
              <w:t>Formulering van de boodschap</w:t>
            </w:r>
          </w:p>
        </w:tc>
      </w:tr>
    </w:tbl>
    <w:p w14:paraId="5ABF1FE5" w14:textId="0405EB70" w:rsidR="00905479" w:rsidRPr="001F7ED7" w:rsidRDefault="00DA476E" w:rsidP="009672DD">
      <w:p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In</w:t>
      </w:r>
      <w:r w:rsidR="00905479" w:rsidRPr="001F7ED7">
        <w:rPr>
          <w:rFonts w:ascii="Euclid Circular A" w:hAnsi="Euclid Circular A"/>
          <w:color w:val="000000" w:themeColor="text1"/>
          <w:sz w:val="24"/>
          <w:szCs w:val="24"/>
        </w:rPr>
        <w:t xml:space="preserve"> samenvatting</w:t>
      </w:r>
      <w:r w:rsidR="009672DD" w:rsidRPr="001F7ED7">
        <w:rPr>
          <w:rFonts w:ascii="Euclid Circular A" w:hAnsi="Euclid Circular A"/>
          <w:color w:val="000000" w:themeColor="text1"/>
          <w:sz w:val="24"/>
          <w:szCs w:val="24"/>
        </w:rPr>
        <w:t xml:space="preserve">, </w:t>
      </w:r>
      <w:r w:rsidR="00D77D35" w:rsidRPr="001F7ED7">
        <w:rPr>
          <w:rFonts w:ascii="Euclid Circular A" w:hAnsi="Euclid Circular A"/>
          <w:color w:val="000000" w:themeColor="text1"/>
          <w:sz w:val="24"/>
          <w:szCs w:val="24"/>
        </w:rPr>
        <w:t>n</w:t>
      </w:r>
      <w:r w:rsidR="009672DD" w:rsidRPr="001F7ED7">
        <w:rPr>
          <w:rFonts w:ascii="Euclid Circular A" w:hAnsi="Euclid Circular A"/>
          <w:color w:val="000000" w:themeColor="text1"/>
          <w:sz w:val="24"/>
          <w:szCs w:val="24"/>
        </w:rPr>
        <w:t>ieuwsgebruikers beoordelen geloofwaardigheid op drie niveaus: de bron, het kanaal en de boodschap (</w:t>
      </w:r>
      <w:proofErr w:type="spellStart"/>
      <w:r w:rsidR="009672DD" w:rsidRPr="001F7ED7">
        <w:rPr>
          <w:rFonts w:ascii="Euclid Circular A" w:hAnsi="Euclid Circular A"/>
          <w:color w:val="000000" w:themeColor="text1"/>
          <w:sz w:val="24"/>
          <w:szCs w:val="24"/>
        </w:rPr>
        <w:t>Hellmueller</w:t>
      </w:r>
      <w:proofErr w:type="spellEnd"/>
      <w:r w:rsidR="009672DD" w:rsidRPr="001F7ED7">
        <w:rPr>
          <w:rFonts w:ascii="Euclid Circular A" w:hAnsi="Euclid Circular A"/>
          <w:color w:val="000000" w:themeColor="text1"/>
          <w:sz w:val="24"/>
          <w:szCs w:val="24"/>
        </w:rPr>
        <w:t xml:space="preserve"> &amp; Trilling, 2012). Omdat </w:t>
      </w:r>
      <w:r w:rsidR="0006772F" w:rsidRPr="001F7ED7">
        <w:rPr>
          <w:rFonts w:ascii="Euclid Circular A" w:hAnsi="Euclid Circular A"/>
          <w:color w:val="000000" w:themeColor="text1"/>
          <w:sz w:val="24"/>
          <w:szCs w:val="24"/>
        </w:rPr>
        <w:t xml:space="preserve">in het leesproces </w:t>
      </w:r>
      <w:r w:rsidR="009672DD" w:rsidRPr="001F7ED7">
        <w:rPr>
          <w:rFonts w:ascii="Euclid Circular A" w:hAnsi="Euclid Circular A"/>
          <w:color w:val="000000" w:themeColor="text1"/>
          <w:sz w:val="24"/>
          <w:szCs w:val="24"/>
        </w:rPr>
        <w:t>een diepgaande analyse vaak ontbreekt, vertrouwen ze op heuristieken (</w:t>
      </w:r>
      <w:proofErr w:type="spellStart"/>
      <w:r w:rsidR="009672DD" w:rsidRPr="001F7ED7">
        <w:rPr>
          <w:rFonts w:ascii="Euclid Circular A" w:hAnsi="Euclid Circular A"/>
          <w:color w:val="000000" w:themeColor="text1"/>
          <w:sz w:val="24"/>
          <w:szCs w:val="24"/>
        </w:rPr>
        <w:t>Metzger</w:t>
      </w:r>
      <w:proofErr w:type="spellEnd"/>
      <w:r w:rsidR="009672DD" w:rsidRPr="001F7ED7">
        <w:rPr>
          <w:rFonts w:ascii="Euclid Circular A" w:hAnsi="Euclid Circular A"/>
          <w:color w:val="000000" w:themeColor="text1"/>
          <w:sz w:val="24"/>
          <w:szCs w:val="24"/>
        </w:rPr>
        <w:t xml:space="preserve"> et al., 2010). Reputatie en aanbeveling versterken het vertrouwen in een bron, terwijl </w:t>
      </w:r>
      <w:r w:rsidR="00C3482B" w:rsidRPr="001F7ED7">
        <w:rPr>
          <w:rFonts w:ascii="Euclid Circular A" w:hAnsi="Euclid Circular A"/>
          <w:color w:val="000000" w:themeColor="text1"/>
          <w:sz w:val="24"/>
          <w:szCs w:val="24"/>
        </w:rPr>
        <w:t>consistentie</w:t>
      </w:r>
      <w:r w:rsidR="009672DD" w:rsidRPr="001F7ED7">
        <w:rPr>
          <w:rFonts w:ascii="Euclid Circular A" w:hAnsi="Euclid Circular A"/>
          <w:color w:val="000000" w:themeColor="text1"/>
          <w:sz w:val="24"/>
          <w:szCs w:val="24"/>
        </w:rPr>
        <w:t xml:space="preserve"> de geloofwaardigheid van een kanaal kan ondermijnen. Voor de boodschap spe</w:t>
      </w:r>
      <w:r w:rsidR="00C3482B" w:rsidRPr="001F7ED7">
        <w:rPr>
          <w:rFonts w:ascii="Euclid Circular A" w:hAnsi="Euclid Circular A"/>
          <w:color w:val="000000" w:themeColor="text1"/>
          <w:sz w:val="24"/>
          <w:szCs w:val="24"/>
        </w:rPr>
        <w:t>len</w:t>
      </w:r>
      <w:r w:rsidR="009672DD" w:rsidRPr="001F7ED7">
        <w:rPr>
          <w:rFonts w:ascii="Euclid Circular A" w:hAnsi="Euclid Circular A"/>
          <w:color w:val="000000" w:themeColor="text1"/>
          <w:sz w:val="24"/>
          <w:szCs w:val="24"/>
        </w:rPr>
        <w:t xml:space="preserve"> </w:t>
      </w:r>
      <w:r w:rsidR="00C3482B" w:rsidRPr="001F7ED7">
        <w:rPr>
          <w:rFonts w:ascii="Euclid Circular A" w:hAnsi="Euclid Circular A"/>
          <w:color w:val="000000" w:themeColor="text1"/>
          <w:sz w:val="24"/>
          <w:szCs w:val="24"/>
        </w:rPr>
        <w:t xml:space="preserve">schending van verwachtingen </w:t>
      </w:r>
      <w:r w:rsidR="009672DD" w:rsidRPr="001F7ED7">
        <w:rPr>
          <w:rFonts w:ascii="Euclid Circular A" w:hAnsi="Euclid Circular A"/>
          <w:color w:val="000000" w:themeColor="text1"/>
          <w:sz w:val="24"/>
          <w:szCs w:val="24"/>
        </w:rPr>
        <w:t xml:space="preserve">een rol, terwijl overtuigende intentie wantrouwen kan opwekken. Door tijdgebrek en </w:t>
      </w:r>
      <w:r w:rsidR="00AF14B0" w:rsidRPr="001F7ED7">
        <w:rPr>
          <w:rFonts w:ascii="Euclid Circular A" w:hAnsi="Euclid Circular A"/>
          <w:color w:val="000000" w:themeColor="text1"/>
          <w:sz w:val="24"/>
          <w:szCs w:val="24"/>
        </w:rPr>
        <w:t>‘</w:t>
      </w:r>
      <w:r w:rsidR="009672DD" w:rsidRPr="001F7ED7">
        <w:rPr>
          <w:rFonts w:ascii="Euclid Circular A" w:hAnsi="Euclid Circular A"/>
          <w:color w:val="000000" w:themeColor="text1"/>
          <w:sz w:val="24"/>
          <w:szCs w:val="24"/>
        </w:rPr>
        <w:t>informatie-</w:t>
      </w:r>
      <w:proofErr w:type="spellStart"/>
      <w:r w:rsidR="009672DD" w:rsidRPr="001F7ED7">
        <w:rPr>
          <w:rFonts w:ascii="Euclid Circular A" w:hAnsi="Euclid Circular A"/>
          <w:color w:val="000000" w:themeColor="text1"/>
          <w:sz w:val="24"/>
          <w:szCs w:val="24"/>
        </w:rPr>
        <w:t>overload</w:t>
      </w:r>
      <w:proofErr w:type="spellEnd"/>
      <w:r w:rsidR="00AF14B0" w:rsidRPr="001F7ED7">
        <w:rPr>
          <w:rFonts w:ascii="Euclid Circular A" w:hAnsi="Euclid Circular A"/>
          <w:color w:val="000000" w:themeColor="text1"/>
          <w:sz w:val="24"/>
          <w:szCs w:val="24"/>
        </w:rPr>
        <w:t>’</w:t>
      </w:r>
      <w:r w:rsidR="009672DD" w:rsidRPr="001F7ED7">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03DFD5BB" w14:textId="77777777" w:rsidR="00CA3EA1" w:rsidRPr="001F7ED7" w:rsidRDefault="00122FD4" w:rsidP="00122FD4">
      <w:p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belangrijkste conclusie uit het onderzoek van </w:t>
      </w:r>
      <w:proofErr w:type="spellStart"/>
      <w:r w:rsidRPr="001F7ED7">
        <w:rPr>
          <w:rFonts w:ascii="Euclid Circular A" w:hAnsi="Euclid Circular A"/>
          <w:color w:val="000000" w:themeColor="text1"/>
          <w:sz w:val="24"/>
          <w:szCs w:val="24"/>
        </w:rPr>
        <w:t>Metzger</w:t>
      </w:r>
      <w:proofErr w:type="spellEnd"/>
      <w:r w:rsidRPr="001F7ED7">
        <w:rPr>
          <w:rFonts w:ascii="Euclid Circular A" w:hAnsi="Euclid Circular A"/>
          <w:color w:val="000000" w:themeColor="text1"/>
          <w:sz w:val="24"/>
          <w:szCs w:val="24"/>
        </w:rPr>
        <w:t xml:space="preserve"> et al. (2010) voor dit onderzoek is dat mensen vooral afgaan op ontwerp- en presentatiedetails bij het beoordelen van de geloofwaardigheid en kwaliteit van informatie, </w:t>
      </w:r>
      <w:proofErr w:type="spellStart"/>
      <w:r w:rsidRPr="001F7ED7">
        <w:rPr>
          <w:rFonts w:ascii="Euclid Circular A" w:hAnsi="Euclid Circular A"/>
          <w:color w:val="000000" w:themeColor="text1"/>
          <w:sz w:val="24"/>
          <w:szCs w:val="24"/>
        </w:rPr>
        <w:t>ookal</w:t>
      </w:r>
      <w:proofErr w:type="spellEnd"/>
      <w:r w:rsidRPr="001F7ED7">
        <w:rPr>
          <w:rFonts w:ascii="Euclid Circular A" w:hAnsi="Euclid Circular A"/>
          <w:color w:val="000000" w:themeColor="text1"/>
          <w:sz w:val="24"/>
          <w:szCs w:val="24"/>
        </w:rPr>
        <w:t xml:space="preserve"> behoren deze niet tot de vijf heuristieken voor geloofwaardigheidsbeoordeling. Tegelijkertijd blijkt uit onderzoeken zoals die van </w:t>
      </w:r>
      <w:proofErr w:type="spellStart"/>
      <w:r w:rsidRPr="001F7ED7">
        <w:rPr>
          <w:rFonts w:ascii="Euclid Circular A" w:hAnsi="Euclid Circular A"/>
          <w:color w:val="000000" w:themeColor="text1"/>
          <w:sz w:val="24"/>
          <w:szCs w:val="24"/>
        </w:rPr>
        <w:t>Hellmueller</w:t>
      </w:r>
      <w:proofErr w:type="spellEnd"/>
      <w:r w:rsidRPr="001F7ED7">
        <w:rPr>
          <w:rFonts w:ascii="Euclid Circular A" w:hAnsi="Euclid Circular A"/>
          <w:color w:val="000000" w:themeColor="text1"/>
          <w:sz w:val="24"/>
          <w:szCs w:val="24"/>
        </w:rPr>
        <w:t xml:space="preserve"> en Trilling (2012) dat juist bron- en kanaalgeloofwaardigheid het meest worden onderzocht (44% en 43% van de tijd bij vertrouwensstudies), terwijl de formulering van journalistieke inhoud veel minder aandacht krijgt (11%). Dit onderzoek richt zich daarom op de geloofwaardigheid van de formulering in digitale multimedia nieuwsproducties.</w:t>
      </w:r>
      <w:r w:rsidR="0023315C" w:rsidRPr="001F7ED7">
        <w:rPr>
          <w:rFonts w:ascii="Euclid Circular A" w:hAnsi="Euclid Circular A"/>
          <w:color w:val="000000" w:themeColor="text1"/>
          <w:sz w:val="24"/>
          <w:szCs w:val="24"/>
        </w:rPr>
        <w:t xml:space="preserve"> </w:t>
      </w:r>
    </w:p>
    <w:p w14:paraId="73ABDEB8" w14:textId="66EF42BA" w:rsidR="008260B8" w:rsidRPr="001F7ED7" w:rsidRDefault="0023315C" w:rsidP="00122FD4">
      <w:p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lastRenderedPageBreak/>
        <w:t>Met als o</w:t>
      </w:r>
      <w:r w:rsidR="008260B8" w:rsidRPr="001F7ED7">
        <w:rPr>
          <w:rFonts w:ascii="Euclid Circular A" w:hAnsi="Euclid Circular A"/>
          <w:color w:val="000000" w:themeColor="text1"/>
          <w:sz w:val="24"/>
          <w:szCs w:val="24"/>
        </w:rPr>
        <w:t>nderzoeksvraag: “</w:t>
      </w:r>
      <w:r w:rsidR="008260B8" w:rsidRPr="001F7ED7">
        <w:rPr>
          <w:rFonts w:ascii="Euclid Circular A" w:hAnsi="Euclid Circular A"/>
          <w:b/>
          <w:bCs/>
          <w:color w:val="000000" w:themeColor="text1"/>
          <w:sz w:val="24"/>
          <w:szCs w:val="24"/>
        </w:rPr>
        <w:t>Hoeveel invloed heeft de formulering</w:t>
      </w:r>
      <w:r w:rsidR="00D92AC6" w:rsidRPr="001F7ED7">
        <w:rPr>
          <w:rFonts w:ascii="Euclid Circular A" w:hAnsi="Euclid Circular A"/>
          <w:b/>
          <w:bCs/>
          <w:color w:val="000000" w:themeColor="text1"/>
          <w:sz w:val="24"/>
          <w:szCs w:val="24"/>
        </w:rPr>
        <w:t xml:space="preserve"> van de boodschap</w:t>
      </w:r>
      <w:r w:rsidR="008260B8" w:rsidRPr="001F7ED7">
        <w:rPr>
          <w:rFonts w:ascii="Euclid Circular A" w:hAnsi="Euclid Circular A"/>
          <w:b/>
          <w:bCs/>
          <w:color w:val="000000" w:themeColor="text1"/>
          <w:sz w:val="24"/>
          <w:szCs w:val="24"/>
        </w:rPr>
        <w:t xml:space="preserve"> in digitale multimedia op de geloofwaardigheid van nieuwsproducties?</w:t>
      </w:r>
      <w:r w:rsidR="008260B8" w:rsidRPr="001F7ED7">
        <w:rPr>
          <w:rFonts w:ascii="Euclid Circular A" w:hAnsi="Euclid Circular A"/>
          <w:color w:val="000000" w:themeColor="text1"/>
          <w:sz w:val="24"/>
          <w:szCs w:val="24"/>
        </w:rPr>
        <w:t>”</w:t>
      </w:r>
    </w:p>
    <w:p w14:paraId="094B686D" w14:textId="4312EC59" w:rsidR="00E57870" w:rsidRPr="001F7ED7" w:rsidRDefault="00E57870">
      <w:pPr>
        <w:rPr>
          <w:rFonts w:ascii="Euclid Circular A" w:hAnsi="Euclid Circular A"/>
          <w:color w:val="000000" w:themeColor="text1"/>
          <w:sz w:val="24"/>
          <w:szCs w:val="24"/>
        </w:rPr>
      </w:pPr>
    </w:p>
    <w:p w14:paraId="2021EF92" w14:textId="77777777" w:rsidR="00CB27F1" w:rsidRPr="001F7ED7" w:rsidRDefault="00CB27F1">
      <w:pPr>
        <w:rPr>
          <w:rFonts w:ascii="Euclid Circular A Semibold" w:eastAsiaTheme="majorEastAsia" w:hAnsi="Euclid Circular A Semibold" w:cstheme="majorBidi"/>
          <w:color w:val="000000" w:themeColor="text1"/>
          <w:sz w:val="24"/>
          <w:szCs w:val="24"/>
        </w:rPr>
      </w:pPr>
      <w:bookmarkStart w:id="4" w:name="_Toc191334342"/>
      <w:r w:rsidRPr="001F7ED7">
        <w:rPr>
          <w:rFonts w:ascii="Euclid Circular A Semibold" w:hAnsi="Euclid Circular A Semibold"/>
          <w:color w:val="000000" w:themeColor="text1"/>
          <w:sz w:val="24"/>
          <w:szCs w:val="24"/>
        </w:rPr>
        <w:br w:type="page"/>
      </w:r>
    </w:p>
    <w:p w14:paraId="296D0AC6" w14:textId="094E6915" w:rsidR="00380CFB" w:rsidRPr="001F7ED7" w:rsidRDefault="00B50E2A" w:rsidP="004421D4">
      <w:pPr>
        <w:pStyle w:val="Heading2"/>
        <w:spacing w:line="360" w:lineRule="auto"/>
        <w:jc w:val="both"/>
        <w:rPr>
          <w:rFonts w:ascii="Euclid Circular A Semibold" w:hAnsi="Euclid Circular A Semibold"/>
          <w:color w:val="000000" w:themeColor="text1"/>
          <w:sz w:val="24"/>
          <w:szCs w:val="24"/>
        </w:rPr>
      </w:pPr>
      <w:r w:rsidRPr="001F7ED7">
        <w:rPr>
          <w:rFonts w:ascii="Euclid Circular A Semibold" w:hAnsi="Euclid Circular A Semibold"/>
          <w:color w:val="000000" w:themeColor="text1"/>
          <w:sz w:val="24"/>
          <w:szCs w:val="24"/>
        </w:rPr>
        <w:lastRenderedPageBreak/>
        <w:t xml:space="preserve">2.3 </w:t>
      </w:r>
      <w:r w:rsidR="00107B12" w:rsidRPr="001F7ED7">
        <w:rPr>
          <w:rFonts w:ascii="Euclid Circular A Semibold" w:hAnsi="Euclid Circular A Semibold"/>
          <w:color w:val="000000" w:themeColor="text1"/>
          <w:sz w:val="24"/>
          <w:szCs w:val="24"/>
        </w:rPr>
        <w:t xml:space="preserve">Journalistieke </w:t>
      </w:r>
      <w:r w:rsidR="001279DA" w:rsidRPr="001F7ED7">
        <w:rPr>
          <w:rFonts w:ascii="Euclid Circular A Semibold" w:hAnsi="Euclid Circular A Semibold"/>
          <w:color w:val="000000" w:themeColor="text1"/>
          <w:sz w:val="24"/>
          <w:szCs w:val="24"/>
        </w:rPr>
        <w:t>interventies</w:t>
      </w:r>
      <w:r w:rsidR="00107B12" w:rsidRPr="001F7ED7">
        <w:rPr>
          <w:rFonts w:ascii="Euclid Circular A Semibold" w:hAnsi="Euclid Circular A Semibold"/>
          <w:color w:val="000000" w:themeColor="text1"/>
          <w:sz w:val="24"/>
          <w:szCs w:val="24"/>
        </w:rPr>
        <w:t xml:space="preserve"> en geloofwaardigheid</w:t>
      </w:r>
      <w:r w:rsidR="00F549D8" w:rsidRPr="001F7ED7">
        <w:rPr>
          <w:rFonts w:ascii="Euclid Circular A Semibold" w:hAnsi="Euclid Circular A Semibold"/>
          <w:color w:val="000000" w:themeColor="text1"/>
          <w:sz w:val="24"/>
          <w:szCs w:val="24"/>
        </w:rPr>
        <w:t xml:space="preserve"> (nog aanvullen</w:t>
      </w:r>
      <w:r w:rsidR="00290B61" w:rsidRPr="001F7ED7">
        <w:rPr>
          <w:rFonts w:ascii="Euclid Circular A Semibold" w:hAnsi="Euclid Circular A Semibold"/>
          <w:color w:val="000000" w:themeColor="text1"/>
          <w:sz w:val="24"/>
          <w:szCs w:val="24"/>
        </w:rPr>
        <w:t>?</w:t>
      </w:r>
      <w:r w:rsidR="00F549D8" w:rsidRPr="001F7ED7">
        <w:rPr>
          <w:rFonts w:ascii="Euclid Circular A Semibold" w:hAnsi="Euclid Circular A Semibold"/>
          <w:color w:val="000000" w:themeColor="text1"/>
          <w:sz w:val="24"/>
          <w:szCs w:val="24"/>
        </w:rPr>
        <w:t>)</w:t>
      </w:r>
      <w:bookmarkEnd w:id="4"/>
    </w:p>
    <w:p w14:paraId="1ACE725D" w14:textId="77777777" w:rsidR="00593BE7" w:rsidRPr="00593BE7" w:rsidRDefault="00593BE7" w:rsidP="00593BE7">
      <w:pPr>
        <w:spacing w:line="360" w:lineRule="auto"/>
        <w:jc w:val="both"/>
        <w:rPr>
          <w:rFonts w:ascii="Euclid Circular A" w:hAnsi="Euclid Circular A"/>
          <w:color w:val="000000" w:themeColor="text1"/>
          <w:sz w:val="24"/>
          <w:szCs w:val="24"/>
        </w:rPr>
      </w:pPr>
      <w:r w:rsidRPr="00593BE7">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1F7ED7"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1F7ED7" w:rsidRDefault="004C4FBA" w:rsidP="004421D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1F7ED7" w:rsidRDefault="008E3BF6" w:rsidP="009C35FB">
      <w:pPr>
        <w:spacing w:line="360" w:lineRule="auto"/>
        <w:jc w:val="both"/>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rPr>
        <w:t>De implementatie van transparantie</w:t>
      </w:r>
      <w:r w:rsidRPr="001F7ED7">
        <w:rPr>
          <w:rFonts w:ascii="Euclid Circular A" w:hAnsi="Euclid Circular A"/>
          <w:color w:val="000000" w:themeColor="text1"/>
          <w:sz w:val="24"/>
          <w:szCs w:val="24"/>
        </w:rPr>
        <w:t xml:space="preserve"> in de journalistiek zoals het delen van informatie over redactionele processen</w:t>
      </w:r>
      <w:r w:rsidR="00124EC2"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wordt door veel journalisten en wetenschappers gezien als een middel om verantwoording, geloofwaardigheid en betrouwbaarheid te versterken (</w:t>
      </w:r>
      <w:proofErr w:type="spellStart"/>
      <w:r w:rsidRPr="001F7ED7">
        <w:rPr>
          <w:rFonts w:ascii="Euclid Circular A" w:hAnsi="Euclid Circular A"/>
          <w:color w:val="000000" w:themeColor="text1"/>
          <w:sz w:val="24"/>
          <w:szCs w:val="24"/>
        </w:rPr>
        <w:t>Kolsika</w:t>
      </w:r>
      <w:proofErr w:type="spellEnd"/>
      <w:r w:rsidRPr="001F7ED7">
        <w:rPr>
          <w:rFonts w:ascii="Euclid Circular A" w:hAnsi="Euclid Circular A"/>
          <w:color w:val="000000" w:themeColor="text1"/>
          <w:sz w:val="24"/>
          <w:szCs w:val="24"/>
        </w:rPr>
        <w:t>, 2022). Nieuwsorganisaties verhogen hun transparantie-inspanningen, vooral als reactie op desinformatie en dalend publiek vertrouwen (</w:t>
      </w:r>
      <w:proofErr w:type="spellStart"/>
      <w:r w:rsidRPr="001F7ED7">
        <w:rPr>
          <w:rFonts w:ascii="Euclid Circular A" w:hAnsi="Euclid Circular A"/>
          <w:color w:val="000000" w:themeColor="text1"/>
          <w:sz w:val="24"/>
          <w:szCs w:val="24"/>
        </w:rPr>
        <w:t>Kolsika</w:t>
      </w:r>
      <w:proofErr w:type="spellEnd"/>
      <w:r w:rsidRPr="001F7ED7">
        <w:rPr>
          <w:rFonts w:ascii="Euclid Circular A" w:hAnsi="Euclid Circular A"/>
          <w:color w:val="000000" w:themeColor="text1"/>
          <w:sz w:val="24"/>
          <w:szCs w:val="24"/>
        </w:rPr>
        <w:t xml:space="preserve">, 2022). </w:t>
      </w:r>
      <w:r w:rsidR="00636796" w:rsidRPr="001F7ED7">
        <w:rPr>
          <w:rFonts w:ascii="Euclid Circular A" w:hAnsi="Euclid Circular A"/>
          <w:color w:val="000000" w:themeColor="text1"/>
          <w:sz w:val="24"/>
          <w:szCs w:val="24"/>
          <w:highlight w:val="yellow"/>
        </w:rPr>
        <w:t>(benoem hoe onderzoek ging)</w:t>
      </w:r>
      <w:r w:rsidR="00636796" w:rsidRPr="001F7ED7">
        <w:rPr>
          <w:rFonts w:ascii="Euclid Circular A" w:hAnsi="Euclid Circular A"/>
          <w:color w:val="000000" w:themeColor="text1"/>
          <w:sz w:val="24"/>
          <w:szCs w:val="24"/>
        </w:rPr>
        <w:t xml:space="preserve"> </w:t>
      </w:r>
      <w:r w:rsidR="00945C08" w:rsidRPr="001F7ED7">
        <w:rPr>
          <w:rFonts w:ascii="Euclid Circular A" w:hAnsi="Euclid Circular A"/>
          <w:color w:val="000000" w:themeColor="text1"/>
          <w:sz w:val="24"/>
          <w:szCs w:val="24"/>
        </w:rPr>
        <w:t xml:space="preserve">et onderzoek concludeerde dat transparantie weinig tot geen effect had op de perceptie van </w:t>
      </w:r>
      <w:r w:rsidR="00636796" w:rsidRPr="001F7ED7">
        <w:rPr>
          <w:rFonts w:ascii="Euclid Circular A" w:hAnsi="Euclid Circular A"/>
          <w:color w:val="000000" w:themeColor="text1"/>
          <w:sz w:val="24"/>
          <w:szCs w:val="24"/>
        </w:rPr>
        <w:t>geloofwaardigheid</w:t>
      </w:r>
      <w:r w:rsidR="00945C08" w:rsidRPr="001F7ED7">
        <w:rPr>
          <w:rFonts w:ascii="Euclid Circular A" w:hAnsi="Euclid Circular A"/>
          <w:color w:val="000000" w:themeColor="text1"/>
          <w:sz w:val="24"/>
          <w:szCs w:val="24"/>
        </w:rPr>
        <w:t xml:space="preserve"> bij nieuwsconsumenten, wat de resultaten van andere experimentele studies weerspiegelt. De resultaten van het tweede experiment van </w:t>
      </w:r>
      <w:proofErr w:type="spellStart"/>
      <w:r w:rsidR="00945C08" w:rsidRPr="001F7ED7">
        <w:rPr>
          <w:rFonts w:ascii="Euclid Circular A" w:hAnsi="Euclid Circular A"/>
          <w:color w:val="000000" w:themeColor="text1"/>
          <w:sz w:val="24"/>
          <w:szCs w:val="24"/>
        </w:rPr>
        <w:t>Kolsika</w:t>
      </w:r>
      <w:proofErr w:type="spellEnd"/>
      <w:r w:rsidR="00945C08" w:rsidRPr="001F7ED7">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1F7ED7">
        <w:rPr>
          <w:rFonts w:ascii="Euclid Circular A" w:hAnsi="Euclid Circular A"/>
          <w:color w:val="000000" w:themeColor="text1"/>
          <w:sz w:val="24"/>
          <w:szCs w:val="24"/>
        </w:rPr>
        <w:lastRenderedPageBreak/>
        <w:t xml:space="preserve">verwachting van </w:t>
      </w:r>
      <w:proofErr w:type="spellStart"/>
      <w:r w:rsidR="00945C08" w:rsidRPr="001F7ED7">
        <w:rPr>
          <w:rFonts w:ascii="Euclid Circular A" w:hAnsi="Euclid Circular A"/>
          <w:color w:val="000000" w:themeColor="text1"/>
          <w:sz w:val="24"/>
          <w:szCs w:val="24"/>
        </w:rPr>
        <w:t>Metzger</w:t>
      </w:r>
      <w:proofErr w:type="spellEnd"/>
      <w:r w:rsidR="00945C08" w:rsidRPr="001F7ED7">
        <w:rPr>
          <w:rFonts w:ascii="Euclid Circular A" w:hAnsi="Euclid Circular A"/>
          <w:color w:val="000000" w:themeColor="text1"/>
          <w:sz w:val="24"/>
          <w:szCs w:val="24"/>
        </w:rPr>
        <w:t xml:space="preserve"> (2010), naar vertrouwen in </w:t>
      </w:r>
      <w:proofErr w:type="spellStart"/>
      <w:r w:rsidR="00945C08" w:rsidRPr="001F7ED7">
        <w:rPr>
          <w:rFonts w:ascii="Euclid Circular A" w:hAnsi="Euclid Circular A"/>
          <w:color w:val="000000" w:themeColor="text1"/>
          <w:sz w:val="24"/>
          <w:szCs w:val="24"/>
        </w:rPr>
        <w:t>immersieve</w:t>
      </w:r>
      <w:proofErr w:type="spellEnd"/>
      <w:r w:rsidR="00945C08" w:rsidRPr="001F7ED7">
        <w:rPr>
          <w:rFonts w:ascii="Euclid Circular A" w:hAnsi="Euclid Circular A"/>
          <w:color w:val="000000" w:themeColor="text1"/>
          <w:sz w:val="24"/>
          <w:szCs w:val="24"/>
        </w:rPr>
        <w:t xml:space="preserve"> digitale </w:t>
      </w:r>
      <w:proofErr w:type="spellStart"/>
      <w:r w:rsidR="00945C08" w:rsidRPr="001F7ED7">
        <w:rPr>
          <w:rFonts w:ascii="Euclid Circular A" w:hAnsi="Euclid Circular A"/>
          <w:color w:val="000000" w:themeColor="text1"/>
          <w:sz w:val="24"/>
          <w:szCs w:val="24"/>
        </w:rPr>
        <w:t>longform</w:t>
      </w:r>
      <w:proofErr w:type="spellEnd"/>
      <w:r w:rsidR="00945C08" w:rsidRPr="001F7ED7">
        <w:rPr>
          <w:rFonts w:ascii="Euclid Circular A" w:hAnsi="Euclid Circular A"/>
          <w:color w:val="000000" w:themeColor="text1"/>
          <w:sz w:val="24"/>
          <w:szCs w:val="24"/>
        </w:rPr>
        <w:t xml:space="preserve"> in de journalistiek te kijken.</w:t>
      </w:r>
    </w:p>
    <w:p w14:paraId="46AD9DCA" w14:textId="0BDAD906" w:rsidR="009C35FB" w:rsidRPr="001F7ED7" w:rsidRDefault="009C35FB" w:rsidP="009C35FB">
      <w:pPr>
        <w:spacing w:line="360" w:lineRule="auto"/>
        <w:jc w:val="both"/>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rPr>
        <w:t>Implementeren van bewijs</w:t>
      </w:r>
      <w:r w:rsidRPr="001F7ED7">
        <w:rPr>
          <w:rFonts w:ascii="Euclid Circular A" w:hAnsi="Euclid Circular A"/>
          <w:color w:val="000000" w:themeColor="text1"/>
          <w:sz w:val="24"/>
          <w:szCs w:val="24"/>
        </w:rPr>
        <w:t xml:space="preserve"> in journalistiek voor het cultiveren van geloofwaardigheid. Hier</w:t>
      </w:r>
      <w:r w:rsidR="00370BC4" w:rsidRPr="001F7ED7">
        <w:rPr>
          <w:rFonts w:ascii="Euclid Circular A" w:hAnsi="Euclid Circular A"/>
          <w:color w:val="000000" w:themeColor="text1"/>
          <w:sz w:val="24"/>
          <w:szCs w:val="24"/>
        </w:rPr>
        <w:t>voor</w:t>
      </w:r>
      <w:r w:rsidRPr="001F7ED7">
        <w:rPr>
          <w:rFonts w:ascii="Euclid Circular A" w:hAnsi="Euclid Circular A"/>
          <w:color w:val="000000" w:themeColor="text1"/>
          <w:sz w:val="24"/>
          <w:szCs w:val="24"/>
        </w:rPr>
        <w:t xml:space="preserve"> onderzoeken Henken et al (2020) </w:t>
      </w:r>
      <w:r w:rsidR="00414584" w:rsidRPr="001F7ED7">
        <w:rPr>
          <w:rFonts w:ascii="Euclid Circular A" w:hAnsi="Euclid Circular A"/>
          <w:color w:val="000000" w:themeColor="text1"/>
          <w:sz w:val="24"/>
          <w:szCs w:val="24"/>
        </w:rPr>
        <w:t xml:space="preserve">met een </w:t>
      </w:r>
      <w:r w:rsidR="007D4684" w:rsidRPr="001F7ED7">
        <w:rPr>
          <w:rFonts w:ascii="Euclid Circular A" w:hAnsi="Euclid Circular A"/>
          <w:color w:val="000000" w:themeColor="text1"/>
          <w:sz w:val="24"/>
          <w:szCs w:val="24"/>
        </w:rPr>
        <w:t xml:space="preserve">online </w:t>
      </w:r>
      <w:r w:rsidR="00414584" w:rsidRPr="001F7ED7">
        <w:rPr>
          <w:rFonts w:ascii="Euclid Circular A" w:hAnsi="Euclid Circular A"/>
          <w:color w:val="000000" w:themeColor="text1"/>
          <w:sz w:val="24"/>
          <w:szCs w:val="24"/>
        </w:rPr>
        <w:t xml:space="preserve">experiment </w:t>
      </w:r>
      <w:r w:rsidRPr="001F7ED7">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1F7ED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rPr>
        <w:t>Wetenschappelijke bronnen</w:t>
      </w:r>
      <w:r w:rsidRPr="001F7ED7">
        <w:rPr>
          <w:rFonts w:ascii="Euclid Circular A" w:hAnsi="Euclid Circular A"/>
          <w:color w:val="000000" w:themeColor="text1"/>
          <w:sz w:val="24"/>
          <w:szCs w:val="24"/>
        </w:rPr>
        <w:t xml:space="preserve">, </w:t>
      </w:r>
      <w:r w:rsidR="00405C0B" w:rsidRPr="001F7ED7">
        <w:rPr>
          <w:rFonts w:ascii="Euclid Circular A" w:hAnsi="Euclid Circular A"/>
          <w:color w:val="000000" w:themeColor="text1"/>
          <w:sz w:val="24"/>
          <w:szCs w:val="24"/>
        </w:rPr>
        <w:t xml:space="preserve">omvat het </w:t>
      </w:r>
      <w:r w:rsidRPr="001F7ED7">
        <w:rPr>
          <w:rFonts w:ascii="Euclid Circular A" w:hAnsi="Euclid Circular A"/>
          <w:color w:val="000000" w:themeColor="text1"/>
          <w:sz w:val="24"/>
          <w:szCs w:val="24"/>
        </w:rPr>
        <w:t>eenvoudig bewijs van citaten of expliciet bewijs voor feiten.</w:t>
      </w:r>
    </w:p>
    <w:p w14:paraId="2C767CB2" w14:textId="4EC84F28" w:rsidR="009C35FB" w:rsidRPr="001F7ED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rPr>
        <w:t>Statistische informatie</w:t>
      </w:r>
      <w:r w:rsidRPr="001F7ED7">
        <w:rPr>
          <w:rFonts w:ascii="Euclid Circular A" w:hAnsi="Euclid Circular A"/>
          <w:color w:val="000000" w:themeColor="text1"/>
          <w:sz w:val="24"/>
          <w:szCs w:val="24"/>
        </w:rPr>
        <w:t>,</w:t>
      </w:r>
      <w:r w:rsidR="00405C0B" w:rsidRPr="001F7ED7">
        <w:rPr>
          <w:rFonts w:ascii="Euclid Circular A" w:hAnsi="Euclid Circular A"/>
          <w:color w:val="000000" w:themeColor="text1"/>
          <w:sz w:val="24"/>
          <w:szCs w:val="24"/>
        </w:rPr>
        <w:t xml:space="preserve"> zijn de</w:t>
      </w:r>
      <w:r w:rsidRPr="001F7ED7">
        <w:rPr>
          <w:rFonts w:ascii="Euclid Circular A" w:hAnsi="Euclid Circular A"/>
          <w:color w:val="000000" w:themeColor="text1"/>
          <w:sz w:val="24"/>
          <w:szCs w:val="24"/>
        </w:rPr>
        <w:t xml:space="preserve"> cijfers en statistische gegevens </w:t>
      </w:r>
      <w:r w:rsidR="00405C0B" w:rsidRPr="001F7ED7">
        <w:rPr>
          <w:rFonts w:ascii="Euclid Circular A" w:hAnsi="Euclid Circular A"/>
          <w:color w:val="000000" w:themeColor="text1"/>
          <w:sz w:val="24"/>
          <w:szCs w:val="24"/>
        </w:rPr>
        <w:t xml:space="preserve">voor </w:t>
      </w:r>
      <w:r w:rsidRPr="001F7ED7">
        <w:rPr>
          <w:rFonts w:ascii="Euclid Circular A" w:hAnsi="Euclid Circular A"/>
          <w:color w:val="000000" w:themeColor="text1"/>
          <w:sz w:val="24"/>
          <w:szCs w:val="24"/>
        </w:rPr>
        <w:t>substantiële elementen van op bewijs gebaseerde journalistieke verslaggeving</w:t>
      </w:r>
      <w:r w:rsidR="00F42676" w:rsidRPr="001F7ED7">
        <w:rPr>
          <w:rFonts w:ascii="Euclid Circular A" w:hAnsi="Euclid Circular A"/>
          <w:color w:val="000000" w:themeColor="text1"/>
          <w:sz w:val="24"/>
          <w:szCs w:val="24"/>
        </w:rPr>
        <w:t>. Hierover</w:t>
      </w:r>
      <w:r w:rsidRPr="001F7ED7">
        <w:rPr>
          <w:rFonts w:ascii="Euclid Circular A" w:hAnsi="Euclid Circular A"/>
          <w:color w:val="000000" w:themeColor="text1"/>
          <w:sz w:val="24"/>
          <w:szCs w:val="24"/>
        </w:rPr>
        <w:t xml:space="preserve"> ontdekten </w:t>
      </w:r>
      <w:proofErr w:type="spellStart"/>
      <w:r w:rsidRPr="001F7ED7">
        <w:rPr>
          <w:rFonts w:ascii="Euclid Circular A" w:hAnsi="Euclid Circular A"/>
          <w:color w:val="000000" w:themeColor="text1"/>
          <w:sz w:val="24"/>
          <w:szCs w:val="24"/>
        </w:rPr>
        <w:t>Koetsenruijter</w:t>
      </w:r>
      <w:proofErr w:type="spellEnd"/>
      <w:r w:rsidR="00EA0F72"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 xml:space="preserve">(2011) dat gerapporteerde statistieken de geloofwaardigheid van een nieuwsbericht </w:t>
      </w:r>
      <w:r w:rsidR="00EA0F72" w:rsidRPr="001F7ED7">
        <w:rPr>
          <w:rFonts w:ascii="Euclid Circular A" w:hAnsi="Euclid Circular A"/>
          <w:color w:val="000000" w:themeColor="text1"/>
          <w:sz w:val="24"/>
          <w:szCs w:val="24"/>
        </w:rPr>
        <w:t>deden</w:t>
      </w:r>
      <w:r w:rsidRPr="001F7ED7">
        <w:rPr>
          <w:rFonts w:ascii="Euclid Circular A" w:hAnsi="Euclid Circular A"/>
          <w:color w:val="000000" w:themeColor="text1"/>
          <w:sz w:val="24"/>
          <w:szCs w:val="24"/>
        </w:rPr>
        <w:t xml:space="preserve"> vergroten. </w:t>
      </w:r>
      <w:r w:rsidR="00747E11" w:rsidRPr="001F7ED7">
        <w:rPr>
          <w:rFonts w:ascii="Euclid Circular A" w:hAnsi="Euclid Circular A"/>
          <w:color w:val="000000" w:themeColor="text1"/>
          <w:sz w:val="24"/>
          <w:szCs w:val="24"/>
        </w:rPr>
        <w:t>Z</w:t>
      </w:r>
      <w:r w:rsidRPr="001F7ED7">
        <w:rPr>
          <w:rFonts w:ascii="Euclid Circular A" w:hAnsi="Euclid Circular A"/>
          <w:color w:val="000000" w:themeColor="text1"/>
          <w:sz w:val="24"/>
          <w:szCs w:val="24"/>
        </w:rPr>
        <w:t xml:space="preserve">ijn onderzoek </w:t>
      </w:r>
      <w:r w:rsidR="00747E11" w:rsidRPr="001F7ED7">
        <w:rPr>
          <w:rFonts w:ascii="Euclid Circular A" w:hAnsi="Euclid Circular A"/>
          <w:color w:val="000000" w:themeColor="text1"/>
          <w:sz w:val="24"/>
          <w:szCs w:val="24"/>
        </w:rPr>
        <w:t xml:space="preserve">had als resultaat dat </w:t>
      </w:r>
      <w:r w:rsidRPr="001F7ED7">
        <w:rPr>
          <w:rFonts w:ascii="Euclid Circular A" w:hAnsi="Euclid Circular A"/>
          <w:color w:val="000000" w:themeColor="text1"/>
          <w:sz w:val="24"/>
          <w:szCs w:val="24"/>
        </w:rPr>
        <w:t>de waargenomen geloofwaardigheid hoger</w:t>
      </w:r>
      <w:r w:rsidR="00900433" w:rsidRPr="001F7ED7">
        <w:rPr>
          <w:rFonts w:ascii="Euclid Circular A" w:hAnsi="Euclid Circular A"/>
          <w:color w:val="000000" w:themeColor="text1"/>
          <w:sz w:val="24"/>
          <w:szCs w:val="24"/>
        </w:rPr>
        <w:t xml:space="preserve"> uitkomt</w:t>
      </w:r>
      <w:r w:rsidRPr="001F7ED7">
        <w:rPr>
          <w:rFonts w:ascii="Euclid Circular A" w:hAnsi="Euclid Circular A"/>
          <w:color w:val="000000" w:themeColor="text1"/>
          <w:sz w:val="24"/>
          <w:szCs w:val="24"/>
        </w:rPr>
        <w:t xml:space="preserve"> wanneer journalisten getallen gebruiken in plaats van woorden </w:t>
      </w:r>
      <w:r w:rsidR="00F42676" w:rsidRPr="001F7ED7">
        <w:rPr>
          <w:rFonts w:ascii="Euclid Circular A" w:hAnsi="Euclid Circular A"/>
          <w:color w:val="000000" w:themeColor="text1"/>
          <w:sz w:val="24"/>
          <w:szCs w:val="24"/>
        </w:rPr>
        <w:t xml:space="preserve">zoals </w:t>
      </w:r>
      <w:r w:rsidRPr="001F7ED7">
        <w:rPr>
          <w:rFonts w:ascii="Euclid Circular A" w:hAnsi="Euclid Circular A"/>
          <w:color w:val="000000" w:themeColor="text1"/>
          <w:sz w:val="24"/>
          <w:szCs w:val="24"/>
        </w:rPr>
        <w:t>“sommige” of “veel”</w:t>
      </w:r>
      <w:r w:rsidR="00F42676" w:rsidRPr="001F7ED7">
        <w:rPr>
          <w:rFonts w:ascii="Euclid Circular A" w:hAnsi="Euclid Circular A"/>
          <w:color w:val="000000" w:themeColor="text1"/>
          <w:sz w:val="24"/>
          <w:szCs w:val="24"/>
        </w:rPr>
        <w:t xml:space="preserve"> </w:t>
      </w:r>
      <w:r w:rsidR="00F42676" w:rsidRPr="001F7ED7">
        <w:rPr>
          <w:rFonts w:ascii="Euclid Circular A" w:hAnsi="Euclid Circular A"/>
          <w:color w:val="000000" w:themeColor="text1"/>
          <w:sz w:val="24"/>
          <w:szCs w:val="24"/>
        </w:rPr>
        <w:fldChar w:fldCharType="begin"/>
      </w:r>
      <w:r w:rsidR="009B612A" w:rsidRPr="001F7ED7">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1F7ED7">
        <w:rPr>
          <w:rFonts w:ascii="Euclid Circular A" w:hAnsi="Euclid Circular A"/>
          <w:color w:val="000000" w:themeColor="text1"/>
          <w:sz w:val="24"/>
          <w:szCs w:val="24"/>
        </w:rPr>
        <w:fldChar w:fldCharType="separate"/>
      </w:r>
      <w:r w:rsidR="00F42676" w:rsidRPr="001F7ED7">
        <w:rPr>
          <w:rFonts w:ascii="Euclid Circular A" w:hAnsi="Euclid Circular A"/>
          <w:sz w:val="24"/>
        </w:rPr>
        <w:t>(</w:t>
      </w:r>
      <w:proofErr w:type="spellStart"/>
      <w:r w:rsidR="00F42676" w:rsidRPr="001F7ED7">
        <w:rPr>
          <w:rFonts w:ascii="Euclid Circular A" w:hAnsi="Euclid Circular A"/>
          <w:sz w:val="24"/>
        </w:rPr>
        <w:t>Koetsenruijter</w:t>
      </w:r>
      <w:proofErr w:type="spellEnd"/>
      <w:r w:rsidR="00F42676" w:rsidRPr="001F7ED7">
        <w:rPr>
          <w:rFonts w:ascii="Euclid Circular A" w:hAnsi="Euclid Circular A"/>
          <w:sz w:val="24"/>
        </w:rPr>
        <w:t>, 2011</w:t>
      </w:r>
      <w:r w:rsidR="00EA0F72" w:rsidRPr="001F7ED7">
        <w:rPr>
          <w:rFonts w:ascii="Euclid Circular A" w:hAnsi="Euclid Circular A"/>
          <w:sz w:val="24"/>
        </w:rPr>
        <w:t>: p.77</w:t>
      </w:r>
      <w:r w:rsidR="00F42676" w:rsidRPr="001F7ED7">
        <w:rPr>
          <w:rFonts w:ascii="Euclid Circular A" w:hAnsi="Euclid Circular A"/>
          <w:sz w:val="24"/>
        </w:rPr>
        <w:t>)</w:t>
      </w:r>
      <w:r w:rsidR="00F42676" w:rsidRPr="001F7ED7">
        <w:rPr>
          <w:rFonts w:ascii="Euclid Circular A" w:hAnsi="Euclid Circular A"/>
          <w:color w:val="000000" w:themeColor="text1"/>
          <w:sz w:val="24"/>
          <w:szCs w:val="24"/>
        </w:rPr>
        <w:fldChar w:fldCharType="end"/>
      </w:r>
      <w:r w:rsidR="00F42676" w:rsidRPr="001F7ED7">
        <w:rPr>
          <w:rFonts w:ascii="Euclid Circular A" w:hAnsi="Euclid Circular A"/>
          <w:color w:val="000000" w:themeColor="text1"/>
          <w:sz w:val="24"/>
          <w:szCs w:val="24"/>
        </w:rPr>
        <w:t>.</w:t>
      </w:r>
    </w:p>
    <w:p w14:paraId="589A732F" w14:textId="292E5A9C" w:rsidR="009C35FB" w:rsidRPr="001F7ED7"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rPr>
        <w:t>Visualisatie van statistische gegevens,</w:t>
      </w:r>
      <w:r w:rsidRPr="001F7ED7">
        <w:rPr>
          <w:rFonts w:ascii="Euclid Circular A" w:hAnsi="Euclid Circular A"/>
          <w:color w:val="000000" w:themeColor="text1"/>
          <w:sz w:val="24"/>
          <w:szCs w:val="24"/>
        </w:rPr>
        <w:t xml:space="preserve"> n</w:t>
      </w:r>
      <w:r w:rsidR="009C35FB" w:rsidRPr="001F7ED7">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1F7ED7">
        <w:rPr>
          <w:rFonts w:ascii="Euclid Circular A" w:hAnsi="Euclid Circular A"/>
          <w:color w:val="000000" w:themeColor="text1"/>
          <w:sz w:val="24"/>
          <w:szCs w:val="24"/>
        </w:rPr>
        <w:t>‘</w:t>
      </w:r>
      <w:proofErr w:type="spellStart"/>
      <w:r w:rsidR="009C35FB" w:rsidRPr="001F7ED7">
        <w:rPr>
          <w:rFonts w:ascii="Euclid Circular A" w:hAnsi="Euclid Circular A"/>
          <w:color w:val="000000" w:themeColor="text1"/>
          <w:sz w:val="24"/>
          <w:szCs w:val="24"/>
        </w:rPr>
        <w:t>infographics</w:t>
      </w:r>
      <w:proofErr w:type="spellEnd"/>
      <w:r w:rsidR="00FE4ADE" w:rsidRPr="001F7ED7">
        <w:rPr>
          <w:rFonts w:ascii="Euclid Circular A" w:hAnsi="Euclid Circular A"/>
          <w:color w:val="000000" w:themeColor="text1"/>
          <w:sz w:val="24"/>
          <w:szCs w:val="24"/>
        </w:rPr>
        <w:t>’</w:t>
      </w:r>
      <w:r w:rsidR="009C35FB" w:rsidRPr="001F7ED7">
        <w:rPr>
          <w:rFonts w:ascii="Euclid Circular A" w:hAnsi="Euclid Circular A"/>
          <w:color w:val="000000" w:themeColor="text1"/>
          <w:sz w:val="24"/>
          <w:szCs w:val="24"/>
        </w:rPr>
        <w:t xml:space="preserve">. Vooral in de context van </w:t>
      </w:r>
      <w:r w:rsidR="00CE0F1B" w:rsidRPr="001F7ED7">
        <w:rPr>
          <w:rFonts w:ascii="Euclid Circular A" w:hAnsi="Euclid Circular A"/>
          <w:color w:val="000000" w:themeColor="text1"/>
          <w:sz w:val="24"/>
          <w:szCs w:val="24"/>
        </w:rPr>
        <w:t>digitaal multimedia</w:t>
      </w:r>
      <w:r w:rsidR="009C35FB" w:rsidRPr="001F7ED7">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1F7ED7" w:rsidRDefault="0087292F" w:rsidP="00414584">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w:t>
      </w:r>
      <w:r w:rsidR="00414584" w:rsidRPr="001F7ED7">
        <w:rPr>
          <w:rFonts w:ascii="Euclid Circular A" w:hAnsi="Euclid Circular A"/>
          <w:color w:val="000000" w:themeColor="text1"/>
          <w:sz w:val="24"/>
          <w:szCs w:val="24"/>
        </w:rPr>
        <w:t>bevindingen</w:t>
      </w:r>
      <w:r w:rsidRPr="001F7ED7">
        <w:rPr>
          <w:rFonts w:ascii="Euclid Circular A" w:hAnsi="Euclid Circular A"/>
          <w:color w:val="000000" w:themeColor="text1"/>
          <w:sz w:val="24"/>
          <w:szCs w:val="24"/>
        </w:rPr>
        <w:t xml:space="preserve"> in het onderzoek</w:t>
      </w:r>
      <w:r w:rsidR="00414584" w:rsidRPr="001F7ED7">
        <w:rPr>
          <w:rFonts w:ascii="Euclid Circular A" w:hAnsi="Euclid Circular A"/>
          <w:color w:val="000000" w:themeColor="text1"/>
          <w:sz w:val="24"/>
          <w:szCs w:val="24"/>
        </w:rPr>
        <w:t xml:space="preserve"> geven aan dat deze </w:t>
      </w:r>
      <w:r w:rsidR="000D770D" w:rsidRPr="001F7ED7">
        <w:rPr>
          <w:rFonts w:ascii="Euclid Circular A" w:hAnsi="Euclid Circular A"/>
          <w:color w:val="000000" w:themeColor="text1"/>
          <w:sz w:val="24"/>
          <w:szCs w:val="24"/>
        </w:rPr>
        <w:t xml:space="preserve">drie soorten </w:t>
      </w:r>
      <w:r w:rsidR="00414584" w:rsidRPr="001F7ED7">
        <w:rPr>
          <w:rFonts w:ascii="Euclid Circular A" w:hAnsi="Euclid Circular A"/>
          <w:color w:val="000000" w:themeColor="text1"/>
          <w:sz w:val="24"/>
          <w:szCs w:val="24"/>
        </w:rPr>
        <w:t>bewijzen de waargenomen geloofwaardigheid verhogen. Tegelijkertijd ontdekten</w:t>
      </w:r>
      <w:r w:rsidR="00405ED8" w:rsidRPr="001F7ED7">
        <w:rPr>
          <w:rFonts w:ascii="Euclid Circular A" w:hAnsi="Euclid Circular A"/>
          <w:color w:val="000000" w:themeColor="text1"/>
          <w:sz w:val="24"/>
          <w:szCs w:val="24"/>
        </w:rPr>
        <w:t xml:space="preserve"> Henken et al (2020)</w:t>
      </w:r>
      <w:r w:rsidR="00414584" w:rsidRPr="001F7ED7">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1F7ED7" w:rsidRDefault="005D1E4C" w:rsidP="00414584">
      <w:pPr>
        <w:spacing w:line="360" w:lineRule="auto"/>
        <w:jc w:val="both"/>
        <w:rPr>
          <w:rFonts w:ascii="Euclid Circular A" w:hAnsi="Euclid Circular A"/>
          <w:color w:val="FF0000"/>
          <w:sz w:val="24"/>
          <w:szCs w:val="24"/>
        </w:rPr>
      </w:pPr>
      <w:r w:rsidRPr="001F7ED7">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w:t>
      </w:r>
      <w:proofErr w:type="spellStart"/>
      <w:r w:rsidRPr="001F7ED7">
        <w:rPr>
          <w:rFonts w:ascii="Euclid Circular A" w:hAnsi="Euclid Circular A"/>
          <w:color w:val="FF0000"/>
          <w:sz w:val="24"/>
          <w:szCs w:val="24"/>
        </w:rPr>
        <w:t>immersieve</w:t>
      </w:r>
      <w:proofErr w:type="spellEnd"/>
      <w:r w:rsidRPr="001F7ED7">
        <w:rPr>
          <w:rFonts w:ascii="Euclid Circular A" w:hAnsi="Euclid Circular A"/>
          <w:color w:val="FF0000"/>
          <w:sz w:val="24"/>
          <w:szCs w:val="24"/>
        </w:rPr>
        <w:t xml:space="preserve"> journalistiek </w:t>
      </w:r>
    </w:p>
    <w:p w14:paraId="3D24E9FF" w14:textId="77777777" w:rsidR="00780300" w:rsidRPr="001F7ED7"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1F7ED7" w:rsidRDefault="00120C24">
      <w:pPr>
        <w:rPr>
          <w:rFonts w:ascii="Euclid Circular A Semibold" w:eastAsiaTheme="majorEastAsia" w:hAnsi="Euclid Circular A Semibold" w:cstheme="majorBidi"/>
          <w:color w:val="000000" w:themeColor="text1"/>
          <w:sz w:val="24"/>
          <w:szCs w:val="24"/>
        </w:rPr>
      </w:pPr>
      <w:bookmarkStart w:id="5" w:name="_Toc191334344"/>
      <w:r w:rsidRPr="001F7ED7">
        <w:rPr>
          <w:rFonts w:ascii="Euclid Circular A Semibold" w:hAnsi="Euclid Circular A Semibold"/>
          <w:color w:val="000000" w:themeColor="text1"/>
          <w:sz w:val="24"/>
          <w:szCs w:val="24"/>
        </w:rPr>
        <w:br w:type="page"/>
      </w:r>
    </w:p>
    <w:p w14:paraId="199D5853" w14:textId="00D2EEB3" w:rsidR="008007E7" w:rsidRPr="001F7ED7" w:rsidRDefault="00B50E2A" w:rsidP="004421D4">
      <w:pPr>
        <w:pStyle w:val="Heading2"/>
        <w:spacing w:line="360" w:lineRule="auto"/>
        <w:jc w:val="both"/>
        <w:rPr>
          <w:rFonts w:ascii="Euclid Circular A Semibold" w:hAnsi="Euclid Circular A Semibold"/>
          <w:color w:val="000000" w:themeColor="text1"/>
          <w:sz w:val="24"/>
          <w:szCs w:val="24"/>
        </w:rPr>
      </w:pPr>
      <w:r w:rsidRPr="001F7ED7">
        <w:rPr>
          <w:rFonts w:ascii="Euclid Circular A Semibold" w:hAnsi="Euclid Circular A Semibold"/>
          <w:color w:val="000000" w:themeColor="text1"/>
          <w:sz w:val="24"/>
          <w:szCs w:val="24"/>
        </w:rPr>
        <w:lastRenderedPageBreak/>
        <w:t>2.</w:t>
      </w:r>
      <w:r w:rsidR="00E46C2C" w:rsidRPr="001F7ED7">
        <w:rPr>
          <w:rFonts w:ascii="Euclid Circular A Semibold" w:hAnsi="Euclid Circular A Semibold"/>
          <w:color w:val="000000" w:themeColor="text1"/>
          <w:sz w:val="24"/>
          <w:szCs w:val="24"/>
        </w:rPr>
        <w:t>4</w:t>
      </w:r>
      <w:r w:rsidRPr="001F7ED7">
        <w:rPr>
          <w:rFonts w:ascii="Euclid Circular A Semibold" w:hAnsi="Euclid Circular A Semibold"/>
          <w:color w:val="000000" w:themeColor="text1"/>
          <w:sz w:val="24"/>
          <w:szCs w:val="24"/>
        </w:rPr>
        <w:t xml:space="preserve"> </w:t>
      </w:r>
      <w:r w:rsidR="00AD050A" w:rsidRPr="001F7ED7">
        <w:rPr>
          <w:rFonts w:ascii="Euclid Circular A Semibold" w:hAnsi="Euclid Circular A Semibold"/>
          <w:color w:val="000000" w:themeColor="text1"/>
          <w:sz w:val="24"/>
          <w:szCs w:val="24"/>
        </w:rPr>
        <w:t>Multimedia specials</w:t>
      </w:r>
      <w:r w:rsidR="00DF400A" w:rsidRPr="001F7ED7">
        <w:rPr>
          <w:rFonts w:ascii="Euclid Circular A Semibold" w:hAnsi="Euclid Circular A Semibold"/>
          <w:color w:val="000000" w:themeColor="text1"/>
          <w:sz w:val="24"/>
          <w:szCs w:val="24"/>
        </w:rPr>
        <w:t xml:space="preserve"> en geloofwaardigheid</w:t>
      </w:r>
      <w:bookmarkEnd w:id="5"/>
    </w:p>
    <w:p w14:paraId="65C35C2A" w14:textId="77777777" w:rsidR="00120C24" w:rsidRPr="00120C24" w:rsidRDefault="00120C24" w:rsidP="00120C24">
      <w:pPr>
        <w:spacing w:line="360" w:lineRule="auto"/>
        <w:jc w:val="both"/>
        <w:rPr>
          <w:rFonts w:ascii="Euclid Circular A" w:hAnsi="Euclid Circular A"/>
          <w:color w:val="000000" w:themeColor="text1"/>
          <w:sz w:val="24"/>
          <w:szCs w:val="24"/>
        </w:rPr>
      </w:pPr>
      <w:r w:rsidRPr="00120C24">
        <w:rPr>
          <w:rFonts w:ascii="Euclid Circular A" w:hAnsi="Euclid Circular A"/>
          <w:color w:val="000000" w:themeColor="text1"/>
          <w:sz w:val="24"/>
          <w:szCs w:val="24"/>
          <w:highlight w:val="yellow"/>
        </w:rPr>
        <w:t>Multimediale producties: opkomst ervan, theoretische uitleg wat het zijn</w:t>
      </w:r>
    </w:p>
    <w:p w14:paraId="45249323" w14:textId="77777777" w:rsidR="00120C24" w:rsidRPr="001F7ED7" w:rsidRDefault="00120C24" w:rsidP="00E5459A">
      <w:pPr>
        <w:spacing w:line="360" w:lineRule="auto"/>
        <w:jc w:val="both"/>
        <w:rPr>
          <w:rFonts w:ascii="Euclid Circular A" w:hAnsi="Euclid Circular A"/>
          <w:color w:val="000000" w:themeColor="text1"/>
          <w:sz w:val="24"/>
          <w:szCs w:val="24"/>
        </w:rPr>
      </w:pPr>
    </w:p>
    <w:p w14:paraId="7BD38C3A" w14:textId="47709583" w:rsidR="00E5459A" w:rsidRPr="001F7ED7" w:rsidRDefault="00E5459A" w:rsidP="00E5459A">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Planer</w:t>
      </w:r>
      <w:proofErr w:type="spellEnd"/>
      <w:r w:rsidRPr="001F7ED7">
        <w:rPr>
          <w:rFonts w:ascii="Euclid Circular A" w:hAnsi="Euclid Circular A"/>
          <w:sz w:val="24"/>
        </w:rPr>
        <w:t>, 2024)</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Kovach</w:t>
      </w:r>
      <w:proofErr w:type="spellEnd"/>
      <w:r w:rsidRPr="001F7ED7">
        <w:rPr>
          <w:rFonts w:ascii="Euclid Circular A" w:hAnsi="Euclid Circular A"/>
          <w:sz w:val="24"/>
        </w:rPr>
        <w:t xml:space="preserve"> &amp; </w:t>
      </w:r>
      <w:proofErr w:type="spellStart"/>
      <w:r w:rsidRPr="001F7ED7">
        <w:rPr>
          <w:rFonts w:ascii="Euclid Circular A" w:hAnsi="Euclid Circular A"/>
          <w:sz w:val="24"/>
        </w:rPr>
        <w:t>Rosenstiel</w:t>
      </w:r>
      <w:proofErr w:type="spellEnd"/>
      <w:r w:rsidRPr="001F7ED7">
        <w:rPr>
          <w:rFonts w:ascii="Euclid Circular A" w:hAnsi="Euclid Circular A"/>
          <w:sz w:val="24"/>
        </w:rPr>
        <w:t>, 2014: p.116)</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Deze ontwikkeling heeft nieuwsredacties veel tijd gekost om zich </w:t>
      </w:r>
      <w:r w:rsidR="003A0409" w:rsidRPr="001F7ED7">
        <w:rPr>
          <w:rFonts w:ascii="Euclid Circular A" w:hAnsi="Euclid Circular A"/>
          <w:color w:val="000000" w:themeColor="text1"/>
          <w:sz w:val="24"/>
          <w:szCs w:val="24"/>
        </w:rPr>
        <w:t xml:space="preserve">hieraan </w:t>
      </w:r>
      <w:r w:rsidRPr="001F7ED7">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Planer</w:t>
      </w:r>
      <w:proofErr w:type="spellEnd"/>
      <w:r w:rsidRPr="001F7ED7">
        <w:rPr>
          <w:rFonts w:ascii="Euclid Circular A" w:hAnsi="Euclid Circular A"/>
          <w:sz w:val="24"/>
        </w:rPr>
        <w:t>, 2024)</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w:t>
      </w:r>
    </w:p>
    <w:p w14:paraId="7DB78DF2" w14:textId="77777777" w:rsidR="00E5459A" w:rsidRPr="001F7ED7" w:rsidRDefault="00E5459A" w:rsidP="00E5459A">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Kovach</w:t>
      </w:r>
      <w:proofErr w:type="spellEnd"/>
      <w:r w:rsidRPr="001F7ED7">
        <w:rPr>
          <w:rFonts w:ascii="Euclid Circular A" w:hAnsi="Euclid Circular A"/>
          <w:sz w:val="24"/>
        </w:rPr>
        <w:t xml:space="preserve"> &amp; </w:t>
      </w:r>
      <w:proofErr w:type="spellStart"/>
      <w:r w:rsidRPr="001F7ED7">
        <w:rPr>
          <w:rFonts w:ascii="Euclid Circular A" w:hAnsi="Euclid Circular A"/>
          <w:sz w:val="24"/>
        </w:rPr>
        <w:t>Rosenstiel</w:t>
      </w:r>
      <w:proofErr w:type="spellEnd"/>
      <w:r w:rsidRPr="001F7ED7">
        <w:rPr>
          <w:rFonts w:ascii="Euclid Circular A" w:hAnsi="Euclid Circular A"/>
          <w:sz w:val="24"/>
        </w:rPr>
        <w:t>, 2014: p.116)</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(OECD, 2010: p.72)</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1F7ED7">
        <w:rPr>
          <w:rFonts w:ascii="Euclid Circular A" w:hAnsi="Euclid Circular A"/>
          <w:color w:val="000000" w:themeColor="text1"/>
          <w:sz w:val="24"/>
          <w:szCs w:val="24"/>
          <w:highlight w:val="yellow"/>
        </w:rPr>
        <w:t>geloofwaardiger</w:t>
      </w:r>
      <w:r w:rsidRPr="001F7ED7">
        <w:rPr>
          <w:rFonts w:ascii="Euclid Circular A" w:hAnsi="Euclid Circular A"/>
          <w:color w:val="000000" w:themeColor="text1"/>
          <w:sz w:val="24"/>
          <w:szCs w:val="24"/>
        </w:rPr>
        <w:t xml:space="preserve"> maken voor de lezer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Kovach</w:t>
      </w:r>
      <w:proofErr w:type="spellEnd"/>
      <w:r w:rsidRPr="001F7ED7">
        <w:rPr>
          <w:rFonts w:ascii="Euclid Circular A" w:hAnsi="Euclid Circular A"/>
          <w:sz w:val="24"/>
        </w:rPr>
        <w:t xml:space="preserve"> &amp; </w:t>
      </w:r>
      <w:proofErr w:type="spellStart"/>
      <w:r w:rsidRPr="001F7ED7">
        <w:rPr>
          <w:rFonts w:ascii="Euclid Circular A" w:hAnsi="Euclid Circular A"/>
          <w:sz w:val="24"/>
        </w:rPr>
        <w:t>Rosenstiel</w:t>
      </w:r>
      <w:proofErr w:type="spellEnd"/>
      <w:r w:rsidRPr="001F7ED7">
        <w:rPr>
          <w:rFonts w:ascii="Euclid Circular A" w:hAnsi="Euclid Circular A"/>
          <w:sz w:val="24"/>
        </w:rPr>
        <w:t>, 2014: p.116)</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w:t>
      </w:r>
    </w:p>
    <w:p w14:paraId="7412C3FD" w14:textId="77777777" w:rsidR="00FC60A6" w:rsidRPr="001F7ED7" w:rsidRDefault="006928A5" w:rsidP="009376D1">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w:t>
      </w:r>
      <w:r w:rsidRPr="001F7ED7">
        <w:rPr>
          <w:rFonts w:ascii="Euclid Circular A" w:hAnsi="Euclid Circular A"/>
          <w:color w:val="000000" w:themeColor="text1"/>
          <w:sz w:val="24"/>
          <w:szCs w:val="24"/>
        </w:rPr>
        <w:lastRenderedPageBreak/>
        <w:t xml:space="preserve">op cognitieve verwerking en nieuwsbegrip vragen op. Experimenteel onderzoek van </w:t>
      </w:r>
      <w:proofErr w:type="spellStart"/>
      <w:r w:rsidRPr="001F7ED7">
        <w:rPr>
          <w:rFonts w:ascii="Euclid Circular A" w:hAnsi="Euclid Circular A"/>
          <w:color w:val="000000" w:themeColor="text1"/>
          <w:sz w:val="24"/>
          <w:szCs w:val="24"/>
        </w:rPr>
        <w:t>Sundar</w:t>
      </w:r>
      <w:proofErr w:type="spellEnd"/>
      <w:r w:rsidRPr="001F7ED7">
        <w:rPr>
          <w:rFonts w:ascii="Euclid Circular A" w:hAnsi="Euclid Circular A"/>
          <w:color w:val="000000" w:themeColor="text1"/>
          <w:sz w:val="24"/>
          <w:szCs w:val="24"/>
        </w:rPr>
        <w:t xml:space="preserve"> (2000) onderzocht juist hoe verschillende presentatievormen van nieuwsverhalen de manier beïnvloeden waarop lezers informatie opnemen en onthouden. </w:t>
      </w:r>
      <w:r w:rsidR="009376D1" w:rsidRPr="001F7ED7">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1F7ED7">
        <w:rPr>
          <w:rFonts w:ascii="Euclid Circular A" w:hAnsi="Euclid Circular A"/>
          <w:color w:val="000000" w:themeColor="text1"/>
          <w:sz w:val="24"/>
          <w:szCs w:val="24"/>
        </w:rPr>
        <w:fldChar w:fldCharType="begin"/>
      </w:r>
      <w:r w:rsidR="006B5168" w:rsidRPr="001F7ED7">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1F7ED7">
        <w:rPr>
          <w:rFonts w:ascii="Euclid Circular A" w:hAnsi="Euclid Circular A"/>
          <w:color w:val="000000" w:themeColor="text1"/>
          <w:sz w:val="24"/>
          <w:szCs w:val="24"/>
        </w:rPr>
        <w:fldChar w:fldCharType="separate"/>
      </w:r>
      <w:r w:rsidR="009376D1" w:rsidRPr="001F7ED7">
        <w:rPr>
          <w:rFonts w:ascii="Euclid Circular A" w:hAnsi="Euclid Circular A"/>
          <w:sz w:val="24"/>
        </w:rPr>
        <w:t>(</w:t>
      </w:r>
      <w:proofErr w:type="spellStart"/>
      <w:r w:rsidR="009376D1" w:rsidRPr="001F7ED7">
        <w:rPr>
          <w:rFonts w:ascii="Euclid Circular A" w:hAnsi="Euclid Circular A"/>
          <w:sz w:val="24"/>
        </w:rPr>
        <w:t>Sundar</w:t>
      </w:r>
      <w:proofErr w:type="spellEnd"/>
      <w:r w:rsidR="009376D1" w:rsidRPr="001F7ED7">
        <w:rPr>
          <w:rFonts w:ascii="Euclid Circular A" w:hAnsi="Euclid Circular A"/>
          <w:sz w:val="24"/>
        </w:rPr>
        <w:t>, 2000: p.489)</w:t>
      </w:r>
      <w:r w:rsidR="009376D1" w:rsidRPr="001F7ED7">
        <w:rPr>
          <w:rFonts w:ascii="Euclid Circular A" w:hAnsi="Euclid Circular A"/>
          <w:color w:val="000000" w:themeColor="text1"/>
          <w:sz w:val="24"/>
          <w:szCs w:val="24"/>
        </w:rPr>
        <w:fldChar w:fldCharType="end"/>
      </w:r>
      <w:r w:rsidR="009376D1" w:rsidRPr="001F7ED7">
        <w:rPr>
          <w:rFonts w:ascii="Euclid Circular A" w:hAnsi="Euclid Circular A"/>
          <w:color w:val="000000" w:themeColor="text1"/>
          <w:sz w:val="24"/>
          <w:szCs w:val="24"/>
        </w:rPr>
        <w:t xml:space="preserve">. Dit wees op een negatieve correlatie tussen nieuwsconsumptie en de toevoeging van multimediale elementen. Het huidige onderzoek bouwt voort op deze bevindingen en richt zich specifiek op de invloed van multimediaverhalen op de waargenomen geloofwaardigheid van nieuws, een aspect dat in </w:t>
      </w:r>
      <w:proofErr w:type="spellStart"/>
      <w:r w:rsidR="009376D1" w:rsidRPr="001F7ED7">
        <w:rPr>
          <w:rFonts w:ascii="Euclid Circular A" w:hAnsi="Euclid Circular A"/>
          <w:color w:val="000000" w:themeColor="text1"/>
          <w:sz w:val="24"/>
          <w:szCs w:val="24"/>
        </w:rPr>
        <w:t>Sundars</w:t>
      </w:r>
      <w:proofErr w:type="spellEnd"/>
      <w:r w:rsidR="009376D1" w:rsidRPr="001F7ED7">
        <w:rPr>
          <w:rFonts w:ascii="Euclid Circular A" w:hAnsi="Euclid Circular A"/>
          <w:color w:val="000000" w:themeColor="text1"/>
          <w:sz w:val="24"/>
          <w:szCs w:val="24"/>
        </w:rPr>
        <w:t xml:space="preserve"> analyse uit 2000 niet significant naar voren kwam.</w:t>
      </w:r>
      <w:r w:rsidR="00461624" w:rsidRPr="001F7ED7">
        <w:rPr>
          <w:rFonts w:ascii="Euclid Circular A" w:hAnsi="Euclid Circular A"/>
          <w:color w:val="000000" w:themeColor="text1"/>
          <w:sz w:val="24"/>
          <w:szCs w:val="24"/>
        </w:rPr>
        <w:t xml:space="preserve"> </w:t>
      </w:r>
    </w:p>
    <w:p w14:paraId="1C4A7F6D" w14:textId="58142DE4" w:rsidR="009376D1" w:rsidRPr="001F7ED7" w:rsidRDefault="00461624" w:rsidP="009376D1">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Ditzelfde tonen </w:t>
      </w:r>
      <w:proofErr w:type="spellStart"/>
      <w:r w:rsidRPr="001F7ED7">
        <w:rPr>
          <w:rFonts w:ascii="Euclid Circular A" w:hAnsi="Euclid Circular A"/>
          <w:color w:val="000000" w:themeColor="text1"/>
          <w:sz w:val="24"/>
          <w:szCs w:val="24"/>
        </w:rPr>
        <w:t>Pincus</w:t>
      </w:r>
      <w:proofErr w:type="spellEnd"/>
      <w:r w:rsidRPr="001F7ED7">
        <w:rPr>
          <w:rFonts w:ascii="Euclid Circular A" w:hAnsi="Euclid Circular A"/>
          <w:color w:val="000000" w:themeColor="text1"/>
          <w:sz w:val="24"/>
          <w:szCs w:val="24"/>
        </w:rPr>
        <w:t xml:space="preserve"> et al (2017) aan in hun experiment waar naar voren komt dat tegen hun verwachtingen in: “we </w:t>
      </w:r>
      <w:proofErr w:type="spellStart"/>
      <w:r w:rsidRPr="001F7ED7">
        <w:rPr>
          <w:rFonts w:ascii="Euclid Circular A" w:hAnsi="Euclid Circular A"/>
          <w:color w:val="000000" w:themeColor="text1"/>
          <w:sz w:val="24"/>
          <w:szCs w:val="24"/>
        </w:rPr>
        <w:t>find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that</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those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participants</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who</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read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text-only</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version</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learned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slightly</w:t>
      </w:r>
      <w:proofErr w:type="spellEnd"/>
      <w:r w:rsidRPr="001F7ED7">
        <w:rPr>
          <w:rFonts w:ascii="Euclid Circular A" w:hAnsi="Euclid Circular A"/>
          <w:color w:val="000000" w:themeColor="text1"/>
          <w:sz w:val="24"/>
          <w:szCs w:val="24"/>
        </w:rPr>
        <w:t xml:space="preserve"> more </w:t>
      </w:r>
      <w:r w:rsidR="004A24B2" w:rsidRPr="001F7ED7">
        <w:rPr>
          <w:rFonts w:ascii="Euclid Circular A" w:hAnsi="Euclid Circular A"/>
          <w:color w:val="000000" w:themeColor="text1"/>
          <w:sz w:val="24"/>
          <w:szCs w:val="24"/>
        </w:rPr>
        <w:t>…</w:t>
      </w:r>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than</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those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exposed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to</w:t>
      </w:r>
      <w:proofErr w:type="spellEnd"/>
      <w:r w:rsidRPr="001F7ED7">
        <w:rPr>
          <w:rFonts w:ascii="Euclid Circular A" w:hAnsi="Euclid Circular A"/>
          <w:color w:val="000000" w:themeColor="text1"/>
          <w:sz w:val="24"/>
          <w:szCs w:val="24"/>
        </w:rPr>
        <w:t xml:space="preserve"> parallel content in a multimedia format</w:t>
      </w:r>
      <w:r w:rsidR="007D34EF" w:rsidRPr="001F7ED7">
        <w:rPr>
          <w:rFonts w:ascii="Euclid Circular A" w:hAnsi="Euclid Circular A"/>
          <w:color w:val="000000" w:themeColor="text1"/>
          <w:sz w:val="24"/>
          <w:szCs w:val="24"/>
        </w:rPr>
        <w:t xml:space="preserve"> </w:t>
      </w:r>
      <w:r w:rsidR="00BA5451"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added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multimodality</w:t>
      </w:r>
      <w:proofErr w:type="spellEnd"/>
      <w:r w:rsidRPr="001F7ED7">
        <w:rPr>
          <w:rFonts w:ascii="Euclid Circular A" w:hAnsi="Euclid Circular A"/>
          <w:color w:val="000000" w:themeColor="text1"/>
          <w:sz w:val="24"/>
          <w:szCs w:val="24"/>
        </w:rPr>
        <w:t xml:space="preserve"> made readers </w:t>
      </w:r>
      <w:proofErr w:type="spellStart"/>
      <w:r w:rsidRPr="001F7ED7">
        <w:rPr>
          <w:rFonts w:ascii="Euclid Circular A" w:hAnsi="Euclid Circular A"/>
          <w:color w:val="000000" w:themeColor="text1"/>
          <w:sz w:val="24"/>
          <w:szCs w:val="24"/>
        </w:rPr>
        <w:t>to</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remember</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less</w:t>
      </w:r>
      <w:proofErr w:type="spellEnd"/>
      <w:r w:rsidRPr="001F7ED7">
        <w:rPr>
          <w:rFonts w:ascii="Euclid Circular A" w:hAnsi="Euclid Circular A"/>
          <w:color w:val="000000" w:themeColor="text1"/>
          <w:sz w:val="24"/>
          <w:szCs w:val="24"/>
        </w:rPr>
        <w:t>”</w:t>
      </w:r>
      <w:r w:rsidR="00683C62" w:rsidRPr="001F7ED7">
        <w:rPr>
          <w:rFonts w:ascii="Euclid Circular A" w:hAnsi="Euclid Circular A"/>
          <w:color w:val="000000" w:themeColor="text1"/>
          <w:sz w:val="24"/>
          <w:szCs w:val="24"/>
        </w:rPr>
        <w:t xml:space="preserve"> </w:t>
      </w:r>
      <w:r w:rsidR="007E3A9D" w:rsidRPr="001F7ED7">
        <w:rPr>
          <w:rFonts w:ascii="Euclid Circular A" w:hAnsi="Euclid Circular A"/>
          <w:color w:val="000000" w:themeColor="text1"/>
          <w:sz w:val="24"/>
          <w:szCs w:val="24"/>
        </w:rPr>
        <w:t>hierin ondersteunen deze twee onderzoeken elkaar.</w:t>
      </w:r>
      <w:r w:rsidR="00344B80" w:rsidRPr="001F7ED7">
        <w:rPr>
          <w:rFonts w:ascii="Euclid Circular A" w:hAnsi="Euclid Circular A"/>
          <w:color w:val="000000" w:themeColor="text1"/>
          <w:sz w:val="24"/>
          <w:szCs w:val="24"/>
        </w:rPr>
        <w:t xml:space="preserve"> Waar </w:t>
      </w:r>
      <w:r w:rsidR="00F0523F" w:rsidRPr="001F7ED7">
        <w:rPr>
          <w:rFonts w:ascii="Euclid Circular A" w:hAnsi="Euclid Circular A"/>
          <w:color w:val="000000" w:themeColor="text1"/>
          <w:sz w:val="24"/>
          <w:szCs w:val="24"/>
        </w:rPr>
        <w:t>deze studies suggereren dat simpele teksten zonder multimedia makkelijker cognitief te verwerken zijn.</w:t>
      </w:r>
      <w:r w:rsidR="00E87DF0" w:rsidRPr="001F7ED7">
        <w:rPr>
          <w:rFonts w:ascii="Euclid Circular A" w:hAnsi="Euclid Circular A"/>
          <w:color w:val="000000" w:themeColor="text1"/>
          <w:sz w:val="24"/>
          <w:szCs w:val="24"/>
        </w:rPr>
        <w:t xml:space="preserve"> Wel zijn er in beide </w:t>
      </w:r>
      <w:r w:rsidR="001F5531" w:rsidRPr="001F7ED7">
        <w:rPr>
          <w:rFonts w:ascii="Euclid Circular A" w:hAnsi="Euclid Circular A"/>
          <w:color w:val="000000" w:themeColor="text1"/>
          <w:sz w:val="24"/>
          <w:szCs w:val="24"/>
        </w:rPr>
        <w:t>studies redenen voor een optimistisch beeld van geloofwaardigheid en vertrouwen in het algemeen</w:t>
      </w:r>
      <w:r w:rsidR="00945BF7" w:rsidRPr="001F7ED7">
        <w:rPr>
          <w:rFonts w:ascii="Euclid Circular A" w:hAnsi="Euclid Circular A"/>
          <w:color w:val="000000" w:themeColor="text1"/>
          <w:sz w:val="24"/>
          <w:szCs w:val="24"/>
        </w:rPr>
        <w:t>.</w:t>
      </w:r>
    </w:p>
    <w:p w14:paraId="107419A1" w14:textId="3009D8FB" w:rsidR="008575A1" w:rsidRPr="001F7ED7" w:rsidRDefault="008575A1" w:rsidP="009376D1">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 De resultaten van deze experimentele studies geven aan dat bewijs van externe bronnen in nieuwsverhalen de geloofwaardigheid ervan lijkt te verbeteren.</w:t>
      </w:r>
      <w:r w:rsidR="004A3236" w:rsidRPr="001F7ED7">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1F7ED7" w:rsidRDefault="005C45ED" w:rsidP="009376D1">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lastRenderedPageBreak/>
        <w:t xml:space="preserve">Later vroeg ook het onderzoeksteam van </w:t>
      </w:r>
      <w:r w:rsidRPr="001F7ED7">
        <w:rPr>
          <w:rFonts w:ascii="Euclid Circular A" w:hAnsi="Euclid Circular A"/>
          <w:color w:val="000000" w:themeColor="text1"/>
          <w:sz w:val="24"/>
          <w:szCs w:val="24"/>
        </w:rPr>
        <w:fldChar w:fldCharType="begin"/>
      </w:r>
      <w:r w:rsidR="006B5168" w:rsidRPr="001F7ED7">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Pincus</w:t>
      </w:r>
      <w:proofErr w:type="spellEnd"/>
      <w:r w:rsidRPr="001F7ED7">
        <w:rPr>
          <w:rFonts w:ascii="Euclid Circular A" w:hAnsi="Euclid Circular A"/>
          <w:sz w:val="24"/>
        </w:rPr>
        <w:t xml:space="preserve"> et al., 2017</w:t>
      </w:r>
      <w:r w:rsidR="007C092D" w:rsidRPr="001F7ED7">
        <w:rPr>
          <w:rFonts w:ascii="Euclid Circular A" w:hAnsi="Euclid Circular A"/>
          <w:sz w:val="24"/>
        </w:rPr>
        <w:t>: p.748</w:t>
      </w:r>
      <w:r w:rsidRPr="001F7ED7">
        <w:rPr>
          <w:rFonts w:ascii="Euclid Circular A" w:hAnsi="Euclid Circular A"/>
          <w:sz w:val="24"/>
        </w:rPr>
        <w:t>)</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zich af</w:t>
      </w:r>
      <w:r w:rsidR="00780C98" w:rsidRPr="001F7ED7">
        <w:rPr>
          <w:rFonts w:ascii="Euclid Circular A" w:hAnsi="Euclid Circular A"/>
          <w:color w:val="000000" w:themeColor="text1"/>
          <w:sz w:val="24"/>
          <w:szCs w:val="24"/>
        </w:rPr>
        <w:t>: “</w:t>
      </w:r>
      <w:r w:rsidR="00780C98" w:rsidRPr="001F7ED7">
        <w:rPr>
          <w:rFonts w:ascii="Euclid Circular A" w:hAnsi="Euclid Circular A"/>
          <w:i/>
          <w:iCs/>
          <w:color w:val="000000" w:themeColor="text1"/>
          <w:sz w:val="24"/>
          <w:szCs w:val="24"/>
        </w:rPr>
        <w:t xml:space="preserve">Does </w:t>
      </w:r>
      <w:proofErr w:type="spellStart"/>
      <w:r w:rsidR="00780C98" w:rsidRPr="001F7ED7">
        <w:rPr>
          <w:rFonts w:ascii="Euclid Circular A" w:hAnsi="Euclid Circular A"/>
          <w:i/>
          <w:iCs/>
          <w:color w:val="000000" w:themeColor="text1"/>
          <w:sz w:val="24"/>
          <w:szCs w:val="24"/>
        </w:rPr>
        <w:t>embedded</w:t>
      </w:r>
      <w:proofErr w:type="spellEnd"/>
      <w:r w:rsidR="00780C98" w:rsidRPr="001F7ED7">
        <w:rPr>
          <w:rFonts w:ascii="Euclid Circular A" w:hAnsi="Euclid Circular A"/>
          <w:i/>
          <w:iCs/>
          <w:color w:val="000000" w:themeColor="text1"/>
          <w:sz w:val="24"/>
          <w:szCs w:val="24"/>
        </w:rPr>
        <w:t xml:space="preserve"> multimedia </w:t>
      </w:r>
      <w:proofErr w:type="spellStart"/>
      <w:r w:rsidR="00780C98" w:rsidRPr="001F7ED7">
        <w:rPr>
          <w:rFonts w:ascii="Euclid Circular A" w:hAnsi="Euclid Circular A"/>
          <w:i/>
          <w:iCs/>
          <w:color w:val="000000" w:themeColor="text1"/>
          <w:sz w:val="24"/>
          <w:szCs w:val="24"/>
        </w:rPr>
        <w:t>journalism</w:t>
      </w:r>
      <w:proofErr w:type="spellEnd"/>
      <w:r w:rsidR="00780C98" w:rsidRPr="001F7ED7">
        <w:rPr>
          <w:rFonts w:ascii="Euclid Circular A" w:hAnsi="Euclid Circular A"/>
          <w:i/>
          <w:iCs/>
          <w:color w:val="000000" w:themeColor="text1"/>
          <w:sz w:val="24"/>
          <w:szCs w:val="24"/>
        </w:rPr>
        <w:t xml:space="preserve"> affect </w:t>
      </w:r>
      <w:proofErr w:type="spellStart"/>
      <w:r w:rsidR="00780C98" w:rsidRPr="001F7ED7">
        <w:rPr>
          <w:rFonts w:ascii="Euclid Circular A" w:hAnsi="Euclid Circular A"/>
          <w:i/>
          <w:iCs/>
          <w:color w:val="000000" w:themeColor="text1"/>
          <w:sz w:val="24"/>
          <w:szCs w:val="24"/>
        </w:rPr>
        <w:t>people</w:t>
      </w:r>
      <w:proofErr w:type="spellEnd"/>
      <w:r w:rsidR="00780C98" w:rsidRPr="001F7ED7">
        <w:rPr>
          <w:rFonts w:ascii="Euclid Circular A" w:hAnsi="Euclid Circular A"/>
          <w:i/>
          <w:iCs/>
          <w:color w:val="000000" w:themeColor="text1"/>
          <w:sz w:val="24"/>
          <w:szCs w:val="24"/>
        </w:rPr>
        <w:t xml:space="preserve"> </w:t>
      </w:r>
      <w:proofErr w:type="spellStart"/>
      <w:r w:rsidR="00780C98" w:rsidRPr="001F7ED7">
        <w:rPr>
          <w:rFonts w:ascii="Euclid Circular A" w:hAnsi="Euclid Circular A"/>
          <w:i/>
          <w:iCs/>
          <w:color w:val="000000" w:themeColor="text1"/>
          <w:sz w:val="24"/>
          <w:szCs w:val="24"/>
        </w:rPr>
        <w:t>cognitively</w:t>
      </w:r>
      <w:proofErr w:type="spellEnd"/>
      <w:r w:rsidR="00780C98" w:rsidRPr="001F7ED7">
        <w:rPr>
          <w:rFonts w:ascii="Euclid Circular A" w:hAnsi="Euclid Circular A"/>
          <w:i/>
          <w:iCs/>
          <w:color w:val="000000" w:themeColor="text1"/>
          <w:sz w:val="24"/>
          <w:szCs w:val="24"/>
        </w:rPr>
        <w:t xml:space="preserve"> or </w:t>
      </w:r>
      <w:proofErr w:type="spellStart"/>
      <w:r w:rsidR="00780C98" w:rsidRPr="001F7ED7">
        <w:rPr>
          <w:rFonts w:ascii="Euclid Circular A" w:hAnsi="Euclid Circular A"/>
          <w:i/>
          <w:iCs/>
          <w:color w:val="000000" w:themeColor="text1"/>
          <w:sz w:val="24"/>
          <w:szCs w:val="24"/>
        </w:rPr>
        <w:t>emo</w:t>
      </w:r>
      <w:proofErr w:type="spellEnd"/>
      <w:r w:rsidR="00780C98" w:rsidRPr="001F7ED7">
        <w:rPr>
          <w:rFonts w:ascii="Euclid Circular A" w:hAnsi="Euclid Circular A"/>
          <w:i/>
          <w:iCs/>
          <w:color w:val="000000" w:themeColor="text1"/>
          <w:sz w:val="24"/>
          <w:szCs w:val="24"/>
        </w:rPr>
        <w:t>-</w:t>
      </w:r>
      <w:r w:rsidR="00780C98" w:rsidRPr="001F7ED7">
        <w:rPr>
          <w:rFonts w:ascii="Euclid Circular A" w:hAnsi="Euclid Circular A"/>
          <w:i/>
          <w:iCs/>
          <w:color w:val="000000" w:themeColor="text1"/>
          <w:sz w:val="24"/>
          <w:szCs w:val="24"/>
        </w:rPr>
        <w:br/>
      </w:r>
      <w:proofErr w:type="spellStart"/>
      <w:r w:rsidR="00780C98" w:rsidRPr="001F7ED7">
        <w:rPr>
          <w:rFonts w:ascii="Euclid Circular A" w:hAnsi="Euclid Circular A"/>
          <w:i/>
          <w:iCs/>
          <w:color w:val="000000" w:themeColor="text1"/>
          <w:sz w:val="24"/>
          <w:szCs w:val="24"/>
        </w:rPr>
        <w:t>tionally</w:t>
      </w:r>
      <w:proofErr w:type="spellEnd"/>
      <w:r w:rsidR="00780C98" w:rsidRPr="001F7ED7">
        <w:rPr>
          <w:rFonts w:ascii="Euclid Circular A" w:hAnsi="Euclid Circular A"/>
          <w:i/>
          <w:iCs/>
          <w:color w:val="000000" w:themeColor="text1"/>
          <w:sz w:val="24"/>
          <w:szCs w:val="24"/>
        </w:rPr>
        <w:t xml:space="preserve"> in different </w:t>
      </w:r>
      <w:proofErr w:type="spellStart"/>
      <w:r w:rsidR="00780C98" w:rsidRPr="001F7ED7">
        <w:rPr>
          <w:rFonts w:ascii="Euclid Circular A" w:hAnsi="Euclid Circular A"/>
          <w:i/>
          <w:iCs/>
          <w:color w:val="000000" w:themeColor="text1"/>
          <w:sz w:val="24"/>
          <w:szCs w:val="24"/>
        </w:rPr>
        <w:t>ways</w:t>
      </w:r>
      <w:proofErr w:type="spellEnd"/>
      <w:r w:rsidR="00780C98" w:rsidRPr="001F7ED7">
        <w:rPr>
          <w:rFonts w:ascii="Euclid Circular A" w:hAnsi="Euclid Circular A"/>
          <w:i/>
          <w:iCs/>
          <w:color w:val="000000" w:themeColor="text1"/>
          <w:sz w:val="24"/>
          <w:szCs w:val="24"/>
        </w:rPr>
        <w:t xml:space="preserve"> </w:t>
      </w:r>
      <w:proofErr w:type="spellStart"/>
      <w:r w:rsidR="00780C98" w:rsidRPr="001F7ED7">
        <w:rPr>
          <w:rFonts w:ascii="Euclid Circular A" w:hAnsi="Euclid Circular A"/>
          <w:i/>
          <w:iCs/>
          <w:color w:val="000000" w:themeColor="text1"/>
          <w:sz w:val="24"/>
          <w:szCs w:val="24"/>
        </w:rPr>
        <w:t>than</w:t>
      </w:r>
      <w:proofErr w:type="spellEnd"/>
      <w:r w:rsidR="00780C98" w:rsidRPr="001F7ED7">
        <w:rPr>
          <w:rFonts w:ascii="Euclid Circular A" w:hAnsi="Euclid Circular A"/>
          <w:i/>
          <w:iCs/>
          <w:color w:val="000000" w:themeColor="text1"/>
          <w:sz w:val="24"/>
          <w:szCs w:val="24"/>
        </w:rPr>
        <w:t xml:space="preserve"> </w:t>
      </w:r>
      <w:proofErr w:type="spellStart"/>
      <w:r w:rsidR="00780C98" w:rsidRPr="001F7ED7">
        <w:rPr>
          <w:rFonts w:ascii="Euclid Circular A" w:hAnsi="Euclid Circular A"/>
          <w:i/>
          <w:iCs/>
          <w:color w:val="000000" w:themeColor="text1"/>
          <w:sz w:val="24"/>
          <w:szCs w:val="24"/>
        </w:rPr>
        <w:t>the</w:t>
      </w:r>
      <w:proofErr w:type="spellEnd"/>
      <w:r w:rsidR="00780C98" w:rsidRPr="001F7ED7">
        <w:rPr>
          <w:rFonts w:ascii="Euclid Circular A" w:hAnsi="Euclid Circular A"/>
          <w:i/>
          <w:iCs/>
          <w:color w:val="000000" w:themeColor="text1"/>
          <w:sz w:val="24"/>
          <w:szCs w:val="24"/>
        </w:rPr>
        <w:t xml:space="preserve"> more traditional </w:t>
      </w:r>
      <w:proofErr w:type="spellStart"/>
      <w:r w:rsidR="00780C98" w:rsidRPr="001F7ED7">
        <w:rPr>
          <w:rFonts w:ascii="Euclid Circular A" w:hAnsi="Euclid Circular A"/>
          <w:i/>
          <w:iCs/>
          <w:color w:val="000000" w:themeColor="text1"/>
          <w:sz w:val="24"/>
          <w:szCs w:val="24"/>
        </w:rPr>
        <w:t>journalistic</w:t>
      </w:r>
      <w:proofErr w:type="spellEnd"/>
      <w:r w:rsidR="00780C98" w:rsidRPr="001F7ED7">
        <w:rPr>
          <w:rFonts w:ascii="Euclid Circular A" w:hAnsi="Euclid Circular A"/>
          <w:i/>
          <w:iCs/>
          <w:color w:val="000000" w:themeColor="text1"/>
          <w:sz w:val="24"/>
          <w:szCs w:val="24"/>
        </w:rPr>
        <w:t xml:space="preserve"> formats do?</w:t>
      </w:r>
      <w:r w:rsidR="00780C98" w:rsidRPr="001F7ED7">
        <w:rPr>
          <w:rFonts w:ascii="Euclid Circular A" w:hAnsi="Euclid Circular A"/>
          <w:color w:val="000000" w:themeColor="text1"/>
          <w:sz w:val="24"/>
          <w:szCs w:val="24"/>
        </w:rPr>
        <w:t>”</w:t>
      </w:r>
      <w:r w:rsidR="00CB10B7" w:rsidRPr="001F7ED7">
        <w:rPr>
          <w:rFonts w:ascii="Euclid Circular A" w:hAnsi="Euclid Circular A"/>
          <w:color w:val="000000" w:themeColor="text1"/>
          <w:sz w:val="24"/>
          <w:szCs w:val="24"/>
        </w:rPr>
        <w:t>. Hoewel online journalistiek en multimediajournalistiek beide bestaan op het web, wordt online journalistiek niet per se gedreven door multimodaliteit (</w:t>
      </w:r>
      <w:proofErr w:type="spellStart"/>
      <w:r w:rsidR="00CB10B7" w:rsidRPr="001F7ED7">
        <w:rPr>
          <w:rFonts w:ascii="Euclid Circular A" w:hAnsi="Euclid Circular A"/>
          <w:color w:val="000000" w:themeColor="text1"/>
          <w:sz w:val="24"/>
          <w:szCs w:val="24"/>
        </w:rPr>
        <w:t>Deuze</w:t>
      </w:r>
      <w:proofErr w:type="spellEnd"/>
      <w:r w:rsidR="00CB10B7" w:rsidRPr="001F7ED7">
        <w:rPr>
          <w:rFonts w:ascii="Euclid Circular A" w:hAnsi="Euclid Circular A"/>
          <w:color w:val="000000" w:themeColor="text1"/>
          <w:sz w:val="24"/>
          <w:szCs w:val="24"/>
        </w:rPr>
        <w:t xml:space="preserv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1F7ED7">
        <w:rPr>
          <w:rFonts w:ascii="Euclid Circular A" w:hAnsi="Euclid Circular A"/>
          <w:color w:val="000000" w:themeColor="text1"/>
          <w:sz w:val="24"/>
          <w:szCs w:val="24"/>
        </w:rPr>
        <w:fldChar w:fldCharType="begin"/>
      </w:r>
      <w:r w:rsidR="006B5168" w:rsidRPr="001F7ED7">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1F7ED7">
        <w:rPr>
          <w:rFonts w:ascii="Euclid Circular A" w:hAnsi="Euclid Circular A"/>
          <w:color w:val="000000" w:themeColor="text1"/>
          <w:sz w:val="24"/>
          <w:szCs w:val="24"/>
        </w:rPr>
        <w:fldChar w:fldCharType="separate"/>
      </w:r>
      <w:r w:rsidR="00CB10B7" w:rsidRPr="001F7ED7">
        <w:rPr>
          <w:rFonts w:ascii="Euclid Circular A" w:hAnsi="Euclid Circular A"/>
          <w:sz w:val="24"/>
        </w:rPr>
        <w:t>(</w:t>
      </w:r>
      <w:proofErr w:type="spellStart"/>
      <w:r w:rsidR="00CB10B7" w:rsidRPr="001F7ED7">
        <w:rPr>
          <w:rFonts w:ascii="Euclid Circular A" w:hAnsi="Euclid Circular A"/>
          <w:sz w:val="24"/>
        </w:rPr>
        <w:t>Pincus</w:t>
      </w:r>
      <w:proofErr w:type="spellEnd"/>
      <w:r w:rsidR="00CB10B7" w:rsidRPr="001F7ED7">
        <w:rPr>
          <w:rFonts w:ascii="Euclid Circular A" w:hAnsi="Euclid Circular A"/>
          <w:sz w:val="24"/>
        </w:rPr>
        <w:t xml:space="preserve"> et al., 2017</w:t>
      </w:r>
      <w:r w:rsidR="003A6799" w:rsidRPr="001F7ED7">
        <w:rPr>
          <w:rFonts w:ascii="Euclid Circular A" w:hAnsi="Euclid Circular A"/>
          <w:sz w:val="24"/>
        </w:rPr>
        <w:t>: p.749</w:t>
      </w:r>
      <w:r w:rsidR="00CB10B7" w:rsidRPr="001F7ED7">
        <w:rPr>
          <w:rFonts w:ascii="Euclid Circular A" w:hAnsi="Euclid Circular A"/>
          <w:sz w:val="24"/>
        </w:rPr>
        <w:t>)</w:t>
      </w:r>
      <w:r w:rsidR="00CB10B7" w:rsidRPr="001F7ED7">
        <w:rPr>
          <w:rFonts w:ascii="Euclid Circular A" w:hAnsi="Euclid Circular A"/>
          <w:color w:val="000000" w:themeColor="text1"/>
          <w:sz w:val="24"/>
          <w:szCs w:val="24"/>
        </w:rPr>
        <w:fldChar w:fldCharType="end"/>
      </w:r>
      <w:r w:rsidR="00CB10B7" w:rsidRPr="001F7ED7">
        <w:rPr>
          <w:rFonts w:ascii="Euclid Circular A" w:hAnsi="Euclid Circular A"/>
          <w:color w:val="000000" w:themeColor="text1"/>
          <w:sz w:val="24"/>
          <w:szCs w:val="24"/>
        </w:rPr>
        <w:t>.</w:t>
      </w:r>
    </w:p>
    <w:p w14:paraId="77EFD378" w14:textId="374EEC03" w:rsidR="0018418A" w:rsidRPr="001F7ED7" w:rsidRDefault="00A04CE6" w:rsidP="0018418A">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Een duidelijk onderscheid in digitale multimedia is het verschil die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Pincus</w:t>
      </w:r>
      <w:proofErr w:type="spellEnd"/>
      <w:r w:rsidRPr="001F7ED7">
        <w:rPr>
          <w:rFonts w:ascii="Euclid Circular A" w:hAnsi="Euclid Circular A"/>
          <w:sz w:val="24"/>
        </w:rPr>
        <w:t xml:space="preserve"> et al., 2017)</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scheidt in traditionele multimedia journalistiek</w:t>
      </w:r>
      <w:r w:rsidR="001D1A40" w:rsidRPr="001F7ED7">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sidRPr="001F7ED7">
        <w:rPr>
          <w:rFonts w:ascii="Euclid Circular A" w:hAnsi="Euclid Circular A"/>
          <w:color w:val="000000" w:themeColor="text1"/>
          <w:sz w:val="24"/>
          <w:szCs w:val="24"/>
        </w:rPr>
        <w:t>embedded</w:t>
      </w:r>
      <w:proofErr w:type="spellEnd"/>
      <w:r w:rsidR="001D1A40" w:rsidRPr="001F7ED7">
        <w:rPr>
          <w:rFonts w:ascii="Euclid Circular A" w:hAnsi="Euclid Circular A"/>
          <w:color w:val="000000" w:themeColor="text1"/>
          <w:sz w:val="24"/>
          <w:szCs w:val="24"/>
        </w:rPr>
        <w:t xml:space="preserve">’ multimedia journalistiek waar de multimedia onderdelen een deel uitmaken van het narratief in plaats van enkel een toevoeging. </w:t>
      </w:r>
      <w:r w:rsidR="00CE77C0" w:rsidRPr="001F7ED7">
        <w:rPr>
          <w:rFonts w:ascii="Euclid Circular A" w:hAnsi="Euclid Circular A"/>
          <w:color w:val="000000" w:themeColor="text1"/>
          <w:sz w:val="24"/>
          <w:szCs w:val="24"/>
        </w:rPr>
        <w:t xml:space="preserve">Over deze </w:t>
      </w:r>
      <w:r w:rsidR="004E1DE9" w:rsidRPr="001F7ED7">
        <w:rPr>
          <w:rFonts w:ascii="Euclid Circular A" w:hAnsi="Euclid Circular A"/>
          <w:color w:val="000000" w:themeColor="text1"/>
          <w:sz w:val="24"/>
          <w:szCs w:val="24"/>
        </w:rPr>
        <w:t>‘</w:t>
      </w:r>
      <w:proofErr w:type="spellStart"/>
      <w:r w:rsidR="004E1DE9" w:rsidRPr="001F7ED7">
        <w:rPr>
          <w:rFonts w:ascii="Euclid Circular A" w:hAnsi="Euclid Circular A"/>
          <w:color w:val="000000" w:themeColor="text1"/>
          <w:sz w:val="24"/>
          <w:szCs w:val="24"/>
        </w:rPr>
        <w:t>embedded</w:t>
      </w:r>
      <w:proofErr w:type="spellEnd"/>
      <w:r w:rsidR="004E1DE9" w:rsidRPr="001F7ED7">
        <w:rPr>
          <w:rFonts w:ascii="Euclid Circular A" w:hAnsi="Euclid Circular A"/>
          <w:color w:val="000000" w:themeColor="text1"/>
          <w:sz w:val="24"/>
          <w:szCs w:val="24"/>
        </w:rPr>
        <w:t>’</w:t>
      </w:r>
      <w:r w:rsidR="00CE77C0" w:rsidRPr="001F7ED7">
        <w:rPr>
          <w:rFonts w:ascii="Euclid Circular A" w:hAnsi="Euclid Circular A"/>
          <w:color w:val="000000" w:themeColor="text1"/>
          <w:sz w:val="24"/>
          <w:szCs w:val="24"/>
        </w:rPr>
        <w:t xml:space="preserve"> vorm is </w:t>
      </w:r>
      <w:r w:rsidR="00E42266" w:rsidRPr="001F7ED7">
        <w:rPr>
          <w:rFonts w:ascii="Euclid Circular A" w:hAnsi="Euclid Circular A"/>
          <w:color w:val="000000" w:themeColor="text1"/>
          <w:sz w:val="24"/>
          <w:szCs w:val="24"/>
        </w:rPr>
        <w:t xml:space="preserve">onderzoek </w:t>
      </w:r>
      <w:r w:rsidR="00CE77C0" w:rsidRPr="001F7ED7">
        <w:rPr>
          <w:rFonts w:ascii="Euclid Circular A" w:hAnsi="Euclid Circular A"/>
          <w:color w:val="000000" w:themeColor="text1"/>
          <w:sz w:val="24"/>
          <w:szCs w:val="24"/>
        </w:rPr>
        <w:t xml:space="preserve">nog relatief schaars, en nog beperkter in het bewijs over de potentiële effecten </w:t>
      </w:r>
      <w:r w:rsidR="008B2500" w:rsidRPr="001F7ED7">
        <w:rPr>
          <w:rFonts w:ascii="Euclid Circular A" w:hAnsi="Euclid Circular A"/>
          <w:color w:val="000000" w:themeColor="text1"/>
          <w:sz w:val="24"/>
          <w:szCs w:val="24"/>
        </w:rPr>
        <w:t xml:space="preserve">op de lezer </w:t>
      </w:r>
      <w:r w:rsidR="00CE77C0" w:rsidRPr="001F7ED7">
        <w:rPr>
          <w:rFonts w:ascii="Euclid Circular A" w:hAnsi="Euclid Circular A"/>
          <w:color w:val="000000" w:themeColor="text1"/>
          <w:sz w:val="24"/>
          <w:szCs w:val="24"/>
        </w:rPr>
        <w:t>hiervan</w:t>
      </w:r>
      <w:r w:rsidR="008F19BE" w:rsidRPr="001F7ED7">
        <w:rPr>
          <w:rFonts w:ascii="Euclid Circular A" w:hAnsi="Euclid Circular A"/>
          <w:color w:val="000000" w:themeColor="text1"/>
          <w:sz w:val="24"/>
          <w:szCs w:val="24"/>
        </w:rPr>
        <w:t xml:space="preserve"> </w:t>
      </w:r>
      <w:r w:rsidR="008F19BE" w:rsidRPr="001F7ED7">
        <w:rPr>
          <w:rFonts w:ascii="Euclid Circular A" w:hAnsi="Euclid Circular A"/>
          <w:color w:val="000000" w:themeColor="text1"/>
          <w:sz w:val="24"/>
          <w:szCs w:val="24"/>
        </w:rPr>
        <w:fldChar w:fldCharType="begin"/>
      </w:r>
      <w:r w:rsidR="008F19BE" w:rsidRPr="001F7ED7">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1F7ED7">
        <w:rPr>
          <w:rFonts w:ascii="Euclid Circular A" w:hAnsi="Euclid Circular A"/>
          <w:color w:val="000000" w:themeColor="text1"/>
          <w:sz w:val="24"/>
          <w:szCs w:val="24"/>
        </w:rPr>
        <w:fldChar w:fldCharType="separate"/>
      </w:r>
      <w:r w:rsidR="008F19BE" w:rsidRPr="001F7ED7">
        <w:rPr>
          <w:rFonts w:ascii="Euclid Circular A" w:hAnsi="Euclid Circular A"/>
          <w:sz w:val="24"/>
        </w:rPr>
        <w:t>(</w:t>
      </w:r>
      <w:proofErr w:type="spellStart"/>
      <w:r w:rsidR="008F19BE" w:rsidRPr="001F7ED7">
        <w:rPr>
          <w:rFonts w:ascii="Euclid Circular A" w:hAnsi="Euclid Circular A"/>
          <w:sz w:val="24"/>
        </w:rPr>
        <w:t>Pincus</w:t>
      </w:r>
      <w:proofErr w:type="spellEnd"/>
      <w:r w:rsidR="008F19BE" w:rsidRPr="001F7ED7">
        <w:rPr>
          <w:rFonts w:ascii="Euclid Circular A" w:hAnsi="Euclid Circular A"/>
          <w:sz w:val="24"/>
        </w:rPr>
        <w:t xml:space="preserve"> et al., 2017)</w:t>
      </w:r>
      <w:r w:rsidR="008F19BE" w:rsidRPr="001F7ED7">
        <w:rPr>
          <w:rFonts w:ascii="Euclid Circular A" w:hAnsi="Euclid Circular A"/>
          <w:color w:val="000000" w:themeColor="text1"/>
          <w:sz w:val="24"/>
          <w:szCs w:val="24"/>
        </w:rPr>
        <w:fldChar w:fldCharType="end"/>
      </w:r>
      <w:r w:rsidR="00CE77C0" w:rsidRPr="001F7ED7">
        <w:rPr>
          <w:rFonts w:ascii="Euclid Circular A" w:hAnsi="Euclid Circular A"/>
          <w:color w:val="000000" w:themeColor="text1"/>
          <w:sz w:val="24"/>
          <w:szCs w:val="24"/>
        </w:rPr>
        <w:t>.</w:t>
      </w:r>
      <w:r w:rsidR="0018418A" w:rsidRPr="001F7ED7">
        <w:rPr>
          <w:rFonts w:ascii="Euclid Circular A" w:hAnsi="Euclid Circular A"/>
          <w:color w:val="000000" w:themeColor="text1"/>
          <w:sz w:val="24"/>
          <w:szCs w:val="24"/>
        </w:rPr>
        <w:t xml:space="preserve"> Wat een indicatie is voor een goed onderzoek naar deze vorm. De toenemende populariteit van ‘</w:t>
      </w:r>
      <w:proofErr w:type="spellStart"/>
      <w:r w:rsidR="0018418A" w:rsidRPr="001F7ED7">
        <w:rPr>
          <w:rFonts w:ascii="Euclid Circular A" w:hAnsi="Euclid Circular A"/>
          <w:color w:val="000000" w:themeColor="text1"/>
          <w:sz w:val="24"/>
          <w:szCs w:val="24"/>
        </w:rPr>
        <w:t>embedded</w:t>
      </w:r>
      <w:proofErr w:type="spellEnd"/>
      <w:r w:rsidR="0018418A" w:rsidRPr="001F7ED7">
        <w:rPr>
          <w:rFonts w:ascii="Euclid Circular A" w:hAnsi="Euclid Circular A"/>
          <w:color w:val="000000" w:themeColor="text1"/>
          <w:sz w:val="24"/>
          <w:szCs w:val="24"/>
        </w:rPr>
        <w:t xml:space="preserve">’ ofwel digitale </w:t>
      </w:r>
      <w:proofErr w:type="spellStart"/>
      <w:r w:rsidR="0018418A" w:rsidRPr="001F7ED7">
        <w:rPr>
          <w:rFonts w:ascii="Euclid Circular A" w:hAnsi="Euclid Circular A"/>
          <w:color w:val="000000" w:themeColor="text1"/>
          <w:sz w:val="24"/>
          <w:szCs w:val="24"/>
        </w:rPr>
        <w:t>longform</w:t>
      </w:r>
      <w:proofErr w:type="spellEnd"/>
      <w:r w:rsidR="0018418A" w:rsidRPr="001F7ED7">
        <w:rPr>
          <w:rFonts w:ascii="Euclid Circular A" w:hAnsi="Euclid Circular A"/>
          <w:color w:val="000000" w:themeColor="text1"/>
          <w:sz w:val="24"/>
          <w:szCs w:val="24"/>
        </w:rPr>
        <w:t xml:space="preserve">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1F7ED7">
        <w:rPr>
          <w:rFonts w:ascii="Euclid Circular A" w:hAnsi="Euclid Circular A"/>
          <w:color w:val="000000" w:themeColor="text1"/>
          <w:sz w:val="24"/>
          <w:szCs w:val="24"/>
        </w:rPr>
        <w:fldChar w:fldCharType="begin"/>
      </w:r>
      <w:r w:rsidR="0018418A" w:rsidRPr="001F7ED7">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F7ED7">
        <w:rPr>
          <w:rFonts w:ascii="Euclid Circular A" w:hAnsi="Euclid Circular A"/>
          <w:color w:val="000000" w:themeColor="text1"/>
          <w:sz w:val="24"/>
          <w:szCs w:val="24"/>
        </w:rPr>
        <w:fldChar w:fldCharType="separate"/>
      </w:r>
      <w:r w:rsidR="0018418A" w:rsidRPr="001F7ED7">
        <w:rPr>
          <w:rFonts w:ascii="Euclid Circular A" w:hAnsi="Euclid Circular A"/>
          <w:sz w:val="24"/>
        </w:rPr>
        <w:t>(</w:t>
      </w:r>
      <w:proofErr w:type="spellStart"/>
      <w:r w:rsidR="0018418A" w:rsidRPr="001F7ED7">
        <w:rPr>
          <w:rFonts w:ascii="Euclid Circular A" w:hAnsi="Euclid Circular A"/>
          <w:sz w:val="24"/>
        </w:rPr>
        <w:t>Pincus</w:t>
      </w:r>
      <w:proofErr w:type="spellEnd"/>
      <w:r w:rsidR="0018418A" w:rsidRPr="001F7ED7">
        <w:rPr>
          <w:rFonts w:ascii="Euclid Circular A" w:hAnsi="Euclid Circular A"/>
          <w:sz w:val="24"/>
        </w:rPr>
        <w:t xml:space="preserve"> et al., 2017)</w:t>
      </w:r>
      <w:r w:rsidR="0018418A" w:rsidRPr="001F7ED7">
        <w:rPr>
          <w:rFonts w:ascii="Euclid Circular A" w:hAnsi="Euclid Circular A"/>
          <w:color w:val="000000" w:themeColor="text1"/>
          <w:sz w:val="24"/>
          <w:szCs w:val="24"/>
        </w:rPr>
        <w:fldChar w:fldCharType="end"/>
      </w:r>
      <w:r w:rsidR="0018418A" w:rsidRPr="001F7ED7">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1F7ED7">
        <w:rPr>
          <w:rFonts w:ascii="Euclid Circular A" w:hAnsi="Euclid Circular A"/>
          <w:color w:val="000000" w:themeColor="text1"/>
          <w:sz w:val="24"/>
          <w:szCs w:val="24"/>
        </w:rPr>
        <w:fldChar w:fldCharType="begin"/>
      </w:r>
      <w:r w:rsidR="0018418A" w:rsidRPr="001F7ED7">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F7ED7">
        <w:rPr>
          <w:rFonts w:ascii="Euclid Circular A" w:hAnsi="Euclid Circular A"/>
          <w:color w:val="000000" w:themeColor="text1"/>
          <w:sz w:val="24"/>
          <w:szCs w:val="24"/>
        </w:rPr>
        <w:fldChar w:fldCharType="separate"/>
      </w:r>
      <w:r w:rsidR="0018418A" w:rsidRPr="001F7ED7">
        <w:rPr>
          <w:rFonts w:ascii="Euclid Circular A" w:hAnsi="Euclid Circular A"/>
          <w:sz w:val="24"/>
        </w:rPr>
        <w:t>(</w:t>
      </w:r>
      <w:proofErr w:type="spellStart"/>
      <w:r w:rsidR="0018418A" w:rsidRPr="001F7ED7">
        <w:rPr>
          <w:rFonts w:ascii="Euclid Circular A" w:hAnsi="Euclid Circular A"/>
          <w:sz w:val="24"/>
        </w:rPr>
        <w:t>Pincus</w:t>
      </w:r>
      <w:proofErr w:type="spellEnd"/>
      <w:r w:rsidR="0018418A" w:rsidRPr="001F7ED7">
        <w:rPr>
          <w:rFonts w:ascii="Euclid Circular A" w:hAnsi="Euclid Circular A"/>
          <w:sz w:val="24"/>
        </w:rPr>
        <w:t xml:space="preserve"> et al., 2017)</w:t>
      </w:r>
      <w:r w:rsidR="0018418A" w:rsidRPr="001F7ED7">
        <w:rPr>
          <w:rFonts w:ascii="Euclid Circular A" w:hAnsi="Euclid Circular A"/>
          <w:color w:val="000000" w:themeColor="text1"/>
          <w:sz w:val="24"/>
          <w:szCs w:val="24"/>
        </w:rPr>
        <w:fldChar w:fldCharType="end"/>
      </w:r>
      <w:r w:rsidR="0018418A" w:rsidRPr="001F7ED7">
        <w:rPr>
          <w:rFonts w:ascii="Euclid Circular A" w:hAnsi="Euclid Circular A"/>
          <w:color w:val="000000" w:themeColor="text1"/>
          <w:sz w:val="24"/>
          <w:szCs w:val="24"/>
        </w:rPr>
        <w:t>.</w:t>
      </w:r>
    </w:p>
    <w:p w14:paraId="43E6E350" w14:textId="0AA11D74" w:rsidR="00B8255F" w:rsidRPr="001F7ED7" w:rsidRDefault="00DA42A9" w:rsidP="00B8255F">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Digitale long-form journalistiek kreeg een groter marktaandeel door de lancering van de </w:t>
      </w:r>
      <w:proofErr w:type="spellStart"/>
      <w:r w:rsidRPr="001F7ED7">
        <w:rPr>
          <w:rFonts w:ascii="Euclid Circular A" w:hAnsi="Euclid Circular A"/>
          <w:color w:val="000000" w:themeColor="text1"/>
          <w:sz w:val="24"/>
          <w:szCs w:val="24"/>
        </w:rPr>
        <w:t>Ipad</w:t>
      </w:r>
      <w:proofErr w:type="spellEnd"/>
      <w:r w:rsidRPr="001F7ED7">
        <w:rPr>
          <w:rFonts w:ascii="Euclid Circular A" w:hAnsi="Euclid Circular A"/>
          <w:color w:val="000000" w:themeColor="text1"/>
          <w:sz w:val="24"/>
          <w:szCs w:val="24"/>
        </w:rPr>
        <w:t xml:space="preserve"> in 2010 en Amazon Kindle Singles in 2011 (Hill &amp; Bradshaw, 2019). Dit hielp een markt te creëren voor het formaat in wat de 'race om de tabletmarkt' werd genoemd</w:t>
      </w:r>
      <w:r w:rsidR="0020471A" w:rsidRPr="001F7ED7">
        <w:rPr>
          <w:rFonts w:ascii="Euclid Circular A" w:hAnsi="Euclid Circular A"/>
          <w:color w:val="000000" w:themeColor="text1"/>
          <w:sz w:val="24"/>
          <w:szCs w:val="24"/>
        </w:rPr>
        <w:t xml:space="preserve"> </w:t>
      </w:r>
      <w:r w:rsidR="0020471A" w:rsidRPr="001F7ED7">
        <w:rPr>
          <w:rFonts w:ascii="Euclid Circular A" w:hAnsi="Euclid Circular A"/>
          <w:color w:val="000000" w:themeColor="text1"/>
          <w:sz w:val="24"/>
          <w:szCs w:val="24"/>
        </w:rPr>
        <w:fldChar w:fldCharType="begin"/>
      </w:r>
      <w:r w:rsidR="0020471A" w:rsidRPr="001F7ED7">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1F7ED7">
        <w:rPr>
          <w:rFonts w:ascii="Euclid Circular A" w:hAnsi="Euclid Circular A"/>
          <w:color w:val="000000" w:themeColor="text1"/>
          <w:sz w:val="24"/>
          <w:szCs w:val="24"/>
        </w:rPr>
        <w:fldChar w:fldCharType="separate"/>
      </w:r>
      <w:r w:rsidR="0020471A" w:rsidRPr="001F7ED7">
        <w:rPr>
          <w:rFonts w:ascii="Euclid Circular A" w:hAnsi="Euclid Circular A"/>
          <w:sz w:val="24"/>
        </w:rPr>
        <w:t>(</w:t>
      </w:r>
      <w:proofErr w:type="spellStart"/>
      <w:r w:rsidR="0020471A" w:rsidRPr="001F7ED7">
        <w:rPr>
          <w:rFonts w:ascii="Euclid Circular A" w:hAnsi="Euclid Circular A"/>
          <w:sz w:val="24"/>
        </w:rPr>
        <w:t>Dowling</w:t>
      </w:r>
      <w:proofErr w:type="spellEnd"/>
      <w:r w:rsidR="0020471A" w:rsidRPr="001F7ED7">
        <w:rPr>
          <w:rFonts w:ascii="Euclid Circular A" w:hAnsi="Euclid Circular A"/>
          <w:sz w:val="24"/>
        </w:rPr>
        <w:t xml:space="preserve"> &amp; </w:t>
      </w:r>
      <w:proofErr w:type="spellStart"/>
      <w:r w:rsidR="0020471A" w:rsidRPr="001F7ED7">
        <w:rPr>
          <w:rFonts w:ascii="Euclid Circular A" w:hAnsi="Euclid Circular A"/>
          <w:sz w:val="24"/>
        </w:rPr>
        <w:t>Vogan</w:t>
      </w:r>
      <w:proofErr w:type="spellEnd"/>
      <w:r w:rsidR="0020471A" w:rsidRPr="001F7ED7">
        <w:rPr>
          <w:rFonts w:ascii="Euclid Circular A" w:hAnsi="Euclid Circular A"/>
          <w:sz w:val="24"/>
        </w:rPr>
        <w:t>, 2014)</w:t>
      </w:r>
      <w:r w:rsidR="0020471A" w:rsidRPr="001F7ED7">
        <w:rPr>
          <w:rFonts w:ascii="Euclid Circular A" w:hAnsi="Euclid Circular A"/>
          <w:color w:val="000000" w:themeColor="text1"/>
          <w:sz w:val="24"/>
          <w:szCs w:val="24"/>
        </w:rPr>
        <w:fldChar w:fldCharType="end"/>
      </w:r>
      <w:r w:rsidR="00C101A5" w:rsidRPr="001F7ED7">
        <w:rPr>
          <w:rFonts w:ascii="Euclid Circular A" w:hAnsi="Euclid Circular A"/>
          <w:color w:val="000000" w:themeColor="text1"/>
          <w:sz w:val="24"/>
          <w:szCs w:val="24"/>
        </w:rPr>
        <w:t>.</w:t>
      </w:r>
      <w:r w:rsidR="00C369EB" w:rsidRPr="001F7ED7">
        <w:rPr>
          <w:rFonts w:ascii="Euclid Circular A" w:hAnsi="Euclid Circular A"/>
          <w:color w:val="000000" w:themeColor="text1"/>
          <w:sz w:val="24"/>
          <w:szCs w:val="24"/>
        </w:rPr>
        <w:t xml:space="preserve"> </w:t>
      </w:r>
      <w:r w:rsidR="004579F1" w:rsidRPr="001F7ED7">
        <w:rPr>
          <w:rFonts w:ascii="Euclid Circular A" w:hAnsi="Euclid Circular A"/>
          <w:color w:val="000000" w:themeColor="text1"/>
          <w:sz w:val="24"/>
          <w:szCs w:val="24"/>
        </w:rPr>
        <w:t>‘</w:t>
      </w:r>
      <w:proofErr w:type="spellStart"/>
      <w:r w:rsidR="00B8255F" w:rsidRPr="001F7ED7">
        <w:rPr>
          <w:rFonts w:ascii="Euclid Circular A" w:hAnsi="Euclid Circular A"/>
          <w:color w:val="000000" w:themeColor="text1"/>
          <w:sz w:val="24"/>
          <w:szCs w:val="24"/>
        </w:rPr>
        <w:t>Snowfall</w:t>
      </w:r>
      <w:proofErr w:type="spellEnd"/>
      <w:r w:rsidR="00B8255F" w:rsidRPr="001F7ED7">
        <w:rPr>
          <w:rFonts w:ascii="Euclid Circular A" w:hAnsi="Euclid Circular A"/>
          <w:color w:val="000000" w:themeColor="text1"/>
          <w:sz w:val="24"/>
          <w:szCs w:val="24"/>
        </w:rPr>
        <w:t xml:space="preserve">' combineerde duizenden woorden met video, galerijen, animaties en Javascript overgangen die elementen bewogen en vervaagden terwijl de lezer door het verhaal scrolde. </w:t>
      </w:r>
      <w:r w:rsidR="00B8255F" w:rsidRPr="001F7ED7">
        <w:rPr>
          <w:rFonts w:ascii="Euclid Circular A" w:hAnsi="Euclid Circular A"/>
          <w:color w:val="000000" w:themeColor="text1"/>
          <w:sz w:val="24"/>
          <w:szCs w:val="24"/>
        </w:rPr>
        <w:lastRenderedPageBreak/>
        <w:t xml:space="preserve">Het was niet alleen </w:t>
      </w:r>
      <w:r w:rsidR="008A36BF" w:rsidRPr="001F7ED7">
        <w:rPr>
          <w:rFonts w:ascii="Euclid Circular A" w:hAnsi="Euclid Circular A"/>
          <w:color w:val="000000" w:themeColor="text1"/>
          <w:sz w:val="24"/>
          <w:szCs w:val="24"/>
        </w:rPr>
        <w:t>visueel sterk</w:t>
      </w:r>
      <w:r w:rsidR="00B8255F" w:rsidRPr="001F7ED7">
        <w:rPr>
          <w:rFonts w:ascii="Euclid Circular A" w:hAnsi="Euclid Circular A"/>
          <w:color w:val="000000" w:themeColor="text1"/>
          <w:sz w:val="24"/>
          <w:szCs w:val="24"/>
        </w:rPr>
        <w:t xml:space="preserve"> gerealiseerd, maar kon ook bogen op indrukwekkende gebruikersbetrokkenheidsstatistieken: het verhaal kreeg meer dan 10.000 shares op </w:t>
      </w:r>
      <w:r w:rsidR="008A36BF" w:rsidRPr="001F7ED7">
        <w:rPr>
          <w:rFonts w:ascii="Euclid Circular A" w:hAnsi="Euclid Circular A"/>
          <w:color w:val="000000" w:themeColor="text1"/>
          <w:sz w:val="24"/>
          <w:szCs w:val="24"/>
        </w:rPr>
        <w:t>sociaal media platform Twitter</w:t>
      </w:r>
      <w:r w:rsidR="008A36BF" w:rsidRPr="001F7ED7">
        <w:rPr>
          <w:rStyle w:val="FootnoteReference"/>
          <w:rFonts w:ascii="Euclid Circular A" w:hAnsi="Euclid Circular A"/>
          <w:color w:val="000000" w:themeColor="text1"/>
          <w:sz w:val="24"/>
          <w:szCs w:val="24"/>
        </w:rPr>
        <w:footnoteReference w:id="3"/>
      </w:r>
      <w:r w:rsidR="008A36BF" w:rsidRPr="001F7ED7">
        <w:rPr>
          <w:rFonts w:ascii="Euclid Circular A" w:hAnsi="Euclid Circular A"/>
          <w:color w:val="000000" w:themeColor="text1"/>
          <w:sz w:val="24"/>
          <w:szCs w:val="24"/>
        </w:rPr>
        <w:t xml:space="preserve"> </w:t>
      </w:r>
      <w:r w:rsidR="00B8255F" w:rsidRPr="001F7ED7">
        <w:rPr>
          <w:rFonts w:ascii="Euclid Circular A" w:hAnsi="Euclid Circular A"/>
          <w:color w:val="000000" w:themeColor="text1"/>
          <w:sz w:val="24"/>
          <w:szCs w:val="24"/>
        </w:rPr>
        <w:t>en de gemiddelde lezer bracht 12 minuten door op de pagina</w:t>
      </w:r>
      <w:r w:rsidR="00C7509E" w:rsidRPr="001F7ED7">
        <w:rPr>
          <w:rFonts w:ascii="Euclid Circular A" w:hAnsi="Euclid Circular A"/>
          <w:color w:val="000000" w:themeColor="text1"/>
          <w:sz w:val="24"/>
          <w:szCs w:val="24"/>
        </w:rPr>
        <w:t xml:space="preserve"> </w:t>
      </w:r>
      <w:r w:rsidR="00C7509E" w:rsidRPr="001F7ED7">
        <w:rPr>
          <w:rFonts w:ascii="Euclid Circular A" w:hAnsi="Euclid Circular A"/>
          <w:color w:val="000000" w:themeColor="text1"/>
          <w:sz w:val="24"/>
          <w:szCs w:val="24"/>
        </w:rPr>
        <w:fldChar w:fldCharType="begin"/>
      </w:r>
      <w:r w:rsidR="00C7509E" w:rsidRPr="001F7ED7">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1F7ED7">
        <w:rPr>
          <w:rFonts w:ascii="Euclid Circular A" w:hAnsi="Euclid Circular A"/>
          <w:color w:val="000000" w:themeColor="text1"/>
          <w:sz w:val="24"/>
          <w:szCs w:val="24"/>
        </w:rPr>
        <w:fldChar w:fldCharType="separate"/>
      </w:r>
      <w:r w:rsidR="00C7509E" w:rsidRPr="001F7ED7">
        <w:rPr>
          <w:rFonts w:ascii="Euclid Circular A" w:hAnsi="Euclid Circular A"/>
          <w:sz w:val="24"/>
        </w:rPr>
        <w:t>(Hill &amp; Bradshaw, 2019)</w:t>
      </w:r>
      <w:r w:rsidR="00C7509E" w:rsidRPr="001F7ED7">
        <w:rPr>
          <w:rFonts w:ascii="Euclid Circular A" w:hAnsi="Euclid Circular A"/>
          <w:color w:val="000000" w:themeColor="text1"/>
          <w:sz w:val="24"/>
          <w:szCs w:val="24"/>
        </w:rPr>
        <w:fldChar w:fldCharType="end"/>
      </w:r>
      <w:r w:rsidR="00B8255F" w:rsidRPr="001F7ED7">
        <w:rPr>
          <w:rFonts w:ascii="Euclid Circular A" w:hAnsi="Euclid Circular A"/>
          <w:color w:val="000000" w:themeColor="text1"/>
          <w:sz w:val="24"/>
          <w:szCs w:val="24"/>
        </w:rPr>
        <w:t xml:space="preserve">. </w:t>
      </w:r>
    </w:p>
    <w:p w14:paraId="42094D11" w14:textId="249E88D2" w:rsidR="00387BB8" w:rsidRPr="001F7ED7" w:rsidRDefault="00B47CE2" w:rsidP="006B172F">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In het kader van journalistieke genres en narratieve strategieën, onderscheiden '</w:t>
      </w:r>
      <w:proofErr w:type="spellStart"/>
      <w:r w:rsidRPr="001F7ED7">
        <w:rPr>
          <w:rFonts w:ascii="Euclid Circular A" w:hAnsi="Euclid Circular A"/>
          <w:color w:val="000000" w:themeColor="text1"/>
          <w:sz w:val="24"/>
          <w:szCs w:val="24"/>
        </w:rPr>
        <w:t>breaking</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news</w:t>
      </w:r>
      <w:proofErr w:type="spellEnd"/>
      <w:r w:rsidRPr="001F7ED7">
        <w:rPr>
          <w:rFonts w:ascii="Euclid Circular A" w:hAnsi="Euclid Circular A"/>
          <w:color w:val="000000" w:themeColor="text1"/>
          <w:sz w:val="24"/>
          <w:szCs w:val="24"/>
        </w:rPr>
        <w:t xml:space="preserve">' en opiniestukken zich vaak door hun directe en reactieve aard, terwijl zorgvuldig geconstrueerde formats zoals </w:t>
      </w:r>
      <w:r w:rsidR="00D25953" w:rsidRPr="001F7ED7">
        <w:rPr>
          <w:rFonts w:ascii="Euclid Circular A" w:hAnsi="Euclid Circular A"/>
          <w:color w:val="000000" w:themeColor="text1"/>
          <w:sz w:val="24"/>
          <w:szCs w:val="24"/>
        </w:rPr>
        <w:t xml:space="preserve">digitale </w:t>
      </w:r>
      <w:proofErr w:type="spellStart"/>
      <w:r w:rsidRPr="001F7ED7">
        <w:rPr>
          <w:rFonts w:ascii="Euclid Circular A" w:hAnsi="Euclid Circular A"/>
          <w:color w:val="000000" w:themeColor="text1"/>
          <w:sz w:val="24"/>
          <w:szCs w:val="24"/>
        </w:rPr>
        <w:t>longforms</w:t>
      </w:r>
      <w:proofErr w:type="spellEnd"/>
      <w:r w:rsidRPr="001F7ED7">
        <w:rPr>
          <w:rFonts w:ascii="Euclid Circular A" w:hAnsi="Euclid Circular A"/>
          <w:color w:val="000000" w:themeColor="text1"/>
          <w:sz w:val="24"/>
          <w:szCs w:val="24"/>
        </w:rPr>
        <w:t xml:space="preserve">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1F7ED7">
        <w:rPr>
          <w:rFonts w:ascii="Euclid Circular A" w:hAnsi="Euclid Circular A"/>
          <w:color w:val="000000" w:themeColor="text1"/>
          <w:sz w:val="24"/>
          <w:szCs w:val="24"/>
        </w:rPr>
        <w:t>M</w:t>
      </w:r>
      <w:r w:rsidRPr="001F7ED7">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1F7ED7">
        <w:rPr>
          <w:rFonts w:ascii="Euclid Circular A" w:hAnsi="Euclid Circular A"/>
          <w:color w:val="000000" w:themeColor="text1"/>
          <w:sz w:val="24"/>
          <w:szCs w:val="24"/>
        </w:rPr>
        <w:t>(Hill &amp; Bradshaw, 2019).</w:t>
      </w:r>
    </w:p>
    <w:p w14:paraId="05248706" w14:textId="54670440" w:rsidR="00C6213B" w:rsidRPr="001F7ED7" w:rsidRDefault="002610E3" w:rsidP="00C6213B">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highlight w:val="cyan"/>
        </w:rPr>
        <w:t xml:space="preserve">Nicholas </w:t>
      </w:r>
      <w:proofErr w:type="spellStart"/>
      <w:r w:rsidRPr="001F7ED7">
        <w:rPr>
          <w:rFonts w:ascii="Euclid Circular A" w:hAnsi="Euclid Circular A"/>
          <w:color w:val="000000" w:themeColor="text1"/>
          <w:sz w:val="24"/>
          <w:szCs w:val="24"/>
          <w:highlight w:val="cyan"/>
        </w:rPr>
        <w:t>Carr</w:t>
      </w:r>
      <w:proofErr w:type="spellEnd"/>
      <w:r w:rsidRPr="001F7ED7">
        <w:rPr>
          <w:rFonts w:ascii="Euclid Circular A" w:hAnsi="Euclid Circular A"/>
          <w:color w:val="000000" w:themeColor="text1"/>
          <w:sz w:val="24"/>
          <w:szCs w:val="24"/>
          <w:highlight w:val="cyan"/>
        </w:rPr>
        <w:t xml:space="preserve"> (2011, 116)</w:t>
      </w:r>
      <w:r w:rsidRPr="001F7ED7">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w:t>
      </w:r>
      <w:proofErr w:type="spellStart"/>
      <w:r w:rsidRPr="001F7ED7">
        <w:rPr>
          <w:rFonts w:ascii="Euclid Circular A" w:hAnsi="Euclid Circular A"/>
          <w:color w:val="000000" w:themeColor="text1"/>
          <w:sz w:val="24"/>
          <w:szCs w:val="24"/>
        </w:rPr>
        <w:t>Deuze</w:t>
      </w:r>
      <w:proofErr w:type="spellEnd"/>
      <w:r w:rsidRPr="001F7ED7">
        <w:rPr>
          <w:rFonts w:ascii="Euclid Circular A" w:hAnsi="Euclid Circular A"/>
          <w:color w:val="000000" w:themeColor="text1"/>
          <w:sz w:val="24"/>
          <w:szCs w:val="24"/>
        </w:rPr>
        <w:t xml:space="preserv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w:t>
      </w:r>
      <w:proofErr w:type="spellStart"/>
      <w:r w:rsidRPr="001F7ED7">
        <w:rPr>
          <w:rFonts w:ascii="Euclid Circular A" w:hAnsi="Euclid Circular A"/>
          <w:color w:val="000000" w:themeColor="text1"/>
          <w:sz w:val="24"/>
          <w:szCs w:val="24"/>
        </w:rPr>
        <w:t>Hypertextualiteit</w:t>
      </w:r>
      <w:proofErr w:type="spellEnd"/>
      <w:r w:rsidRPr="001F7ED7">
        <w:rPr>
          <w:rFonts w:ascii="Euclid Circular A" w:hAnsi="Euclid Circular A"/>
          <w:color w:val="000000" w:themeColor="text1"/>
          <w:sz w:val="24"/>
          <w:szCs w:val="24"/>
        </w:rPr>
        <w:t xml:space="preserve"> wat de mogelijkheid geeft de kennis en kracht van het internet in te zetten door alles met elkaar te verbinden door methodes als hyperlinks en </w:t>
      </w:r>
      <w:proofErr w:type="spellStart"/>
      <w:r w:rsidRPr="001F7ED7">
        <w:rPr>
          <w:rFonts w:ascii="Euclid Circular A" w:hAnsi="Euclid Circular A"/>
          <w:color w:val="000000" w:themeColor="text1"/>
          <w:sz w:val="24"/>
          <w:szCs w:val="24"/>
        </w:rPr>
        <w:t>embeds</w:t>
      </w:r>
      <w:proofErr w:type="spellEnd"/>
      <w:r w:rsidRPr="001F7ED7">
        <w:rPr>
          <w:rFonts w:ascii="Euclid Circular A" w:hAnsi="Euclid Circular A"/>
          <w:color w:val="000000" w:themeColor="text1"/>
          <w:sz w:val="24"/>
          <w:szCs w:val="24"/>
        </w:rPr>
        <w:t xml:space="preserve">. Multimedia en de optie voor  implementeren van hyperlinks hebben digitale verhalen getransformeerd van platte verhalen naar dynamisch nieuwsproducten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Kovach</w:t>
      </w:r>
      <w:proofErr w:type="spellEnd"/>
      <w:r w:rsidRPr="001F7ED7">
        <w:rPr>
          <w:rFonts w:ascii="Euclid Circular A" w:hAnsi="Euclid Circular A"/>
          <w:sz w:val="24"/>
        </w:rPr>
        <w:t xml:space="preserve"> &amp; </w:t>
      </w:r>
      <w:proofErr w:type="spellStart"/>
      <w:r w:rsidRPr="001F7ED7">
        <w:rPr>
          <w:rFonts w:ascii="Euclid Circular A" w:hAnsi="Euclid Circular A"/>
          <w:sz w:val="24"/>
        </w:rPr>
        <w:t>Rosenstiel</w:t>
      </w:r>
      <w:proofErr w:type="spellEnd"/>
      <w:r w:rsidRPr="001F7ED7">
        <w:rPr>
          <w:rFonts w:ascii="Euclid Circular A" w:hAnsi="Euclid Circular A"/>
          <w:sz w:val="24"/>
        </w:rPr>
        <w:t>, 2014: p.116)</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Cruciaal voor digitale </w:t>
      </w:r>
      <w:proofErr w:type="spellStart"/>
      <w:r w:rsidRPr="001F7ED7">
        <w:rPr>
          <w:rFonts w:ascii="Euclid Circular A" w:hAnsi="Euclid Circular A"/>
          <w:color w:val="000000" w:themeColor="text1"/>
          <w:sz w:val="24"/>
          <w:szCs w:val="24"/>
        </w:rPr>
        <w:t>longforms</w:t>
      </w:r>
      <w:proofErr w:type="spellEnd"/>
      <w:r w:rsidRPr="001F7ED7">
        <w:rPr>
          <w:rFonts w:ascii="Euclid Circular A" w:hAnsi="Euclid Circular A"/>
          <w:color w:val="000000" w:themeColor="text1"/>
          <w:sz w:val="24"/>
          <w:szCs w:val="24"/>
        </w:rPr>
        <w:t xml:space="preserve"> is de mogelijkheid voor </w:t>
      </w:r>
      <w:proofErr w:type="spellStart"/>
      <w:r w:rsidRPr="001F7ED7">
        <w:rPr>
          <w:rFonts w:ascii="Euclid Circular A" w:hAnsi="Euclid Circular A"/>
          <w:color w:val="000000" w:themeColor="text1"/>
          <w:sz w:val="24"/>
          <w:szCs w:val="24"/>
        </w:rPr>
        <w:t>multimediality</w:t>
      </w:r>
      <w:proofErr w:type="spellEnd"/>
      <w:r w:rsidRPr="001F7ED7">
        <w:rPr>
          <w:rFonts w:ascii="Euclid Circular A" w:hAnsi="Euclid Circular A"/>
          <w:color w:val="000000" w:themeColor="text1"/>
          <w:sz w:val="24"/>
          <w:szCs w:val="24"/>
        </w:rPr>
        <w:t xml:space="preserve">, de vrijheid in de vorm waar de online journalist een veel ruimere </w:t>
      </w:r>
      <w:r w:rsidRPr="001F7ED7">
        <w:rPr>
          <w:rFonts w:ascii="Euclid Circular A" w:hAnsi="Euclid Circular A"/>
          <w:color w:val="000000" w:themeColor="text1"/>
          <w:sz w:val="24"/>
          <w:szCs w:val="24"/>
        </w:rPr>
        <w:lastRenderedPageBreak/>
        <w:t xml:space="preserve">keuze kan maken welk media format het beste past bij het verhaal dat verteld wordt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Deuze</w:t>
      </w:r>
      <w:proofErr w:type="spellEnd"/>
      <w:r w:rsidRPr="001F7ED7">
        <w:rPr>
          <w:rFonts w:ascii="Euclid Circular A" w:hAnsi="Euclid Circular A"/>
          <w:sz w:val="24"/>
        </w:rPr>
        <w:t>, 2001)</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Hierin moet nog verder onderscheid gemaakt worden tussen convergentie en divergentie: de multimediale convergentie van </w:t>
      </w:r>
      <w:proofErr w:type="spellStart"/>
      <w:r w:rsidRPr="001F7ED7">
        <w:rPr>
          <w:rFonts w:ascii="Euclid Circular A" w:hAnsi="Euclid Circular A"/>
          <w:color w:val="000000" w:themeColor="text1"/>
          <w:sz w:val="24"/>
          <w:szCs w:val="24"/>
        </w:rPr>
        <w:t>Deuze</w:t>
      </w:r>
      <w:proofErr w:type="spellEnd"/>
      <w:r w:rsidRPr="001F7ED7">
        <w:rPr>
          <w:rFonts w:ascii="Euclid Circular A" w:hAnsi="Euclid Circular A"/>
          <w:color w:val="000000" w:themeColor="text1"/>
          <w:sz w:val="24"/>
          <w:szCs w:val="24"/>
        </w:rPr>
        <w:t xml:space="preserve"> verwijst hierin naar het samengaan van mediaformaten (tekst, video, audio) en platforms in geïntegreerde, hybride ervaringen zoals een digitale </w:t>
      </w:r>
      <w:proofErr w:type="spellStart"/>
      <w:r w:rsidRPr="001F7ED7">
        <w:rPr>
          <w:rFonts w:ascii="Euclid Circular A" w:hAnsi="Euclid Circular A"/>
          <w:color w:val="000000" w:themeColor="text1"/>
          <w:sz w:val="24"/>
          <w:szCs w:val="24"/>
        </w:rPr>
        <w:t>longfor</w:t>
      </w:r>
      <w:r w:rsidR="00D72C4E" w:rsidRPr="001F7ED7">
        <w:rPr>
          <w:rFonts w:ascii="Euclid Circular A" w:hAnsi="Euclid Circular A"/>
          <w:color w:val="000000" w:themeColor="text1"/>
          <w:sz w:val="24"/>
          <w:szCs w:val="24"/>
        </w:rPr>
        <w:t>m</w:t>
      </w:r>
      <w:proofErr w:type="spellEnd"/>
      <w:r w:rsidRPr="001F7ED7">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61463107" w14:textId="6D78A764" w:rsidR="002610E3" w:rsidRPr="001F7ED7" w:rsidRDefault="002610E3" w:rsidP="002610E3">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Digitale </w:t>
      </w:r>
      <w:proofErr w:type="spellStart"/>
      <w:r w:rsidRPr="001F7ED7">
        <w:rPr>
          <w:rFonts w:ascii="Euclid Circular A" w:hAnsi="Euclid Circular A"/>
          <w:color w:val="000000" w:themeColor="text1"/>
          <w:sz w:val="24"/>
          <w:szCs w:val="24"/>
        </w:rPr>
        <w:t>longforms</w:t>
      </w:r>
      <w:proofErr w:type="spellEnd"/>
      <w:r w:rsidRPr="001F7ED7">
        <w:rPr>
          <w:rFonts w:ascii="Euclid Circular A" w:hAnsi="Euclid Circular A"/>
          <w:color w:val="000000" w:themeColor="text1"/>
          <w:sz w:val="24"/>
          <w:szCs w:val="24"/>
        </w:rPr>
        <w:t xml:space="preserve"> leveren over het algemeen </w:t>
      </w:r>
      <w:r w:rsidR="004579F1" w:rsidRPr="001F7ED7">
        <w:rPr>
          <w:rFonts w:ascii="Euclid Circular A" w:hAnsi="Euclid Circular A"/>
          <w:color w:val="000000" w:themeColor="text1"/>
          <w:sz w:val="24"/>
          <w:szCs w:val="24"/>
        </w:rPr>
        <w:t xml:space="preserve">financieel </w:t>
      </w:r>
      <w:r w:rsidRPr="001F7ED7">
        <w:rPr>
          <w:rFonts w:ascii="Euclid Circular A" w:hAnsi="Euclid Circular A"/>
          <w:color w:val="000000" w:themeColor="text1"/>
          <w:sz w:val="24"/>
          <w:szCs w:val="24"/>
        </w:rPr>
        <w:t>verlies op voor kranten vanwege de hoge kosten, maar ze bouwen ‘</w:t>
      </w:r>
      <w:proofErr w:type="spellStart"/>
      <w:r w:rsidRPr="001F7ED7">
        <w:rPr>
          <w:rFonts w:ascii="Euclid Circular A" w:hAnsi="Euclid Circular A"/>
          <w:color w:val="000000" w:themeColor="text1"/>
          <w:sz w:val="24"/>
          <w:szCs w:val="24"/>
        </w:rPr>
        <w:t>symbolic</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capital</w:t>
      </w:r>
      <w:proofErr w:type="spellEnd"/>
      <w:r w:rsidRPr="001F7ED7">
        <w:rPr>
          <w:rFonts w:ascii="Euclid Circular A" w:hAnsi="Euclid Circular A"/>
          <w:color w:val="000000" w:themeColor="text1"/>
          <w:sz w:val="24"/>
          <w:szCs w:val="24"/>
        </w:rPr>
        <w:t>’ op dat op een minder directe manier tot winst kan leiden (</w:t>
      </w:r>
      <w:proofErr w:type="spellStart"/>
      <w:r w:rsidRPr="001F7ED7">
        <w:rPr>
          <w:rFonts w:ascii="Euclid Circular A" w:hAnsi="Euclid Circular A"/>
          <w:color w:val="000000" w:themeColor="text1"/>
          <w:sz w:val="24"/>
          <w:szCs w:val="24"/>
        </w:rPr>
        <w:t>Dowling</w:t>
      </w:r>
      <w:proofErr w:type="spellEnd"/>
      <w:r w:rsidRPr="001F7ED7">
        <w:rPr>
          <w:rFonts w:ascii="Euclid Circular A" w:hAnsi="Euclid Circular A"/>
          <w:color w:val="000000" w:themeColor="text1"/>
          <w:sz w:val="24"/>
          <w:szCs w:val="24"/>
        </w:rPr>
        <w:t xml:space="preserve"> &amp; </w:t>
      </w:r>
      <w:proofErr w:type="spellStart"/>
      <w:r w:rsidRPr="001F7ED7">
        <w:rPr>
          <w:rFonts w:ascii="Euclid Circular A" w:hAnsi="Euclid Circular A"/>
          <w:color w:val="000000" w:themeColor="text1"/>
          <w:sz w:val="24"/>
          <w:szCs w:val="24"/>
        </w:rPr>
        <w:t>Vogan</w:t>
      </w:r>
      <w:proofErr w:type="spellEnd"/>
      <w:r w:rsidRPr="001F7ED7">
        <w:rPr>
          <w:rFonts w:ascii="Euclid Circular A" w:hAnsi="Euclid Circular A"/>
          <w:color w:val="000000" w:themeColor="text1"/>
          <w:sz w:val="24"/>
          <w:szCs w:val="24"/>
        </w:rPr>
        <w:t>, 2014: 211).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xml:space="preserve">” werd daarom toch gezien als een enorm succes, een </w:t>
      </w:r>
      <w:proofErr w:type="spellStart"/>
      <w:r w:rsidRPr="001F7ED7">
        <w:rPr>
          <w:rFonts w:ascii="Euclid Circular A" w:hAnsi="Euclid Circular A"/>
          <w:color w:val="000000" w:themeColor="text1"/>
          <w:sz w:val="24"/>
          <w:szCs w:val="24"/>
        </w:rPr>
        <w:t>prestige-project</w:t>
      </w:r>
      <w:proofErr w:type="spellEnd"/>
      <w:r w:rsidRPr="001F7ED7">
        <w:rPr>
          <w:rFonts w:ascii="Euclid Circular A" w:hAnsi="Euclid Circular A"/>
          <w:color w:val="000000" w:themeColor="text1"/>
          <w:sz w:val="24"/>
          <w:szCs w:val="24"/>
        </w:rPr>
        <w:t xml:space="preserve"> voor The New York Times. Het zorgde voor een ‘</w:t>
      </w:r>
      <w:proofErr w:type="spellStart"/>
      <w:r w:rsidRPr="001F7ED7">
        <w:rPr>
          <w:rFonts w:ascii="Euclid Circular A" w:hAnsi="Euclid Circular A"/>
          <w:color w:val="000000" w:themeColor="text1"/>
          <w:sz w:val="24"/>
          <w:szCs w:val="24"/>
        </w:rPr>
        <w:t>unprecedented</w:t>
      </w:r>
      <w:proofErr w:type="spellEnd"/>
      <w:r w:rsidRPr="001F7ED7">
        <w:rPr>
          <w:rFonts w:ascii="Euclid Circular A" w:hAnsi="Euclid Circular A"/>
          <w:color w:val="000000" w:themeColor="text1"/>
          <w:sz w:val="24"/>
          <w:szCs w:val="24"/>
        </w:rPr>
        <w:t xml:space="preserve">’ toename van het aantal weergaven tot 3,5 miljoen, en gebruikers bleven gemiddeld zo’n 12 minuten op de pagina actief, wat ver boven het gemiddelde lag </w:t>
      </w:r>
      <w:r w:rsidRPr="001F7ED7">
        <w:rPr>
          <w:rFonts w:ascii="Euclid Circular A" w:hAnsi="Euclid Circular A"/>
          <w:color w:val="000000" w:themeColor="text1"/>
          <w:sz w:val="24"/>
          <w:szCs w:val="24"/>
          <w:highlight w:val="cyan"/>
        </w:rPr>
        <w:t>[10x de norm; gemiddelde paginabekijkduur moet nog worden nagegaan]</w:t>
      </w:r>
      <w:r w:rsidRPr="001F7ED7">
        <w:rPr>
          <w:rFonts w:ascii="Euclid Circular A" w:hAnsi="Euclid Circular A"/>
          <w:color w:val="000000" w:themeColor="text1"/>
          <w:sz w:val="24"/>
          <w:szCs w:val="24"/>
        </w:rPr>
        <w:t xml:space="preserve">. Dit wordt bevestigd in het onderzoek van </w:t>
      </w:r>
      <w:proofErr w:type="spellStart"/>
      <w:r w:rsidRPr="001F7ED7">
        <w:rPr>
          <w:rFonts w:ascii="Euclid Circular A" w:hAnsi="Euclid Circular A"/>
          <w:color w:val="000000" w:themeColor="text1"/>
          <w:sz w:val="24"/>
          <w:szCs w:val="24"/>
        </w:rPr>
        <w:t>Greussing</w:t>
      </w:r>
      <w:proofErr w:type="spellEnd"/>
      <w:r w:rsidRPr="001F7ED7">
        <w:rPr>
          <w:rFonts w:ascii="Euclid Circular A" w:hAnsi="Euclid Circular A"/>
          <w:color w:val="000000" w:themeColor="text1"/>
          <w:sz w:val="24"/>
          <w:szCs w:val="24"/>
        </w:rPr>
        <w:t xml:space="preserve"> en Boomgaarden (2018), digitale </w:t>
      </w:r>
      <w:proofErr w:type="spellStart"/>
      <w:r w:rsidRPr="001F7ED7">
        <w:rPr>
          <w:rFonts w:ascii="Euclid Circular A" w:hAnsi="Euclid Circular A"/>
          <w:color w:val="000000" w:themeColor="text1"/>
          <w:sz w:val="24"/>
          <w:szCs w:val="24"/>
        </w:rPr>
        <w:t>longforms</w:t>
      </w:r>
      <w:proofErr w:type="spellEnd"/>
      <w:r w:rsidRPr="001F7ED7">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Pr="001F7ED7">
        <w:rPr>
          <w:rFonts w:ascii="Euclid Circular A" w:hAnsi="Euclid Circular A"/>
          <w:color w:val="000000" w:themeColor="text1"/>
          <w:sz w:val="24"/>
          <w:szCs w:val="24"/>
        </w:rPr>
        <w:t>longforms</w:t>
      </w:r>
      <w:proofErr w:type="spellEnd"/>
      <w:r w:rsidRPr="001F7ED7">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Greussing</w:t>
      </w:r>
      <w:proofErr w:type="spellEnd"/>
      <w:r w:rsidRPr="001F7ED7">
        <w:rPr>
          <w:rFonts w:ascii="Euclid Circular A" w:hAnsi="Euclid Circular A"/>
          <w:sz w:val="24"/>
        </w:rPr>
        <w:t xml:space="preserve"> &amp; Boomgaarden, 2018)</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w:t>
      </w:r>
    </w:p>
    <w:p w14:paraId="2A79CD5E" w14:textId="45F9FA1C" w:rsidR="00CA4802" w:rsidRPr="001F7ED7" w:rsidRDefault="00CA4802" w:rsidP="00CA4802">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Dowling</w:t>
      </w:r>
      <w:proofErr w:type="spellEnd"/>
      <w:r w:rsidRPr="001F7ED7">
        <w:rPr>
          <w:rFonts w:ascii="Euclid Circular A" w:hAnsi="Euclid Circular A"/>
          <w:sz w:val="24"/>
        </w:rPr>
        <w:t xml:space="preserve"> &amp; </w:t>
      </w:r>
      <w:proofErr w:type="spellStart"/>
      <w:r w:rsidRPr="001F7ED7">
        <w:rPr>
          <w:rFonts w:ascii="Euclid Circular A" w:hAnsi="Euclid Circular A"/>
          <w:sz w:val="24"/>
        </w:rPr>
        <w:t>Vogan</w:t>
      </w:r>
      <w:proofErr w:type="spellEnd"/>
      <w:r w:rsidRPr="001F7ED7">
        <w:rPr>
          <w:rFonts w:ascii="Euclid Circular A" w:hAnsi="Euclid Circular A"/>
          <w:sz w:val="24"/>
        </w:rPr>
        <w:t>, 2014; Thompson, 2012)</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Het gebruik van </w:t>
      </w:r>
      <w:proofErr w:type="spellStart"/>
      <w:r w:rsidRPr="001F7ED7">
        <w:rPr>
          <w:rFonts w:ascii="Euclid Circular A" w:hAnsi="Euclid Circular A"/>
          <w:color w:val="000000" w:themeColor="text1"/>
          <w:sz w:val="24"/>
          <w:szCs w:val="24"/>
        </w:rPr>
        <w:t>documentaireconventies</w:t>
      </w:r>
      <w:proofErr w:type="spellEnd"/>
      <w:r w:rsidRPr="001F7ED7">
        <w:rPr>
          <w:rFonts w:ascii="Euclid Circular A" w:hAnsi="Euclid Circular A"/>
          <w:color w:val="000000" w:themeColor="text1"/>
          <w:sz w:val="24"/>
          <w:szCs w:val="24"/>
        </w:rPr>
        <w:t xml:space="preserve"> in digitale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-journalistiek,</w:t>
      </w:r>
      <w:r w:rsidR="0039760B"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het ‘</w:t>
      </w:r>
      <w:proofErr w:type="spellStart"/>
      <w:r w:rsidRPr="001F7ED7">
        <w:rPr>
          <w:rFonts w:ascii="Euclid Circular A" w:hAnsi="Euclid Circular A"/>
          <w:color w:val="000000" w:themeColor="text1"/>
          <w:sz w:val="24"/>
          <w:szCs w:val="24"/>
        </w:rPr>
        <w:t>curtain</w:t>
      </w:r>
      <w:proofErr w:type="spellEnd"/>
      <w:r w:rsidRPr="001F7ED7">
        <w:rPr>
          <w:rFonts w:ascii="Euclid Circular A" w:hAnsi="Euclid Circular A"/>
          <w:color w:val="000000" w:themeColor="text1"/>
          <w:sz w:val="24"/>
          <w:szCs w:val="24"/>
        </w:rPr>
        <w:t xml:space="preserve"> effect’, een </w:t>
      </w:r>
      <w:r w:rsidR="008534CB" w:rsidRPr="001F7ED7">
        <w:rPr>
          <w:rFonts w:ascii="Euclid Circular A" w:hAnsi="Euclid Circular A"/>
          <w:color w:val="000000" w:themeColor="text1"/>
          <w:sz w:val="24"/>
          <w:szCs w:val="24"/>
        </w:rPr>
        <w:t>verwijzing</w:t>
      </w:r>
      <w:r w:rsidRPr="001F7ED7">
        <w:rPr>
          <w:rFonts w:ascii="Euclid Circular A" w:hAnsi="Euclid Circular A"/>
          <w:color w:val="000000" w:themeColor="text1"/>
          <w:sz w:val="24"/>
          <w:szCs w:val="24"/>
        </w:rPr>
        <w:t xml:space="preserve"> naar hoe </w:t>
      </w:r>
      <w:r w:rsidRPr="001F7ED7">
        <w:rPr>
          <w:rFonts w:ascii="Euclid Circular A" w:hAnsi="Euclid Circular A"/>
          <w:color w:val="000000" w:themeColor="text1"/>
          <w:sz w:val="24"/>
          <w:szCs w:val="24"/>
        </w:rPr>
        <w:lastRenderedPageBreak/>
        <w:t>bioscoopgordijnen als overgangen kunnen dienen</w:t>
      </w:r>
      <w:r w:rsidR="00527DC2" w:rsidRPr="001F7ED7">
        <w:rPr>
          <w:rFonts w:ascii="Euclid Circular A" w:hAnsi="Euclid Circular A"/>
          <w:color w:val="000000" w:themeColor="text1"/>
          <w:sz w:val="24"/>
          <w:szCs w:val="24"/>
        </w:rPr>
        <w:t xml:space="preserve"> </w:t>
      </w:r>
      <w:r w:rsidR="005B6D8E" w:rsidRPr="001F7ED7">
        <w:rPr>
          <w:rFonts w:ascii="Euclid Circular A" w:hAnsi="Euclid Circular A"/>
          <w:color w:val="000000" w:themeColor="text1"/>
          <w:sz w:val="24"/>
          <w:szCs w:val="24"/>
        </w:rPr>
        <w:fldChar w:fldCharType="begin"/>
      </w:r>
      <w:r w:rsidR="005B6D8E" w:rsidRPr="001F7ED7">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1F7ED7">
        <w:rPr>
          <w:rFonts w:ascii="Euclid Circular A" w:hAnsi="Euclid Circular A"/>
          <w:color w:val="000000" w:themeColor="text1"/>
          <w:sz w:val="24"/>
          <w:szCs w:val="24"/>
        </w:rPr>
        <w:fldChar w:fldCharType="separate"/>
      </w:r>
      <w:r w:rsidR="005B6D8E" w:rsidRPr="001F7ED7">
        <w:rPr>
          <w:rFonts w:ascii="Euclid Circular A" w:hAnsi="Euclid Circular A"/>
          <w:sz w:val="24"/>
        </w:rPr>
        <w:t>(</w:t>
      </w:r>
      <w:proofErr w:type="spellStart"/>
      <w:r w:rsidR="005B6D8E" w:rsidRPr="001F7ED7">
        <w:rPr>
          <w:rFonts w:ascii="Euclid Circular A" w:hAnsi="Euclid Circular A"/>
          <w:sz w:val="24"/>
        </w:rPr>
        <w:t>Dowling</w:t>
      </w:r>
      <w:proofErr w:type="spellEnd"/>
      <w:r w:rsidR="005B6D8E" w:rsidRPr="001F7ED7">
        <w:rPr>
          <w:rFonts w:ascii="Euclid Circular A" w:hAnsi="Euclid Circular A"/>
          <w:sz w:val="24"/>
        </w:rPr>
        <w:t xml:space="preserve"> &amp; </w:t>
      </w:r>
      <w:proofErr w:type="spellStart"/>
      <w:r w:rsidR="005B6D8E" w:rsidRPr="001F7ED7">
        <w:rPr>
          <w:rFonts w:ascii="Euclid Circular A" w:hAnsi="Euclid Circular A"/>
          <w:sz w:val="24"/>
        </w:rPr>
        <w:t>Vogan</w:t>
      </w:r>
      <w:proofErr w:type="spellEnd"/>
      <w:r w:rsidR="005B6D8E" w:rsidRPr="001F7ED7">
        <w:rPr>
          <w:rFonts w:ascii="Euclid Circular A" w:hAnsi="Euclid Circular A"/>
          <w:sz w:val="24"/>
        </w:rPr>
        <w:t xml:space="preserve">, 2014; </w:t>
      </w:r>
      <w:proofErr w:type="spellStart"/>
      <w:r w:rsidR="005B6D8E" w:rsidRPr="001F7ED7">
        <w:rPr>
          <w:rFonts w:ascii="Euclid Circular A" w:hAnsi="Euclid Circular A"/>
          <w:sz w:val="24"/>
        </w:rPr>
        <w:t>Sundar</w:t>
      </w:r>
      <w:proofErr w:type="spellEnd"/>
      <w:r w:rsidR="005B6D8E" w:rsidRPr="001F7ED7">
        <w:rPr>
          <w:rFonts w:ascii="Euclid Circular A" w:hAnsi="Euclid Circular A"/>
          <w:sz w:val="24"/>
        </w:rPr>
        <w:t>, 2000)</w:t>
      </w:r>
      <w:r w:rsidR="005B6D8E"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w:t>
      </w:r>
      <w:r w:rsidR="00B34553" w:rsidRPr="001F7ED7">
        <w:rPr>
          <w:rFonts w:ascii="Euclid Circular A" w:hAnsi="Euclid Circular A"/>
          <w:color w:val="000000" w:themeColor="text1"/>
          <w:sz w:val="24"/>
          <w:szCs w:val="24"/>
        </w:rPr>
        <w:t xml:space="preserve"> </w:t>
      </w:r>
      <w:r w:rsidR="00926F74" w:rsidRPr="001F7ED7">
        <w:rPr>
          <w:rFonts w:ascii="Euclid Circular A" w:hAnsi="Euclid Circular A"/>
          <w:color w:val="000000" w:themeColor="text1"/>
          <w:sz w:val="24"/>
          <w:szCs w:val="24"/>
        </w:rPr>
        <w:t>Dit zijn technieken waarmee de journalist onderwerpen kan introduceren en vloeiend in elkaar laten overlopen.</w:t>
      </w:r>
      <w:r w:rsidR="009142DE"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highlight w:val="cyan"/>
        </w:rPr>
        <w:t xml:space="preserve">Jenkins en </w:t>
      </w:r>
      <w:proofErr w:type="spellStart"/>
      <w:r w:rsidRPr="001F7ED7">
        <w:rPr>
          <w:rFonts w:ascii="Euclid Circular A" w:hAnsi="Euclid Circular A"/>
          <w:color w:val="000000" w:themeColor="text1"/>
          <w:sz w:val="24"/>
          <w:szCs w:val="24"/>
          <w:highlight w:val="cyan"/>
        </w:rPr>
        <w:t>Kelley</w:t>
      </w:r>
      <w:proofErr w:type="spellEnd"/>
      <w:r w:rsidRPr="001F7ED7">
        <w:rPr>
          <w:rFonts w:ascii="Euclid Circular A" w:hAnsi="Euclid Circular A"/>
          <w:color w:val="000000" w:themeColor="text1"/>
          <w:sz w:val="24"/>
          <w:szCs w:val="24"/>
          <w:highlight w:val="cyan"/>
        </w:rPr>
        <w:t xml:space="preserve"> (2013, 11)</w:t>
      </w:r>
      <w:r w:rsidRPr="001F7ED7">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53002601" w14:textId="77777777" w:rsidR="00AA1760" w:rsidRPr="001F7ED7" w:rsidRDefault="00AA1760">
      <w:pPr>
        <w:rPr>
          <w:rFonts w:ascii="Euclid Circular A Semibold" w:eastAsiaTheme="majorEastAsia" w:hAnsi="Euclid Circular A Semibold" w:cstheme="majorBidi"/>
          <w:color w:val="000000" w:themeColor="text1"/>
          <w:sz w:val="24"/>
          <w:szCs w:val="24"/>
        </w:rPr>
      </w:pPr>
      <w:bookmarkStart w:id="6" w:name="_Toc191334345"/>
      <w:r w:rsidRPr="001F7ED7">
        <w:rPr>
          <w:rFonts w:ascii="Euclid Circular A Semibold" w:hAnsi="Euclid Circular A Semibold"/>
          <w:color w:val="000000" w:themeColor="text1"/>
          <w:sz w:val="24"/>
          <w:szCs w:val="24"/>
        </w:rPr>
        <w:br w:type="page"/>
      </w:r>
    </w:p>
    <w:p w14:paraId="3DF02FAE" w14:textId="0C8B31BF" w:rsidR="0074179F" w:rsidRPr="001F7ED7" w:rsidRDefault="00A248C7" w:rsidP="00146088">
      <w:pPr>
        <w:pStyle w:val="Heading2"/>
        <w:spacing w:line="360" w:lineRule="auto"/>
        <w:ind w:firstLine="720"/>
        <w:rPr>
          <w:rFonts w:ascii="Euclid Circular A Semibold" w:hAnsi="Euclid Circular A Semibold"/>
          <w:color w:val="000000" w:themeColor="text1"/>
          <w:sz w:val="24"/>
          <w:szCs w:val="24"/>
        </w:rPr>
      </w:pPr>
      <w:r w:rsidRPr="001F7ED7">
        <w:rPr>
          <w:rFonts w:ascii="Euclid Circular A Semibold" w:hAnsi="Euclid Circular A Semibold"/>
          <w:color w:val="000000" w:themeColor="text1"/>
          <w:sz w:val="24"/>
          <w:szCs w:val="24"/>
        </w:rPr>
        <w:lastRenderedPageBreak/>
        <w:t>2.</w:t>
      </w:r>
      <w:r w:rsidR="0088687C" w:rsidRPr="001F7ED7">
        <w:rPr>
          <w:rFonts w:ascii="Euclid Circular A Semibold" w:hAnsi="Euclid Circular A Semibold"/>
          <w:color w:val="000000" w:themeColor="text1"/>
          <w:sz w:val="24"/>
          <w:szCs w:val="24"/>
        </w:rPr>
        <w:t>5</w:t>
      </w:r>
      <w:r w:rsidRPr="001F7ED7">
        <w:rPr>
          <w:rFonts w:ascii="Euclid Circular A Semibold" w:hAnsi="Euclid Circular A Semibold"/>
          <w:color w:val="000000" w:themeColor="text1"/>
          <w:sz w:val="24"/>
          <w:szCs w:val="24"/>
        </w:rPr>
        <w:t xml:space="preserve"> Technische analyse inrichting multimedia </w:t>
      </w:r>
      <w:proofErr w:type="spellStart"/>
      <w:r w:rsidRPr="001F7ED7">
        <w:rPr>
          <w:rFonts w:ascii="Euclid Circular A Semibold" w:hAnsi="Euclid Circular A Semibold"/>
          <w:color w:val="000000" w:themeColor="text1"/>
          <w:sz w:val="24"/>
          <w:szCs w:val="24"/>
        </w:rPr>
        <w:t>long</w:t>
      </w:r>
      <w:bookmarkEnd w:id="6"/>
      <w:r w:rsidR="00BD4BDF" w:rsidRPr="001F7ED7">
        <w:rPr>
          <w:rFonts w:ascii="Euclid Circular A Semibold" w:hAnsi="Euclid Circular A Semibold"/>
          <w:color w:val="000000" w:themeColor="text1"/>
          <w:sz w:val="24"/>
          <w:szCs w:val="24"/>
        </w:rPr>
        <w:t>form</w:t>
      </w:r>
      <w:proofErr w:type="spellEnd"/>
      <w:r w:rsidR="007E6800" w:rsidRPr="001F7ED7">
        <w:rPr>
          <w:rFonts w:ascii="Euclid Circular A Semibold" w:hAnsi="Euclid Circular A Semibold"/>
          <w:color w:val="000000" w:themeColor="text1"/>
          <w:sz w:val="24"/>
          <w:szCs w:val="24"/>
        </w:rPr>
        <w:t xml:space="preserve"> (Nog afmaken)</w:t>
      </w:r>
    </w:p>
    <w:p w14:paraId="17DBB38F" w14:textId="77777777" w:rsidR="009B47F9" w:rsidRPr="009B47F9" w:rsidRDefault="009B47F9" w:rsidP="009B47F9">
      <w:r w:rsidRPr="009B47F9">
        <w:rPr>
          <w:highlight w:val="yellow"/>
        </w:rPr>
        <w:t>Multimediale producties en geloofwaardigheid: eerder onderzoek naar multimediale producties (vooral naar herinnering en verwerking)  en theorie over waarom multimedia journalistieke producties geloofwaardiger zouden maken.</w:t>
      </w:r>
    </w:p>
    <w:p w14:paraId="769CFC4B" w14:textId="77777777" w:rsidR="009B47F9" w:rsidRPr="001F7ED7" w:rsidRDefault="009B47F9" w:rsidP="009B47F9"/>
    <w:p w14:paraId="1664FCAB" w14:textId="77777777" w:rsidR="009B47F9" w:rsidRPr="001F7ED7" w:rsidRDefault="009B47F9" w:rsidP="009B47F9"/>
    <w:p w14:paraId="65FC3721" w14:textId="61F8445B" w:rsidR="000B7103" w:rsidRPr="001F7ED7" w:rsidRDefault="000B7103" w:rsidP="004C6680">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Elk van de multimedia-elementen in de originele digitale longread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Pr="001F7ED7">
        <w:rPr>
          <w:rFonts w:ascii="Euclid Circular A" w:hAnsi="Euclid Circular A"/>
          <w:color w:val="000000" w:themeColor="text1"/>
          <w:sz w:val="24"/>
          <w:szCs w:val="24"/>
        </w:rPr>
        <w:t>Branch</w:t>
      </w:r>
      <w:proofErr w:type="spellEnd"/>
      <w:r w:rsidRPr="001F7ED7">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Pr="001F7ED7">
        <w:rPr>
          <w:rFonts w:ascii="Euclid Circular A" w:hAnsi="Euclid Circular A"/>
          <w:color w:val="000000" w:themeColor="text1"/>
          <w:sz w:val="24"/>
          <w:szCs w:val="24"/>
        </w:rPr>
        <w:t>Dowling</w:t>
      </w:r>
      <w:proofErr w:type="spellEnd"/>
      <w:r w:rsidRPr="001F7ED7">
        <w:rPr>
          <w:rFonts w:ascii="Euclid Circular A" w:hAnsi="Euclid Circular A"/>
          <w:color w:val="000000" w:themeColor="text1"/>
          <w:sz w:val="24"/>
          <w:szCs w:val="24"/>
        </w:rPr>
        <w:t xml:space="preserve"> &amp; </w:t>
      </w:r>
      <w:proofErr w:type="spellStart"/>
      <w:r w:rsidRPr="001F7ED7">
        <w:rPr>
          <w:rFonts w:ascii="Euclid Circular A" w:hAnsi="Euclid Circular A"/>
          <w:color w:val="000000" w:themeColor="text1"/>
          <w:sz w:val="24"/>
          <w:szCs w:val="24"/>
        </w:rPr>
        <w:t>Vogan</w:t>
      </w:r>
      <w:proofErr w:type="spellEnd"/>
      <w:r w:rsidRPr="001F7ED7">
        <w:rPr>
          <w:rFonts w:ascii="Euclid Circular A" w:hAnsi="Euclid Circular A"/>
          <w:color w:val="000000" w:themeColor="text1"/>
          <w:sz w:val="24"/>
          <w:szCs w:val="24"/>
        </w:rPr>
        <w:t>, 2014: 213).</w:t>
      </w:r>
    </w:p>
    <w:p w14:paraId="1E727C74" w14:textId="5584665F" w:rsidR="008B7FC3" w:rsidRPr="001F7ED7" w:rsidRDefault="00D77A54" w:rsidP="000B7103">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Greussing</w:t>
      </w:r>
      <w:proofErr w:type="spellEnd"/>
      <w:r w:rsidRPr="001F7ED7">
        <w:rPr>
          <w:rFonts w:ascii="Euclid Circular A" w:hAnsi="Euclid Circular A"/>
          <w:sz w:val="24"/>
        </w:rPr>
        <w:t xml:space="preserve"> &amp; Boomgaarden, 2018)</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Greussing</w:t>
      </w:r>
      <w:proofErr w:type="spellEnd"/>
      <w:r w:rsidRPr="001F7ED7">
        <w:rPr>
          <w:rFonts w:ascii="Euclid Circular A" w:hAnsi="Euclid Circular A"/>
          <w:sz w:val="24"/>
        </w:rPr>
        <w:t xml:space="preserve"> &amp; Boomgaarden, 2018)</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Deze analyse door de gebruiker van de pagina gebeur</w:t>
      </w:r>
      <w:r w:rsidR="00D105AC" w:rsidRPr="001F7ED7">
        <w:rPr>
          <w:rFonts w:ascii="Euclid Circular A" w:hAnsi="Euclid Circular A"/>
          <w:color w:val="000000" w:themeColor="text1"/>
          <w:sz w:val="24"/>
          <w:szCs w:val="24"/>
        </w:rPr>
        <w:t>t</w:t>
      </w:r>
      <w:r w:rsidRPr="001F7ED7">
        <w:rPr>
          <w:rFonts w:ascii="Euclid Circular A" w:hAnsi="Euclid Circular A"/>
          <w:color w:val="000000" w:themeColor="text1"/>
          <w:sz w:val="24"/>
          <w:szCs w:val="24"/>
        </w:rPr>
        <w:t xml:space="preserve"> op het visuele niveau maar kijkt naar waaruit de pagina is opgebouwd. </w:t>
      </w:r>
      <w:r w:rsidR="000B7103" w:rsidRPr="001F7ED7">
        <w:rPr>
          <w:rFonts w:ascii="Euclid Circular A" w:hAnsi="Euclid Circular A"/>
          <w:color w:val="000000" w:themeColor="text1"/>
          <w:sz w:val="24"/>
          <w:szCs w:val="24"/>
        </w:rPr>
        <w:t xml:space="preserve">De journalistieke kracht van deze nieuwe vorm zit hem in de elementen waaruit de digitale </w:t>
      </w:r>
      <w:proofErr w:type="spellStart"/>
      <w:r w:rsidR="000B7103" w:rsidRPr="001F7ED7">
        <w:rPr>
          <w:rFonts w:ascii="Euclid Circular A" w:hAnsi="Euclid Circular A"/>
          <w:color w:val="000000" w:themeColor="text1"/>
          <w:sz w:val="24"/>
          <w:szCs w:val="24"/>
        </w:rPr>
        <w:t>longform</w:t>
      </w:r>
      <w:proofErr w:type="spellEnd"/>
      <w:r w:rsidR="000B7103" w:rsidRPr="001F7ED7">
        <w:rPr>
          <w:rFonts w:ascii="Euclid Circular A" w:hAnsi="Euclid Circular A"/>
          <w:color w:val="000000" w:themeColor="text1"/>
          <w:sz w:val="24"/>
          <w:szCs w:val="24"/>
        </w:rPr>
        <w:t xml:space="preserve"> is opgebouwd</w:t>
      </w:r>
      <w:r w:rsidR="008B7FC3" w:rsidRPr="001F7ED7">
        <w:rPr>
          <w:rFonts w:ascii="Euclid Circular A" w:hAnsi="Euclid Circular A"/>
          <w:color w:val="000000" w:themeColor="text1"/>
          <w:sz w:val="24"/>
          <w:szCs w:val="24"/>
        </w:rPr>
        <w:t xml:space="preserve"> </w:t>
      </w:r>
      <w:r w:rsidR="008B7FC3" w:rsidRPr="001F7ED7">
        <w:rPr>
          <w:rFonts w:ascii="Euclid Circular A" w:hAnsi="Euclid Circular A"/>
          <w:color w:val="000000" w:themeColor="text1"/>
          <w:sz w:val="24"/>
          <w:szCs w:val="24"/>
        </w:rPr>
        <w:fldChar w:fldCharType="begin"/>
      </w:r>
      <w:r w:rsidR="008B7FC3" w:rsidRPr="001F7ED7">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1F7ED7">
        <w:rPr>
          <w:rFonts w:ascii="Euclid Circular A" w:hAnsi="Euclid Circular A"/>
          <w:color w:val="000000" w:themeColor="text1"/>
          <w:sz w:val="24"/>
          <w:szCs w:val="24"/>
        </w:rPr>
        <w:fldChar w:fldCharType="separate"/>
      </w:r>
      <w:r w:rsidR="008B7FC3" w:rsidRPr="001F7ED7">
        <w:rPr>
          <w:rFonts w:ascii="Euclid Circular A" w:hAnsi="Euclid Circular A"/>
          <w:sz w:val="24"/>
        </w:rPr>
        <w:t>(</w:t>
      </w:r>
      <w:proofErr w:type="spellStart"/>
      <w:r w:rsidR="008B7FC3" w:rsidRPr="001F7ED7">
        <w:rPr>
          <w:rFonts w:ascii="Euclid Circular A" w:hAnsi="Euclid Circular A"/>
          <w:sz w:val="24"/>
        </w:rPr>
        <w:t>Dowling</w:t>
      </w:r>
      <w:proofErr w:type="spellEnd"/>
      <w:r w:rsidR="008B7FC3" w:rsidRPr="001F7ED7">
        <w:rPr>
          <w:rFonts w:ascii="Euclid Circular A" w:hAnsi="Euclid Circular A"/>
          <w:sz w:val="24"/>
        </w:rPr>
        <w:t xml:space="preserve"> &amp; </w:t>
      </w:r>
      <w:proofErr w:type="spellStart"/>
      <w:r w:rsidR="008B7FC3" w:rsidRPr="001F7ED7">
        <w:rPr>
          <w:rFonts w:ascii="Euclid Circular A" w:hAnsi="Euclid Circular A"/>
          <w:sz w:val="24"/>
        </w:rPr>
        <w:t>Vogan</w:t>
      </w:r>
      <w:proofErr w:type="spellEnd"/>
      <w:r w:rsidR="008B7FC3" w:rsidRPr="001F7ED7">
        <w:rPr>
          <w:rFonts w:ascii="Euclid Circular A" w:hAnsi="Euclid Circular A"/>
          <w:sz w:val="24"/>
        </w:rPr>
        <w:t>, 2014)</w:t>
      </w:r>
      <w:r w:rsidR="008B7FC3" w:rsidRPr="001F7ED7">
        <w:rPr>
          <w:rFonts w:ascii="Euclid Circular A" w:hAnsi="Euclid Circular A"/>
          <w:color w:val="000000" w:themeColor="text1"/>
          <w:sz w:val="24"/>
          <w:szCs w:val="24"/>
        </w:rPr>
        <w:fldChar w:fldCharType="end"/>
      </w:r>
      <w:r w:rsidR="000B7103" w:rsidRPr="001F7ED7">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1F7ED7">
        <w:rPr>
          <w:rFonts w:ascii="Euclid Circular A" w:hAnsi="Euclid Circular A"/>
          <w:color w:val="000000" w:themeColor="text1"/>
          <w:sz w:val="24"/>
          <w:szCs w:val="24"/>
        </w:rPr>
        <w:t xml:space="preserve">Het doel is dat door deze elementen de lezer wordt geabsorbeerd in de content, hiervoor moet wel een duidelijk visuele aantrekkelijke </w:t>
      </w:r>
      <w:proofErr w:type="spellStart"/>
      <w:r w:rsidR="008B7FC3" w:rsidRPr="001F7ED7">
        <w:rPr>
          <w:rFonts w:ascii="Euclid Circular A" w:hAnsi="Euclid Circular A"/>
          <w:color w:val="000000" w:themeColor="text1"/>
          <w:sz w:val="24"/>
          <w:szCs w:val="24"/>
        </w:rPr>
        <w:t>layout</w:t>
      </w:r>
      <w:proofErr w:type="spellEnd"/>
      <w:r w:rsidR="008B7FC3" w:rsidRPr="001F7ED7">
        <w:rPr>
          <w:rFonts w:ascii="Euclid Circular A" w:hAnsi="Euclid Circular A"/>
          <w:color w:val="000000" w:themeColor="text1"/>
          <w:sz w:val="24"/>
          <w:szCs w:val="24"/>
        </w:rPr>
        <w:t xml:space="preserve"> worden vastgesteld. De gebruiker moet namelijk ten aller </w:t>
      </w:r>
      <w:r w:rsidR="008B7FC3" w:rsidRPr="001F7ED7">
        <w:rPr>
          <w:rFonts w:ascii="Euclid Circular A" w:hAnsi="Euclid Circular A"/>
          <w:color w:val="000000" w:themeColor="text1"/>
          <w:sz w:val="24"/>
          <w:szCs w:val="24"/>
        </w:rPr>
        <w:lastRenderedPageBreak/>
        <w:t>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1F7ED7">
        <w:rPr>
          <w:rFonts w:ascii="Euclid Circular A" w:hAnsi="Euclid Circular A"/>
          <w:color w:val="000000" w:themeColor="text1"/>
          <w:sz w:val="24"/>
          <w:szCs w:val="24"/>
        </w:rPr>
        <w:t xml:space="preserve"> </w:t>
      </w:r>
    </w:p>
    <w:p w14:paraId="69E550F4" w14:textId="5C1EA37B" w:rsidR="000B7103" w:rsidRPr="001F7ED7" w:rsidRDefault="000B7103" w:rsidP="000B7103">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Onderzoekers aan de Universiteit van Californië, Berkeley, ontdekten dat het initiële stuk van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1F7ED7">
        <w:rPr>
          <w:rFonts w:ascii="Euclid Circular A" w:hAnsi="Euclid Circular A"/>
          <w:color w:val="000000" w:themeColor="text1"/>
          <w:sz w:val="24"/>
          <w:szCs w:val="24"/>
          <w:highlight w:val="magenta"/>
        </w:rPr>
        <w:t>(</w:t>
      </w:r>
      <w:proofErr w:type="spellStart"/>
      <w:r w:rsidRPr="001F7ED7">
        <w:rPr>
          <w:rFonts w:ascii="Euclid Circular A" w:hAnsi="Euclid Circular A"/>
          <w:color w:val="000000" w:themeColor="text1"/>
          <w:sz w:val="24"/>
          <w:szCs w:val="24"/>
          <w:highlight w:val="magenta"/>
        </w:rPr>
        <w:t>Rue</w:t>
      </w:r>
      <w:proofErr w:type="spellEnd"/>
      <w:r w:rsidRPr="001F7ED7">
        <w:rPr>
          <w:rFonts w:ascii="Euclid Circular A" w:hAnsi="Euclid Circular A"/>
          <w:color w:val="000000" w:themeColor="text1"/>
          <w:sz w:val="24"/>
          <w:szCs w:val="24"/>
          <w:highlight w:val="magenta"/>
        </w:rPr>
        <w:t>, 2013)</w:t>
      </w:r>
      <w:r w:rsidRPr="001F7ED7">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1F7ED7">
        <w:rPr>
          <w:rFonts w:ascii="Euclid Circular A" w:hAnsi="Euclid Circular A"/>
          <w:color w:val="000000" w:themeColor="text1"/>
          <w:sz w:val="24"/>
          <w:szCs w:val="24"/>
        </w:rPr>
        <w:t>Dowling</w:t>
      </w:r>
      <w:proofErr w:type="spellEnd"/>
      <w:r w:rsidRPr="001F7ED7">
        <w:rPr>
          <w:rFonts w:ascii="Euclid Circular A" w:hAnsi="Euclid Circular A"/>
          <w:color w:val="000000" w:themeColor="text1"/>
          <w:sz w:val="24"/>
          <w:szCs w:val="24"/>
        </w:rPr>
        <w:t xml:space="preserve"> &amp; </w:t>
      </w:r>
      <w:proofErr w:type="spellStart"/>
      <w:r w:rsidRPr="001F7ED7">
        <w:rPr>
          <w:rFonts w:ascii="Euclid Circular A" w:hAnsi="Euclid Circular A"/>
          <w:color w:val="000000" w:themeColor="text1"/>
          <w:sz w:val="24"/>
          <w:szCs w:val="24"/>
        </w:rPr>
        <w:t>Vogan</w:t>
      </w:r>
      <w:proofErr w:type="spellEnd"/>
      <w:r w:rsidRPr="001F7ED7">
        <w:rPr>
          <w:rFonts w:ascii="Euclid Circular A" w:hAnsi="Euclid Circular A"/>
          <w:color w:val="000000" w:themeColor="text1"/>
          <w:sz w:val="24"/>
          <w:szCs w:val="24"/>
        </w:rPr>
        <w:t>, 2014: 213).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xml:space="preserve">” gebruikt deze techniek zoals een filmregisseur een </w:t>
      </w:r>
      <w:r w:rsidRPr="001F7ED7">
        <w:rPr>
          <w:rFonts w:ascii="Euclid Circular A" w:hAnsi="Euclid Circular A"/>
          <w:color w:val="000000" w:themeColor="text1"/>
          <w:sz w:val="24"/>
          <w:szCs w:val="24"/>
          <w:highlight w:val="cyan"/>
        </w:rPr>
        <w:t>‘</w:t>
      </w:r>
      <w:proofErr w:type="spellStart"/>
      <w:r w:rsidRPr="001F7ED7">
        <w:rPr>
          <w:rFonts w:ascii="Euclid Circular A" w:hAnsi="Euclid Circular A"/>
          <w:color w:val="000000" w:themeColor="text1"/>
          <w:sz w:val="24"/>
          <w:szCs w:val="24"/>
          <w:highlight w:val="cyan"/>
        </w:rPr>
        <w:t>establishing</w:t>
      </w:r>
      <w:proofErr w:type="spellEnd"/>
      <w:r w:rsidRPr="001F7ED7">
        <w:rPr>
          <w:rFonts w:ascii="Euclid Circular A" w:hAnsi="Euclid Circular A"/>
          <w:color w:val="000000" w:themeColor="text1"/>
          <w:sz w:val="24"/>
          <w:szCs w:val="24"/>
          <w:highlight w:val="cyan"/>
        </w:rPr>
        <w:t xml:space="preserve"> shot’</w:t>
      </w:r>
      <w:r w:rsidRPr="001F7ED7">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1F7ED7" w:rsidRDefault="000B7103" w:rsidP="000B7103">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1F7ED7">
        <w:rPr>
          <w:rFonts w:ascii="Euclid Circular A" w:hAnsi="Euclid Circular A"/>
          <w:color w:val="000000" w:themeColor="text1"/>
          <w:sz w:val="24"/>
          <w:szCs w:val="24"/>
          <w:highlight w:val="red"/>
        </w:rPr>
        <w:t>Thompson (2012)</w:t>
      </w:r>
      <w:r w:rsidRPr="001F7ED7">
        <w:rPr>
          <w:rFonts w:ascii="Euclid Circular A" w:hAnsi="Euclid Circular A"/>
          <w:color w:val="000000" w:themeColor="text1"/>
          <w:sz w:val="24"/>
          <w:szCs w:val="24"/>
        </w:rPr>
        <w:t xml:space="preserve"> voor concurrent The </w:t>
      </w:r>
      <w:proofErr w:type="spellStart"/>
      <w:r w:rsidRPr="001F7ED7">
        <w:rPr>
          <w:rFonts w:ascii="Euclid Circular A" w:hAnsi="Euclid Circular A"/>
          <w:color w:val="000000" w:themeColor="text1"/>
          <w:sz w:val="24"/>
          <w:szCs w:val="24"/>
        </w:rPr>
        <w:t>Atlantic</w:t>
      </w:r>
      <w:proofErr w:type="spellEnd"/>
      <w:r w:rsidRPr="001F7ED7">
        <w:rPr>
          <w:rFonts w:ascii="Euclid Circular A" w:hAnsi="Euclid Circular A"/>
          <w:color w:val="000000" w:themeColor="text1"/>
          <w:sz w:val="24"/>
          <w:szCs w:val="24"/>
        </w:rPr>
        <w:t xml:space="preserve">. De inclusie van topografische kaarten met </w:t>
      </w:r>
      <w:proofErr w:type="spellStart"/>
      <w:r w:rsidRPr="001F7ED7">
        <w:rPr>
          <w:rFonts w:ascii="Euclid Circular A" w:hAnsi="Euclid Circular A"/>
          <w:color w:val="000000" w:themeColor="text1"/>
          <w:sz w:val="24"/>
          <w:szCs w:val="24"/>
        </w:rPr>
        <w:t>scrollbare</w:t>
      </w:r>
      <w:proofErr w:type="spellEnd"/>
      <w:r w:rsidRPr="001F7ED7">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1F7ED7">
        <w:rPr>
          <w:rFonts w:ascii="Euclid Circular A" w:hAnsi="Euclid Circular A"/>
          <w:color w:val="000000" w:themeColor="text1"/>
          <w:sz w:val="24"/>
          <w:szCs w:val="24"/>
        </w:rPr>
        <w:t>Pixar</w:t>
      </w:r>
      <w:proofErr w:type="spellEnd"/>
      <w:r w:rsidRPr="001F7ED7">
        <w:rPr>
          <w:rFonts w:ascii="Euclid Circular A" w:hAnsi="Euclid Circular A"/>
          <w:color w:val="000000" w:themeColor="text1"/>
          <w:sz w:val="24"/>
          <w:szCs w:val="24"/>
        </w:rPr>
        <w:t xml:space="preserve">-animaties. De overgang tussen video en scrollen noemen </w:t>
      </w:r>
      <w:proofErr w:type="spellStart"/>
      <w:r w:rsidRPr="001F7ED7">
        <w:rPr>
          <w:rFonts w:ascii="Euclid Circular A" w:hAnsi="Euclid Circular A"/>
          <w:color w:val="000000" w:themeColor="text1"/>
          <w:sz w:val="24"/>
          <w:szCs w:val="24"/>
        </w:rPr>
        <w:t>Dowling</w:t>
      </w:r>
      <w:proofErr w:type="spellEnd"/>
      <w:r w:rsidRPr="001F7ED7">
        <w:rPr>
          <w:rFonts w:ascii="Euclid Circular A" w:hAnsi="Euclid Circular A"/>
          <w:color w:val="000000" w:themeColor="text1"/>
          <w:sz w:val="24"/>
          <w:szCs w:val="24"/>
        </w:rPr>
        <w:t xml:space="preserve"> en </w:t>
      </w:r>
      <w:proofErr w:type="spellStart"/>
      <w:r w:rsidRPr="001F7ED7">
        <w:rPr>
          <w:rFonts w:ascii="Euclid Circular A" w:hAnsi="Euclid Circular A"/>
          <w:color w:val="000000" w:themeColor="text1"/>
          <w:sz w:val="24"/>
          <w:szCs w:val="24"/>
        </w:rPr>
        <w:t>Vogan</w:t>
      </w:r>
      <w:proofErr w:type="spellEnd"/>
      <w:r w:rsidRPr="001F7ED7">
        <w:rPr>
          <w:rFonts w:ascii="Euclid Circular A" w:hAnsi="Euclid Circular A"/>
          <w:color w:val="000000" w:themeColor="text1"/>
          <w:sz w:val="24"/>
          <w:szCs w:val="24"/>
        </w:rPr>
        <w:t xml:space="preserve"> (2013) het ‘</w:t>
      </w:r>
      <w:proofErr w:type="spellStart"/>
      <w:r w:rsidRPr="001F7ED7">
        <w:rPr>
          <w:rFonts w:ascii="Euclid Circular A" w:hAnsi="Euclid Circular A"/>
          <w:color w:val="000000" w:themeColor="text1"/>
          <w:sz w:val="24"/>
          <w:szCs w:val="24"/>
        </w:rPr>
        <w:t>Curtain</w:t>
      </w:r>
      <w:proofErr w:type="spellEnd"/>
      <w:r w:rsidRPr="001F7ED7">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1F7ED7" w:rsidRDefault="000B7103" w:rsidP="000B7103">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lastRenderedPageBreak/>
        <w:t>Het scrollen stuurt het verhaal en versterkt de stille, repetitieve, niet-narratieve video's die worden gebruikt om de omgeving en de stemming in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te bepalen. Het specifieke Javascript-</w:t>
      </w:r>
      <w:proofErr w:type="spellStart"/>
      <w:r w:rsidRPr="001F7ED7">
        <w:rPr>
          <w:rFonts w:ascii="Euclid Circular A" w:hAnsi="Euclid Circular A"/>
          <w:color w:val="000000" w:themeColor="text1"/>
          <w:sz w:val="24"/>
          <w:szCs w:val="24"/>
        </w:rPr>
        <w:t>scrollmechanisme</w:t>
      </w:r>
      <w:proofErr w:type="spellEnd"/>
      <w:r w:rsidRPr="001F7ED7">
        <w:rPr>
          <w:rFonts w:ascii="Euclid Circular A" w:hAnsi="Euclid Circular A"/>
          <w:color w:val="000000" w:themeColor="text1"/>
          <w:sz w:val="24"/>
          <w:szCs w:val="24"/>
        </w:rPr>
        <w:t xml:space="preserve"> dat </w:t>
      </w:r>
      <w:proofErr w:type="spellStart"/>
      <w:r w:rsidRPr="001F7ED7">
        <w:rPr>
          <w:rFonts w:ascii="Euclid Circular A" w:hAnsi="Euclid Circular A"/>
          <w:color w:val="000000" w:themeColor="text1"/>
          <w:sz w:val="24"/>
          <w:szCs w:val="24"/>
        </w:rPr>
        <w:t>Duenes</w:t>
      </w:r>
      <w:proofErr w:type="spellEnd"/>
      <w:r w:rsidRPr="001F7ED7">
        <w:rPr>
          <w:rFonts w:ascii="Euclid Circular A" w:hAnsi="Euclid Circular A"/>
          <w:color w:val="000000" w:themeColor="text1"/>
          <w:sz w:val="24"/>
          <w:szCs w:val="24"/>
        </w:rPr>
        <w:t xml:space="preserve"> gebruikt voor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xml:space="preserve">”, genaamd </w:t>
      </w:r>
      <w:proofErr w:type="spellStart"/>
      <w:r w:rsidRPr="001F7ED7">
        <w:rPr>
          <w:rFonts w:ascii="Euclid Circular A" w:hAnsi="Euclid Circular A"/>
          <w:color w:val="000000" w:themeColor="text1"/>
          <w:sz w:val="24"/>
          <w:szCs w:val="24"/>
        </w:rPr>
        <w:t>jquery.inview</w:t>
      </w:r>
      <w:proofErr w:type="spellEnd"/>
      <w:r w:rsidRPr="001F7ED7">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1F7ED7">
        <w:rPr>
          <w:rFonts w:ascii="Euclid Circular A" w:hAnsi="Euclid Circular A"/>
          <w:color w:val="000000" w:themeColor="text1"/>
          <w:sz w:val="24"/>
          <w:szCs w:val="24"/>
        </w:rPr>
        <w:t>Dowling</w:t>
      </w:r>
      <w:proofErr w:type="spellEnd"/>
      <w:r w:rsidRPr="001F7ED7">
        <w:rPr>
          <w:rFonts w:ascii="Euclid Circular A" w:hAnsi="Euclid Circular A"/>
          <w:color w:val="000000" w:themeColor="text1"/>
          <w:sz w:val="24"/>
          <w:szCs w:val="24"/>
        </w:rPr>
        <w:t xml:space="preserve"> &amp; </w:t>
      </w:r>
      <w:proofErr w:type="spellStart"/>
      <w:r w:rsidRPr="001F7ED7">
        <w:rPr>
          <w:rFonts w:ascii="Euclid Circular A" w:hAnsi="Euclid Circular A"/>
          <w:color w:val="000000" w:themeColor="text1"/>
          <w:sz w:val="24"/>
          <w:szCs w:val="24"/>
        </w:rPr>
        <w:t>Vogan</w:t>
      </w:r>
      <w:proofErr w:type="spellEnd"/>
      <w:r w:rsidRPr="001F7ED7">
        <w:rPr>
          <w:rFonts w:ascii="Euclid Circular A" w:hAnsi="Euclid Circular A"/>
          <w:color w:val="000000" w:themeColor="text1"/>
          <w:sz w:val="24"/>
          <w:szCs w:val="24"/>
        </w:rPr>
        <w:t>, 2014: 213).</w:t>
      </w:r>
    </w:p>
    <w:p w14:paraId="36178414" w14:textId="6CD67FC1" w:rsidR="000B7103" w:rsidRPr="001F7ED7" w:rsidRDefault="000B7103" w:rsidP="000B7103">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1F7ED7">
        <w:rPr>
          <w:rFonts w:ascii="Euclid Circular A" w:hAnsi="Euclid Circular A"/>
          <w:color w:val="000000" w:themeColor="text1"/>
          <w:sz w:val="24"/>
          <w:szCs w:val="24"/>
        </w:rPr>
        <w:t>scrollytelling</w:t>
      </w:r>
      <w:proofErr w:type="spellEnd"/>
      <w:r w:rsidRPr="001F7ED7">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1F7ED7">
        <w:rPr>
          <w:rFonts w:ascii="Euclid Circular A" w:hAnsi="Euclid Circular A"/>
          <w:color w:val="000000" w:themeColor="text1"/>
          <w:sz w:val="24"/>
          <w:szCs w:val="24"/>
        </w:rPr>
        <w:t>fixies</w:t>
      </w:r>
      <w:proofErr w:type="spellEnd"/>
      <w:r w:rsidRPr="001F7ED7">
        <w:rPr>
          <w:rFonts w:ascii="Euclid Circular A" w:hAnsi="Euclid Circular A"/>
          <w:color w:val="000000" w:themeColor="text1"/>
          <w:sz w:val="24"/>
          <w:szCs w:val="24"/>
        </w:rPr>
        <w:t xml:space="preserve"> of </w:t>
      </w:r>
      <w:proofErr w:type="spellStart"/>
      <w:r w:rsidRPr="001F7ED7">
        <w:rPr>
          <w:rFonts w:ascii="Euclid Circular A" w:hAnsi="Euclid Circular A"/>
          <w:color w:val="000000" w:themeColor="text1"/>
          <w:sz w:val="24"/>
          <w:szCs w:val="24"/>
        </w:rPr>
        <w:t>sliders</w:t>
      </w:r>
      <w:proofErr w:type="spellEnd"/>
      <w:r w:rsidRPr="001F7ED7">
        <w:rPr>
          <w:rFonts w:ascii="Euclid Circular A" w:hAnsi="Euclid Circular A"/>
          <w:color w:val="000000" w:themeColor="text1"/>
          <w:sz w:val="24"/>
          <w:szCs w:val="24"/>
        </w:rPr>
        <w:t xml:space="preserve"> – gewoon scrollen en daarmee de belangrijke informatie naar de gebruiker laten komen. Dit is wat de nieuwe digitale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xml:space="preserve"> onderscheidt van de oudere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zoals “</w:t>
      </w:r>
      <w:proofErr w:type="spellStart"/>
      <w:r w:rsidRPr="001F7ED7">
        <w:rPr>
          <w:rFonts w:ascii="Euclid Circular A" w:hAnsi="Euclid Circular A"/>
          <w:color w:val="000000" w:themeColor="text1"/>
          <w:sz w:val="24"/>
          <w:szCs w:val="24"/>
        </w:rPr>
        <w:t>Snow</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Fall</w:t>
      </w:r>
      <w:proofErr w:type="spellEnd"/>
      <w:r w:rsidRPr="001F7ED7">
        <w:rPr>
          <w:rFonts w:ascii="Euclid Circular A" w:hAnsi="Euclid Circular A"/>
          <w:color w:val="000000" w:themeColor="text1"/>
          <w:sz w:val="24"/>
          <w:szCs w:val="24"/>
        </w:rPr>
        <w:t>” (Tse, 2015).</w:t>
      </w:r>
    </w:p>
    <w:p w14:paraId="515CE5B8" w14:textId="09E9A90D" w:rsidR="00596816" w:rsidRPr="001F7ED7" w:rsidRDefault="00F92253" w:rsidP="0059681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Mensen die de digitale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xml:space="preserve"> van ‘</w:t>
      </w:r>
      <w:proofErr w:type="spellStart"/>
      <w:r w:rsidRPr="001F7ED7">
        <w:rPr>
          <w:rFonts w:ascii="Euclid Circular A" w:hAnsi="Euclid Circular A"/>
          <w:color w:val="000000" w:themeColor="text1"/>
          <w:sz w:val="24"/>
          <w:szCs w:val="24"/>
        </w:rPr>
        <w:t>Scrollytelling</w:t>
      </w:r>
      <w:proofErr w:type="spellEnd"/>
      <w:r w:rsidRPr="001F7ED7">
        <w:rPr>
          <w:rFonts w:ascii="Euclid Circular A" w:hAnsi="Euclid Circular A"/>
          <w:color w:val="000000" w:themeColor="text1"/>
          <w:sz w:val="24"/>
          <w:szCs w:val="24"/>
        </w:rPr>
        <w:t>’ lezen geven aan:</w:t>
      </w:r>
      <w:r w:rsidR="007C4190" w:rsidRPr="001F7ED7">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1F7ED7">
        <w:rPr>
          <w:rFonts w:ascii="Euclid Circular A" w:hAnsi="Euclid Circular A"/>
          <w:color w:val="000000" w:themeColor="text1"/>
          <w:sz w:val="24"/>
          <w:szCs w:val="24"/>
        </w:rPr>
        <w:t xml:space="preserve"> </w:t>
      </w:r>
      <w:r w:rsidR="00A6173C" w:rsidRPr="001F7ED7">
        <w:rPr>
          <w:rFonts w:ascii="Euclid Circular A" w:hAnsi="Euclid Circular A"/>
          <w:color w:val="000000" w:themeColor="text1"/>
          <w:sz w:val="24"/>
          <w:szCs w:val="24"/>
        </w:rPr>
        <w:fldChar w:fldCharType="begin"/>
      </w:r>
      <w:r w:rsidR="00A6173C" w:rsidRPr="001F7ED7">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1F7ED7">
        <w:rPr>
          <w:rFonts w:ascii="Euclid Circular A" w:hAnsi="Euclid Circular A"/>
          <w:color w:val="000000" w:themeColor="text1"/>
          <w:sz w:val="24"/>
          <w:szCs w:val="24"/>
        </w:rPr>
        <w:fldChar w:fldCharType="separate"/>
      </w:r>
      <w:r w:rsidR="00A6173C" w:rsidRPr="001F7ED7">
        <w:rPr>
          <w:rFonts w:ascii="Euclid Circular A" w:hAnsi="Euclid Circular A" w:cs="Times New Roman"/>
          <w:sz w:val="24"/>
        </w:rPr>
        <w:t>(</w:t>
      </w:r>
      <w:proofErr w:type="spellStart"/>
      <w:r w:rsidR="00A6173C" w:rsidRPr="001F7ED7">
        <w:rPr>
          <w:rFonts w:ascii="Euclid Circular A" w:hAnsi="Euclid Circular A" w:cs="Times New Roman"/>
          <w:sz w:val="24"/>
        </w:rPr>
        <w:t>Tjärnhage</w:t>
      </w:r>
      <w:proofErr w:type="spellEnd"/>
      <w:r w:rsidR="00A6173C" w:rsidRPr="001F7ED7">
        <w:rPr>
          <w:rFonts w:ascii="Euclid Circular A" w:hAnsi="Euclid Circular A" w:cs="Times New Roman"/>
          <w:sz w:val="24"/>
        </w:rPr>
        <w:t xml:space="preserve"> et al., 2023)</w:t>
      </w:r>
      <w:r w:rsidR="00A6173C" w:rsidRPr="001F7ED7">
        <w:rPr>
          <w:rFonts w:ascii="Euclid Circular A" w:hAnsi="Euclid Circular A"/>
          <w:color w:val="000000" w:themeColor="text1"/>
          <w:sz w:val="24"/>
          <w:szCs w:val="24"/>
        </w:rPr>
        <w:fldChar w:fldCharType="end"/>
      </w:r>
      <w:r w:rsidR="007C4190" w:rsidRPr="001F7ED7">
        <w:rPr>
          <w:rFonts w:ascii="Euclid Circular A" w:hAnsi="Euclid Circular A"/>
          <w:color w:val="000000" w:themeColor="text1"/>
          <w:sz w:val="24"/>
          <w:szCs w:val="24"/>
        </w:rPr>
        <w:t>.</w:t>
      </w:r>
      <w:r w:rsidR="00A6173C" w:rsidRPr="001F7ED7">
        <w:rPr>
          <w:rFonts w:ascii="Euclid Circular A" w:hAnsi="Euclid Circular A"/>
          <w:color w:val="000000" w:themeColor="text1"/>
          <w:sz w:val="24"/>
          <w:szCs w:val="24"/>
        </w:rPr>
        <w:t xml:space="preserve"> </w:t>
      </w:r>
    </w:p>
    <w:p w14:paraId="71D71E60" w14:textId="5DF946F9" w:rsidR="00334291" w:rsidRPr="001F7ED7" w:rsidRDefault="00B4153B" w:rsidP="0059681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Het lezen van digitale </w:t>
      </w:r>
      <w:proofErr w:type="spellStart"/>
      <w:r w:rsidRPr="001F7ED7">
        <w:rPr>
          <w:rFonts w:ascii="Euclid Circular A" w:hAnsi="Euclid Circular A"/>
          <w:color w:val="000000" w:themeColor="text1"/>
          <w:sz w:val="24"/>
          <w:szCs w:val="24"/>
        </w:rPr>
        <w:t>longforms</w:t>
      </w:r>
      <w:proofErr w:type="spellEnd"/>
      <w:r w:rsidRPr="001F7ED7">
        <w:rPr>
          <w:rFonts w:ascii="Euclid Circular A" w:hAnsi="Euclid Circular A"/>
          <w:color w:val="000000" w:themeColor="text1"/>
          <w:sz w:val="24"/>
          <w:szCs w:val="24"/>
        </w:rPr>
        <w:t xml:space="preserve"> gaat ook gemakkelijker dan de traditionele lange kranten artikels die worden beschouwd als tijdrovend. </w:t>
      </w:r>
      <w:r w:rsidR="00924E74" w:rsidRPr="001F7ED7">
        <w:rPr>
          <w:rFonts w:ascii="Euclid Circular A" w:hAnsi="Euclid Circular A"/>
          <w:color w:val="000000" w:themeColor="text1"/>
          <w:sz w:val="24"/>
          <w:szCs w:val="24"/>
        </w:rPr>
        <w:t xml:space="preserve">De </w:t>
      </w:r>
      <w:proofErr w:type="spellStart"/>
      <w:r w:rsidR="00924E74" w:rsidRPr="001F7ED7">
        <w:rPr>
          <w:rFonts w:ascii="Euclid Circular A" w:hAnsi="Euclid Circular A"/>
          <w:color w:val="000000" w:themeColor="text1"/>
          <w:sz w:val="24"/>
          <w:szCs w:val="24"/>
        </w:rPr>
        <w:t>scrollytelling</w:t>
      </w:r>
      <w:proofErr w:type="spellEnd"/>
      <w:r w:rsidR="00924E74" w:rsidRPr="001F7ED7">
        <w:rPr>
          <w:rFonts w:ascii="Euclid Circular A" w:hAnsi="Euclid Circular A"/>
          <w:color w:val="000000" w:themeColor="text1"/>
          <w:sz w:val="24"/>
          <w:szCs w:val="24"/>
        </w:rPr>
        <w:t xml:space="preserve">-vorm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w:t>
      </w:r>
      <w:proofErr w:type="spellStart"/>
      <w:r w:rsidR="00924E74" w:rsidRPr="001F7ED7">
        <w:rPr>
          <w:rFonts w:ascii="Euclid Circular A" w:hAnsi="Euclid Circular A"/>
          <w:color w:val="000000" w:themeColor="text1"/>
          <w:sz w:val="24"/>
          <w:szCs w:val="24"/>
        </w:rPr>
        <w:t>Tjärnhage</w:t>
      </w:r>
      <w:proofErr w:type="spellEnd"/>
      <w:r w:rsidR="00924E74" w:rsidRPr="001F7ED7">
        <w:rPr>
          <w:rFonts w:ascii="Euclid Circular A" w:hAnsi="Euclid Circular A"/>
          <w:color w:val="000000" w:themeColor="text1"/>
          <w:sz w:val="24"/>
          <w:szCs w:val="24"/>
        </w:rPr>
        <w:t xml:space="preserve"> (2023) toont duidelijke</w:t>
      </w:r>
      <w:r w:rsidR="00334291" w:rsidRPr="001F7ED7">
        <w:rPr>
          <w:rFonts w:ascii="Euclid Circular A" w:hAnsi="Euclid Circular A"/>
          <w:color w:val="000000" w:themeColor="text1"/>
          <w:sz w:val="24"/>
          <w:szCs w:val="24"/>
        </w:rPr>
        <w:t xml:space="preserve"> sterke punten van onconventionele </w:t>
      </w:r>
      <w:r w:rsidR="00334291" w:rsidRPr="001F7ED7">
        <w:rPr>
          <w:rFonts w:ascii="Euclid Circular A" w:hAnsi="Euclid Circular A"/>
          <w:color w:val="000000" w:themeColor="text1"/>
          <w:sz w:val="24"/>
          <w:szCs w:val="24"/>
        </w:rPr>
        <w:lastRenderedPageBreak/>
        <w:t xml:space="preserve">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1F7ED7">
        <w:rPr>
          <w:rFonts w:ascii="Euclid Circular A" w:hAnsi="Euclid Circular A"/>
          <w:color w:val="000000" w:themeColor="text1"/>
          <w:sz w:val="24"/>
          <w:szCs w:val="24"/>
        </w:rPr>
        <w:fldChar w:fldCharType="begin"/>
      </w:r>
      <w:r w:rsidR="00334291" w:rsidRPr="001F7ED7">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1F7ED7">
        <w:rPr>
          <w:rFonts w:ascii="Euclid Circular A" w:hAnsi="Euclid Circular A"/>
          <w:color w:val="000000" w:themeColor="text1"/>
          <w:sz w:val="24"/>
          <w:szCs w:val="24"/>
        </w:rPr>
        <w:fldChar w:fldCharType="separate"/>
      </w:r>
      <w:r w:rsidR="00334291" w:rsidRPr="001F7ED7">
        <w:rPr>
          <w:rFonts w:ascii="Euclid Circular A" w:hAnsi="Euclid Circular A" w:cs="Times New Roman"/>
          <w:sz w:val="24"/>
        </w:rPr>
        <w:t>(</w:t>
      </w:r>
      <w:proofErr w:type="spellStart"/>
      <w:r w:rsidR="00334291" w:rsidRPr="001F7ED7">
        <w:rPr>
          <w:rFonts w:ascii="Euclid Circular A" w:hAnsi="Euclid Circular A" w:cs="Times New Roman"/>
          <w:sz w:val="24"/>
        </w:rPr>
        <w:t>Tjärnhage</w:t>
      </w:r>
      <w:proofErr w:type="spellEnd"/>
      <w:r w:rsidR="00334291" w:rsidRPr="001F7ED7">
        <w:rPr>
          <w:rFonts w:ascii="Euclid Circular A" w:hAnsi="Euclid Circular A" w:cs="Times New Roman"/>
          <w:sz w:val="24"/>
        </w:rPr>
        <w:t xml:space="preserve"> et al., 2023)</w:t>
      </w:r>
      <w:r w:rsidR="00334291" w:rsidRPr="001F7ED7">
        <w:rPr>
          <w:rFonts w:ascii="Euclid Circular A" w:hAnsi="Euclid Circular A"/>
          <w:color w:val="000000" w:themeColor="text1"/>
          <w:sz w:val="24"/>
          <w:szCs w:val="24"/>
        </w:rPr>
        <w:fldChar w:fldCharType="end"/>
      </w:r>
      <w:r w:rsidR="00334291" w:rsidRPr="001F7ED7">
        <w:rPr>
          <w:rFonts w:ascii="Euclid Circular A" w:hAnsi="Euclid Circular A"/>
          <w:color w:val="000000" w:themeColor="text1"/>
          <w:sz w:val="24"/>
          <w:szCs w:val="24"/>
        </w:rPr>
        <w:t xml:space="preserve">.  </w:t>
      </w:r>
    </w:p>
    <w:p w14:paraId="4690FAE1" w14:textId="4A1B795D" w:rsidR="00334291" w:rsidRPr="001F7ED7" w:rsidRDefault="00334291" w:rsidP="0059681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Visuele esthetiek is</w:t>
      </w:r>
      <w:r w:rsidR="00B061B6" w:rsidRPr="001F7ED7">
        <w:rPr>
          <w:rFonts w:ascii="Euclid Circular A" w:hAnsi="Euclid Circular A"/>
          <w:color w:val="000000" w:themeColor="text1"/>
          <w:sz w:val="24"/>
          <w:szCs w:val="24"/>
        </w:rPr>
        <w:t xml:space="preserve"> in het onderzoek van </w:t>
      </w:r>
      <w:r w:rsidR="00B061B6" w:rsidRPr="001F7ED7">
        <w:rPr>
          <w:rFonts w:ascii="Euclid Circular A" w:hAnsi="Euclid Circular A"/>
          <w:color w:val="000000" w:themeColor="text1"/>
          <w:sz w:val="24"/>
          <w:szCs w:val="24"/>
        </w:rPr>
        <w:fldChar w:fldCharType="begin"/>
      </w:r>
      <w:r w:rsidR="00B061B6" w:rsidRPr="001F7ED7">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1F7ED7">
        <w:rPr>
          <w:rFonts w:ascii="Euclid Circular A" w:hAnsi="Euclid Circular A"/>
          <w:color w:val="000000" w:themeColor="text1"/>
          <w:sz w:val="24"/>
          <w:szCs w:val="24"/>
        </w:rPr>
        <w:fldChar w:fldCharType="separate"/>
      </w:r>
      <w:r w:rsidR="00B061B6" w:rsidRPr="001F7ED7">
        <w:rPr>
          <w:rFonts w:ascii="Euclid Circular A" w:hAnsi="Euclid Circular A"/>
          <w:sz w:val="24"/>
        </w:rPr>
        <w:t>(</w:t>
      </w:r>
      <w:proofErr w:type="spellStart"/>
      <w:r w:rsidR="00B061B6" w:rsidRPr="001F7ED7">
        <w:rPr>
          <w:rFonts w:ascii="Euclid Circular A" w:hAnsi="Euclid Circular A"/>
          <w:sz w:val="24"/>
        </w:rPr>
        <w:t>Greussing</w:t>
      </w:r>
      <w:proofErr w:type="spellEnd"/>
      <w:r w:rsidR="00B061B6" w:rsidRPr="001F7ED7">
        <w:rPr>
          <w:rFonts w:ascii="Euclid Circular A" w:hAnsi="Euclid Circular A"/>
          <w:sz w:val="24"/>
        </w:rPr>
        <w:t xml:space="preserve"> &amp; Boomgaarden, 2018)</w:t>
      </w:r>
      <w:r w:rsidR="00B061B6"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 xml:space="preserve"> een dubbelzijdig concept, hieronder worden twee </w:t>
      </w:r>
      <w:proofErr w:type="spellStart"/>
      <w:r w:rsidRPr="001F7ED7">
        <w:rPr>
          <w:rFonts w:ascii="Euclid Circular A" w:hAnsi="Euclid Circular A"/>
          <w:color w:val="000000" w:themeColor="text1"/>
          <w:sz w:val="24"/>
          <w:szCs w:val="24"/>
        </w:rPr>
        <w:t>onderzoeks</w:t>
      </w:r>
      <w:proofErr w:type="spellEnd"/>
      <w:r w:rsidRPr="001F7ED7">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 hieruit haal je evenveel informatie als de vraag naar voorkeur voor een </w:t>
      </w:r>
      <w:r w:rsidR="00B94FCB" w:rsidRPr="001F7ED7">
        <w:rPr>
          <w:rFonts w:ascii="Euclid Circular A" w:hAnsi="Euclid Circular A"/>
          <w:color w:val="000000" w:themeColor="text1"/>
          <w:sz w:val="24"/>
          <w:szCs w:val="24"/>
        </w:rPr>
        <w:t>‘</w:t>
      </w:r>
      <w:proofErr w:type="spellStart"/>
      <w:r w:rsidRPr="001F7ED7">
        <w:rPr>
          <w:rFonts w:ascii="Euclid Circular A" w:hAnsi="Euclid Circular A"/>
          <w:color w:val="000000" w:themeColor="text1"/>
          <w:sz w:val="24"/>
          <w:szCs w:val="24"/>
        </w:rPr>
        <w:t>Caravaggio</w:t>
      </w:r>
      <w:proofErr w:type="spellEnd"/>
      <w:r w:rsidR="00B94FCB" w:rsidRPr="001F7ED7">
        <w:rPr>
          <w:rFonts w:ascii="Euclid Circular A" w:hAnsi="Euclid Circular A"/>
          <w:color w:val="000000" w:themeColor="text1"/>
          <w:sz w:val="24"/>
          <w:szCs w:val="24"/>
        </w:rPr>
        <w:t>’</w:t>
      </w:r>
      <w:r w:rsidRPr="001F7ED7">
        <w:rPr>
          <w:rFonts w:ascii="Euclid Circular A" w:hAnsi="Euclid Circular A"/>
          <w:color w:val="000000" w:themeColor="text1"/>
          <w:sz w:val="24"/>
          <w:szCs w:val="24"/>
        </w:rPr>
        <w:t xml:space="preserve"> of </w:t>
      </w:r>
      <w:r w:rsidR="00B94FCB" w:rsidRPr="001F7ED7">
        <w:rPr>
          <w:rFonts w:ascii="Euclid Circular A" w:hAnsi="Euclid Circular A"/>
          <w:color w:val="000000" w:themeColor="text1"/>
          <w:sz w:val="24"/>
          <w:szCs w:val="24"/>
        </w:rPr>
        <w:t>‘</w:t>
      </w:r>
      <w:proofErr w:type="spellStart"/>
      <w:r w:rsidRPr="001F7ED7">
        <w:rPr>
          <w:rFonts w:ascii="Euclid Circular A" w:hAnsi="Euclid Circular A"/>
          <w:color w:val="000000" w:themeColor="text1"/>
          <w:sz w:val="24"/>
          <w:szCs w:val="24"/>
        </w:rPr>
        <w:t>Warhol</w:t>
      </w:r>
      <w:proofErr w:type="spellEnd"/>
      <w:r w:rsidR="00B94FCB" w:rsidRPr="001F7ED7">
        <w:rPr>
          <w:rFonts w:ascii="Euclid Circular A" w:hAnsi="Euclid Circular A"/>
          <w:color w:val="000000" w:themeColor="text1"/>
          <w:sz w:val="24"/>
          <w:szCs w:val="24"/>
        </w:rPr>
        <w:t>’</w:t>
      </w:r>
      <w:r w:rsidRPr="001F7ED7">
        <w:rPr>
          <w:rFonts w:ascii="Euclid Circular A" w:hAnsi="Euclid Circular A"/>
          <w:color w:val="000000" w:themeColor="text1"/>
          <w:sz w:val="24"/>
          <w:szCs w:val="24"/>
        </w:rPr>
        <w:t xml:space="preserve"> kunstwerk.</w:t>
      </w:r>
      <w:r w:rsidR="00951196"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1F7ED7">
        <w:rPr>
          <w:rFonts w:ascii="Euclid Circular A" w:hAnsi="Euclid Circular A"/>
          <w:color w:val="000000" w:themeColor="text1"/>
          <w:sz w:val="24"/>
          <w:szCs w:val="24"/>
        </w:rPr>
        <w:t xml:space="preserve"> </w:t>
      </w:r>
    </w:p>
    <w:p w14:paraId="147A419C" w14:textId="64EB8D2E" w:rsidR="00A63354" w:rsidRPr="001F7ED7" w:rsidRDefault="00E41C42" w:rsidP="0059681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De effecten van deze aanwezige visuele esthetiek in digitale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xml:space="preserve"> plaatsen gebruikers als individuen die bezig zijn met actieve cognitieve verwerking.</w:t>
      </w:r>
      <w:r w:rsidR="00117862" w:rsidRPr="001F7ED7">
        <w:rPr>
          <w:rFonts w:ascii="Euclid Circular A" w:hAnsi="Euclid Circular A"/>
          <w:color w:val="000000" w:themeColor="text1"/>
          <w:sz w:val="24"/>
          <w:szCs w:val="24"/>
        </w:rPr>
        <w:t xml:space="preserve"> Het toevoegen van beelden versterkt dit proces </w:t>
      </w:r>
      <w:r w:rsidR="00117862" w:rsidRPr="001F7ED7">
        <w:rPr>
          <w:rFonts w:ascii="Euclid Circular A" w:hAnsi="Euclid Circular A"/>
          <w:color w:val="000000" w:themeColor="text1"/>
          <w:sz w:val="24"/>
          <w:szCs w:val="24"/>
        </w:rPr>
        <w:fldChar w:fldCharType="begin"/>
      </w:r>
      <w:r w:rsidR="00117862" w:rsidRPr="001F7ED7">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1F7ED7">
        <w:rPr>
          <w:rFonts w:ascii="Euclid Circular A" w:hAnsi="Euclid Circular A"/>
          <w:color w:val="000000" w:themeColor="text1"/>
          <w:sz w:val="24"/>
          <w:szCs w:val="24"/>
        </w:rPr>
        <w:fldChar w:fldCharType="separate"/>
      </w:r>
      <w:r w:rsidR="00117862" w:rsidRPr="001F7ED7">
        <w:rPr>
          <w:rFonts w:ascii="Euclid Circular A" w:hAnsi="Euclid Circular A"/>
          <w:sz w:val="24"/>
        </w:rPr>
        <w:t>(</w:t>
      </w:r>
      <w:proofErr w:type="spellStart"/>
      <w:r w:rsidR="00117862" w:rsidRPr="001F7ED7">
        <w:rPr>
          <w:rFonts w:ascii="Euclid Circular A" w:hAnsi="Euclid Circular A"/>
          <w:sz w:val="24"/>
        </w:rPr>
        <w:t>Greussing</w:t>
      </w:r>
      <w:proofErr w:type="spellEnd"/>
      <w:r w:rsidR="00117862" w:rsidRPr="001F7ED7">
        <w:rPr>
          <w:rFonts w:ascii="Euclid Circular A" w:hAnsi="Euclid Circular A"/>
          <w:sz w:val="24"/>
        </w:rPr>
        <w:t xml:space="preserve"> &amp; Boomgaarden, 2018)</w:t>
      </w:r>
      <w:r w:rsidR="00117862" w:rsidRPr="001F7ED7">
        <w:rPr>
          <w:rFonts w:ascii="Euclid Circular A" w:hAnsi="Euclid Circular A"/>
          <w:color w:val="000000" w:themeColor="text1"/>
          <w:sz w:val="24"/>
          <w:szCs w:val="24"/>
        </w:rPr>
        <w:fldChar w:fldCharType="end"/>
      </w:r>
      <w:r w:rsidR="00117862" w:rsidRPr="001F7ED7">
        <w:rPr>
          <w:rFonts w:ascii="Euclid Circular A" w:hAnsi="Euclid Circular A"/>
          <w:color w:val="000000" w:themeColor="text1"/>
          <w:sz w:val="24"/>
          <w:szCs w:val="24"/>
        </w:rPr>
        <w:t xml:space="preserve">. Maar visueel overbodige en/of onduidelijke beelden werken juist averechts voor gebruikers. Deze overtollig web designs rijk aan afleiding </w:t>
      </w:r>
      <w:proofErr w:type="spellStart"/>
      <w:r w:rsidR="00117862" w:rsidRPr="001F7ED7">
        <w:rPr>
          <w:rFonts w:ascii="Euclid Circular A" w:hAnsi="Euclid Circular A"/>
          <w:color w:val="000000" w:themeColor="text1"/>
          <w:sz w:val="24"/>
          <w:szCs w:val="24"/>
        </w:rPr>
        <w:t>overwelmen</w:t>
      </w:r>
      <w:proofErr w:type="spellEnd"/>
      <w:r w:rsidR="00117862" w:rsidRPr="001F7ED7">
        <w:rPr>
          <w:rFonts w:ascii="Euclid Circular A" w:hAnsi="Euclid Circular A"/>
          <w:color w:val="000000" w:themeColor="text1"/>
          <w:sz w:val="24"/>
          <w:szCs w:val="24"/>
        </w:rPr>
        <w:t xml:space="preserve"> de gebruiker en kunnen zelfs verwarrend werken, wat nieuwsbegrip juist verminderd</w:t>
      </w:r>
      <w:r w:rsidR="00A63354" w:rsidRPr="001F7ED7">
        <w:rPr>
          <w:rFonts w:ascii="Euclid Circular A" w:hAnsi="Euclid Circular A"/>
          <w:color w:val="000000" w:themeColor="text1"/>
          <w:sz w:val="24"/>
          <w:szCs w:val="24"/>
        </w:rPr>
        <w:t>. Dit komt door de cognitieve belasting van de gebruiker, je moet deze niet teveel overladen met “</w:t>
      </w:r>
      <w:proofErr w:type="spellStart"/>
      <w:r w:rsidR="00A63354" w:rsidRPr="001F7ED7">
        <w:rPr>
          <w:rFonts w:ascii="Euclid Circular A" w:hAnsi="Euclid Circular A"/>
          <w:color w:val="000000" w:themeColor="text1"/>
          <w:sz w:val="24"/>
          <w:szCs w:val="24"/>
        </w:rPr>
        <w:t>seductive</w:t>
      </w:r>
      <w:proofErr w:type="spellEnd"/>
      <w:r w:rsidR="00A63354" w:rsidRPr="001F7ED7">
        <w:rPr>
          <w:rFonts w:ascii="Euclid Circular A" w:hAnsi="Euclid Circular A"/>
          <w:color w:val="000000" w:themeColor="text1"/>
          <w:sz w:val="24"/>
          <w:szCs w:val="24"/>
        </w:rPr>
        <w:t xml:space="preserve"> details” i.e. interface features, interessante en aantrekkelijke stukken informatie. Sinds deze juist zorgen voor een vermoeiend gevoeld bij de lezer door een overladen cognitieve belasting</w:t>
      </w:r>
      <w:r w:rsidR="00C03F5D" w:rsidRPr="001F7ED7">
        <w:rPr>
          <w:rFonts w:ascii="Euclid Circular A" w:hAnsi="Euclid Circular A"/>
          <w:color w:val="000000" w:themeColor="text1"/>
          <w:sz w:val="24"/>
          <w:szCs w:val="24"/>
        </w:rPr>
        <w:t xml:space="preserve"> </w:t>
      </w:r>
      <w:r w:rsidR="00C03F5D" w:rsidRPr="001F7ED7">
        <w:rPr>
          <w:rFonts w:ascii="Euclid Circular A" w:hAnsi="Euclid Circular A"/>
          <w:color w:val="000000" w:themeColor="text1"/>
          <w:sz w:val="24"/>
          <w:szCs w:val="24"/>
        </w:rPr>
        <w:fldChar w:fldCharType="begin"/>
      </w:r>
      <w:r w:rsidR="00C03F5D" w:rsidRPr="001F7ED7">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1F7ED7">
        <w:rPr>
          <w:rFonts w:ascii="Euclid Circular A" w:hAnsi="Euclid Circular A"/>
          <w:color w:val="000000" w:themeColor="text1"/>
          <w:sz w:val="24"/>
          <w:szCs w:val="24"/>
        </w:rPr>
        <w:fldChar w:fldCharType="separate"/>
      </w:r>
      <w:r w:rsidR="00C03F5D" w:rsidRPr="001F7ED7">
        <w:rPr>
          <w:rFonts w:ascii="Euclid Circular A" w:hAnsi="Euclid Circular A"/>
          <w:sz w:val="24"/>
        </w:rPr>
        <w:t>(</w:t>
      </w:r>
      <w:proofErr w:type="spellStart"/>
      <w:r w:rsidR="00C03F5D" w:rsidRPr="001F7ED7">
        <w:rPr>
          <w:rFonts w:ascii="Euclid Circular A" w:hAnsi="Euclid Circular A"/>
          <w:sz w:val="24"/>
        </w:rPr>
        <w:t>Greussing</w:t>
      </w:r>
      <w:proofErr w:type="spellEnd"/>
      <w:r w:rsidR="00C03F5D" w:rsidRPr="001F7ED7">
        <w:rPr>
          <w:rFonts w:ascii="Euclid Circular A" w:hAnsi="Euclid Circular A"/>
          <w:sz w:val="24"/>
        </w:rPr>
        <w:t xml:space="preserve"> &amp; Boomgaarden, 2018)</w:t>
      </w:r>
      <w:r w:rsidR="00C03F5D" w:rsidRPr="001F7ED7">
        <w:rPr>
          <w:rFonts w:ascii="Euclid Circular A" w:hAnsi="Euclid Circular A"/>
          <w:color w:val="000000" w:themeColor="text1"/>
          <w:sz w:val="24"/>
          <w:szCs w:val="24"/>
        </w:rPr>
        <w:fldChar w:fldCharType="end"/>
      </w:r>
      <w:r w:rsidR="00A63354" w:rsidRPr="001F7ED7">
        <w:rPr>
          <w:rFonts w:ascii="Euclid Circular A" w:hAnsi="Euclid Circular A"/>
          <w:color w:val="000000" w:themeColor="text1"/>
          <w:sz w:val="24"/>
          <w:szCs w:val="24"/>
        </w:rPr>
        <w:t>.</w:t>
      </w:r>
    </w:p>
    <w:p w14:paraId="148F89B2" w14:textId="77777777" w:rsidR="00471D4F" w:rsidRPr="001F7ED7" w:rsidRDefault="00471D4F" w:rsidP="00471D4F">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w:t>
      </w:r>
      <w:r w:rsidRPr="001F7ED7">
        <w:rPr>
          <w:rFonts w:ascii="Euclid Circular A" w:hAnsi="Euclid Circular A"/>
          <w:color w:val="000000" w:themeColor="text1"/>
          <w:sz w:val="24"/>
          <w:szCs w:val="24"/>
        </w:rPr>
        <w:lastRenderedPageBreak/>
        <w:t xml:space="preserve">om het podium afwisselend te verduisteren en te verlichten, vormen de oude media die samenkomen in deze techniek. </w:t>
      </w:r>
    </w:p>
    <w:p w14:paraId="7CD601F3" w14:textId="304238D4" w:rsidR="001F2A5F" w:rsidRPr="001F7ED7" w:rsidRDefault="001F2A5F" w:rsidP="00471D4F">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Maar al deze elementen als scrollen en </w:t>
      </w:r>
      <w:proofErr w:type="spellStart"/>
      <w:r w:rsidRPr="001F7ED7">
        <w:rPr>
          <w:rFonts w:ascii="Euclid Circular A" w:hAnsi="Euclid Circular A"/>
          <w:color w:val="000000" w:themeColor="text1"/>
          <w:sz w:val="24"/>
          <w:szCs w:val="24"/>
        </w:rPr>
        <w:t>videos</w:t>
      </w:r>
      <w:proofErr w:type="spellEnd"/>
      <w:r w:rsidRPr="001F7ED7">
        <w:rPr>
          <w:rFonts w:ascii="Euclid Circular A" w:hAnsi="Euclid Circular A"/>
          <w:color w:val="000000" w:themeColor="text1"/>
          <w:sz w:val="24"/>
          <w:szCs w:val="24"/>
        </w:rPr>
        <w:t>, wanneer ze goed samenwerken zorgen in recente onderzoeken voor diezelfde goedwerkende “</w:t>
      </w:r>
      <w:proofErr w:type="spellStart"/>
      <w:r w:rsidRPr="001F7ED7">
        <w:rPr>
          <w:rFonts w:ascii="Euclid Circular A" w:hAnsi="Euclid Circular A"/>
          <w:color w:val="000000" w:themeColor="text1"/>
          <w:sz w:val="24"/>
          <w:szCs w:val="24"/>
        </w:rPr>
        <w:t>seductive</w:t>
      </w:r>
      <w:proofErr w:type="spellEnd"/>
      <w:r w:rsidRPr="001F7ED7">
        <w:rPr>
          <w:rFonts w:ascii="Euclid Circular A" w:hAnsi="Euclid Circular A"/>
          <w:color w:val="000000" w:themeColor="text1"/>
          <w:sz w:val="24"/>
          <w:szCs w:val="24"/>
        </w:rPr>
        <w:t xml:space="preserve"> details” die positieve emoties opwekken voor de lezer en situationele interesse </w:t>
      </w:r>
      <w:r w:rsidRPr="001F7ED7">
        <w:rPr>
          <w:rFonts w:ascii="Euclid Circular A" w:hAnsi="Euclid Circular A"/>
          <w:color w:val="000000" w:themeColor="text1"/>
          <w:sz w:val="24"/>
          <w:szCs w:val="24"/>
        </w:rPr>
        <w:fldChar w:fldCharType="begin"/>
      </w:r>
      <w:r w:rsidRPr="001F7ED7">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Greussing</w:t>
      </w:r>
      <w:proofErr w:type="spellEnd"/>
      <w:r w:rsidRPr="001F7ED7">
        <w:rPr>
          <w:rFonts w:ascii="Euclid Circular A" w:hAnsi="Euclid Circular A"/>
          <w:sz w:val="24"/>
        </w:rPr>
        <w:t xml:space="preserve"> &amp; Boomgaarden, 2018)</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w:t>
      </w:r>
      <w:r w:rsidR="008B790A" w:rsidRPr="001F7ED7">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1F7ED7">
        <w:rPr>
          <w:rFonts w:ascii="Euclid Circular A" w:hAnsi="Euclid Circular A"/>
          <w:color w:val="000000" w:themeColor="text1"/>
          <w:sz w:val="24"/>
          <w:szCs w:val="24"/>
        </w:rPr>
        <w:t xml:space="preserve"> </w:t>
      </w:r>
      <w:r w:rsidR="002D0B77" w:rsidRPr="001F7ED7">
        <w:rPr>
          <w:rFonts w:ascii="Euclid Circular A" w:hAnsi="Euclid Circular A"/>
          <w:color w:val="000000" w:themeColor="text1"/>
          <w:sz w:val="24"/>
          <w:szCs w:val="24"/>
        </w:rPr>
        <w:fldChar w:fldCharType="begin"/>
      </w:r>
      <w:r w:rsidR="002D0B77" w:rsidRPr="001F7ED7">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1F7ED7">
        <w:rPr>
          <w:rFonts w:ascii="Euclid Circular A" w:hAnsi="Euclid Circular A"/>
          <w:color w:val="000000" w:themeColor="text1"/>
          <w:sz w:val="24"/>
          <w:szCs w:val="24"/>
        </w:rPr>
        <w:fldChar w:fldCharType="separate"/>
      </w:r>
      <w:r w:rsidR="002D0B77" w:rsidRPr="001F7ED7">
        <w:rPr>
          <w:rFonts w:ascii="Euclid Circular A" w:hAnsi="Euclid Circular A"/>
          <w:sz w:val="24"/>
        </w:rPr>
        <w:t>(</w:t>
      </w:r>
      <w:proofErr w:type="spellStart"/>
      <w:r w:rsidR="002D0B77" w:rsidRPr="001F7ED7">
        <w:rPr>
          <w:rFonts w:ascii="Euclid Circular A" w:hAnsi="Euclid Circular A"/>
          <w:sz w:val="24"/>
        </w:rPr>
        <w:t>Greussing</w:t>
      </w:r>
      <w:proofErr w:type="spellEnd"/>
      <w:r w:rsidR="002D0B77" w:rsidRPr="001F7ED7">
        <w:rPr>
          <w:rFonts w:ascii="Euclid Circular A" w:hAnsi="Euclid Circular A"/>
          <w:sz w:val="24"/>
        </w:rPr>
        <w:t xml:space="preserve"> &amp; Boomgaarden, 2018)</w:t>
      </w:r>
      <w:r w:rsidR="002D0B77" w:rsidRPr="001F7ED7">
        <w:rPr>
          <w:rFonts w:ascii="Euclid Circular A" w:hAnsi="Euclid Circular A"/>
          <w:color w:val="000000" w:themeColor="text1"/>
          <w:sz w:val="24"/>
          <w:szCs w:val="24"/>
        </w:rPr>
        <w:fldChar w:fldCharType="end"/>
      </w:r>
      <w:r w:rsidR="008B790A" w:rsidRPr="001F7ED7">
        <w:rPr>
          <w:rFonts w:ascii="Euclid Circular A" w:hAnsi="Euclid Circular A"/>
          <w:color w:val="000000" w:themeColor="text1"/>
          <w:sz w:val="24"/>
          <w:szCs w:val="24"/>
        </w:rPr>
        <w:t>.</w:t>
      </w:r>
    </w:p>
    <w:p w14:paraId="249CA5FA" w14:textId="50F05C57" w:rsidR="00E41B06" w:rsidRPr="001F7ED7" w:rsidRDefault="009C6A6E" w:rsidP="0059681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voorspellende en evaluatieve beoordeling in keuzegedrag.  De resultaten van het waarheidsgetrouwheidsonderzoek van </w:t>
      </w:r>
      <w:proofErr w:type="spellStart"/>
      <w:r w:rsidRPr="001F7ED7">
        <w:rPr>
          <w:rFonts w:ascii="Euclid Circular A" w:hAnsi="Euclid Circular A"/>
          <w:color w:val="000000" w:themeColor="text1"/>
          <w:sz w:val="24"/>
          <w:szCs w:val="24"/>
        </w:rPr>
        <w:t>Rieh</w:t>
      </w:r>
      <w:proofErr w:type="spellEnd"/>
      <w:r w:rsidRPr="001F7ED7">
        <w:rPr>
          <w:rFonts w:ascii="Euclid Circular A" w:hAnsi="Euclid Circular A"/>
          <w:color w:val="000000" w:themeColor="text1"/>
          <w:sz w:val="24"/>
          <w:szCs w:val="24"/>
        </w:rPr>
        <w:t xml:space="preserve">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1F7ED7">
        <w:rPr>
          <w:rFonts w:ascii="Euclid Circular A" w:hAnsi="Euclid Circular A"/>
          <w:color w:val="000000" w:themeColor="text1"/>
          <w:sz w:val="24"/>
          <w:szCs w:val="24"/>
        </w:rPr>
        <w:t>“</w:t>
      </w:r>
      <w:proofErr w:type="spellStart"/>
      <w:r w:rsidR="00E41B06" w:rsidRPr="001F7ED7">
        <w:rPr>
          <w:rFonts w:ascii="Euclid Circular A" w:hAnsi="Euclid Circular A"/>
          <w:color w:val="000000" w:themeColor="text1"/>
          <w:sz w:val="24"/>
          <w:szCs w:val="24"/>
        </w:rPr>
        <w:t>When</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the</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evaluation</w:t>
      </w:r>
      <w:proofErr w:type="spellEnd"/>
      <w:r w:rsidR="00E41B06" w:rsidRPr="001F7ED7">
        <w:rPr>
          <w:rFonts w:ascii="Euclid Circular A" w:hAnsi="Euclid Circular A"/>
          <w:color w:val="000000" w:themeColor="text1"/>
          <w:sz w:val="24"/>
          <w:szCs w:val="24"/>
        </w:rPr>
        <w:t xml:space="preserve"> of </w:t>
      </w:r>
      <w:proofErr w:type="spellStart"/>
      <w:r w:rsidR="00E41B06" w:rsidRPr="001F7ED7">
        <w:rPr>
          <w:rFonts w:ascii="Euclid Circular A" w:hAnsi="Euclid Circular A"/>
          <w:color w:val="000000" w:themeColor="text1"/>
          <w:sz w:val="24"/>
          <w:szCs w:val="24"/>
        </w:rPr>
        <w:t>the</w:t>
      </w:r>
      <w:proofErr w:type="spellEnd"/>
      <w:r w:rsidR="00E41B06" w:rsidRPr="001F7ED7">
        <w:rPr>
          <w:rFonts w:ascii="Euclid Circular A" w:hAnsi="Euclid Circular A"/>
          <w:color w:val="000000" w:themeColor="text1"/>
          <w:sz w:val="24"/>
          <w:szCs w:val="24"/>
        </w:rPr>
        <w:t xml:space="preserve"> page </w:t>
      </w:r>
      <w:proofErr w:type="spellStart"/>
      <w:r w:rsidR="00E41B06" w:rsidRPr="001F7ED7">
        <w:rPr>
          <w:rFonts w:ascii="Euclid Circular A" w:hAnsi="Euclid Circular A"/>
          <w:color w:val="000000" w:themeColor="text1"/>
          <w:sz w:val="24"/>
          <w:szCs w:val="24"/>
        </w:rPr>
        <w:t>did</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not</w:t>
      </w:r>
      <w:proofErr w:type="spellEnd"/>
      <w:r w:rsidR="00E41B06" w:rsidRPr="001F7ED7">
        <w:rPr>
          <w:rFonts w:ascii="Euclid Circular A" w:hAnsi="Euclid Circular A"/>
          <w:color w:val="000000" w:themeColor="text1"/>
          <w:sz w:val="24"/>
          <w:szCs w:val="24"/>
        </w:rPr>
        <w:t xml:space="preserve"> match </w:t>
      </w:r>
      <w:proofErr w:type="spellStart"/>
      <w:r w:rsidR="00E41B06" w:rsidRPr="001F7ED7">
        <w:rPr>
          <w:rFonts w:ascii="Euclid Circular A" w:hAnsi="Euclid Circular A"/>
          <w:color w:val="000000" w:themeColor="text1"/>
          <w:sz w:val="24"/>
          <w:szCs w:val="24"/>
        </w:rPr>
        <w:t>their</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expectations</w:t>
      </w:r>
      <w:proofErr w:type="spellEnd"/>
      <w:r w:rsidR="00E41B06" w:rsidRPr="001F7ED7">
        <w:rPr>
          <w:rFonts w:ascii="Euclid Circular A" w:hAnsi="Euclid Circular A"/>
          <w:color w:val="000000" w:themeColor="text1"/>
          <w:sz w:val="24"/>
          <w:szCs w:val="24"/>
        </w:rPr>
        <w:t xml:space="preserve"> made in </w:t>
      </w:r>
      <w:proofErr w:type="spellStart"/>
      <w:r w:rsidR="00E41B06" w:rsidRPr="001F7ED7">
        <w:rPr>
          <w:rFonts w:ascii="Euclid Circular A" w:hAnsi="Euclid Circular A"/>
          <w:color w:val="000000" w:themeColor="text1"/>
          <w:sz w:val="24"/>
          <w:szCs w:val="24"/>
        </w:rPr>
        <w:t>the</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predictive</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judgment</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then</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the</w:t>
      </w:r>
      <w:proofErr w:type="spellEnd"/>
      <w:r w:rsidR="00E41B06" w:rsidRPr="001F7ED7">
        <w:rPr>
          <w:rFonts w:ascii="Euclid Circular A" w:hAnsi="Euclid Circular A"/>
          <w:color w:val="000000" w:themeColor="text1"/>
          <w:sz w:val="24"/>
          <w:szCs w:val="24"/>
        </w:rPr>
        <w:t xml:space="preserve"> subjects </w:t>
      </w:r>
      <w:proofErr w:type="spellStart"/>
      <w:r w:rsidR="00E41B06" w:rsidRPr="001F7ED7">
        <w:rPr>
          <w:rFonts w:ascii="Euclid Circular A" w:hAnsi="Euclid Circular A"/>
          <w:color w:val="000000" w:themeColor="text1"/>
          <w:sz w:val="24"/>
          <w:szCs w:val="24"/>
        </w:rPr>
        <w:t>decided</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to</w:t>
      </w:r>
      <w:proofErr w:type="spellEnd"/>
      <w:r w:rsidR="00E41B06" w:rsidRPr="001F7ED7">
        <w:rPr>
          <w:rFonts w:ascii="Euclid Circular A" w:hAnsi="Euclid Circular A"/>
          <w:color w:val="000000" w:themeColor="text1"/>
          <w:sz w:val="24"/>
          <w:szCs w:val="24"/>
        </w:rPr>
        <w:t xml:space="preserve"> start a new page or go back </w:t>
      </w:r>
      <w:proofErr w:type="spellStart"/>
      <w:r w:rsidR="00E41B06" w:rsidRPr="001F7ED7">
        <w:rPr>
          <w:rFonts w:ascii="Euclid Circular A" w:hAnsi="Euclid Circular A"/>
          <w:color w:val="000000" w:themeColor="text1"/>
          <w:sz w:val="24"/>
          <w:szCs w:val="24"/>
        </w:rPr>
        <w:t>to</w:t>
      </w:r>
      <w:proofErr w:type="spellEnd"/>
      <w:r w:rsidR="00E41B06" w:rsidRPr="001F7ED7">
        <w:rPr>
          <w:rFonts w:ascii="Euclid Circular A" w:hAnsi="Euclid Circular A"/>
          <w:color w:val="000000" w:themeColor="text1"/>
          <w:sz w:val="24"/>
          <w:szCs w:val="24"/>
        </w:rPr>
        <w:t xml:space="preserve"> a </w:t>
      </w:r>
      <w:proofErr w:type="spellStart"/>
      <w:r w:rsidR="00E41B06" w:rsidRPr="001F7ED7">
        <w:rPr>
          <w:rFonts w:ascii="Euclid Circular A" w:hAnsi="Euclid Circular A"/>
          <w:color w:val="000000" w:themeColor="text1"/>
          <w:sz w:val="24"/>
          <w:szCs w:val="24"/>
        </w:rPr>
        <w:t>previous</w:t>
      </w:r>
      <w:proofErr w:type="spellEnd"/>
      <w:r w:rsidR="00E41B06" w:rsidRPr="001F7ED7">
        <w:rPr>
          <w:rFonts w:ascii="Euclid Circular A" w:hAnsi="Euclid Circular A"/>
          <w:color w:val="000000" w:themeColor="text1"/>
          <w:sz w:val="24"/>
          <w:szCs w:val="24"/>
        </w:rPr>
        <w:t xml:space="preserve"> </w:t>
      </w:r>
      <w:proofErr w:type="spellStart"/>
      <w:r w:rsidR="00E41B06" w:rsidRPr="001F7ED7">
        <w:rPr>
          <w:rFonts w:ascii="Euclid Circular A" w:hAnsi="Euclid Circular A"/>
          <w:color w:val="000000" w:themeColor="text1"/>
          <w:sz w:val="24"/>
          <w:szCs w:val="24"/>
        </w:rPr>
        <w:t>one</w:t>
      </w:r>
      <w:proofErr w:type="spellEnd"/>
      <w:r w:rsidR="00E41B06" w:rsidRPr="001F7ED7">
        <w:rPr>
          <w:rFonts w:ascii="Euclid Circular A" w:hAnsi="Euclid Circular A"/>
          <w:color w:val="000000" w:themeColor="text1"/>
          <w:sz w:val="24"/>
          <w:szCs w:val="24"/>
        </w:rPr>
        <w:t xml:space="preserve">.” </w:t>
      </w:r>
      <w:r w:rsidR="00E41B06" w:rsidRPr="001F7ED7">
        <w:rPr>
          <w:rFonts w:ascii="Euclid Circular A" w:hAnsi="Euclid Circular A"/>
          <w:color w:val="000000" w:themeColor="text1"/>
          <w:sz w:val="24"/>
          <w:szCs w:val="24"/>
        </w:rPr>
        <w:fldChar w:fldCharType="begin"/>
      </w:r>
      <w:r w:rsidR="00927C35" w:rsidRPr="001F7ED7">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1F7ED7">
        <w:rPr>
          <w:rFonts w:ascii="Euclid Circular A" w:hAnsi="Euclid Circular A"/>
          <w:color w:val="000000" w:themeColor="text1"/>
          <w:sz w:val="24"/>
          <w:szCs w:val="24"/>
        </w:rPr>
        <w:fldChar w:fldCharType="separate"/>
      </w:r>
      <w:r w:rsidR="00E41B06" w:rsidRPr="001F7ED7">
        <w:rPr>
          <w:rFonts w:ascii="Euclid Circular A" w:hAnsi="Euclid Circular A"/>
          <w:sz w:val="24"/>
        </w:rPr>
        <w:t>(</w:t>
      </w:r>
      <w:proofErr w:type="spellStart"/>
      <w:r w:rsidR="00E41B06" w:rsidRPr="001F7ED7">
        <w:rPr>
          <w:rFonts w:ascii="Euclid Circular A" w:hAnsi="Euclid Circular A"/>
          <w:sz w:val="24"/>
        </w:rPr>
        <w:t>Rieh</w:t>
      </w:r>
      <w:proofErr w:type="spellEnd"/>
      <w:r w:rsidR="00E41B06" w:rsidRPr="001F7ED7">
        <w:rPr>
          <w:rFonts w:ascii="Euclid Circular A" w:hAnsi="Euclid Circular A"/>
          <w:sz w:val="24"/>
        </w:rPr>
        <w:t>, 2002: p.13)</w:t>
      </w:r>
      <w:r w:rsidR="00E41B06" w:rsidRPr="001F7ED7">
        <w:rPr>
          <w:rFonts w:ascii="Euclid Circular A" w:hAnsi="Euclid Circular A"/>
          <w:color w:val="000000" w:themeColor="text1"/>
          <w:sz w:val="24"/>
          <w:szCs w:val="24"/>
        </w:rPr>
        <w:fldChar w:fldCharType="end"/>
      </w:r>
      <w:r w:rsidR="00E41B06"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1F7ED7">
        <w:rPr>
          <w:rFonts w:ascii="Euclid Circular A" w:hAnsi="Euclid Circular A"/>
          <w:color w:val="000000" w:themeColor="text1"/>
          <w:sz w:val="24"/>
          <w:szCs w:val="24"/>
        </w:rPr>
        <w:fldChar w:fldCharType="begin"/>
      </w:r>
      <w:r w:rsidR="002B155A" w:rsidRPr="001F7ED7">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1F7ED7">
        <w:rPr>
          <w:rFonts w:ascii="Euclid Circular A" w:hAnsi="Euclid Circular A"/>
          <w:color w:val="000000" w:themeColor="text1"/>
          <w:sz w:val="24"/>
          <w:szCs w:val="24"/>
        </w:rPr>
        <w:fldChar w:fldCharType="separate"/>
      </w:r>
      <w:r w:rsidR="002B155A" w:rsidRPr="001F7ED7">
        <w:rPr>
          <w:rFonts w:ascii="Euclid Circular A" w:hAnsi="Euclid Circular A"/>
          <w:sz w:val="24"/>
        </w:rPr>
        <w:t>(</w:t>
      </w:r>
      <w:proofErr w:type="spellStart"/>
      <w:r w:rsidR="002B155A" w:rsidRPr="001F7ED7">
        <w:rPr>
          <w:rFonts w:ascii="Euclid Circular A" w:hAnsi="Euclid Circular A"/>
          <w:sz w:val="24"/>
        </w:rPr>
        <w:t>Rieh</w:t>
      </w:r>
      <w:proofErr w:type="spellEnd"/>
      <w:r w:rsidR="002B155A" w:rsidRPr="001F7ED7">
        <w:rPr>
          <w:rFonts w:ascii="Euclid Circular A" w:hAnsi="Euclid Circular A"/>
          <w:sz w:val="24"/>
        </w:rPr>
        <w:t>, 2002)</w:t>
      </w:r>
      <w:r w:rsidR="002B155A" w:rsidRPr="001F7ED7">
        <w:rPr>
          <w:rFonts w:ascii="Euclid Circular A" w:hAnsi="Euclid Circular A"/>
          <w:color w:val="000000" w:themeColor="text1"/>
          <w:sz w:val="24"/>
          <w:szCs w:val="24"/>
        </w:rPr>
        <w:fldChar w:fldCharType="end"/>
      </w:r>
    </w:p>
    <w:p w14:paraId="1B4C1F2B" w14:textId="77777777" w:rsidR="0030669C" w:rsidRPr="001F7ED7"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1F7ED7"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1F7ED7" w:rsidRDefault="000B7103" w:rsidP="00596816">
      <w:pPr>
        <w:spacing w:line="360" w:lineRule="auto"/>
        <w:jc w:val="both"/>
        <w:rPr>
          <w:rFonts w:ascii="Euclid Circular A" w:hAnsi="Euclid Circular A"/>
          <w:color w:val="000000" w:themeColor="text1"/>
          <w:sz w:val="24"/>
          <w:szCs w:val="24"/>
        </w:rPr>
      </w:pPr>
      <w:r w:rsidRPr="001F7ED7">
        <w:rPr>
          <w:rFonts w:ascii="Euclid Circular A" w:hAnsi="Euclid Circular A"/>
          <w:color w:val="000000" w:themeColor="text1"/>
          <w:sz w:val="24"/>
          <w:szCs w:val="24"/>
        </w:rPr>
        <w:br w:type="page"/>
      </w:r>
    </w:p>
    <w:p w14:paraId="60A14BC8" w14:textId="072F978A" w:rsidR="00796323" w:rsidRDefault="005D6BEF" w:rsidP="00796323">
      <w:pPr>
        <w:pStyle w:val="Heading1"/>
        <w:numPr>
          <w:ilvl w:val="0"/>
          <w:numId w:val="14"/>
        </w:numPr>
        <w:spacing w:line="360" w:lineRule="auto"/>
        <w:rPr>
          <w:rFonts w:ascii="Euclid Circular A Semibold" w:hAnsi="Euclid Circular A Semibold"/>
          <w:color w:val="000000" w:themeColor="text1"/>
          <w:sz w:val="32"/>
          <w:szCs w:val="32"/>
        </w:rPr>
      </w:pPr>
      <w:bookmarkStart w:id="7" w:name="_Toc191334352"/>
      <w:r w:rsidRPr="001F7ED7">
        <w:rPr>
          <w:rFonts w:ascii="Euclid Circular A Semibold" w:hAnsi="Euclid Circular A Semibold"/>
          <w:color w:val="000000" w:themeColor="text1"/>
          <w:sz w:val="32"/>
          <w:szCs w:val="32"/>
        </w:rPr>
        <w:lastRenderedPageBreak/>
        <w:t>Methode</w:t>
      </w:r>
      <w:bookmarkEnd w:id="7"/>
    </w:p>
    <w:p w14:paraId="6242B523" w14:textId="10C6A254" w:rsidR="00255350" w:rsidRDefault="00397BB1" w:rsidP="00255350">
      <w:r w:rsidRPr="00397BB1">
        <w:rPr>
          <w:highlight w:val="yellow"/>
        </w:rPr>
        <w:t>Inleiding van Methode</w:t>
      </w:r>
    </w:p>
    <w:p w14:paraId="53489BFD" w14:textId="77777777" w:rsidR="00255350" w:rsidRDefault="00255350" w:rsidP="00255350"/>
    <w:p w14:paraId="2902E12A" w14:textId="77777777" w:rsidR="00255350" w:rsidRDefault="00255350" w:rsidP="00255350"/>
    <w:p w14:paraId="799539C1" w14:textId="77777777" w:rsidR="00255350" w:rsidRDefault="00255350" w:rsidP="00255350"/>
    <w:p w14:paraId="57759662" w14:textId="77777777" w:rsidR="00255350" w:rsidRDefault="00255350" w:rsidP="00255350"/>
    <w:p w14:paraId="70F53B2B" w14:textId="77777777" w:rsidR="00255350" w:rsidRDefault="00255350" w:rsidP="00255350"/>
    <w:p w14:paraId="11BBC2D7" w14:textId="77777777" w:rsidR="00255350" w:rsidRDefault="00255350" w:rsidP="00255350"/>
    <w:p w14:paraId="147369A9" w14:textId="77777777" w:rsidR="00255350" w:rsidRDefault="00255350" w:rsidP="00255350"/>
    <w:p w14:paraId="3A6614C2" w14:textId="77777777" w:rsidR="00255350" w:rsidRPr="00255350" w:rsidRDefault="00255350" w:rsidP="00255350"/>
    <w:p w14:paraId="04A083ED" w14:textId="290266E0" w:rsidR="00657540" w:rsidRPr="004B7298" w:rsidRDefault="00796323" w:rsidP="00B12EE4">
      <w:pPr>
        <w:pStyle w:val="ListParagraph"/>
        <w:numPr>
          <w:ilvl w:val="1"/>
          <w:numId w:val="14"/>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1F7ED7">
        <w:rPr>
          <w:rFonts w:ascii="Euclid Circular A Semibold" w:eastAsia="Times New Roman" w:hAnsi="Euclid Circular A Semibold" w:cs="Times New Roman"/>
          <w:b/>
          <w:bCs/>
          <w:color w:val="000000"/>
          <w:sz w:val="24"/>
          <w:szCs w:val="24"/>
          <w:lang w:eastAsia="en-NL"/>
        </w:rPr>
        <w:t>Globale opzet van het onderzoek</w:t>
      </w:r>
    </w:p>
    <w:p w14:paraId="6BF5C70F" w14:textId="77777777" w:rsidR="000E14C1" w:rsidRPr="001F7ED7"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 xml:space="preserve">Dit onderzoek beoogt de invloed van multimodale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6D3DF632" w14:textId="61C57FFE" w:rsidR="009554BC" w:rsidRPr="001F7ED7"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 xml:space="preserve">Deelnemers worden via een zelfgebouwde website (te vinden op </w:t>
      </w:r>
      <w:hyperlink r:id="rId8" w:history="1">
        <w:r w:rsidR="00B36084" w:rsidRPr="00765119">
          <w:rPr>
            <w:rStyle w:val="Hyperlink"/>
            <w:rFonts w:ascii="Euclid Circular A" w:eastAsia="Times New Roman" w:hAnsi="Euclid Circular A" w:cs="Times New Roman"/>
            <w:b/>
            <w:bCs/>
            <w:sz w:val="24"/>
            <w:szCs w:val="24"/>
            <w:lang w:eastAsia="en-NL"/>
          </w:rPr>
          <w:t>https://www.jortfolio.nl/html/peruse</w:t>
        </w:r>
      </w:hyperlink>
      <w:r w:rsidRPr="001F7ED7">
        <w:rPr>
          <w:rFonts w:ascii="Euclid Circular A" w:eastAsia="Times New Roman" w:hAnsi="Euclid Circular A" w:cs="Times New Roman"/>
          <w:b/>
          <w:bCs/>
          <w:color w:val="000000"/>
          <w:sz w:val="24"/>
          <w:szCs w:val="24"/>
          <w:lang w:eastAsia="en-NL"/>
        </w:rPr>
        <w:t xml:space="preserve">), ontwikkeld in HTML, CSS en </w:t>
      </w:r>
      <w:proofErr w:type="spellStart"/>
      <w:r w:rsidRPr="001F7ED7">
        <w:rPr>
          <w:rFonts w:ascii="Euclid Circular A" w:eastAsia="Times New Roman" w:hAnsi="Euclid Circular A" w:cs="Times New Roman"/>
          <w:b/>
          <w:bCs/>
          <w:color w:val="000000"/>
          <w:sz w:val="24"/>
          <w:szCs w:val="24"/>
          <w:lang w:eastAsia="en-NL"/>
        </w:rPr>
        <w:t>JavaScript</w:t>
      </w:r>
      <w:proofErr w:type="spellEnd"/>
      <w:r w:rsidRPr="001F7ED7">
        <w:rPr>
          <w:rFonts w:ascii="Euclid Circular A" w:eastAsia="Times New Roman" w:hAnsi="Euclid Circular A" w:cs="Times New Roman"/>
          <w:b/>
          <w:bCs/>
          <w:color w:val="000000"/>
          <w:sz w:val="24"/>
          <w:szCs w:val="24"/>
          <w:lang w:eastAsia="en-NL"/>
        </w:rPr>
        <w:t>, blootgesteld aan twee journalistieke artikelen: Artikel A, een multimodale digitale longread, en Artikel B, een standaard ‘plat’ artikel dat dient als controle.</w:t>
      </w:r>
      <w:r w:rsidR="0017674B" w:rsidRPr="001F7ED7">
        <w:rPr>
          <w:rFonts w:ascii="Euclid Circular A" w:eastAsia="Times New Roman" w:hAnsi="Euclid Circular A" w:cs="Times New Roman"/>
          <w:b/>
          <w:bCs/>
          <w:color w:val="000000"/>
          <w:sz w:val="24"/>
          <w:szCs w:val="24"/>
          <w:lang w:eastAsia="en-NL"/>
        </w:rPr>
        <w:t xml:space="preserve"> </w:t>
      </w:r>
      <w:r w:rsidRPr="001F7ED7">
        <w:rPr>
          <w:rFonts w:ascii="Euclid Circular A" w:eastAsia="Times New Roman" w:hAnsi="Euclid Circular A" w:cs="Times New Roman"/>
          <w:b/>
          <w:bCs/>
          <w:color w:val="000000"/>
          <w:sz w:val="24"/>
          <w:szCs w:val="24"/>
          <w:lang w:eastAsia="en-NL"/>
        </w:rPr>
        <w:t xml:space="preserve">Artikel A is ontworpen als een </w:t>
      </w:r>
      <w:proofErr w:type="spellStart"/>
      <w:r w:rsidRPr="001F7ED7">
        <w:rPr>
          <w:rFonts w:ascii="Euclid Circular A" w:eastAsia="Times New Roman" w:hAnsi="Euclid Circular A" w:cs="Times New Roman"/>
          <w:b/>
          <w:bCs/>
          <w:color w:val="000000"/>
          <w:sz w:val="24"/>
          <w:szCs w:val="24"/>
          <w:lang w:eastAsia="en-NL"/>
        </w:rPr>
        <w:t>immersieve</w:t>
      </w:r>
      <w:proofErr w:type="spellEnd"/>
      <w:r w:rsidRPr="001F7ED7">
        <w:rPr>
          <w:rFonts w:ascii="Euclid Circular A" w:eastAsia="Times New Roman" w:hAnsi="Euclid Circular A" w:cs="Times New Roman"/>
          <w:b/>
          <w:bCs/>
          <w:color w:val="000000"/>
          <w:sz w:val="24"/>
          <w:szCs w:val="24"/>
          <w:lang w:eastAsia="en-NL"/>
        </w:rPr>
        <w:t xml:space="preserve"> longread, gebaseerd op </w:t>
      </w:r>
      <w:proofErr w:type="spellStart"/>
      <w:r w:rsidRPr="001F7ED7">
        <w:rPr>
          <w:rFonts w:ascii="Euclid Circular A" w:eastAsia="Times New Roman" w:hAnsi="Euclid Circular A" w:cs="Times New Roman"/>
          <w:b/>
          <w:bCs/>
          <w:color w:val="000000"/>
          <w:sz w:val="24"/>
          <w:szCs w:val="24"/>
          <w:lang w:eastAsia="en-NL"/>
        </w:rPr>
        <w:t>Deuze’s</w:t>
      </w:r>
      <w:proofErr w:type="spellEnd"/>
      <w:r w:rsidRPr="001F7ED7">
        <w:rPr>
          <w:rFonts w:ascii="Euclid Circular A" w:eastAsia="Times New Roman" w:hAnsi="Euclid Circular A" w:cs="Times New Roman"/>
          <w:b/>
          <w:bCs/>
          <w:color w:val="000000"/>
          <w:sz w:val="24"/>
          <w:szCs w:val="24"/>
          <w:lang w:eastAsia="en-NL"/>
        </w:rPr>
        <w:t xml:space="preserve"> (2001) concept van mediaconvergentie, waarbij tekst wordt gecombineerd met multimodale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tbl>
      <w:tblPr>
        <w:tblStyle w:val="PlainTable5"/>
        <w:tblW w:w="0" w:type="auto"/>
        <w:tblLook w:val="04A0" w:firstRow="1" w:lastRow="0" w:firstColumn="1" w:lastColumn="0" w:noHBand="0" w:noVBand="1"/>
      </w:tblPr>
      <w:tblGrid>
        <w:gridCol w:w="1134"/>
        <w:gridCol w:w="7882"/>
      </w:tblGrid>
      <w:tr w:rsidR="009554BC" w:rsidRPr="001F7ED7" w14:paraId="517E9F36" w14:textId="77777777" w:rsidTr="009554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E140648" w14:textId="474C6F26" w:rsidR="009554BC" w:rsidRPr="001F7ED7" w:rsidRDefault="009554BC">
            <w:pPr>
              <w:rPr>
                <w:rFonts w:ascii="Euclid Circular A Semibold" w:eastAsia="Times New Roman" w:hAnsi="Euclid Circular A Semibold" w:cs="Times New Roman"/>
                <w:b/>
                <w:bCs/>
                <w:i w:val="0"/>
                <w:iCs w:val="0"/>
                <w:color w:val="000000"/>
                <w:sz w:val="24"/>
                <w:szCs w:val="24"/>
                <w:lang w:eastAsia="en-NL"/>
              </w:rPr>
            </w:pPr>
            <w:r w:rsidRPr="001F7ED7">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0141B9B9" w14:textId="4946A111" w:rsidR="009554BC" w:rsidRPr="001F7ED7" w:rsidRDefault="009554BC">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1F7ED7">
              <w:rPr>
                <w:rFonts w:ascii="Euclid Circular A Semibold" w:eastAsia="Times New Roman" w:hAnsi="Euclid Circular A Semibold" w:cs="Times New Roman"/>
                <w:b/>
                <w:bCs/>
                <w:i w:val="0"/>
                <w:iCs w:val="0"/>
                <w:color w:val="000000"/>
                <w:sz w:val="24"/>
                <w:szCs w:val="24"/>
                <w:lang w:eastAsia="en-NL"/>
              </w:rPr>
              <w:t>Beschrijving</w:t>
            </w:r>
          </w:p>
        </w:tc>
      </w:tr>
      <w:tr w:rsidR="009554BC" w:rsidRPr="001F7ED7" w14:paraId="6815918A" w14:textId="77777777" w:rsidTr="009554B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01AEAC85" w14:textId="2911F87B" w:rsidR="009554BC" w:rsidRPr="001F7ED7" w:rsidRDefault="009554BC">
            <w:pPr>
              <w:rPr>
                <w:rFonts w:ascii="Euclid Circular A" w:eastAsia="Times New Roman" w:hAnsi="Euclid Circular A" w:cs="Times New Roman"/>
                <w:b/>
                <w:bCs/>
                <w:i w:val="0"/>
                <w:iCs w:val="0"/>
                <w:color w:val="000000"/>
                <w:sz w:val="24"/>
                <w:szCs w:val="24"/>
                <w:lang w:eastAsia="en-NL"/>
              </w:rPr>
            </w:pPr>
            <w:r w:rsidRPr="001F7ED7">
              <w:rPr>
                <w:rFonts w:ascii="Euclid Circular A" w:eastAsia="Times New Roman" w:hAnsi="Euclid Circular A" w:cs="Times New Roman"/>
                <w:b/>
                <w:bCs/>
                <w:i w:val="0"/>
                <w:iCs w:val="0"/>
                <w:color w:val="000000"/>
                <w:sz w:val="24"/>
                <w:szCs w:val="24"/>
                <w:lang w:eastAsia="en-NL"/>
              </w:rPr>
              <w:t>A1</w:t>
            </w:r>
          </w:p>
        </w:tc>
        <w:tc>
          <w:tcPr>
            <w:tcW w:w="7882" w:type="dxa"/>
          </w:tcPr>
          <w:p w14:paraId="251D175A" w14:textId="33886846" w:rsidR="009554BC" w:rsidRPr="001F7ED7"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9554BC">
              <w:rPr>
                <w:rFonts w:ascii="Euclid Circular A" w:eastAsia="Times New Roman" w:hAnsi="Euclid Circular A" w:cs="Times New Roman"/>
                <w:b/>
                <w:bCs/>
                <w:color w:val="000000"/>
                <w:sz w:val="24"/>
                <w:szCs w:val="24"/>
                <w:lang w:eastAsia="en-NL"/>
              </w:rPr>
              <w:t>Volledige longread: tekst, afbeeldingen, video, audio, interactieve kaarten/grafieken, animaties.</w:t>
            </w:r>
          </w:p>
        </w:tc>
      </w:tr>
      <w:tr w:rsidR="009554BC" w:rsidRPr="001F7ED7" w14:paraId="4F5EF121" w14:textId="77777777" w:rsidTr="009554BC">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1E7D54AB" w14:textId="2422B4B5" w:rsidR="009554BC" w:rsidRPr="001F7ED7" w:rsidRDefault="009554BC">
            <w:pPr>
              <w:rPr>
                <w:rFonts w:ascii="Euclid Circular A" w:eastAsia="Times New Roman" w:hAnsi="Euclid Circular A" w:cs="Times New Roman"/>
                <w:b/>
                <w:bCs/>
                <w:i w:val="0"/>
                <w:iCs w:val="0"/>
                <w:color w:val="000000"/>
                <w:sz w:val="24"/>
                <w:szCs w:val="24"/>
                <w:lang w:eastAsia="en-NL"/>
              </w:rPr>
            </w:pPr>
            <w:r w:rsidRPr="001F7ED7">
              <w:rPr>
                <w:rFonts w:ascii="Euclid Circular A" w:eastAsia="Times New Roman" w:hAnsi="Euclid Circular A" w:cs="Times New Roman"/>
                <w:b/>
                <w:bCs/>
                <w:i w:val="0"/>
                <w:iCs w:val="0"/>
                <w:color w:val="000000"/>
                <w:sz w:val="24"/>
                <w:szCs w:val="24"/>
                <w:lang w:eastAsia="en-NL"/>
              </w:rPr>
              <w:t>A2</w:t>
            </w:r>
          </w:p>
        </w:tc>
        <w:tc>
          <w:tcPr>
            <w:tcW w:w="7882" w:type="dxa"/>
          </w:tcPr>
          <w:p w14:paraId="4925EF6C" w14:textId="1A4BF08B" w:rsidR="009554BC" w:rsidRPr="001F7ED7"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9554BC">
              <w:rPr>
                <w:rFonts w:ascii="Euclid Circular A" w:eastAsia="Times New Roman" w:hAnsi="Euclid Circular A" w:cs="Times New Roman"/>
                <w:b/>
                <w:bCs/>
                <w:color w:val="000000"/>
                <w:sz w:val="24"/>
                <w:szCs w:val="24"/>
                <w:lang w:eastAsia="en-NL"/>
              </w:rPr>
              <w:t>Zonder interactieve elementen (kaarten/grafieken), maar met tekst, afbeeldingen, video, audio, animaties.</w:t>
            </w:r>
          </w:p>
        </w:tc>
      </w:tr>
      <w:tr w:rsidR="009554BC" w:rsidRPr="001F7ED7" w14:paraId="656368F2" w14:textId="77777777" w:rsidTr="009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55523D" w14:textId="355C4717" w:rsidR="009554BC" w:rsidRPr="001F7ED7" w:rsidRDefault="009554BC">
            <w:pPr>
              <w:rPr>
                <w:rFonts w:ascii="Euclid Circular A" w:eastAsia="Times New Roman" w:hAnsi="Euclid Circular A" w:cs="Times New Roman"/>
                <w:b/>
                <w:bCs/>
                <w:i w:val="0"/>
                <w:iCs w:val="0"/>
                <w:color w:val="000000"/>
                <w:sz w:val="24"/>
                <w:szCs w:val="24"/>
                <w:lang w:eastAsia="en-NL"/>
              </w:rPr>
            </w:pPr>
            <w:r w:rsidRPr="001F7ED7">
              <w:rPr>
                <w:rFonts w:ascii="Euclid Circular A" w:eastAsia="Times New Roman" w:hAnsi="Euclid Circular A" w:cs="Times New Roman"/>
                <w:b/>
                <w:bCs/>
                <w:i w:val="0"/>
                <w:iCs w:val="0"/>
                <w:color w:val="000000"/>
                <w:sz w:val="24"/>
                <w:szCs w:val="24"/>
                <w:lang w:eastAsia="en-NL"/>
              </w:rPr>
              <w:t>A3</w:t>
            </w:r>
          </w:p>
        </w:tc>
        <w:tc>
          <w:tcPr>
            <w:tcW w:w="7882" w:type="dxa"/>
          </w:tcPr>
          <w:p w14:paraId="3462C739" w14:textId="77777777" w:rsidR="009554BC" w:rsidRPr="009554BC" w:rsidRDefault="009554BC" w:rsidP="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9554BC">
              <w:rPr>
                <w:rFonts w:ascii="Euclid Circular A" w:eastAsia="Times New Roman" w:hAnsi="Euclid Circular A" w:cs="Times New Roman"/>
                <w:b/>
                <w:bCs/>
                <w:color w:val="000000"/>
                <w:sz w:val="24"/>
                <w:szCs w:val="24"/>
                <w:lang w:eastAsia="en-NL"/>
              </w:rPr>
              <w:t>Zonder video en audio, maar met tekst, afbeeldingen, interactieve elementen, animaties.</w:t>
            </w:r>
          </w:p>
          <w:p w14:paraId="4C409A11" w14:textId="77777777" w:rsidR="009554BC" w:rsidRPr="001F7ED7"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p>
        </w:tc>
      </w:tr>
      <w:tr w:rsidR="009554BC" w:rsidRPr="001F7ED7" w14:paraId="128BE182" w14:textId="77777777" w:rsidTr="00255350">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BE05E6" w14:textId="23F6FE8B" w:rsidR="009554BC" w:rsidRPr="001F7ED7" w:rsidRDefault="009554BC">
            <w:pPr>
              <w:rPr>
                <w:rFonts w:ascii="Euclid Circular A" w:eastAsia="Times New Roman" w:hAnsi="Euclid Circular A" w:cs="Times New Roman"/>
                <w:b/>
                <w:bCs/>
                <w:i w:val="0"/>
                <w:iCs w:val="0"/>
                <w:color w:val="000000"/>
                <w:sz w:val="24"/>
                <w:szCs w:val="24"/>
                <w:lang w:eastAsia="en-NL"/>
              </w:rPr>
            </w:pPr>
            <w:r w:rsidRPr="001F7ED7">
              <w:rPr>
                <w:rFonts w:ascii="Euclid Circular A" w:eastAsia="Times New Roman" w:hAnsi="Euclid Circular A" w:cs="Times New Roman"/>
                <w:b/>
                <w:bCs/>
                <w:i w:val="0"/>
                <w:iCs w:val="0"/>
                <w:color w:val="000000"/>
                <w:sz w:val="24"/>
                <w:szCs w:val="24"/>
                <w:lang w:eastAsia="en-NL"/>
              </w:rPr>
              <w:t>A4</w:t>
            </w:r>
          </w:p>
        </w:tc>
        <w:tc>
          <w:tcPr>
            <w:tcW w:w="7882" w:type="dxa"/>
          </w:tcPr>
          <w:p w14:paraId="61F5174D" w14:textId="1C59B2D7" w:rsidR="009554BC" w:rsidRPr="001F7ED7"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9554BC">
              <w:rPr>
                <w:rFonts w:ascii="Euclid Circular A" w:eastAsia="Times New Roman" w:hAnsi="Euclid Circular A" w:cs="Times New Roman"/>
                <w:b/>
                <w:bCs/>
                <w:color w:val="000000"/>
                <w:sz w:val="24"/>
                <w:szCs w:val="24"/>
                <w:lang w:eastAsia="en-NL"/>
              </w:rPr>
              <w:t>Zonder animaties, maar met tekst, afbeeldingen, video, audio, interactieve elementen.</w:t>
            </w:r>
          </w:p>
        </w:tc>
      </w:tr>
    </w:tbl>
    <w:p w14:paraId="2FB72F32" w14:textId="77777777" w:rsidR="00255350" w:rsidRDefault="00255350" w:rsidP="00F13A15">
      <w:pPr>
        <w:spacing w:line="360" w:lineRule="auto"/>
        <w:jc w:val="both"/>
        <w:rPr>
          <w:rFonts w:ascii="Euclid Circular A" w:eastAsia="Times New Roman" w:hAnsi="Euclid Circular A" w:cs="Times New Roman"/>
          <w:b/>
          <w:bCs/>
          <w:color w:val="000000"/>
          <w:sz w:val="24"/>
          <w:szCs w:val="24"/>
          <w:lang w:eastAsia="en-NL"/>
        </w:rPr>
      </w:pPr>
    </w:p>
    <w:p w14:paraId="7BA88921" w14:textId="3F300185" w:rsidR="00B12EE4" w:rsidRPr="001F7ED7" w:rsidRDefault="00B12EE4" w:rsidP="00F13A15">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550F0F35" w14:textId="0F4920B4" w:rsidR="00B12EE4" w:rsidRPr="001F7ED7"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w:t>
      </w:r>
      <w:r w:rsidR="000F53F3" w:rsidRPr="001F7ED7">
        <w:rPr>
          <w:rFonts w:ascii="Euclid Circular A" w:eastAsia="Times New Roman" w:hAnsi="Euclid Circular A" w:cs="Times New Roman"/>
          <w:b/>
          <w:bCs/>
          <w:color w:val="000000"/>
          <w:sz w:val="24"/>
          <w:szCs w:val="24"/>
          <w:lang w:eastAsia="en-NL"/>
        </w:rPr>
        <w:t>‘</w:t>
      </w:r>
      <w:r w:rsidRPr="001F7ED7">
        <w:rPr>
          <w:rFonts w:ascii="Euclid Circular A" w:eastAsia="Times New Roman" w:hAnsi="Euclid Circular A" w:cs="Times New Roman"/>
          <w:b/>
          <w:bCs/>
          <w:color w:val="000000"/>
          <w:sz w:val="24"/>
          <w:szCs w:val="24"/>
          <w:lang w:eastAsia="en-NL"/>
        </w:rPr>
        <w:t>rang</w:t>
      </w:r>
      <w:r w:rsidR="000F53F3" w:rsidRPr="001F7ED7">
        <w:rPr>
          <w:rFonts w:ascii="Euclid Circular A" w:eastAsia="Times New Roman" w:hAnsi="Euclid Circular A" w:cs="Times New Roman"/>
          <w:b/>
          <w:bCs/>
          <w:color w:val="000000"/>
          <w:sz w:val="24"/>
          <w:szCs w:val="24"/>
          <w:lang w:eastAsia="en-NL"/>
        </w:rPr>
        <w:t>e slider’</w:t>
      </w:r>
      <w:r w:rsidR="000F53F3" w:rsidRPr="001F7ED7">
        <w:rPr>
          <w:rStyle w:val="FootnoteReference"/>
          <w:rFonts w:ascii="Euclid Circular A" w:eastAsia="Times New Roman" w:hAnsi="Euclid Circular A" w:cs="Times New Roman"/>
          <w:b/>
          <w:bCs/>
          <w:color w:val="000000"/>
          <w:sz w:val="24"/>
          <w:szCs w:val="24"/>
          <w:lang w:eastAsia="en-NL"/>
        </w:rPr>
        <w:footnoteReference w:id="4"/>
      </w:r>
      <w:r w:rsidRPr="001F7ED7">
        <w:rPr>
          <w:rFonts w:ascii="Euclid Circular A" w:eastAsia="Times New Roman" w:hAnsi="Euclid Circular A" w:cs="Times New Roman"/>
          <w:b/>
          <w:bCs/>
          <w:color w:val="000000"/>
          <w:sz w:val="24"/>
          <w:szCs w:val="24"/>
          <w:lang w:eastAsia="en-NL"/>
        </w:rPr>
        <w:t xml:space="preserve">. Deze schaal meet de subjectieve perceptie van geloofwaardigheid, waarbij hogere scores een grotere mate van vertrouwen in de inhoud aangeven. Daarnaast wordt de tijd die deelnemers op elke </w:t>
      </w:r>
      <w:r w:rsidRPr="001F7ED7">
        <w:rPr>
          <w:rFonts w:ascii="Euclid Circular A" w:eastAsia="Times New Roman" w:hAnsi="Euclid Circular A" w:cs="Times New Roman"/>
          <w:b/>
          <w:bCs/>
          <w:color w:val="000000"/>
          <w:sz w:val="24"/>
          <w:szCs w:val="24"/>
          <w:lang w:eastAsia="en-NL"/>
        </w:rPr>
        <w:lastRenderedPageBreak/>
        <w:t>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F1916BB" w14:textId="4C6B59C7" w:rsidR="00B12EE4" w:rsidRPr="001F7ED7"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w:t>
      </w:r>
      <w:proofErr w:type="spellStart"/>
      <w:r w:rsidRPr="001F7ED7">
        <w:rPr>
          <w:rFonts w:ascii="Euclid Circular A" w:eastAsia="Times New Roman" w:hAnsi="Euclid Circular A" w:cs="Times New Roman"/>
          <w:b/>
          <w:bCs/>
          <w:color w:val="000000"/>
          <w:sz w:val="24"/>
          <w:szCs w:val="24"/>
          <w:lang w:eastAsia="en-NL"/>
        </w:rPr>
        <w:t>Daft</w:t>
      </w:r>
      <w:proofErr w:type="spellEnd"/>
      <w:r w:rsidRPr="001F7ED7">
        <w:rPr>
          <w:rFonts w:ascii="Euclid Circular A" w:eastAsia="Times New Roman" w:hAnsi="Euclid Circular A" w:cs="Times New Roman"/>
          <w:b/>
          <w:bCs/>
          <w:color w:val="000000"/>
          <w:sz w:val="24"/>
          <w:szCs w:val="24"/>
          <w:lang w:eastAsia="en-NL"/>
        </w:rPr>
        <w:t xml:space="preserve"> &amp; Lengel, 1986), die stelt dat rijkere media effectiever zijn in complexe communicatie. Tegelijkertijd sluit het aan bij narratieve overtuigingstheorie (Green &amp; Brock, 2000), die voorspelt dat </w:t>
      </w:r>
      <w:proofErr w:type="spellStart"/>
      <w:r w:rsidRPr="001F7ED7">
        <w:rPr>
          <w:rFonts w:ascii="Euclid Circular A" w:eastAsia="Times New Roman" w:hAnsi="Euclid Circular A" w:cs="Times New Roman"/>
          <w:b/>
          <w:bCs/>
          <w:color w:val="000000"/>
          <w:sz w:val="24"/>
          <w:szCs w:val="24"/>
          <w:lang w:eastAsia="en-NL"/>
        </w:rPr>
        <w:t>immersieve</w:t>
      </w:r>
      <w:proofErr w:type="spellEnd"/>
      <w:r w:rsidRPr="001F7ED7">
        <w:rPr>
          <w:rFonts w:ascii="Euclid Circular A" w:eastAsia="Times New Roman" w:hAnsi="Euclid Circular A" w:cs="Times New Roman"/>
          <w:b/>
          <w:bCs/>
          <w:color w:val="000000"/>
          <w:sz w:val="24"/>
          <w:szCs w:val="24"/>
          <w:lang w:eastAsia="en-NL"/>
        </w:rPr>
        <w:t xml:space="preserve"> elementen de betrokkenheid en daarmee de geloofwaardigheid kunnen verhogen. Om interpersoonlijke verschillen in geloofwaardigheidsperceptie te controleren – zoals besproken in paragraaf 2.1 en 2.2 van deze scriptie, waar externe factoren zoals mediavertrouwen een rol spelen – wordt de analyse gericht op het verschil in scores tussen Artikel A en B per deelnemer, in plaats van absolute scores.</w:t>
      </w:r>
    </w:p>
    <w:p w14:paraId="5FC0D822" w14:textId="6929BFCB" w:rsidR="00B12EE4" w:rsidRPr="001F7ED7"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 xml:space="preserve">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r w:rsidR="008D4DD0">
        <w:rPr>
          <w:rFonts w:ascii="Euclid Circular A" w:eastAsia="Times New Roman" w:hAnsi="Euclid Circular A" w:cs="Times New Roman"/>
          <w:b/>
          <w:bCs/>
          <w:color w:val="000000"/>
          <w:sz w:val="24"/>
          <w:szCs w:val="24"/>
          <w:lang w:eastAsia="en-NL"/>
        </w:rPr>
        <w:t>‘</w:t>
      </w:r>
      <w:proofErr w:type="spellStart"/>
      <w:r w:rsidR="008D4DD0">
        <w:rPr>
          <w:rFonts w:ascii="Euclid Circular A" w:eastAsia="Times New Roman" w:hAnsi="Euclid Circular A" w:cs="Times New Roman"/>
          <w:b/>
          <w:bCs/>
          <w:color w:val="000000"/>
          <w:sz w:val="24"/>
          <w:szCs w:val="24"/>
          <w:lang w:eastAsia="en-NL"/>
        </w:rPr>
        <w:t>oneway</w:t>
      </w:r>
      <w:proofErr w:type="spellEnd"/>
      <w:r w:rsidRPr="001F7ED7">
        <w:rPr>
          <w:rFonts w:ascii="Euclid Circular A" w:eastAsia="Times New Roman" w:hAnsi="Euclid Circular A" w:cs="Times New Roman"/>
          <w:b/>
          <w:bCs/>
          <w:color w:val="000000"/>
          <w:sz w:val="24"/>
          <w:szCs w:val="24"/>
          <w:lang w:eastAsia="en-NL"/>
        </w:rPr>
        <w:t>-ANOVA</w:t>
      </w:r>
      <w:r w:rsidR="008D4DD0">
        <w:rPr>
          <w:rFonts w:ascii="Euclid Circular A" w:eastAsia="Times New Roman" w:hAnsi="Euclid Circular A" w:cs="Times New Roman"/>
          <w:b/>
          <w:bCs/>
          <w:color w:val="000000"/>
          <w:sz w:val="24"/>
          <w:szCs w:val="24"/>
          <w:lang w:eastAsia="en-NL"/>
        </w:rPr>
        <w:t>’</w:t>
      </w:r>
      <w:r w:rsidRPr="001F7ED7">
        <w:rPr>
          <w:rFonts w:ascii="Euclid Circular A" w:eastAsia="Times New Roman" w:hAnsi="Euclid Circular A" w:cs="Times New Roman"/>
          <w:b/>
          <w:bCs/>
          <w:color w:val="000000"/>
          <w:sz w:val="24"/>
          <w:szCs w:val="24"/>
          <w:lang w:eastAsia="en-NL"/>
        </w:rPr>
        <w:t xml:space="preserve"> toegepast, met de versie van Artikel A als onafhankelijke variabele en het verschil in geloofwaardigheidsscores (A minus B) als afhankelijke variabele, gevolgd door post-hoc tests (bijvoorbeeld </w:t>
      </w:r>
      <w:proofErr w:type="spellStart"/>
      <w:r w:rsidRPr="001F7ED7">
        <w:rPr>
          <w:rFonts w:ascii="Euclid Circular A" w:eastAsia="Times New Roman" w:hAnsi="Euclid Circular A" w:cs="Times New Roman"/>
          <w:b/>
          <w:bCs/>
          <w:color w:val="000000"/>
          <w:sz w:val="24"/>
          <w:szCs w:val="24"/>
          <w:lang w:eastAsia="en-NL"/>
        </w:rPr>
        <w:t>Tukey</w:t>
      </w:r>
      <w:proofErr w:type="spellEnd"/>
      <w:r w:rsidRPr="001F7ED7">
        <w:rPr>
          <w:rFonts w:ascii="Euclid Circular A" w:eastAsia="Times New Roman" w:hAnsi="Euclid Circular A" w:cs="Times New Roman"/>
          <w:b/>
          <w:bCs/>
          <w:color w:val="000000"/>
          <w:sz w:val="24"/>
          <w:szCs w:val="24"/>
          <w:lang w:eastAsia="en-NL"/>
        </w:rPr>
        <w:t xml:space="preserve">) om te bepalen welke multimodale elementen de grootste impact hebben. Dit adresseert de tweede onderzoeksvraag: welk onderdeel van een </w:t>
      </w:r>
      <w:r w:rsidRPr="001F7ED7">
        <w:rPr>
          <w:rFonts w:ascii="Euclid Circular A" w:eastAsia="Times New Roman" w:hAnsi="Euclid Circular A" w:cs="Times New Roman"/>
          <w:b/>
          <w:bCs/>
          <w:color w:val="000000"/>
          <w:sz w:val="24"/>
          <w:szCs w:val="24"/>
          <w:lang w:eastAsia="en-NL"/>
        </w:rPr>
        <w:lastRenderedPageBreak/>
        <w:t xml:space="preserve">multimodale longread draagt het meest bij aan geloofwaardigheid? Ten slotte wordt de tijd op de pagina geanalyseerd met een </w:t>
      </w:r>
      <w:proofErr w:type="spellStart"/>
      <w:r w:rsidR="00C92FCA">
        <w:rPr>
          <w:rFonts w:ascii="Euclid Circular A" w:eastAsia="Times New Roman" w:hAnsi="Euclid Circular A" w:cs="Times New Roman"/>
          <w:b/>
          <w:bCs/>
          <w:color w:val="000000"/>
          <w:sz w:val="24"/>
          <w:szCs w:val="24"/>
          <w:lang w:eastAsia="en-NL"/>
        </w:rPr>
        <w:t>paired</w:t>
      </w:r>
      <w:proofErr w:type="spellEnd"/>
      <w:r w:rsidRPr="001F7ED7">
        <w:rPr>
          <w:rFonts w:ascii="Euclid Circular A" w:eastAsia="Times New Roman" w:hAnsi="Euclid Circular A" w:cs="Times New Roman"/>
          <w:b/>
          <w:bCs/>
          <w:color w:val="000000"/>
          <w:sz w:val="24"/>
          <w:szCs w:val="24"/>
          <w:lang w:eastAsia="en-NL"/>
        </w:rPr>
        <w:t xml:space="preserve"> t-test voor de vergelijking van Artikel A en B, en een </w:t>
      </w:r>
      <w:r w:rsidR="00E9558E">
        <w:rPr>
          <w:rFonts w:ascii="Euclid Circular A" w:eastAsia="Times New Roman" w:hAnsi="Euclid Circular A" w:cs="Times New Roman"/>
          <w:b/>
          <w:bCs/>
          <w:color w:val="000000"/>
          <w:sz w:val="24"/>
          <w:szCs w:val="24"/>
          <w:lang w:eastAsia="en-NL"/>
        </w:rPr>
        <w:t>‘</w:t>
      </w:r>
      <w:proofErr w:type="spellStart"/>
      <w:r w:rsidR="00E9558E">
        <w:rPr>
          <w:rFonts w:ascii="Euclid Circular A" w:eastAsia="Times New Roman" w:hAnsi="Euclid Circular A" w:cs="Times New Roman"/>
          <w:b/>
          <w:bCs/>
          <w:color w:val="000000"/>
          <w:sz w:val="24"/>
          <w:szCs w:val="24"/>
          <w:lang w:eastAsia="en-NL"/>
        </w:rPr>
        <w:t>oneway</w:t>
      </w:r>
      <w:proofErr w:type="spellEnd"/>
      <w:r w:rsidRPr="001F7ED7">
        <w:rPr>
          <w:rFonts w:ascii="Euclid Circular A" w:eastAsia="Times New Roman" w:hAnsi="Euclid Circular A" w:cs="Times New Roman"/>
          <w:b/>
          <w:bCs/>
          <w:color w:val="000000"/>
          <w:sz w:val="24"/>
          <w:szCs w:val="24"/>
          <w:lang w:eastAsia="en-NL"/>
        </w:rPr>
        <w:t>-ANOVA</w:t>
      </w:r>
      <w:r w:rsidR="00E9558E">
        <w:rPr>
          <w:rFonts w:ascii="Euclid Circular A" w:eastAsia="Times New Roman" w:hAnsi="Euclid Circular A" w:cs="Times New Roman"/>
          <w:b/>
          <w:bCs/>
          <w:color w:val="000000"/>
          <w:sz w:val="24"/>
          <w:szCs w:val="24"/>
          <w:lang w:eastAsia="en-NL"/>
        </w:rPr>
        <w:t>’</w:t>
      </w:r>
      <w:r w:rsidRPr="001F7ED7">
        <w:rPr>
          <w:rFonts w:ascii="Euclid Circular A" w:eastAsia="Times New Roman" w:hAnsi="Euclid Circular A" w:cs="Times New Roman"/>
          <w:b/>
          <w:bCs/>
          <w:color w:val="000000"/>
          <w:sz w:val="24"/>
          <w:szCs w:val="24"/>
          <w:lang w:eastAsia="en-NL"/>
        </w:rPr>
        <w:t xml:space="preserve"> voor verschillen tussen de versies van A, aangevuld met een Pearson-correlatie om de relatie tussen tijd en geloofwaardigheid te onderzoeken. Dit sluit aan bij de derde onderzoeksvraag: hoe verhoudt betrokkenheid zich tot de presentatievorm?</w:t>
      </w:r>
    </w:p>
    <w:p w14:paraId="6919E1FD" w14:textId="04306F37" w:rsidR="00F017FB" w:rsidRPr="001F7ED7"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1F7ED7">
        <w:rPr>
          <w:rFonts w:ascii="Euclid Circular A" w:eastAsia="Times New Roman" w:hAnsi="Euclid Circular A" w:cs="Times New Roman"/>
          <w:b/>
          <w:bCs/>
          <w:color w:val="000000"/>
          <w:sz w:val="24"/>
          <w:szCs w:val="24"/>
          <w:lang w:eastAsia="en-NL"/>
        </w:rPr>
        <w:t xml:space="preserve">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80 deelnemers (20 per versie van A) om voldoende statistische kracht te garanderen (Cohen, 1988). Eventuele beperkingen, zoals de eenvoud van de geloofwaardigheidsmeting met een enkele schaal, worden in paragraaf 3.4 besproken, samen met suggesties voor verfijning, zoals het gebruik van een gevalideerde </w:t>
      </w:r>
      <w:proofErr w:type="spellStart"/>
      <w:r w:rsidRPr="001F7ED7">
        <w:rPr>
          <w:rFonts w:ascii="Euclid Circular A" w:eastAsia="Times New Roman" w:hAnsi="Euclid Circular A" w:cs="Times New Roman"/>
          <w:b/>
          <w:bCs/>
          <w:color w:val="000000"/>
          <w:sz w:val="24"/>
          <w:szCs w:val="24"/>
          <w:lang w:eastAsia="en-NL"/>
        </w:rPr>
        <w:t>multi</w:t>
      </w:r>
      <w:proofErr w:type="spellEnd"/>
      <w:r w:rsidRPr="001F7ED7">
        <w:rPr>
          <w:rFonts w:ascii="Euclid Circular A" w:eastAsia="Times New Roman" w:hAnsi="Euclid Circular A" w:cs="Times New Roman"/>
          <w:b/>
          <w:bCs/>
          <w:color w:val="000000"/>
          <w:sz w:val="24"/>
          <w:szCs w:val="24"/>
          <w:lang w:eastAsia="en-NL"/>
        </w:rPr>
        <w:t xml:space="preserve">-item schaal (bijvoorbeeld </w:t>
      </w:r>
      <w:proofErr w:type="spellStart"/>
      <w:r w:rsidRPr="001F7ED7">
        <w:rPr>
          <w:rFonts w:ascii="Euclid Circular A" w:eastAsia="Times New Roman" w:hAnsi="Euclid Circular A" w:cs="Times New Roman"/>
          <w:b/>
          <w:bCs/>
          <w:color w:val="000000"/>
          <w:sz w:val="24"/>
          <w:szCs w:val="24"/>
          <w:lang w:eastAsia="en-NL"/>
        </w:rPr>
        <w:t>Metzger</w:t>
      </w:r>
      <w:proofErr w:type="spellEnd"/>
      <w:r w:rsidRPr="001F7ED7">
        <w:rPr>
          <w:rFonts w:ascii="Euclid Circular A" w:eastAsia="Times New Roman" w:hAnsi="Euclid Circular A" w:cs="Times New Roman"/>
          <w:b/>
          <w:bCs/>
          <w:color w:val="000000"/>
          <w:sz w:val="24"/>
          <w:szCs w:val="24"/>
          <w:lang w:eastAsia="en-NL"/>
        </w:rPr>
        <w:t xml:space="preserve"> et al., 2003). Dit experiment biedt daarmee een robuuste basis om de invloed van multimodale digitale longreads op geloofwaardigheid systematisch te onderzoeken, met implicaties voor zowel journalistieke praktijk als academisch inzicht in digitale mediavormen.</w:t>
      </w:r>
      <w:r w:rsidR="00F017FB" w:rsidRPr="001F7ED7">
        <w:rPr>
          <w:rFonts w:ascii="Euclid Circular A" w:eastAsia="Times New Roman" w:hAnsi="Euclid Circular A" w:cs="Times New Roman"/>
          <w:b/>
          <w:bCs/>
          <w:color w:val="000000"/>
          <w:sz w:val="24"/>
          <w:szCs w:val="24"/>
          <w:lang w:eastAsia="en-NL"/>
        </w:rPr>
        <w:t xml:space="preserve"> </w:t>
      </w:r>
    </w:p>
    <w:p w14:paraId="27D16439" w14:textId="77777777" w:rsidR="006A694C" w:rsidRPr="001F7ED7"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1F7ED7"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1F7ED7"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1F7ED7"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1F7ED7"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1F7ED7" w:rsidRDefault="00156F4B">
      <w:pPr>
        <w:rPr>
          <w:rFonts w:ascii="Aptos" w:eastAsia="Times New Roman" w:hAnsi="Aptos" w:cs="Times New Roman"/>
          <w:b/>
          <w:bCs/>
          <w:color w:val="000000"/>
          <w:sz w:val="24"/>
          <w:szCs w:val="24"/>
          <w:lang w:eastAsia="en-NL"/>
        </w:rPr>
      </w:pPr>
      <w:r w:rsidRPr="001F7ED7">
        <w:rPr>
          <w:rFonts w:ascii="Aptos" w:eastAsia="Times New Roman" w:hAnsi="Aptos" w:cs="Times New Roman"/>
          <w:b/>
          <w:bCs/>
          <w:color w:val="000000"/>
          <w:sz w:val="24"/>
          <w:szCs w:val="24"/>
          <w:lang w:eastAsia="en-NL"/>
        </w:rPr>
        <w:br w:type="page"/>
      </w:r>
    </w:p>
    <w:p w14:paraId="45875CBF" w14:textId="0C3A2CF4" w:rsidR="00796323" w:rsidRPr="001F7ED7" w:rsidRDefault="00796323" w:rsidP="00156F4B">
      <w:pPr>
        <w:pStyle w:val="ListParagraph"/>
        <w:numPr>
          <w:ilvl w:val="1"/>
          <w:numId w:val="14"/>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1F7ED7">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p>
    <w:p w14:paraId="31F4BE1F" w14:textId="77777777" w:rsidR="00796323" w:rsidRPr="001F7ED7"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37C9837C" w14:textId="77777777" w:rsidR="00156F4B" w:rsidRPr="001F7ED7" w:rsidRDefault="00156F4B">
      <w:pPr>
        <w:rPr>
          <w:rFonts w:ascii="Aptos" w:eastAsia="Times New Roman" w:hAnsi="Aptos" w:cs="Times New Roman"/>
          <w:color w:val="000000"/>
          <w:sz w:val="24"/>
          <w:szCs w:val="24"/>
          <w:lang w:eastAsia="en-NL"/>
        </w:rPr>
      </w:pPr>
      <w:r w:rsidRPr="001F7ED7">
        <w:rPr>
          <w:rFonts w:ascii="Aptos" w:eastAsia="Times New Roman" w:hAnsi="Aptos" w:cs="Times New Roman"/>
          <w:color w:val="000000"/>
          <w:sz w:val="24"/>
          <w:szCs w:val="24"/>
          <w:lang w:eastAsia="en-NL"/>
        </w:rPr>
        <w:br w:type="page"/>
      </w:r>
    </w:p>
    <w:p w14:paraId="78263AF3" w14:textId="77777777" w:rsidR="0026189D" w:rsidRPr="001F7ED7" w:rsidRDefault="0026189D" w:rsidP="0026189D">
      <w:pPr>
        <w:pStyle w:val="ListParagraph"/>
        <w:numPr>
          <w:ilvl w:val="1"/>
          <w:numId w:val="14"/>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1F7ED7">
        <w:rPr>
          <w:rFonts w:ascii="Euclid Circular A Semibold" w:eastAsia="Times New Roman" w:hAnsi="Euclid Circular A Semibold" w:cs="Times New Roman"/>
          <w:color w:val="000000"/>
          <w:sz w:val="24"/>
          <w:szCs w:val="24"/>
          <w:lang w:eastAsia="en-NL"/>
        </w:rPr>
        <w:lastRenderedPageBreak/>
        <w:t xml:space="preserve"> </w:t>
      </w:r>
      <w:proofErr w:type="spellStart"/>
      <w:r w:rsidR="00796323" w:rsidRPr="001F7ED7">
        <w:rPr>
          <w:rFonts w:ascii="Euclid Circular A Semibold" w:eastAsia="Times New Roman" w:hAnsi="Euclid Circular A Semibold" w:cs="Times New Roman"/>
          <w:color w:val="000000"/>
          <w:sz w:val="24"/>
          <w:szCs w:val="24"/>
          <w:lang w:eastAsia="en-NL"/>
        </w:rPr>
        <w:t>Operationalisatie</w:t>
      </w:r>
      <w:proofErr w:type="spellEnd"/>
      <w:r w:rsidR="00796323" w:rsidRPr="001F7ED7">
        <w:rPr>
          <w:rFonts w:ascii="Euclid Circular A Semibold" w:eastAsia="Times New Roman" w:hAnsi="Euclid Circular A Semibold" w:cs="Times New Roman"/>
          <w:color w:val="000000"/>
          <w:sz w:val="24"/>
          <w:szCs w:val="24"/>
          <w:lang w:eastAsia="en-NL"/>
        </w:rPr>
        <w:t>: hoe ga je geloofwaardigheid meten, welke schalen? onderbouwen met literatuur over geloofwaardigheid en het meten ervan die in H2 is besproken</w:t>
      </w:r>
    </w:p>
    <w:p w14:paraId="2787624A" w14:textId="77777777" w:rsidR="0026189D" w:rsidRPr="001F7ED7" w:rsidRDefault="0026189D">
      <w:pPr>
        <w:rPr>
          <w:rFonts w:ascii="Euclid Circular A Semibold" w:eastAsia="Times New Roman" w:hAnsi="Euclid Circular A Semibold" w:cs="Times New Roman"/>
          <w:color w:val="000000"/>
          <w:sz w:val="24"/>
          <w:szCs w:val="24"/>
          <w:lang w:eastAsia="en-NL"/>
        </w:rPr>
      </w:pPr>
      <w:r w:rsidRPr="001F7ED7">
        <w:rPr>
          <w:rFonts w:ascii="Euclid Circular A Semibold" w:eastAsia="Times New Roman" w:hAnsi="Euclid Circular A Semibold" w:cs="Times New Roman"/>
          <w:color w:val="000000"/>
          <w:sz w:val="24"/>
          <w:szCs w:val="24"/>
          <w:lang w:eastAsia="en-NL"/>
        </w:rPr>
        <w:br w:type="page"/>
      </w:r>
    </w:p>
    <w:p w14:paraId="12E1668D" w14:textId="6DB08266" w:rsidR="00796323" w:rsidRPr="001F7ED7" w:rsidRDefault="00796323" w:rsidP="0026189D">
      <w:pPr>
        <w:pStyle w:val="ListParagraph"/>
        <w:numPr>
          <w:ilvl w:val="1"/>
          <w:numId w:val="14"/>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1F7ED7">
        <w:rPr>
          <w:rFonts w:ascii="Euclid Circular A Semibold" w:eastAsia="Times New Roman" w:hAnsi="Euclid Circular A Semibold" w:cs="Times New Roman"/>
          <w:color w:val="000000"/>
          <w:sz w:val="24"/>
          <w:szCs w:val="24"/>
          <w:lang w:eastAsia="en-NL"/>
        </w:rPr>
        <w:lastRenderedPageBreak/>
        <w:t xml:space="preserve">Selectie van </w:t>
      </w:r>
      <w:proofErr w:type="spellStart"/>
      <w:r w:rsidRPr="001F7ED7">
        <w:rPr>
          <w:rFonts w:ascii="Euclid Circular A Semibold" w:eastAsia="Times New Roman" w:hAnsi="Euclid Circular A Semibold" w:cs="Times New Roman"/>
          <w:color w:val="000000"/>
          <w:sz w:val="24"/>
          <w:szCs w:val="24"/>
          <w:lang w:eastAsia="en-NL"/>
        </w:rPr>
        <w:t>onderzoeksdeelnemers</w:t>
      </w:r>
      <w:proofErr w:type="spellEnd"/>
      <w:r w:rsidRPr="001F7ED7">
        <w:rPr>
          <w:rFonts w:ascii="Euclid Circular A Semibold" w:eastAsia="Times New Roman" w:hAnsi="Euclid Circular A Semibold" w:cs="Times New Roman"/>
          <w:color w:val="000000"/>
          <w:sz w:val="24"/>
          <w:szCs w:val="24"/>
          <w:lang w:eastAsia="en-NL"/>
        </w:rPr>
        <w:t>: aan welke criteria moeten ze voldoen?), werving van respondenten, beoogd aantal respondenten</w:t>
      </w:r>
    </w:p>
    <w:p w14:paraId="6C27F222" w14:textId="77777777" w:rsidR="00796323" w:rsidRPr="001F7ED7" w:rsidRDefault="00796323" w:rsidP="00796323">
      <w:pPr>
        <w:pStyle w:val="ListParagraph"/>
        <w:rPr>
          <w:rFonts w:ascii="Aptos" w:eastAsia="Times New Roman" w:hAnsi="Aptos" w:cs="Times New Roman"/>
          <w:color w:val="000000"/>
          <w:sz w:val="24"/>
          <w:szCs w:val="24"/>
          <w:lang w:eastAsia="en-NL"/>
        </w:rPr>
      </w:pPr>
    </w:p>
    <w:p w14:paraId="1A45933C" w14:textId="77777777" w:rsidR="00156F4B" w:rsidRPr="001F7ED7" w:rsidRDefault="00156F4B">
      <w:pPr>
        <w:rPr>
          <w:rFonts w:ascii="Aptos" w:eastAsia="Times New Roman" w:hAnsi="Aptos" w:cs="Times New Roman"/>
          <w:color w:val="000000"/>
          <w:sz w:val="24"/>
          <w:szCs w:val="24"/>
          <w:lang w:eastAsia="en-NL"/>
        </w:rPr>
      </w:pPr>
      <w:r w:rsidRPr="001F7ED7">
        <w:rPr>
          <w:rFonts w:ascii="Aptos" w:eastAsia="Times New Roman" w:hAnsi="Aptos" w:cs="Times New Roman"/>
          <w:color w:val="000000"/>
          <w:sz w:val="24"/>
          <w:szCs w:val="24"/>
          <w:lang w:eastAsia="en-NL"/>
        </w:rPr>
        <w:br w:type="page"/>
      </w:r>
    </w:p>
    <w:p w14:paraId="275B97AA" w14:textId="0223FF44" w:rsidR="00796323" w:rsidRPr="001F7ED7" w:rsidRDefault="0026189D" w:rsidP="00156F4B">
      <w:pPr>
        <w:pStyle w:val="ListParagraph"/>
        <w:numPr>
          <w:ilvl w:val="1"/>
          <w:numId w:val="14"/>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1F7ED7">
        <w:rPr>
          <w:rFonts w:ascii="Euclid Circular A Semibold" w:eastAsia="Times New Roman" w:hAnsi="Euclid Circular A Semibold" w:cs="Times New Roman"/>
          <w:b/>
          <w:bCs/>
          <w:color w:val="000000"/>
          <w:sz w:val="24"/>
          <w:szCs w:val="24"/>
          <w:lang w:eastAsia="en-NL"/>
        </w:rPr>
        <w:lastRenderedPageBreak/>
        <w:t xml:space="preserve"> </w:t>
      </w:r>
      <w:r w:rsidR="00796323" w:rsidRPr="001F7ED7">
        <w:rPr>
          <w:rFonts w:ascii="Euclid Circular A Semibold" w:eastAsia="Times New Roman" w:hAnsi="Euclid Circular A Semibold" w:cs="Times New Roman"/>
          <w:b/>
          <w:bCs/>
          <w:color w:val="000000"/>
          <w:sz w:val="24"/>
          <w:szCs w:val="24"/>
          <w:lang w:eastAsia="en-NL"/>
        </w:rPr>
        <w:t>Analyse: hoe ga je data analyseren, welke statistische toetsen?</w:t>
      </w:r>
    </w:p>
    <w:p w14:paraId="2EF44059" w14:textId="77777777" w:rsidR="00423BC6" w:rsidRPr="001F7ED7" w:rsidRDefault="00423BC6">
      <w:pPr>
        <w:rPr>
          <w:rFonts w:ascii="Euclid Circular A Semibold" w:hAnsi="Euclid Circular A Semibold"/>
          <w:color w:val="000000" w:themeColor="text1"/>
          <w:sz w:val="32"/>
          <w:szCs w:val="32"/>
        </w:rPr>
      </w:pPr>
    </w:p>
    <w:p w14:paraId="1CBAC6A5" w14:textId="699908D2" w:rsidR="00801532" w:rsidRPr="001F7ED7" w:rsidRDefault="00801532">
      <w:pPr>
        <w:rPr>
          <w:rFonts w:ascii="Euclid Circular A Semibold" w:hAnsi="Euclid Circular A Semibold"/>
          <w:color w:val="000000" w:themeColor="text1"/>
          <w:sz w:val="32"/>
          <w:szCs w:val="32"/>
        </w:rPr>
      </w:pPr>
      <w:r w:rsidRPr="001F7ED7">
        <w:rPr>
          <w:rFonts w:ascii="Euclid Circular A Semibold" w:hAnsi="Euclid Circular A Semibold"/>
          <w:color w:val="000000" w:themeColor="text1"/>
          <w:sz w:val="32"/>
          <w:szCs w:val="32"/>
        </w:rPr>
        <w:br w:type="page"/>
      </w:r>
    </w:p>
    <w:p w14:paraId="74385939" w14:textId="77777777" w:rsidR="000902BC" w:rsidRPr="001F7ED7"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1F7ED7"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Analyse van het lezerstijdsbestek zoals onderzoek van </w:t>
      </w:r>
      <w:proofErr w:type="spellStart"/>
      <w:r w:rsidRPr="001F7ED7">
        <w:rPr>
          <w:rFonts w:ascii="Euclid Circular A" w:hAnsi="Euclid Circular A"/>
          <w:color w:val="000000" w:themeColor="text1"/>
          <w:sz w:val="24"/>
          <w:szCs w:val="24"/>
        </w:rPr>
        <w:t>Rieh</w:t>
      </w:r>
      <w:proofErr w:type="spellEnd"/>
      <w:r w:rsidRPr="001F7ED7">
        <w:rPr>
          <w:rFonts w:ascii="Euclid Circular A" w:hAnsi="Euclid Circular A"/>
          <w:color w:val="000000" w:themeColor="text1"/>
          <w:sz w:val="24"/>
          <w:szCs w:val="24"/>
        </w:rPr>
        <w:t xml:space="preserve"> (2002): V</w:t>
      </w:r>
      <w:r w:rsidR="000902BC" w:rsidRPr="001F7ED7">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1F7ED7">
        <w:rPr>
          <w:rFonts w:ascii="Euclid Circular A" w:hAnsi="Euclid Circular A"/>
          <w:color w:val="000000" w:themeColor="text1"/>
          <w:sz w:val="24"/>
          <w:szCs w:val="24"/>
        </w:rPr>
        <w:t xml:space="preserve">. Hierin kijkt dit onderzoek naar het evaluatieve oordeel van de informatie van een digitaal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xml:space="preserve"> artikel.</w:t>
      </w:r>
    </w:p>
    <w:p w14:paraId="2B7E9817" w14:textId="4711EBD7" w:rsidR="003B3565" w:rsidRPr="001F7ED7"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u w:val="single"/>
        </w:rPr>
        <w:t>geloofwaardigheid van de formulering van de boodschap</w:t>
      </w:r>
      <w:r w:rsidR="00142686" w:rsidRPr="001F7ED7">
        <w:rPr>
          <w:rFonts w:ascii="Euclid Circular A" w:hAnsi="Euclid Circular A"/>
          <w:color w:val="000000" w:themeColor="text1"/>
          <w:sz w:val="24"/>
          <w:szCs w:val="24"/>
        </w:rPr>
        <w:t xml:space="preserve"> zoals in</w:t>
      </w:r>
      <w:r w:rsidRPr="001F7ED7">
        <w:rPr>
          <w:rFonts w:ascii="Euclid Circular A" w:hAnsi="Euclid Circular A"/>
          <w:color w:val="000000" w:themeColor="text1"/>
          <w:sz w:val="24"/>
          <w:szCs w:val="24"/>
        </w:rPr>
        <w:t xml:space="preserve"> </w:t>
      </w:r>
      <w:r w:rsidRPr="001F7ED7">
        <w:rPr>
          <w:rFonts w:ascii="Euclid Circular A" w:hAnsi="Euclid Circular A"/>
          <w:color w:val="000000" w:themeColor="text1"/>
          <w:sz w:val="24"/>
          <w:szCs w:val="24"/>
        </w:rPr>
        <w:fldChar w:fldCharType="begin"/>
      </w:r>
      <w:r w:rsidR="00BC2641" w:rsidRPr="001F7ED7">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w:t>
      </w:r>
      <w:proofErr w:type="spellStart"/>
      <w:r w:rsidRPr="001F7ED7">
        <w:rPr>
          <w:rFonts w:ascii="Euclid Circular A" w:hAnsi="Euclid Circular A"/>
          <w:sz w:val="24"/>
        </w:rPr>
        <w:t>Hellmueller</w:t>
      </w:r>
      <w:proofErr w:type="spellEnd"/>
      <w:r w:rsidRPr="001F7ED7">
        <w:rPr>
          <w:rFonts w:ascii="Euclid Circular A" w:hAnsi="Euclid Circular A"/>
          <w:sz w:val="24"/>
        </w:rPr>
        <w:t xml:space="preserve"> &amp; Trilling, 2012: p.4)</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w:t>
      </w:r>
    </w:p>
    <w:p w14:paraId="4B270C99" w14:textId="236F00A8" w:rsidR="003B3565" w:rsidRPr="001F7ED7" w:rsidRDefault="003B3565" w:rsidP="003B3565">
      <w:pPr>
        <w:pStyle w:val="ListParagraph"/>
        <w:numPr>
          <w:ilvl w:val="0"/>
          <w:numId w:val="11"/>
        </w:numPr>
        <w:spacing w:line="360" w:lineRule="auto"/>
        <w:rPr>
          <w:rFonts w:ascii="Euclid Circular A" w:hAnsi="Euclid Circular A"/>
          <w:color w:val="000000" w:themeColor="text1"/>
          <w:sz w:val="24"/>
          <w:szCs w:val="24"/>
        </w:rPr>
      </w:pPr>
      <w:proofErr w:type="spellStart"/>
      <w:r w:rsidRPr="001F7ED7">
        <w:rPr>
          <w:rFonts w:ascii="Euclid Circular A" w:hAnsi="Euclid Circular A"/>
          <w:color w:val="000000" w:themeColor="text1"/>
          <w:sz w:val="24"/>
          <w:szCs w:val="24"/>
        </w:rPr>
        <w:t>Metzger</w:t>
      </w:r>
      <w:proofErr w:type="spellEnd"/>
      <w:r w:rsidRPr="001F7ED7">
        <w:rPr>
          <w:rFonts w:ascii="Euclid Circular A" w:hAnsi="Euclid Circular A"/>
          <w:color w:val="000000" w:themeColor="text1"/>
          <w:sz w:val="24"/>
          <w:szCs w:val="24"/>
        </w:rPr>
        <w:t xml:space="preserve"> et al. (2010) worden </w:t>
      </w:r>
      <w:r w:rsidR="00E324B0" w:rsidRPr="001F7ED7">
        <w:rPr>
          <w:rFonts w:ascii="Euclid Circular A" w:hAnsi="Euclid Circular A"/>
          <w:color w:val="000000" w:themeColor="text1"/>
          <w:sz w:val="24"/>
          <w:szCs w:val="24"/>
        </w:rPr>
        <w:t xml:space="preserve">twee van de </w:t>
      </w:r>
      <w:r w:rsidRPr="001F7ED7">
        <w:rPr>
          <w:rFonts w:ascii="Euclid Circular A" w:hAnsi="Euclid Circular A"/>
          <w:color w:val="000000" w:themeColor="text1"/>
          <w:sz w:val="24"/>
          <w:szCs w:val="24"/>
        </w:rPr>
        <w:t>vijf heuristieken geïdentificeerd die het publiek gebruikt om de geloofwaardigheid van informatie</w:t>
      </w:r>
      <w:r w:rsidR="00E324B0" w:rsidRPr="001F7ED7">
        <w:rPr>
          <w:rFonts w:ascii="Euclid Circular A" w:hAnsi="Euclid Circular A"/>
          <w:color w:val="000000" w:themeColor="text1"/>
          <w:sz w:val="24"/>
          <w:szCs w:val="24"/>
        </w:rPr>
        <w:t xml:space="preserve"> in een digitale </w:t>
      </w:r>
      <w:proofErr w:type="spellStart"/>
      <w:r w:rsidR="00E324B0"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xml:space="preserve"> te beoordelen:</w:t>
      </w:r>
    </w:p>
    <w:p w14:paraId="4299F641" w14:textId="74BF368F" w:rsidR="00937537" w:rsidRPr="001F7ED7" w:rsidRDefault="003B3565" w:rsidP="00937537">
      <w:pPr>
        <w:numPr>
          <w:ilvl w:val="1"/>
          <w:numId w:val="11"/>
        </w:numPr>
        <w:spacing w:line="360" w:lineRule="auto"/>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u w:val="single"/>
        </w:rPr>
        <w:t>Aanbeveling</w:t>
      </w:r>
      <w:r w:rsidRPr="001F7ED7">
        <w:rPr>
          <w:rFonts w:ascii="Euclid Circular A" w:hAnsi="Euclid Circular A"/>
          <w:color w:val="000000" w:themeColor="text1"/>
          <w:sz w:val="24"/>
          <w:szCs w:val="24"/>
        </w:rPr>
        <w:t xml:space="preserve">: </w:t>
      </w:r>
      <w:r w:rsidR="00937537" w:rsidRPr="001F7ED7">
        <w:rPr>
          <w:rFonts w:ascii="Euclid Circular A" w:hAnsi="Euclid Circular A"/>
          <w:color w:val="000000" w:themeColor="text1"/>
          <w:sz w:val="24"/>
          <w:szCs w:val="24"/>
        </w:rPr>
        <w:t xml:space="preserve">In digitale </w:t>
      </w:r>
      <w:proofErr w:type="spellStart"/>
      <w:r w:rsidR="00937537" w:rsidRPr="001F7ED7">
        <w:rPr>
          <w:rFonts w:ascii="Euclid Circular A" w:hAnsi="Euclid Circular A"/>
          <w:color w:val="000000" w:themeColor="text1"/>
          <w:sz w:val="24"/>
          <w:szCs w:val="24"/>
        </w:rPr>
        <w:t>longforms</w:t>
      </w:r>
      <w:proofErr w:type="spellEnd"/>
      <w:r w:rsidR="00937537" w:rsidRPr="001F7ED7">
        <w:rPr>
          <w:rFonts w:ascii="Euclid Circular A" w:hAnsi="Euclid Circular A"/>
          <w:color w:val="000000" w:themeColor="text1"/>
          <w:sz w:val="24"/>
          <w:szCs w:val="24"/>
        </w:rPr>
        <w:t xml:space="preserve"> zoals aangetoond in</w:t>
      </w:r>
      <w:r w:rsidR="00937537" w:rsidRPr="001F7ED7">
        <w:rPr>
          <w:rFonts w:ascii="Euclid Circular A" w:hAnsi="Euclid Circular A"/>
          <w:color w:val="000000" w:themeColor="text1"/>
          <w:sz w:val="24"/>
          <w:szCs w:val="24"/>
          <w:highlight w:val="yellow"/>
        </w:rPr>
        <w:t>…</w:t>
      </w:r>
      <w:r w:rsidR="00937537" w:rsidRPr="001F7ED7">
        <w:rPr>
          <w:rFonts w:ascii="Euclid Circular A" w:hAnsi="Euclid Circular A"/>
          <w:color w:val="000000" w:themeColor="text1"/>
          <w:sz w:val="24"/>
          <w:szCs w:val="24"/>
        </w:rPr>
        <w:t xml:space="preserve"> laat zien dat digitale </w:t>
      </w:r>
      <w:proofErr w:type="spellStart"/>
      <w:r w:rsidR="00937537" w:rsidRPr="001F7ED7">
        <w:rPr>
          <w:rFonts w:ascii="Euclid Circular A" w:hAnsi="Euclid Circular A"/>
          <w:color w:val="000000" w:themeColor="text1"/>
          <w:sz w:val="24"/>
          <w:szCs w:val="24"/>
        </w:rPr>
        <w:t>longforms</w:t>
      </w:r>
      <w:proofErr w:type="spellEnd"/>
      <w:r w:rsidR="00937537" w:rsidRPr="001F7ED7">
        <w:rPr>
          <w:rFonts w:ascii="Euclid Circular A" w:hAnsi="Euclid Circular A"/>
          <w:color w:val="000000" w:themeColor="text1"/>
          <w:sz w:val="24"/>
          <w:szCs w:val="24"/>
        </w:rPr>
        <w:t xml:space="preserve"> meer worden verspreid en gedeeld door lezers. Wat op basis van de Heuristiek leidt tot een betrouwbaarder journalistiek product.</w:t>
      </w:r>
    </w:p>
    <w:p w14:paraId="3F8ACEA9" w14:textId="78D8D3E1" w:rsidR="003B3565" w:rsidRPr="001F7ED7" w:rsidRDefault="003B3565" w:rsidP="00937537">
      <w:pPr>
        <w:numPr>
          <w:ilvl w:val="1"/>
          <w:numId w:val="11"/>
        </w:numPr>
        <w:spacing w:line="360" w:lineRule="auto"/>
        <w:rPr>
          <w:rFonts w:ascii="Euclid Circular A" w:hAnsi="Euclid Circular A"/>
          <w:color w:val="000000" w:themeColor="text1"/>
          <w:sz w:val="24"/>
          <w:szCs w:val="24"/>
        </w:rPr>
      </w:pPr>
      <w:r w:rsidRPr="001F7ED7">
        <w:rPr>
          <w:rFonts w:ascii="Euclid Circular A" w:hAnsi="Euclid Circular A"/>
          <w:b/>
          <w:bCs/>
          <w:color w:val="000000" w:themeColor="text1"/>
          <w:sz w:val="24"/>
          <w:szCs w:val="24"/>
          <w:u w:val="single"/>
        </w:rPr>
        <w:t>Schending van verwachtingen!</w:t>
      </w:r>
      <w:r w:rsidRPr="001F7ED7">
        <w:rPr>
          <w:rFonts w:ascii="Euclid Circular A" w:hAnsi="Euclid Circular A"/>
          <w:color w:val="000000" w:themeColor="text1"/>
          <w:sz w:val="24"/>
          <w:szCs w:val="24"/>
        </w:rPr>
        <w:t xml:space="preserve">: </w:t>
      </w:r>
      <w:r w:rsidR="00937537" w:rsidRPr="001F7ED7">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1F7ED7" w:rsidRDefault="00F904F8" w:rsidP="00F904F8">
      <w:pPr>
        <w:numPr>
          <w:ilvl w:val="0"/>
          <w:numId w:val="11"/>
        </w:num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Lezers onthouden een digitale </w:t>
      </w:r>
      <w:proofErr w:type="spellStart"/>
      <w:r w:rsidRPr="001F7ED7">
        <w:rPr>
          <w:rFonts w:ascii="Euclid Circular A" w:hAnsi="Euclid Circular A"/>
          <w:color w:val="000000" w:themeColor="text1"/>
          <w:sz w:val="24"/>
          <w:szCs w:val="24"/>
        </w:rPr>
        <w:t>longform</w:t>
      </w:r>
      <w:proofErr w:type="spellEnd"/>
      <w:r w:rsidRPr="001F7ED7">
        <w:rPr>
          <w:rFonts w:ascii="Euclid Circular A" w:hAnsi="Euclid Circular A"/>
          <w:color w:val="000000" w:themeColor="text1"/>
          <w:sz w:val="24"/>
          <w:szCs w:val="24"/>
        </w:rPr>
        <w:t xml:space="preserve"> langer dan een regulier digitaal artikel, wat direct voordelig is voor het tegengaan van het ‘</w:t>
      </w:r>
      <w:proofErr w:type="spellStart"/>
      <w:r w:rsidRPr="001F7ED7">
        <w:rPr>
          <w:rFonts w:ascii="Euclid Circular A" w:hAnsi="Euclid Circular A"/>
          <w:color w:val="000000" w:themeColor="text1"/>
          <w:sz w:val="24"/>
          <w:szCs w:val="24"/>
        </w:rPr>
        <w:t>sleeper</w:t>
      </w:r>
      <w:proofErr w:type="spellEnd"/>
      <w:r w:rsidRPr="001F7ED7">
        <w:rPr>
          <w:rFonts w:ascii="Euclid Circular A" w:hAnsi="Euclid Circular A"/>
          <w:color w:val="000000" w:themeColor="text1"/>
          <w:sz w:val="24"/>
          <w:szCs w:val="24"/>
        </w:rPr>
        <w:t xml:space="preserve">-effect’. </w:t>
      </w:r>
    </w:p>
    <w:p w14:paraId="4AB856AE" w14:textId="77777777" w:rsidR="00F904F8" w:rsidRPr="001F7ED7" w:rsidRDefault="00F904F8" w:rsidP="00F904F8">
      <w:pPr>
        <w:spacing w:line="360" w:lineRule="auto"/>
        <w:rPr>
          <w:rFonts w:ascii="Euclid Circular A" w:hAnsi="Euclid Circular A"/>
          <w:color w:val="000000" w:themeColor="text1"/>
          <w:sz w:val="24"/>
          <w:szCs w:val="24"/>
        </w:rPr>
      </w:pPr>
    </w:p>
    <w:p w14:paraId="1F67186D" w14:textId="77777777" w:rsidR="004960F3" w:rsidRPr="001F7ED7" w:rsidRDefault="004960F3" w:rsidP="00F904F8">
      <w:pPr>
        <w:spacing w:line="360" w:lineRule="auto"/>
        <w:rPr>
          <w:rFonts w:ascii="Euclid Circular A" w:hAnsi="Euclid Circular A"/>
          <w:color w:val="000000" w:themeColor="text1"/>
          <w:sz w:val="24"/>
          <w:szCs w:val="24"/>
        </w:rPr>
      </w:pPr>
    </w:p>
    <w:p w14:paraId="23998252" w14:textId="77777777" w:rsidR="009D4D45" w:rsidRPr="001F7ED7" w:rsidRDefault="009D4D45">
      <w:pPr>
        <w:rPr>
          <w:rFonts w:ascii="Euclid Circular A" w:hAnsi="Euclid Circular A"/>
          <w:color w:val="000000" w:themeColor="text1"/>
          <w:sz w:val="24"/>
          <w:szCs w:val="24"/>
        </w:rPr>
      </w:pPr>
      <w:r w:rsidRPr="001F7ED7">
        <w:rPr>
          <w:rFonts w:ascii="Euclid Circular A" w:hAnsi="Euclid Circular A"/>
          <w:color w:val="000000" w:themeColor="text1"/>
          <w:sz w:val="24"/>
          <w:szCs w:val="24"/>
        </w:rPr>
        <w:br w:type="page"/>
      </w:r>
    </w:p>
    <w:p w14:paraId="13AA2F39" w14:textId="77777777" w:rsidR="002B4E76" w:rsidRPr="001F7ED7"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1F7ED7">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1F7ED7"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1F7ED7">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1F7ED7" w:rsidRDefault="002B4E76" w:rsidP="002B4E76">
      <w:pPr>
        <w:spacing w:line="360" w:lineRule="auto"/>
        <w:ind w:left="720"/>
        <w:rPr>
          <w:rFonts w:ascii="Euclid Circular A" w:hAnsi="Euclid Circular A"/>
          <w:color w:val="000000" w:themeColor="text1"/>
          <w:sz w:val="24"/>
          <w:szCs w:val="24"/>
        </w:rPr>
      </w:pPr>
      <w:r w:rsidRPr="001F7ED7">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1F7ED7"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1F7ED7">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1F7ED7" w:rsidRDefault="002B4E76" w:rsidP="00F904F8">
      <w:pPr>
        <w:spacing w:line="360" w:lineRule="auto"/>
        <w:rPr>
          <w:rFonts w:ascii="Euclid Circular A" w:hAnsi="Euclid Circular A"/>
          <w:color w:val="000000" w:themeColor="text1"/>
          <w:sz w:val="24"/>
          <w:szCs w:val="24"/>
        </w:rPr>
      </w:pPr>
    </w:p>
    <w:p w14:paraId="0095CA74" w14:textId="0943E52A" w:rsidR="0088234E" w:rsidRPr="001F7ED7" w:rsidRDefault="0088234E" w:rsidP="00F904F8">
      <w:pPr>
        <w:spacing w:line="360" w:lineRule="auto"/>
        <w:rPr>
          <w:rFonts w:ascii="Euclid Circular A" w:hAnsi="Euclid Circular A"/>
          <w:color w:val="000000" w:themeColor="text1"/>
          <w:sz w:val="24"/>
          <w:szCs w:val="24"/>
        </w:rPr>
      </w:pPr>
      <w:proofErr w:type="spellStart"/>
      <w:r w:rsidRPr="001F7ED7">
        <w:rPr>
          <w:rFonts w:ascii="Euclid Circular A" w:hAnsi="Euclid Circular A"/>
          <w:color w:val="000000" w:themeColor="text1"/>
          <w:sz w:val="24"/>
          <w:szCs w:val="24"/>
        </w:rPr>
        <w:t>Therefore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it</w:t>
      </w:r>
      <w:proofErr w:type="spellEnd"/>
      <w:r w:rsidRPr="001F7ED7">
        <w:rPr>
          <w:rFonts w:ascii="Euclid Circular A" w:hAnsi="Euclid Circular A"/>
          <w:color w:val="000000" w:themeColor="text1"/>
          <w:sz w:val="24"/>
          <w:szCs w:val="24"/>
        </w:rPr>
        <w:t xml:space="preserve"> is </w:t>
      </w:r>
      <w:proofErr w:type="spellStart"/>
      <w:r w:rsidRPr="001F7ED7">
        <w:rPr>
          <w:rFonts w:ascii="Euclid Circular A" w:hAnsi="Euclid Circular A"/>
          <w:color w:val="000000" w:themeColor="text1"/>
          <w:sz w:val="24"/>
          <w:szCs w:val="24"/>
        </w:rPr>
        <w:t>imperative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for</w:t>
      </w:r>
      <w:proofErr w:type="spellEnd"/>
      <w:r w:rsidRPr="001F7ED7">
        <w:rPr>
          <w:rFonts w:ascii="Euclid Circular A" w:hAnsi="Euclid Circular A"/>
          <w:color w:val="000000" w:themeColor="text1"/>
          <w:sz w:val="24"/>
          <w:szCs w:val="24"/>
        </w:rPr>
        <w:t xml:space="preserve"> studies </w:t>
      </w:r>
      <w:proofErr w:type="spellStart"/>
      <w:r w:rsidRPr="001F7ED7">
        <w:rPr>
          <w:rFonts w:ascii="Euclid Circular A" w:hAnsi="Euclid Circular A"/>
          <w:color w:val="000000" w:themeColor="text1"/>
          <w:sz w:val="24"/>
          <w:szCs w:val="24"/>
        </w:rPr>
        <w:t>concerned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with</w:t>
      </w:r>
      <w:proofErr w:type="spellEnd"/>
      <w:r w:rsidRPr="001F7ED7">
        <w:rPr>
          <w:rFonts w:ascii="Euclid Circular A" w:hAnsi="Euclid Circular A"/>
          <w:color w:val="000000" w:themeColor="text1"/>
          <w:sz w:val="24"/>
          <w:szCs w:val="24"/>
        </w:rPr>
        <w:t xml:space="preserve"> media </w:t>
      </w:r>
      <w:proofErr w:type="spellStart"/>
      <w:r w:rsidRPr="001F7ED7">
        <w:rPr>
          <w:rFonts w:ascii="Euclid Circular A" w:hAnsi="Euclid Circular A"/>
          <w:color w:val="000000" w:themeColor="text1"/>
          <w:sz w:val="24"/>
          <w:szCs w:val="24"/>
        </w:rPr>
        <w:t>and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news</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credibility</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to</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investigate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news</w:t>
      </w:r>
      <w:proofErr w:type="spellEnd"/>
      <w:r w:rsidRPr="001F7ED7">
        <w:rPr>
          <w:rFonts w:ascii="Euclid Circular A" w:hAnsi="Euclid Circular A"/>
          <w:color w:val="000000" w:themeColor="text1"/>
          <w:sz w:val="24"/>
          <w:szCs w:val="24"/>
        </w:rPr>
        <w:t xml:space="preserve"> users’ </w:t>
      </w:r>
      <w:proofErr w:type="spellStart"/>
      <w:r w:rsidRPr="001F7ED7">
        <w:rPr>
          <w:rFonts w:ascii="Euclid Circular A" w:hAnsi="Euclid Circular A"/>
          <w:color w:val="000000" w:themeColor="text1"/>
          <w:sz w:val="24"/>
          <w:szCs w:val="24"/>
        </w:rPr>
        <w:t>perceptions</w:t>
      </w:r>
      <w:proofErr w:type="spellEnd"/>
      <w:r w:rsidRPr="001F7ED7">
        <w:rPr>
          <w:rFonts w:ascii="Euclid Circular A" w:hAnsi="Euclid Circular A"/>
          <w:color w:val="000000" w:themeColor="text1"/>
          <w:sz w:val="24"/>
          <w:szCs w:val="24"/>
        </w:rPr>
        <w:t xml:space="preserve"> of these features </w:t>
      </w:r>
      <w:r w:rsidRPr="001F7ED7">
        <w:rPr>
          <w:rFonts w:ascii="Euclid Circular A" w:hAnsi="Euclid Circular A"/>
          <w:color w:val="000000" w:themeColor="text1"/>
          <w:sz w:val="24"/>
          <w:szCs w:val="24"/>
        </w:rPr>
        <w:fldChar w:fldCharType="begin"/>
      </w:r>
      <w:r w:rsidR="009B612A" w:rsidRPr="001F7ED7">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1F7ED7">
        <w:rPr>
          <w:rFonts w:ascii="Euclid Circular A" w:hAnsi="Euclid Circular A"/>
          <w:color w:val="000000" w:themeColor="text1"/>
          <w:sz w:val="24"/>
          <w:szCs w:val="24"/>
        </w:rPr>
        <w:fldChar w:fldCharType="separate"/>
      </w:r>
      <w:r w:rsidRPr="001F7ED7">
        <w:rPr>
          <w:rFonts w:ascii="Euclid Circular A" w:hAnsi="Euclid Circular A"/>
          <w:sz w:val="24"/>
        </w:rPr>
        <w:t>(Henke et al., 2020: p302)</w:t>
      </w:r>
      <w:r w:rsidRPr="001F7ED7">
        <w:rPr>
          <w:rFonts w:ascii="Euclid Circular A" w:hAnsi="Euclid Circular A"/>
          <w:color w:val="000000" w:themeColor="text1"/>
          <w:sz w:val="24"/>
          <w:szCs w:val="24"/>
        </w:rPr>
        <w:fldChar w:fldCharType="end"/>
      </w:r>
      <w:r w:rsidRPr="001F7ED7">
        <w:rPr>
          <w:rFonts w:ascii="Euclid Circular A" w:hAnsi="Euclid Circular A"/>
          <w:color w:val="000000" w:themeColor="text1"/>
          <w:sz w:val="24"/>
          <w:szCs w:val="24"/>
        </w:rPr>
        <w:t>.</w:t>
      </w:r>
    </w:p>
    <w:p w14:paraId="2C838A5E" w14:textId="77777777" w:rsidR="0088234E" w:rsidRPr="001F7ED7" w:rsidRDefault="0088234E" w:rsidP="00F904F8">
      <w:pPr>
        <w:spacing w:line="360" w:lineRule="auto"/>
        <w:rPr>
          <w:rFonts w:ascii="Euclid Circular A" w:hAnsi="Euclid Circular A"/>
          <w:color w:val="000000" w:themeColor="text1"/>
          <w:sz w:val="24"/>
          <w:szCs w:val="24"/>
        </w:rPr>
      </w:pPr>
    </w:p>
    <w:p w14:paraId="74EB95E9" w14:textId="31D8EBA2" w:rsidR="004960F3" w:rsidRPr="001F7ED7" w:rsidRDefault="004960F3" w:rsidP="00F904F8">
      <w:p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MANIER OM WEBSITE METHODE OP TE SCHRIJVEN ZOALS EERDER ONDERZOEK:</w:t>
      </w:r>
    </w:p>
    <w:p w14:paraId="016D9E62" w14:textId="20584FA8" w:rsidR="00F904F8" w:rsidRPr="001F7ED7" w:rsidRDefault="00F904F8" w:rsidP="00F904F8">
      <w:p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 </w:t>
      </w:r>
      <w:r w:rsidR="004960F3" w:rsidRPr="001F7ED7">
        <w:rPr>
          <w:rFonts w:ascii="Euclid Circular A" w:hAnsi="Euclid Circular A"/>
          <w:color w:val="000000" w:themeColor="text1"/>
          <w:sz w:val="24"/>
          <w:szCs w:val="24"/>
        </w:rPr>
        <w:t xml:space="preserve">Stimulus </w:t>
      </w:r>
      <w:proofErr w:type="spellStart"/>
      <w:r w:rsidR="004960F3" w:rsidRPr="001F7ED7">
        <w:rPr>
          <w:rFonts w:ascii="Euclid Circular A" w:hAnsi="Euclid Circular A"/>
          <w:color w:val="000000" w:themeColor="text1"/>
          <w:sz w:val="24"/>
          <w:szCs w:val="24"/>
        </w:rPr>
        <w:t>Material</w:t>
      </w:r>
      <w:proofErr w:type="spellEnd"/>
      <w:r w:rsidR="004960F3" w:rsidRPr="001F7ED7">
        <w:rPr>
          <w:rFonts w:ascii="Euclid Circular A" w:hAnsi="Euclid Circular A"/>
          <w:color w:val="000000" w:themeColor="text1"/>
          <w:sz w:val="24"/>
          <w:szCs w:val="24"/>
        </w:rPr>
        <w:t xml:space="preserve">. A </w:t>
      </w:r>
      <w:proofErr w:type="spellStart"/>
      <w:r w:rsidR="004960F3" w:rsidRPr="001F7ED7">
        <w:rPr>
          <w:rFonts w:ascii="Euclid Circular A" w:hAnsi="Euclid Circular A"/>
          <w:color w:val="000000" w:themeColor="text1"/>
          <w:sz w:val="24"/>
          <w:szCs w:val="24"/>
        </w:rPr>
        <w:t>news</w:t>
      </w:r>
      <w:proofErr w:type="spellEnd"/>
      <w:r w:rsidR="004960F3" w:rsidRPr="001F7ED7">
        <w:rPr>
          <w:rFonts w:ascii="Euclid Circular A" w:hAnsi="Euclid Circular A"/>
          <w:color w:val="000000" w:themeColor="text1"/>
          <w:sz w:val="24"/>
          <w:szCs w:val="24"/>
        </w:rPr>
        <w:t xml:space="preserve"> website was </w:t>
      </w:r>
      <w:proofErr w:type="spellStart"/>
      <w:r w:rsidR="004960F3" w:rsidRPr="001F7ED7">
        <w:rPr>
          <w:rFonts w:ascii="Euclid Circular A" w:hAnsi="Euclid Circular A"/>
          <w:color w:val="000000" w:themeColor="text1"/>
          <w:sz w:val="24"/>
          <w:szCs w:val="24"/>
        </w:rPr>
        <w:t>especially</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constructed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for</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use</w:t>
      </w:r>
      <w:proofErr w:type="spellEnd"/>
      <w:r w:rsidR="004960F3" w:rsidRPr="001F7ED7">
        <w:rPr>
          <w:rFonts w:ascii="Euclid Circular A" w:hAnsi="Euclid Circular A"/>
          <w:color w:val="000000" w:themeColor="text1"/>
          <w:sz w:val="24"/>
          <w:szCs w:val="24"/>
        </w:rPr>
        <w:br/>
        <w:t xml:space="preserve">as stimulus </w:t>
      </w:r>
      <w:proofErr w:type="spellStart"/>
      <w:r w:rsidR="004960F3" w:rsidRPr="001F7ED7">
        <w:rPr>
          <w:rFonts w:ascii="Euclid Circular A" w:hAnsi="Euclid Circular A"/>
          <w:color w:val="000000" w:themeColor="text1"/>
          <w:sz w:val="24"/>
          <w:szCs w:val="24"/>
        </w:rPr>
        <w:t>material</w:t>
      </w:r>
      <w:proofErr w:type="spellEnd"/>
      <w:r w:rsidR="004960F3" w:rsidRPr="001F7ED7">
        <w:rPr>
          <w:rFonts w:ascii="Euclid Circular A" w:hAnsi="Euclid Circular A"/>
          <w:color w:val="000000" w:themeColor="text1"/>
          <w:sz w:val="24"/>
          <w:szCs w:val="24"/>
        </w:rPr>
        <w:t xml:space="preserve"> in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experiment. In order </w:t>
      </w:r>
      <w:proofErr w:type="spellStart"/>
      <w:r w:rsidR="004960F3" w:rsidRPr="001F7ED7">
        <w:rPr>
          <w:rFonts w:ascii="Euclid Circular A" w:hAnsi="Euclid Circular A"/>
          <w:color w:val="000000" w:themeColor="text1"/>
          <w:sz w:val="24"/>
          <w:szCs w:val="24"/>
        </w:rPr>
        <w:t>to</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avoid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any</w:t>
      </w:r>
      <w:proofErr w:type="spellEnd"/>
      <w:r w:rsidR="004960F3" w:rsidRPr="001F7ED7">
        <w:rPr>
          <w:rFonts w:ascii="Euclid Circular A" w:hAnsi="Euclid Circular A"/>
          <w:color w:val="000000" w:themeColor="text1"/>
          <w:sz w:val="24"/>
          <w:szCs w:val="24"/>
        </w:rPr>
        <w:t xml:space="preserve"> story-</w:t>
      </w:r>
      <w:proofErr w:type="spellStart"/>
      <w:r w:rsidR="004960F3" w:rsidRPr="001F7ED7">
        <w:rPr>
          <w:rFonts w:ascii="Euclid Circular A" w:hAnsi="Euclid Circular A"/>
          <w:color w:val="000000" w:themeColor="text1"/>
          <w:sz w:val="24"/>
          <w:szCs w:val="24"/>
        </w:rPr>
        <w:t>specific</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effects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and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extend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study's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generalizability</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site </w:t>
      </w:r>
      <w:proofErr w:type="spellStart"/>
      <w:r w:rsidR="004960F3" w:rsidRPr="001F7ED7">
        <w:rPr>
          <w:rFonts w:ascii="Euclid Circular A" w:hAnsi="Euclid Circular A"/>
          <w:color w:val="000000" w:themeColor="text1"/>
          <w:sz w:val="24"/>
          <w:szCs w:val="24"/>
        </w:rPr>
        <w:t>contained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three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news</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stories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instead</w:t>
      </w:r>
      <w:proofErr w:type="spellEnd"/>
      <w:r w:rsidR="004960F3" w:rsidRPr="001F7ED7">
        <w:rPr>
          <w:rFonts w:ascii="Euclid Circular A" w:hAnsi="Euclid Circular A"/>
          <w:color w:val="000000" w:themeColor="text1"/>
          <w:sz w:val="24"/>
          <w:szCs w:val="24"/>
        </w:rPr>
        <w:t xml:space="preserve"> of </w:t>
      </w:r>
      <w:proofErr w:type="spellStart"/>
      <w:r w:rsidR="004960F3" w:rsidRPr="001F7ED7">
        <w:rPr>
          <w:rFonts w:ascii="Euclid Circular A" w:hAnsi="Euclid Circular A"/>
          <w:color w:val="000000" w:themeColor="text1"/>
          <w:sz w:val="24"/>
          <w:szCs w:val="24"/>
        </w:rPr>
        <w:t>one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and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their</w:t>
      </w:r>
      <w:proofErr w:type="spellEnd"/>
      <w:r w:rsidR="004960F3" w:rsidRPr="001F7ED7">
        <w:rPr>
          <w:rFonts w:ascii="Euclid Circular A" w:hAnsi="Euclid Circular A"/>
          <w:color w:val="000000" w:themeColor="text1"/>
          <w:sz w:val="24"/>
          <w:szCs w:val="24"/>
        </w:rPr>
        <w:t xml:space="preserve"> headlines </w:t>
      </w:r>
      <w:proofErr w:type="spellStart"/>
      <w:r w:rsidR="004960F3" w:rsidRPr="001F7ED7">
        <w:rPr>
          <w:rFonts w:ascii="Euclid Circular A" w:hAnsi="Euclid Circular A"/>
          <w:color w:val="000000" w:themeColor="text1"/>
          <w:sz w:val="24"/>
          <w:szCs w:val="24"/>
        </w:rPr>
        <w:t>were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displayed</w:t>
      </w:r>
      <w:proofErr w:type="spellEnd"/>
      <w:r w:rsidR="004960F3" w:rsidRPr="001F7ED7">
        <w:rPr>
          <w:rFonts w:ascii="Euclid Circular A" w:hAnsi="Euclid Circular A"/>
          <w:color w:val="000000" w:themeColor="text1"/>
          <w:sz w:val="24"/>
          <w:szCs w:val="24"/>
        </w:rPr>
        <w:t xml:space="preserve"> on a </w:t>
      </w:r>
      <w:proofErr w:type="spellStart"/>
      <w:r w:rsidR="004960F3" w:rsidRPr="001F7ED7">
        <w:rPr>
          <w:rFonts w:ascii="Euclid Circular A" w:hAnsi="Euclid Circular A"/>
          <w:color w:val="000000" w:themeColor="text1"/>
          <w:sz w:val="24"/>
          <w:szCs w:val="24"/>
        </w:rPr>
        <w:t>left</w:t>
      </w:r>
      <w:proofErr w:type="spellEnd"/>
      <w:r w:rsidR="004960F3" w:rsidRPr="001F7ED7">
        <w:rPr>
          <w:rFonts w:ascii="Euclid Circular A" w:hAnsi="Euclid Circular A"/>
          <w:color w:val="000000" w:themeColor="text1"/>
          <w:sz w:val="24"/>
          <w:szCs w:val="24"/>
        </w:rPr>
        <w:t>-hand-side</w:t>
      </w:r>
      <w:r w:rsidR="004960F3" w:rsidRPr="001F7ED7">
        <w:rPr>
          <w:rFonts w:ascii="Euclid Circular A" w:hAnsi="Euclid Circular A"/>
          <w:color w:val="000000" w:themeColor="text1"/>
          <w:sz w:val="24"/>
          <w:szCs w:val="24"/>
        </w:rPr>
        <w:br/>
        <w:t xml:space="preserve">frame at </w:t>
      </w:r>
      <w:proofErr w:type="spellStart"/>
      <w:r w:rsidR="004960F3" w:rsidRPr="001F7ED7">
        <w:rPr>
          <w:rFonts w:ascii="Euclid Circular A" w:hAnsi="Euclid Circular A"/>
          <w:color w:val="000000" w:themeColor="text1"/>
          <w:sz w:val="24"/>
          <w:szCs w:val="24"/>
        </w:rPr>
        <w:t>all</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times</w:t>
      </w:r>
      <w:proofErr w:type="spellEnd"/>
      <w:r w:rsidR="004960F3" w:rsidRPr="001F7ED7">
        <w:rPr>
          <w:rFonts w:ascii="Euclid Circular A" w:hAnsi="Euclid Circular A"/>
          <w:color w:val="000000" w:themeColor="text1"/>
          <w:sz w:val="24"/>
          <w:szCs w:val="24"/>
        </w:rPr>
        <w:t xml:space="preserve"> in alt five treatment </w:t>
      </w:r>
      <w:proofErr w:type="spellStart"/>
      <w:r w:rsidR="004960F3" w:rsidRPr="001F7ED7">
        <w:rPr>
          <w:rFonts w:ascii="Euclid Circular A" w:hAnsi="Euclid Circular A"/>
          <w:color w:val="000000" w:themeColor="text1"/>
          <w:sz w:val="24"/>
          <w:szCs w:val="24"/>
        </w:rPr>
        <w:t>conditions</w:t>
      </w:r>
      <w:proofErr w:type="spellEnd"/>
      <w:r w:rsidR="004960F3" w:rsidRPr="001F7ED7">
        <w:rPr>
          <w:rFonts w:ascii="Euclid Circular A" w:hAnsi="Euclid Circular A"/>
          <w:color w:val="000000" w:themeColor="text1"/>
          <w:sz w:val="24"/>
          <w:szCs w:val="24"/>
        </w:rPr>
        <w:t xml:space="preserve">. These </w:t>
      </w:r>
      <w:proofErr w:type="spellStart"/>
      <w:r w:rsidR="004960F3" w:rsidRPr="001F7ED7">
        <w:rPr>
          <w:rFonts w:ascii="Euclid Circular A" w:hAnsi="Euclid Circular A"/>
          <w:color w:val="000000" w:themeColor="text1"/>
          <w:sz w:val="24"/>
          <w:szCs w:val="24"/>
        </w:rPr>
        <w:t>three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stories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were</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downloaded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from</w:t>
      </w:r>
      <w:proofErr w:type="spellEnd"/>
      <w:r w:rsidR="004960F3" w:rsidRPr="001F7ED7">
        <w:rPr>
          <w:rFonts w:ascii="Euclid Circular A" w:hAnsi="Euclid Circular A"/>
          <w:color w:val="000000" w:themeColor="text1"/>
          <w:sz w:val="24"/>
          <w:szCs w:val="24"/>
        </w:rPr>
        <w:t xml:space="preserve"> websites of major </w:t>
      </w:r>
      <w:proofErr w:type="spellStart"/>
      <w:r w:rsidR="004960F3" w:rsidRPr="001F7ED7">
        <w:rPr>
          <w:rFonts w:ascii="Euclid Circular A" w:hAnsi="Euclid Circular A"/>
          <w:color w:val="000000" w:themeColor="text1"/>
          <w:sz w:val="24"/>
          <w:szCs w:val="24"/>
        </w:rPr>
        <w:t>news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organizations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such</w:t>
      </w:r>
      <w:proofErr w:type="spellEnd"/>
      <w:r w:rsidR="004960F3" w:rsidRPr="001F7ED7">
        <w:rPr>
          <w:rFonts w:ascii="Euclid Circular A" w:hAnsi="Euclid Circular A"/>
          <w:color w:val="000000" w:themeColor="text1"/>
          <w:sz w:val="24"/>
          <w:szCs w:val="24"/>
        </w:rPr>
        <w:t xml:space="preserve"> as CNN. The</w:t>
      </w:r>
      <w:r w:rsidR="004960F3" w:rsidRPr="001F7ED7">
        <w:rPr>
          <w:rFonts w:ascii="Euclid Circular A" w:hAnsi="Euclid Circular A"/>
          <w:color w:val="000000" w:themeColor="text1"/>
          <w:sz w:val="24"/>
          <w:szCs w:val="24"/>
        </w:rPr>
        <w:br/>
        <w:t xml:space="preserve">criteria </w:t>
      </w:r>
      <w:proofErr w:type="spellStart"/>
      <w:r w:rsidR="004960F3" w:rsidRPr="001F7ED7">
        <w:rPr>
          <w:rFonts w:ascii="Euclid Circular A" w:hAnsi="Euclid Circular A"/>
          <w:color w:val="000000" w:themeColor="text1"/>
          <w:sz w:val="24"/>
          <w:szCs w:val="24"/>
        </w:rPr>
        <w:t>for</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selection</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included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presence</w:t>
      </w:r>
      <w:proofErr w:type="spellEnd"/>
      <w:r w:rsidR="004960F3" w:rsidRPr="001F7ED7">
        <w:rPr>
          <w:rFonts w:ascii="Euclid Circular A" w:hAnsi="Euclid Circular A"/>
          <w:color w:val="000000" w:themeColor="text1"/>
          <w:sz w:val="24"/>
          <w:szCs w:val="24"/>
        </w:rPr>
        <w:t xml:space="preserve"> of picture, audio, </w:t>
      </w:r>
      <w:proofErr w:type="spellStart"/>
      <w:r w:rsidR="004960F3" w:rsidRPr="001F7ED7">
        <w:rPr>
          <w:rFonts w:ascii="Euclid Circular A" w:hAnsi="Euclid Circular A"/>
          <w:color w:val="000000" w:themeColor="text1"/>
          <w:sz w:val="24"/>
          <w:szCs w:val="24"/>
        </w:rPr>
        <w:t>and</w:t>
      </w:r>
      <w:proofErr w:type="spellEnd"/>
      <w:r w:rsidR="004960F3" w:rsidRPr="001F7ED7">
        <w:rPr>
          <w:rFonts w:ascii="Euclid Circular A" w:hAnsi="Euclid Circular A"/>
          <w:color w:val="000000" w:themeColor="text1"/>
          <w:sz w:val="24"/>
          <w:szCs w:val="24"/>
        </w:rPr>
        <w:t xml:space="preserve"> video down-</w:t>
      </w:r>
      <w:r w:rsidR="004960F3" w:rsidRPr="001F7ED7">
        <w:rPr>
          <w:rFonts w:ascii="Euclid Circular A" w:hAnsi="Euclid Circular A"/>
          <w:color w:val="000000" w:themeColor="text1"/>
          <w:sz w:val="24"/>
          <w:szCs w:val="24"/>
        </w:rPr>
        <w:br/>
        <w:t xml:space="preserve">loads </w:t>
      </w:r>
      <w:proofErr w:type="spellStart"/>
      <w:r w:rsidR="004960F3" w:rsidRPr="001F7ED7">
        <w:rPr>
          <w:rFonts w:ascii="Euclid Circular A" w:hAnsi="Euclid Circular A"/>
          <w:color w:val="000000" w:themeColor="text1"/>
          <w:sz w:val="24"/>
          <w:szCs w:val="24"/>
        </w:rPr>
        <w:t>along</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with</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story. In </w:t>
      </w:r>
      <w:proofErr w:type="spellStart"/>
      <w:r w:rsidR="004960F3" w:rsidRPr="001F7ED7">
        <w:rPr>
          <w:rFonts w:ascii="Euclid Circular A" w:hAnsi="Euclid Circular A"/>
          <w:color w:val="000000" w:themeColor="text1"/>
          <w:sz w:val="24"/>
          <w:szCs w:val="24"/>
        </w:rPr>
        <w:t>addition</w:t>
      </w:r>
      <w:proofErr w:type="spellEnd"/>
      <w:r w:rsidR="004960F3" w:rsidRPr="001F7ED7">
        <w:rPr>
          <w:rFonts w:ascii="Euclid Circular A" w:hAnsi="Euclid Circular A"/>
          <w:color w:val="000000" w:themeColor="text1"/>
          <w:sz w:val="24"/>
          <w:szCs w:val="24"/>
        </w:rPr>
        <w:t xml:space="preserve">, we made </w:t>
      </w:r>
      <w:proofErr w:type="spellStart"/>
      <w:r w:rsidR="004960F3" w:rsidRPr="001F7ED7">
        <w:rPr>
          <w:rFonts w:ascii="Euclid Circular A" w:hAnsi="Euclid Circular A"/>
          <w:color w:val="000000" w:themeColor="text1"/>
          <w:sz w:val="24"/>
          <w:szCs w:val="24"/>
        </w:rPr>
        <w:t>sure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that</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stories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were</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not</w:t>
      </w:r>
      <w:proofErr w:type="spellEnd"/>
      <w:r w:rsidR="004960F3" w:rsidRPr="001F7ED7">
        <w:rPr>
          <w:rFonts w:ascii="Euclid Circular A" w:hAnsi="Euclid Circular A"/>
          <w:color w:val="000000" w:themeColor="text1"/>
          <w:sz w:val="24"/>
          <w:szCs w:val="24"/>
        </w:rPr>
        <w:t xml:space="preserve"> time-</w:t>
      </w:r>
      <w:proofErr w:type="spellStart"/>
      <w:r w:rsidR="004960F3" w:rsidRPr="001F7ED7">
        <w:rPr>
          <w:rFonts w:ascii="Euclid Circular A" w:hAnsi="Euclid Circular A"/>
          <w:color w:val="000000" w:themeColor="text1"/>
          <w:sz w:val="24"/>
          <w:szCs w:val="24"/>
        </w:rPr>
        <w:t>sensitive</w:t>
      </w:r>
      <w:proofErr w:type="spellEnd"/>
      <w:r w:rsidR="004960F3" w:rsidRPr="001F7ED7">
        <w:rPr>
          <w:rFonts w:ascii="Euclid Circular A" w:hAnsi="Euclid Circular A"/>
          <w:color w:val="000000" w:themeColor="text1"/>
          <w:sz w:val="24"/>
          <w:szCs w:val="24"/>
        </w:rPr>
        <w:t xml:space="preserve"> or of </w:t>
      </w:r>
      <w:proofErr w:type="spellStart"/>
      <w:r w:rsidR="004960F3" w:rsidRPr="001F7ED7">
        <w:rPr>
          <w:rFonts w:ascii="Euclid Circular A" w:hAnsi="Euclid Circular A"/>
          <w:color w:val="000000" w:themeColor="text1"/>
          <w:sz w:val="24"/>
          <w:szCs w:val="24"/>
        </w:rPr>
        <w:t>particular</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local</w:t>
      </w:r>
      <w:proofErr w:type="spellEnd"/>
      <w:r w:rsidR="004960F3" w:rsidRPr="001F7ED7">
        <w:rPr>
          <w:rFonts w:ascii="Euclid Circular A" w:hAnsi="Euclid Circular A"/>
          <w:color w:val="000000" w:themeColor="text1"/>
          <w:sz w:val="24"/>
          <w:szCs w:val="24"/>
        </w:rPr>
        <w:t xml:space="preserve"> or community interest. Care was</w:t>
      </w:r>
      <w:r w:rsidR="004960F3" w:rsidRPr="001F7ED7">
        <w:rPr>
          <w:rFonts w:ascii="Euclid Circular A" w:hAnsi="Euclid Circular A"/>
          <w:color w:val="000000" w:themeColor="text1"/>
          <w:sz w:val="24"/>
          <w:szCs w:val="24"/>
        </w:rPr>
        <w:br/>
        <w:t xml:space="preserve">taken </w:t>
      </w:r>
      <w:proofErr w:type="spellStart"/>
      <w:r w:rsidR="004960F3" w:rsidRPr="001F7ED7">
        <w:rPr>
          <w:rFonts w:ascii="Euclid Circular A" w:hAnsi="Euclid Circular A"/>
          <w:color w:val="000000" w:themeColor="text1"/>
          <w:sz w:val="24"/>
          <w:szCs w:val="24"/>
        </w:rPr>
        <w:t>to</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ensure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that</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stories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included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only</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typical</w:t>
      </w:r>
      <w:proofErr w:type="spellEnd"/>
      <w:r w:rsidR="004960F3" w:rsidRPr="001F7ED7">
        <w:rPr>
          <w:rFonts w:ascii="Euclid Circular A" w:hAnsi="Euclid Circular A"/>
          <w:color w:val="000000" w:themeColor="text1"/>
          <w:sz w:val="24"/>
          <w:szCs w:val="24"/>
        </w:rPr>
        <w:t xml:space="preserve">, routine content </w:t>
      </w:r>
      <w:proofErr w:type="spellStart"/>
      <w:r w:rsidR="004960F3" w:rsidRPr="001F7ED7">
        <w:rPr>
          <w:rFonts w:ascii="Euclid Circular A" w:hAnsi="Euclid Circular A"/>
          <w:color w:val="000000" w:themeColor="text1"/>
          <w:sz w:val="24"/>
          <w:szCs w:val="24"/>
        </w:rPr>
        <w:t>which</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would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be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unlikely</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to</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evoke</w:t>
      </w:r>
      <w:proofErr w:type="spellEnd"/>
      <w:r w:rsidR="004960F3" w:rsidRPr="001F7ED7">
        <w:rPr>
          <w:rFonts w:ascii="Euclid Circular A" w:hAnsi="Euclid Circular A"/>
          <w:color w:val="000000" w:themeColor="text1"/>
          <w:sz w:val="24"/>
          <w:szCs w:val="24"/>
        </w:rPr>
        <w:t xml:space="preserve"> strong </w:t>
      </w:r>
      <w:proofErr w:type="spellStart"/>
      <w:r w:rsidR="004960F3" w:rsidRPr="001F7ED7">
        <w:rPr>
          <w:rFonts w:ascii="Euclid Circular A" w:hAnsi="Euclid Circular A"/>
          <w:color w:val="000000" w:themeColor="text1"/>
          <w:sz w:val="24"/>
          <w:szCs w:val="24"/>
        </w:rPr>
        <w:t>positive</w:t>
      </w:r>
      <w:proofErr w:type="spellEnd"/>
      <w:r w:rsidR="004960F3" w:rsidRPr="001F7ED7">
        <w:rPr>
          <w:rFonts w:ascii="Euclid Circular A" w:hAnsi="Euclid Circular A"/>
          <w:color w:val="000000" w:themeColor="text1"/>
          <w:sz w:val="24"/>
          <w:szCs w:val="24"/>
        </w:rPr>
        <w:t xml:space="preserve"> or </w:t>
      </w:r>
      <w:proofErr w:type="spellStart"/>
      <w:r w:rsidR="004960F3" w:rsidRPr="001F7ED7">
        <w:rPr>
          <w:rFonts w:ascii="Euclid Circular A" w:hAnsi="Euclid Circular A"/>
          <w:color w:val="000000" w:themeColor="text1"/>
          <w:sz w:val="24"/>
          <w:szCs w:val="24"/>
        </w:rPr>
        <w:t>negative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emotions</w:t>
      </w:r>
      <w:proofErr w:type="spellEnd"/>
      <w:r w:rsidR="004960F3" w:rsidRPr="001F7ED7">
        <w:rPr>
          <w:rFonts w:ascii="Euclid Circular A" w:hAnsi="Euclid Circular A"/>
          <w:color w:val="000000" w:themeColor="text1"/>
          <w:sz w:val="24"/>
          <w:szCs w:val="24"/>
        </w:rPr>
        <w:t>.^"</w:t>
      </w:r>
      <w:r w:rsidR="004960F3" w:rsidRPr="001F7ED7">
        <w:rPr>
          <w:rFonts w:ascii="Euclid Circular A" w:hAnsi="Euclid Circular A"/>
          <w:color w:val="000000" w:themeColor="text1"/>
          <w:sz w:val="24"/>
          <w:szCs w:val="24"/>
        </w:rPr>
        <w:br/>
        <w:t xml:space="preserve">The website was </w:t>
      </w:r>
      <w:proofErr w:type="spellStart"/>
      <w:r w:rsidR="004960F3" w:rsidRPr="001F7ED7">
        <w:rPr>
          <w:rFonts w:ascii="Euclid Circular A" w:hAnsi="Euclid Circular A"/>
          <w:color w:val="000000" w:themeColor="text1"/>
          <w:sz w:val="24"/>
          <w:szCs w:val="24"/>
        </w:rPr>
        <w:t>laid</w:t>
      </w:r>
      <w:proofErr w:type="spellEnd"/>
      <w:r w:rsidR="004960F3" w:rsidRPr="001F7ED7">
        <w:rPr>
          <w:rFonts w:ascii="Euclid Circular A" w:hAnsi="Euclid Circular A"/>
          <w:color w:val="000000" w:themeColor="text1"/>
          <w:sz w:val="24"/>
          <w:szCs w:val="24"/>
        </w:rPr>
        <w:t xml:space="preserve"> out in </w:t>
      </w:r>
      <w:proofErr w:type="spellStart"/>
      <w:r w:rsidR="004960F3" w:rsidRPr="001F7ED7">
        <w:rPr>
          <w:rFonts w:ascii="Euclid Circular A" w:hAnsi="Euclid Circular A"/>
          <w:color w:val="000000" w:themeColor="text1"/>
          <w:sz w:val="24"/>
          <w:szCs w:val="24"/>
        </w:rPr>
        <w:t>such</w:t>
      </w:r>
      <w:proofErr w:type="spellEnd"/>
      <w:r w:rsidR="004960F3" w:rsidRPr="001F7ED7">
        <w:rPr>
          <w:rFonts w:ascii="Euclid Circular A" w:hAnsi="Euclid Circular A"/>
          <w:color w:val="000000" w:themeColor="text1"/>
          <w:sz w:val="24"/>
          <w:szCs w:val="24"/>
        </w:rPr>
        <w:t xml:space="preserve"> a way </w:t>
      </w:r>
      <w:proofErr w:type="spellStart"/>
      <w:r w:rsidR="004960F3" w:rsidRPr="001F7ED7">
        <w:rPr>
          <w:rFonts w:ascii="Euclid Circular A" w:hAnsi="Euclid Circular A"/>
          <w:color w:val="000000" w:themeColor="text1"/>
          <w:sz w:val="24"/>
          <w:szCs w:val="24"/>
        </w:rPr>
        <w:t>that</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it</w:t>
      </w:r>
      <w:proofErr w:type="spellEnd"/>
      <w:r w:rsidR="004960F3" w:rsidRPr="001F7ED7">
        <w:rPr>
          <w:rFonts w:ascii="Euclid Circular A" w:hAnsi="Euclid Circular A"/>
          <w:color w:val="000000" w:themeColor="text1"/>
          <w:sz w:val="24"/>
          <w:szCs w:val="24"/>
        </w:rPr>
        <w:t xml:space="preserve"> had no </w:t>
      </w:r>
      <w:proofErr w:type="spellStart"/>
      <w:r w:rsidR="004960F3" w:rsidRPr="001F7ED7">
        <w:rPr>
          <w:rFonts w:ascii="Euclid Circular A" w:hAnsi="Euclid Circular A"/>
          <w:color w:val="000000" w:themeColor="text1"/>
          <w:sz w:val="24"/>
          <w:szCs w:val="24"/>
        </w:rPr>
        <w:t>masthead</w:t>
      </w:r>
      <w:proofErr w:type="spellEnd"/>
      <w:r w:rsidR="004960F3" w:rsidRPr="001F7ED7">
        <w:rPr>
          <w:rFonts w:ascii="Euclid Circular A" w:hAnsi="Euclid Circular A"/>
          <w:color w:val="000000" w:themeColor="text1"/>
          <w:sz w:val="24"/>
          <w:szCs w:val="24"/>
        </w:rPr>
        <w:t>. A</w:t>
      </w:r>
      <w:r w:rsidR="004960F3" w:rsidRPr="001F7ED7">
        <w:rPr>
          <w:rFonts w:ascii="Euclid Circular A" w:hAnsi="Euclid Circular A"/>
          <w:color w:val="000000" w:themeColor="text1"/>
          <w:sz w:val="24"/>
          <w:szCs w:val="24"/>
        </w:rPr>
        <w:br/>
        <w:t xml:space="preserve">banner ad </w:t>
      </w:r>
      <w:proofErr w:type="spellStart"/>
      <w:r w:rsidR="004960F3" w:rsidRPr="001F7ED7">
        <w:rPr>
          <w:rFonts w:ascii="Euclid Circular A" w:hAnsi="Euclid Circular A"/>
          <w:color w:val="000000" w:themeColor="text1"/>
          <w:sz w:val="24"/>
          <w:szCs w:val="24"/>
        </w:rPr>
        <w:t>for</w:t>
      </w:r>
      <w:proofErr w:type="spellEnd"/>
      <w:r w:rsidR="004960F3" w:rsidRPr="001F7ED7">
        <w:rPr>
          <w:rFonts w:ascii="Euclid Circular A" w:hAnsi="Euclid Circular A"/>
          <w:color w:val="000000" w:themeColor="text1"/>
          <w:sz w:val="24"/>
          <w:szCs w:val="24"/>
        </w:rPr>
        <w:t xml:space="preserve"> CNN </w:t>
      </w:r>
      <w:proofErr w:type="spellStart"/>
      <w:r w:rsidR="004960F3" w:rsidRPr="001F7ED7">
        <w:rPr>
          <w:rFonts w:ascii="Euclid Circular A" w:hAnsi="Euclid Circular A"/>
          <w:color w:val="000000" w:themeColor="text1"/>
          <w:sz w:val="24"/>
          <w:szCs w:val="24"/>
        </w:rPr>
        <w:t>and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Time's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NrwsStand</w:t>
      </w:r>
      <w:proofErr w:type="spellEnd"/>
      <w:r w:rsidR="004960F3" w:rsidRPr="001F7ED7">
        <w:rPr>
          <w:rFonts w:ascii="Euclid Circular A" w:hAnsi="Euclid Circular A"/>
          <w:color w:val="000000" w:themeColor="text1"/>
          <w:sz w:val="24"/>
          <w:szCs w:val="24"/>
        </w:rPr>
        <w:t xml:space="preserve"> program </w:t>
      </w:r>
      <w:proofErr w:type="spellStart"/>
      <w:r w:rsidR="004960F3" w:rsidRPr="001F7ED7">
        <w:rPr>
          <w:rFonts w:ascii="Euclid Circular A" w:hAnsi="Euclid Circular A"/>
          <w:color w:val="000000" w:themeColor="text1"/>
          <w:sz w:val="24"/>
          <w:szCs w:val="24"/>
        </w:rPr>
        <w:t>took</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its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place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Additional</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lastRenderedPageBreak/>
        <w:t>ads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for</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Showbiz</w:t>
      </w:r>
      <w:proofErr w:type="spellEnd"/>
      <w:r w:rsidR="004960F3" w:rsidRPr="001F7ED7">
        <w:rPr>
          <w:rFonts w:ascii="Euclid Circular A" w:hAnsi="Euclid Circular A"/>
          <w:color w:val="000000" w:themeColor="text1"/>
          <w:sz w:val="24"/>
          <w:szCs w:val="24"/>
        </w:rPr>
        <w:t xml:space="preserve">, Barnes &amp; </w:t>
      </w:r>
      <w:proofErr w:type="spellStart"/>
      <w:r w:rsidR="004960F3" w:rsidRPr="001F7ED7">
        <w:rPr>
          <w:rFonts w:ascii="Euclid Circular A" w:hAnsi="Euclid Circular A"/>
          <w:color w:val="000000" w:themeColor="text1"/>
          <w:sz w:val="24"/>
          <w:szCs w:val="24"/>
        </w:rPr>
        <w:t>Noble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books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and</w:t>
      </w:r>
      <w:proofErr w:type="spellEnd"/>
      <w:r w:rsidR="004960F3" w:rsidRPr="001F7ED7">
        <w:rPr>
          <w:rFonts w:ascii="Euclid Circular A" w:hAnsi="Euclid Circular A"/>
          <w:color w:val="000000" w:themeColor="text1"/>
          <w:sz w:val="24"/>
          <w:szCs w:val="24"/>
        </w:rPr>
        <w:t xml:space="preserve"> E-Card </w:t>
      </w:r>
      <w:proofErr w:type="spellStart"/>
      <w:r w:rsidR="004960F3" w:rsidRPr="001F7ED7">
        <w:rPr>
          <w:rFonts w:ascii="Euclid Circular A" w:hAnsi="Euclid Circular A"/>
          <w:color w:val="000000" w:themeColor="text1"/>
          <w:sz w:val="24"/>
          <w:szCs w:val="24"/>
        </w:rPr>
        <w:t>occupied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left</w:t>
      </w:r>
      <w:proofErr w:type="spellEnd"/>
      <w:r w:rsidR="004960F3" w:rsidRPr="001F7ED7">
        <w:rPr>
          <w:rFonts w:ascii="Euclid Circular A" w:hAnsi="Euclid Circular A"/>
          <w:color w:val="000000" w:themeColor="text1"/>
          <w:sz w:val="24"/>
          <w:szCs w:val="24"/>
        </w:rPr>
        <w:t>-hand-</w:t>
      </w:r>
      <w:r w:rsidR="004960F3" w:rsidRPr="001F7ED7">
        <w:rPr>
          <w:rFonts w:ascii="Euclid Circular A" w:hAnsi="Euclid Circular A"/>
          <w:color w:val="000000" w:themeColor="text1"/>
          <w:sz w:val="24"/>
          <w:szCs w:val="24"/>
        </w:rPr>
        <w:br/>
        <w:t xml:space="preserve">side of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screen. </w:t>
      </w:r>
      <w:proofErr w:type="spellStart"/>
      <w:r w:rsidR="004960F3" w:rsidRPr="001F7ED7">
        <w:rPr>
          <w:rFonts w:ascii="Euclid Circular A" w:hAnsi="Euclid Circular A"/>
          <w:color w:val="000000" w:themeColor="text1"/>
          <w:sz w:val="24"/>
          <w:szCs w:val="24"/>
        </w:rPr>
        <w:t>Animation</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served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to</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refresh</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ads</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periodically</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with</w:t>
      </w:r>
      <w:proofErr w:type="spellEnd"/>
      <w:r w:rsidR="004960F3" w:rsidRPr="001F7ED7">
        <w:rPr>
          <w:rFonts w:ascii="Euclid Circular A" w:hAnsi="Euclid Circular A"/>
          <w:color w:val="000000" w:themeColor="text1"/>
          <w:sz w:val="24"/>
          <w:szCs w:val="24"/>
        </w:rPr>
        <w:t xml:space="preserve"> new</w:t>
      </w:r>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messages</w:t>
      </w:r>
      <w:proofErr w:type="spellEnd"/>
      <w:r w:rsidR="004960F3" w:rsidRPr="001F7ED7">
        <w:rPr>
          <w:rFonts w:ascii="Euclid Circular A" w:hAnsi="Euclid Circular A"/>
          <w:color w:val="000000" w:themeColor="text1"/>
          <w:sz w:val="24"/>
          <w:szCs w:val="24"/>
        </w:rPr>
        <w:t>.</w:t>
      </w:r>
      <w:r w:rsidR="004960F3" w:rsidRPr="001F7ED7">
        <w:rPr>
          <w:rFonts w:ascii="Euclid Circular A" w:hAnsi="Euclid Circular A"/>
          <w:color w:val="000000" w:themeColor="text1"/>
          <w:sz w:val="24"/>
          <w:szCs w:val="24"/>
        </w:rPr>
        <w:br/>
        <w:t xml:space="preserve">On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main</w:t>
      </w:r>
      <w:proofErr w:type="spellEnd"/>
      <w:r w:rsidR="004960F3" w:rsidRPr="001F7ED7">
        <w:rPr>
          <w:rFonts w:ascii="Euclid Circular A" w:hAnsi="Euclid Circular A"/>
          <w:color w:val="000000" w:themeColor="text1"/>
          <w:sz w:val="24"/>
          <w:szCs w:val="24"/>
        </w:rPr>
        <w:t xml:space="preserve"> frame of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site was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news</w:t>
      </w:r>
      <w:proofErr w:type="spellEnd"/>
      <w:r w:rsidR="004960F3" w:rsidRPr="001F7ED7">
        <w:rPr>
          <w:rFonts w:ascii="Euclid Circular A" w:hAnsi="Euclid Circular A"/>
          <w:color w:val="000000" w:themeColor="text1"/>
          <w:sz w:val="24"/>
          <w:szCs w:val="24"/>
        </w:rPr>
        <w:t xml:space="preserve"> story, </w:t>
      </w:r>
      <w:proofErr w:type="spellStart"/>
      <w:r w:rsidR="004960F3" w:rsidRPr="001F7ED7">
        <w:rPr>
          <w:rFonts w:ascii="Euclid Circular A" w:hAnsi="Euclid Circular A"/>
          <w:color w:val="000000" w:themeColor="text1"/>
          <w:sz w:val="24"/>
          <w:szCs w:val="24"/>
        </w:rPr>
        <w:t>accessed</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by</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clicking</w:t>
      </w:r>
      <w:proofErr w:type="spellEnd"/>
      <w:r w:rsidR="004960F3" w:rsidRPr="001F7ED7">
        <w:rPr>
          <w:rFonts w:ascii="Euclid Circular A" w:hAnsi="Euclid Circular A"/>
          <w:color w:val="000000" w:themeColor="text1"/>
          <w:sz w:val="24"/>
          <w:szCs w:val="24"/>
        </w:rPr>
        <w:br/>
        <w:t xml:space="preserve">on </w:t>
      </w:r>
      <w:proofErr w:type="spellStart"/>
      <w:r w:rsidR="004960F3" w:rsidRPr="001F7ED7">
        <w:rPr>
          <w:rFonts w:ascii="Euclid Circular A" w:hAnsi="Euclid Circular A"/>
          <w:color w:val="000000" w:themeColor="text1"/>
          <w:sz w:val="24"/>
          <w:szCs w:val="24"/>
        </w:rPr>
        <w:t>one</w:t>
      </w:r>
      <w:proofErr w:type="spellEnd"/>
      <w:r w:rsidR="004960F3" w:rsidRPr="001F7ED7">
        <w:rPr>
          <w:rFonts w:ascii="Euclid Circular A" w:hAnsi="Euclid Circular A"/>
          <w:color w:val="000000" w:themeColor="text1"/>
          <w:sz w:val="24"/>
          <w:szCs w:val="24"/>
        </w:rPr>
        <w:t xml:space="preserve"> of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headlines on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left</w:t>
      </w:r>
      <w:proofErr w:type="spellEnd"/>
      <w:r w:rsidR="004960F3" w:rsidRPr="001F7ED7">
        <w:rPr>
          <w:rFonts w:ascii="Euclid Circular A" w:hAnsi="Euclid Circular A"/>
          <w:color w:val="000000" w:themeColor="text1"/>
          <w:sz w:val="24"/>
          <w:szCs w:val="24"/>
        </w:rPr>
        <w:t xml:space="preserve">-hand-side frame. The story was </w:t>
      </w:r>
      <w:proofErr w:type="spellStart"/>
      <w:r w:rsidR="004960F3" w:rsidRPr="001F7ED7">
        <w:rPr>
          <w:rFonts w:ascii="Euclid Circular A" w:hAnsi="Euclid Circular A"/>
          <w:color w:val="000000" w:themeColor="text1"/>
          <w:sz w:val="24"/>
          <w:szCs w:val="24"/>
        </w:rPr>
        <w:t>rendered</w:t>
      </w:r>
      <w:proofErr w:type="spellEnd"/>
      <w:r w:rsidR="004960F3" w:rsidRPr="001F7ED7">
        <w:rPr>
          <w:rFonts w:ascii="Euclid Circular A" w:hAnsi="Euclid Circular A"/>
          <w:color w:val="000000" w:themeColor="text1"/>
          <w:sz w:val="24"/>
          <w:szCs w:val="24"/>
        </w:rPr>
        <w:br/>
      </w:r>
      <w:proofErr w:type="spellStart"/>
      <w:r w:rsidR="004960F3" w:rsidRPr="001F7ED7">
        <w:rPr>
          <w:rFonts w:ascii="Euclid Circular A" w:hAnsi="Euclid Circular A"/>
          <w:color w:val="000000" w:themeColor="text1"/>
          <w:sz w:val="24"/>
          <w:szCs w:val="24"/>
        </w:rPr>
        <w:t>navigable</w:t>
      </w:r>
      <w:proofErr w:type="spellEnd"/>
      <w:r w:rsidR="004960F3" w:rsidRPr="001F7ED7">
        <w:rPr>
          <w:rFonts w:ascii="Euclid Circular A" w:hAnsi="Euclid Circular A"/>
          <w:color w:val="000000" w:themeColor="text1"/>
          <w:sz w:val="24"/>
          <w:szCs w:val="24"/>
        </w:rPr>
        <w:t xml:space="preserve"> </w:t>
      </w:r>
      <w:proofErr w:type="spellStart"/>
      <w:r w:rsidR="004960F3" w:rsidRPr="001F7ED7">
        <w:rPr>
          <w:rFonts w:ascii="Euclid Circular A" w:hAnsi="Euclid Circular A"/>
          <w:color w:val="000000" w:themeColor="text1"/>
          <w:sz w:val="24"/>
          <w:szCs w:val="24"/>
        </w:rPr>
        <w:t>through</w:t>
      </w:r>
      <w:proofErr w:type="spellEnd"/>
      <w:r w:rsidR="004960F3" w:rsidRPr="001F7ED7">
        <w:rPr>
          <w:rFonts w:ascii="Euclid Circular A" w:hAnsi="Euclid Circular A"/>
          <w:color w:val="000000" w:themeColor="text1"/>
          <w:sz w:val="24"/>
          <w:szCs w:val="24"/>
        </w:rPr>
        <w:t xml:space="preserve"> a </w:t>
      </w:r>
      <w:proofErr w:type="spellStart"/>
      <w:r w:rsidR="004960F3" w:rsidRPr="001F7ED7">
        <w:rPr>
          <w:rFonts w:ascii="Euclid Circular A" w:hAnsi="Euclid Circular A"/>
          <w:color w:val="000000" w:themeColor="text1"/>
          <w:sz w:val="24"/>
          <w:szCs w:val="24"/>
        </w:rPr>
        <w:t>scroll</w:t>
      </w:r>
      <w:proofErr w:type="spellEnd"/>
      <w:r w:rsidR="004960F3" w:rsidRPr="001F7ED7">
        <w:rPr>
          <w:rFonts w:ascii="Euclid Circular A" w:hAnsi="Euclid Circular A"/>
          <w:color w:val="000000" w:themeColor="text1"/>
          <w:sz w:val="24"/>
          <w:szCs w:val="24"/>
        </w:rPr>
        <w:t xml:space="preserve"> bar on </w:t>
      </w:r>
      <w:proofErr w:type="spellStart"/>
      <w:r w:rsidR="004960F3" w:rsidRPr="001F7ED7">
        <w:rPr>
          <w:rFonts w:ascii="Euclid Circular A" w:hAnsi="Euclid Circular A"/>
          <w:color w:val="000000" w:themeColor="text1"/>
          <w:sz w:val="24"/>
          <w:szCs w:val="24"/>
        </w:rPr>
        <w:t>the</w:t>
      </w:r>
      <w:proofErr w:type="spellEnd"/>
      <w:r w:rsidR="004960F3" w:rsidRPr="001F7ED7">
        <w:rPr>
          <w:rFonts w:ascii="Euclid Circular A" w:hAnsi="Euclid Circular A"/>
          <w:color w:val="000000" w:themeColor="text1"/>
          <w:sz w:val="24"/>
          <w:szCs w:val="24"/>
        </w:rPr>
        <w:t xml:space="preserve"> right </w:t>
      </w:r>
      <w:r w:rsidR="004960F3" w:rsidRPr="001F7ED7">
        <w:rPr>
          <w:rFonts w:ascii="Euclid Circular A" w:hAnsi="Euclid Circular A"/>
          <w:color w:val="000000" w:themeColor="text1"/>
          <w:sz w:val="24"/>
          <w:szCs w:val="24"/>
        </w:rPr>
        <w:fldChar w:fldCharType="begin"/>
      </w:r>
      <w:r w:rsidR="004960F3" w:rsidRPr="001F7ED7">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1F7ED7">
        <w:rPr>
          <w:rFonts w:ascii="Euclid Circular A" w:hAnsi="Euclid Circular A"/>
          <w:color w:val="000000" w:themeColor="text1"/>
          <w:sz w:val="24"/>
          <w:szCs w:val="24"/>
        </w:rPr>
        <w:fldChar w:fldCharType="separate"/>
      </w:r>
      <w:r w:rsidR="004960F3" w:rsidRPr="001F7ED7">
        <w:rPr>
          <w:rFonts w:ascii="Euclid Circular A" w:hAnsi="Euclid Circular A"/>
          <w:sz w:val="24"/>
        </w:rPr>
        <w:t>(</w:t>
      </w:r>
      <w:proofErr w:type="spellStart"/>
      <w:r w:rsidR="004960F3" w:rsidRPr="001F7ED7">
        <w:rPr>
          <w:rFonts w:ascii="Euclid Circular A" w:hAnsi="Euclid Circular A"/>
          <w:sz w:val="24"/>
        </w:rPr>
        <w:t>Sundar</w:t>
      </w:r>
      <w:proofErr w:type="spellEnd"/>
      <w:r w:rsidR="004960F3" w:rsidRPr="001F7ED7">
        <w:rPr>
          <w:rFonts w:ascii="Euclid Circular A" w:hAnsi="Euclid Circular A"/>
          <w:sz w:val="24"/>
        </w:rPr>
        <w:t>, 2000)</w:t>
      </w:r>
      <w:r w:rsidR="004960F3" w:rsidRPr="001F7ED7">
        <w:rPr>
          <w:rFonts w:ascii="Euclid Circular A" w:hAnsi="Euclid Circular A"/>
          <w:color w:val="000000" w:themeColor="text1"/>
          <w:sz w:val="24"/>
          <w:szCs w:val="24"/>
        </w:rPr>
        <w:fldChar w:fldCharType="end"/>
      </w:r>
      <w:r w:rsidR="004960F3" w:rsidRPr="001F7ED7">
        <w:rPr>
          <w:rFonts w:ascii="Euclid Circular A" w:hAnsi="Euclid Circular A"/>
          <w:color w:val="000000" w:themeColor="text1"/>
          <w:sz w:val="24"/>
          <w:szCs w:val="24"/>
        </w:rPr>
        <w:t>.</w:t>
      </w:r>
    </w:p>
    <w:p w14:paraId="4B92F0CF" w14:textId="4170AF68" w:rsidR="00FB2D0D" w:rsidRPr="001F7ED7" w:rsidRDefault="00FB2D0D" w:rsidP="00F904F8">
      <w:pPr>
        <w:spacing w:line="360" w:lineRule="auto"/>
        <w:rPr>
          <w:rFonts w:ascii="Euclid Circular A" w:hAnsi="Euclid Circular A"/>
          <w:color w:val="000000" w:themeColor="text1"/>
          <w:sz w:val="24"/>
          <w:szCs w:val="24"/>
        </w:rPr>
      </w:pPr>
      <w:r w:rsidRPr="001F7ED7">
        <w:rPr>
          <w:rFonts w:ascii="Euclid Circular A" w:hAnsi="Euclid Circular A"/>
          <w:color w:val="000000" w:themeColor="text1"/>
          <w:sz w:val="24"/>
          <w:szCs w:val="24"/>
        </w:rPr>
        <w:t xml:space="preserve">(2) "How </w:t>
      </w:r>
      <w:proofErr w:type="spellStart"/>
      <w:r w:rsidRPr="001F7ED7">
        <w:rPr>
          <w:rFonts w:ascii="Euclid Circular A" w:hAnsi="Euclid Circular A"/>
          <w:color w:val="000000" w:themeColor="text1"/>
          <w:sz w:val="24"/>
          <w:szCs w:val="24"/>
        </w:rPr>
        <w:t>much</w:t>
      </w:r>
      <w:proofErr w:type="spellEnd"/>
      <w:r w:rsidRPr="001F7ED7">
        <w:rPr>
          <w:rFonts w:ascii="Euclid Circular A" w:hAnsi="Euclid Circular A"/>
          <w:color w:val="000000" w:themeColor="text1"/>
          <w:sz w:val="24"/>
          <w:szCs w:val="24"/>
        </w:rPr>
        <w:t xml:space="preserve"> do </w:t>
      </w:r>
      <w:proofErr w:type="spellStart"/>
      <w:r w:rsidRPr="001F7ED7">
        <w:rPr>
          <w:rFonts w:ascii="Euclid Circular A" w:hAnsi="Euclid Circular A"/>
          <w:color w:val="000000" w:themeColor="text1"/>
          <w:sz w:val="24"/>
          <w:szCs w:val="24"/>
        </w:rPr>
        <w:t>you</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think</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the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layout</w:t>
      </w:r>
      <w:proofErr w:type="spellEnd"/>
      <w:r w:rsidRPr="001F7ED7">
        <w:rPr>
          <w:rFonts w:ascii="Euclid Circular A" w:hAnsi="Euclid Circular A"/>
          <w:color w:val="000000" w:themeColor="text1"/>
          <w:sz w:val="24"/>
          <w:szCs w:val="24"/>
        </w:rPr>
        <w:t xml:space="preserve"> of </w:t>
      </w:r>
      <w:proofErr w:type="spellStart"/>
      <w:r w:rsidRPr="001F7ED7">
        <w:rPr>
          <w:rFonts w:ascii="Euclid Circular A" w:hAnsi="Euclid Circular A"/>
          <w:color w:val="000000" w:themeColor="text1"/>
          <w:sz w:val="24"/>
          <w:szCs w:val="24"/>
        </w:rPr>
        <w:t>the</w:t>
      </w:r>
      <w:proofErr w:type="spellEnd"/>
      <w:r w:rsidRPr="001F7ED7">
        <w:rPr>
          <w:rFonts w:ascii="Euclid Circular A" w:hAnsi="Euclid Circular A"/>
          <w:color w:val="000000" w:themeColor="text1"/>
          <w:sz w:val="24"/>
          <w:szCs w:val="24"/>
        </w:rPr>
        <w:t xml:space="preserve"> website</w:t>
      </w:r>
      <w:r w:rsidRPr="001F7ED7">
        <w:rPr>
          <w:rFonts w:ascii="Euclid Circular A" w:hAnsi="Euclid Circular A"/>
          <w:color w:val="000000" w:themeColor="text1"/>
          <w:sz w:val="24"/>
          <w:szCs w:val="24"/>
        </w:rPr>
        <w:br/>
      </w:r>
      <w:proofErr w:type="spellStart"/>
      <w:r w:rsidRPr="001F7ED7">
        <w:rPr>
          <w:rFonts w:ascii="Euclid Circular A" w:hAnsi="Euclid Circular A"/>
          <w:color w:val="000000" w:themeColor="text1"/>
          <w:sz w:val="24"/>
          <w:szCs w:val="24"/>
        </w:rPr>
        <w:t>affected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your</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browsing</w:t>
      </w:r>
      <w:proofErr w:type="spellEnd"/>
      <w:r w:rsidRPr="001F7ED7">
        <w:rPr>
          <w:rFonts w:ascii="Euclid Circular A" w:hAnsi="Euclid Circular A"/>
          <w:color w:val="000000" w:themeColor="text1"/>
          <w:sz w:val="24"/>
          <w:szCs w:val="24"/>
        </w:rPr>
        <w:t xml:space="preserve"> of </w:t>
      </w:r>
      <w:proofErr w:type="spellStart"/>
      <w:r w:rsidRPr="001F7ED7">
        <w:rPr>
          <w:rFonts w:ascii="Euclid Circular A" w:hAnsi="Euclid Circular A"/>
          <w:color w:val="000000" w:themeColor="text1"/>
          <w:sz w:val="24"/>
          <w:szCs w:val="24"/>
        </w:rPr>
        <w:t>the</w:t>
      </w:r>
      <w:proofErr w:type="spellEnd"/>
      <w:r w:rsidRPr="001F7ED7">
        <w:rPr>
          <w:rFonts w:ascii="Euclid Circular A" w:hAnsi="Euclid Circular A"/>
          <w:color w:val="000000" w:themeColor="text1"/>
          <w:sz w:val="24"/>
          <w:szCs w:val="24"/>
        </w:rPr>
        <w:t xml:space="preserve"> information on </w:t>
      </w:r>
      <w:proofErr w:type="spellStart"/>
      <w:r w:rsidRPr="001F7ED7">
        <w:rPr>
          <w:rFonts w:ascii="Euclid Circular A" w:hAnsi="Euclid Circular A"/>
          <w:color w:val="000000" w:themeColor="text1"/>
          <w:sz w:val="24"/>
          <w:szCs w:val="24"/>
        </w:rPr>
        <w:t>it</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followed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by</w:t>
      </w:r>
      <w:proofErr w:type="spellEnd"/>
      <w:r w:rsidRPr="001F7ED7">
        <w:rPr>
          <w:rFonts w:ascii="Euclid Circular A" w:hAnsi="Euclid Circular A"/>
          <w:color w:val="000000" w:themeColor="text1"/>
          <w:sz w:val="24"/>
          <w:szCs w:val="24"/>
        </w:rPr>
        <w:t xml:space="preserve"> a</w:t>
      </w:r>
      <w:r w:rsidRPr="001F7ED7">
        <w:rPr>
          <w:rFonts w:ascii="Euclid Circular A" w:hAnsi="Euclid Circular A"/>
          <w:color w:val="000000" w:themeColor="text1"/>
          <w:sz w:val="24"/>
          <w:szCs w:val="24"/>
        </w:rPr>
        <w:br/>
        <w:t xml:space="preserve">10-point </w:t>
      </w:r>
      <w:proofErr w:type="spellStart"/>
      <w:r w:rsidRPr="001F7ED7">
        <w:rPr>
          <w:rFonts w:ascii="Euclid Circular A" w:hAnsi="Euclid Circular A"/>
          <w:color w:val="000000" w:themeColor="text1"/>
          <w:sz w:val="24"/>
          <w:szCs w:val="24"/>
        </w:rPr>
        <w:t>scale</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anchored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between</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Did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Not</w:t>
      </w:r>
      <w:proofErr w:type="spellEnd"/>
      <w:r w:rsidRPr="001F7ED7">
        <w:rPr>
          <w:rFonts w:ascii="Euclid Circular A" w:hAnsi="Euclid Circular A"/>
          <w:color w:val="000000" w:themeColor="text1"/>
          <w:sz w:val="24"/>
          <w:szCs w:val="24"/>
        </w:rPr>
        <w:t xml:space="preserve"> Affect" </w:t>
      </w:r>
      <w:proofErr w:type="spellStart"/>
      <w:r w:rsidRPr="001F7ED7">
        <w:rPr>
          <w:rFonts w:ascii="Euclid Circular A" w:hAnsi="Euclid Circular A"/>
          <w:color w:val="000000" w:themeColor="text1"/>
          <w:sz w:val="24"/>
          <w:szCs w:val="24"/>
        </w:rPr>
        <w:t>and</w:t>
      </w:r>
      <w:proofErr w:type="spellEnd"/>
      <w:r w:rsidRPr="001F7ED7">
        <w:rPr>
          <w:rFonts w:ascii="Euclid Circular A" w:hAnsi="Euclid Circular A"/>
          <w:color w:val="000000" w:themeColor="text1"/>
          <w:sz w:val="24"/>
          <w:szCs w:val="24"/>
        </w:rPr>
        <w:t xml:space="preserve"> "Af-</w:t>
      </w:r>
      <w:r w:rsidRPr="001F7ED7">
        <w:rPr>
          <w:rFonts w:ascii="Euclid Circular A" w:hAnsi="Euclid Circular A"/>
          <w:color w:val="000000" w:themeColor="text1"/>
          <w:sz w:val="24"/>
          <w:szCs w:val="24"/>
        </w:rPr>
        <w:br/>
      </w:r>
      <w:proofErr w:type="spellStart"/>
      <w:r w:rsidRPr="001F7ED7">
        <w:rPr>
          <w:rFonts w:ascii="Euclid Circular A" w:hAnsi="Euclid Circular A"/>
          <w:color w:val="000000" w:themeColor="text1"/>
          <w:sz w:val="24"/>
          <w:szCs w:val="24"/>
        </w:rPr>
        <w:t>fected</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Very</w:t>
      </w:r>
      <w:proofErr w:type="spellEnd"/>
      <w:r w:rsidRPr="001F7ED7">
        <w:rPr>
          <w:rFonts w:ascii="Euclid Circular A" w:hAnsi="Euclid Circular A"/>
          <w:color w:val="000000" w:themeColor="text1"/>
          <w:sz w:val="24"/>
          <w:szCs w:val="24"/>
        </w:rPr>
        <w:t xml:space="preserve"> </w:t>
      </w:r>
      <w:proofErr w:type="spellStart"/>
      <w:r w:rsidRPr="001F7ED7">
        <w:rPr>
          <w:rFonts w:ascii="Euclid Circular A" w:hAnsi="Euclid Circular A"/>
          <w:color w:val="000000" w:themeColor="text1"/>
          <w:sz w:val="24"/>
          <w:szCs w:val="24"/>
        </w:rPr>
        <w:t>Much</w:t>
      </w:r>
      <w:proofErr w:type="spellEnd"/>
      <w:r w:rsidRPr="001F7ED7">
        <w:rPr>
          <w:rFonts w:ascii="Euclid Circular A" w:hAnsi="Euclid Circular A"/>
          <w:color w:val="000000" w:themeColor="text1"/>
          <w:sz w:val="24"/>
          <w:szCs w:val="24"/>
        </w:rPr>
        <w:t>."</w:t>
      </w:r>
    </w:p>
    <w:p w14:paraId="293EE0DC" w14:textId="77777777" w:rsidR="0098338C" w:rsidRPr="001F7ED7" w:rsidRDefault="0098338C" w:rsidP="0098338C">
      <w:pPr>
        <w:spacing w:line="360" w:lineRule="auto"/>
        <w:rPr>
          <w:rFonts w:ascii="Euclid Circular A" w:hAnsi="Euclid Circular A"/>
          <w:color w:val="000000" w:themeColor="text1"/>
          <w:sz w:val="24"/>
          <w:szCs w:val="24"/>
        </w:rPr>
      </w:pPr>
    </w:p>
    <w:p w14:paraId="33C12C77" w14:textId="77777777" w:rsidR="0098338C" w:rsidRPr="001F7ED7" w:rsidRDefault="0098338C" w:rsidP="0098338C">
      <w:pPr>
        <w:spacing w:line="360" w:lineRule="auto"/>
        <w:rPr>
          <w:rFonts w:ascii="Euclid Circular A" w:hAnsi="Euclid Circular A"/>
          <w:color w:val="000000" w:themeColor="text1"/>
          <w:sz w:val="24"/>
          <w:szCs w:val="24"/>
        </w:rPr>
      </w:pPr>
    </w:p>
    <w:p w14:paraId="2BC46D6C" w14:textId="5ECFFAAF" w:rsidR="007936BB" w:rsidRPr="001F7ED7" w:rsidRDefault="007936BB">
      <w:pPr>
        <w:rPr>
          <w:rFonts w:ascii="Euclid Circular A" w:hAnsi="Euclid Circular A"/>
          <w:color w:val="000000" w:themeColor="text1"/>
          <w:sz w:val="24"/>
          <w:szCs w:val="24"/>
        </w:rPr>
      </w:pPr>
      <w:r w:rsidRPr="001F7ED7">
        <w:rPr>
          <w:rFonts w:ascii="Euclid Circular A" w:hAnsi="Euclid Circular A"/>
          <w:color w:val="000000" w:themeColor="text1"/>
          <w:sz w:val="24"/>
          <w:szCs w:val="24"/>
        </w:rPr>
        <w:br w:type="page"/>
      </w:r>
    </w:p>
    <w:p w14:paraId="325CB0BE" w14:textId="3D21C702" w:rsidR="008B283B" w:rsidRPr="001F7ED7"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1" w:name="_Toc191334353"/>
      <w:r w:rsidRPr="001F7ED7">
        <w:rPr>
          <w:rFonts w:ascii="Euclid Circular A Semibold" w:hAnsi="Euclid Circular A Semibold"/>
          <w:color w:val="000000" w:themeColor="text1"/>
          <w:sz w:val="32"/>
          <w:szCs w:val="32"/>
        </w:rPr>
        <w:lastRenderedPageBreak/>
        <w:t>Resultaten</w:t>
      </w:r>
      <w:bookmarkEnd w:id="11"/>
    </w:p>
    <w:p w14:paraId="6E1E12AC" w14:textId="77777777" w:rsidR="00AD050A" w:rsidRPr="001F7ED7"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F7ED7">
        <w:rPr>
          <w:rFonts w:ascii="Euclid Circular A Semibold" w:hAnsi="Euclid Circular A Semibold"/>
          <w:color w:val="000000" w:themeColor="text1"/>
          <w:sz w:val="32"/>
          <w:szCs w:val="32"/>
        </w:rPr>
        <w:br w:type="page"/>
      </w:r>
    </w:p>
    <w:p w14:paraId="0D349BF4" w14:textId="4B67F490" w:rsidR="008B283B" w:rsidRPr="001F7ED7"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2" w:name="_Toc191334354"/>
      <w:r w:rsidRPr="001F7ED7">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1F7ED7"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F7ED7">
        <w:rPr>
          <w:rFonts w:ascii="Euclid Circular A Semibold" w:hAnsi="Euclid Circular A Semibold"/>
          <w:color w:val="000000" w:themeColor="text1"/>
          <w:sz w:val="32"/>
          <w:szCs w:val="32"/>
        </w:rPr>
        <w:br w:type="page"/>
      </w:r>
    </w:p>
    <w:p w14:paraId="541029CB" w14:textId="3165B7B9" w:rsidR="004F42E5" w:rsidRPr="001F7ED7"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3" w:name="_Toc191334355"/>
      <w:r w:rsidRPr="001F7ED7">
        <w:rPr>
          <w:rFonts w:ascii="Euclid Circular A Semibold" w:hAnsi="Euclid Circular A Semibold"/>
          <w:color w:val="000000" w:themeColor="text1"/>
          <w:sz w:val="32"/>
          <w:szCs w:val="32"/>
        </w:rPr>
        <w:lastRenderedPageBreak/>
        <w:t>Referenties</w:t>
      </w:r>
      <w:bookmarkEnd w:id="13"/>
    </w:p>
    <w:p w14:paraId="37E2833A" w14:textId="77777777" w:rsidR="001A2381" w:rsidRPr="001F7ED7" w:rsidRDefault="004F42E5" w:rsidP="001A2381">
      <w:pPr>
        <w:pStyle w:val="Bibliography"/>
        <w:rPr>
          <w:rFonts w:ascii="Euclid Circular A" w:hAnsi="Euclid Circular A"/>
          <w:sz w:val="20"/>
        </w:rPr>
      </w:pPr>
      <w:r w:rsidRPr="001F7ED7">
        <w:rPr>
          <w:rFonts w:ascii="Euclid Circular A" w:hAnsi="Euclid Circular A"/>
          <w:color w:val="000000" w:themeColor="text1"/>
          <w:sz w:val="20"/>
          <w:szCs w:val="20"/>
        </w:rPr>
        <w:fldChar w:fldCharType="begin"/>
      </w:r>
      <w:r w:rsidR="005E07D3" w:rsidRPr="001F7ED7">
        <w:rPr>
          <w:rFonts w:ascii="Euclid Circular A" w:hAnsi="Euclid Circular A"/>
          <w:color w:val="000000" w:themeColor="text1"/>
          <w:sz w:val="20"/>
          <w:szCs w:val="20"/>
        </w:rPr>
        <w:instrText xml:space="preserve"> ADDIN ZOTERO_BIBL {"uncited":[],"omitted":[],"custom":[]} CSL_BIBLIOGRAPHY </w:instrText>
      </w:r>
      <w:r w:rsidRPr="001F7ED7">
        <w:rPr>
          <w:rFonts w:ascii="Euclid Circular A" w:hAnsi="Euclid Circular A"/>
          <w:color w:val="000000" w:themeColor="text1"/>
          <w:sz w:val="20"/>
          <w:szCs w:val="20"/>
        </w:rPr>
        <w:fldChar w:fldCharType="separate"/>
      </w:r>
      <w:proofErr w:type="spellStart"/>
      <w:r w:rsidR="001A2381" w:rsidRPr="001F7ED7">
        <w:rPr>
          <w:rFonts w:ascii="Euclid Circular A" w:hAnsi="Euclid Circular A"/>
          <w:sz w:val="20"/>
        </w:rPr>
        <w:t>Colman</w:t>
      </w:r>
      <w:proofErr w:type="spellEnd"/>
      <w:r w:rsidR="001A2381" w:rsidRPr="001F7ED7">
        <w:rPr>
          <w:rFonts w:ascii="Euclid Circular A" w:hAnsi="Euclid Circular A"/>
          <w:sz w:val="20"/>
        </w:rPr>
        <w:t xml:space="preserve">, A. M. (2015). </w:t>
      </w:r>
      <w:r w:rsidR="001A2381" w:rsidRPr="001F7ED7">
        <w:rPr>
          <w:rFonts w:ascii="Euclid Circular A" w:hAnsi="Euclid Circular A"/>
          <w:i/>
          <w:iCs/>
          <w:sz w:val="20"/>
        </w:rPr>
        <w:t xml:space="preserve">A Dictionary of </w:t>
      </w:r>
      <w:proofErr w:type="spellStart"/>
      <w:r w:rsidR="001A2381" w:rsidRPr="001F7ED7">
        <w:rPr>
          <w:rFonts w:ascii="Euclid Circular A" w:hAnsi="Euclid Circular A"/>
          <w:i/>
          <w:iCs/>
          <w:sz w:val="20"/>
        </w:rPr>
        <w:t>Psychology</w:t>
      </w:r>
      <w:proofErr w:type="spellEnd"/>
      <w:r w:rsidR="001A2381" w:rsidRPr="001F7ED7">
        <w:rPr>
          <w:rFonts w:ascii="Euclid Circular A" w:hAnsi="Euclid Circular A"/>
          <w:sz w:val="20"/>
        </w:rPr>
        <w:t xml:space="preserve"> (4th ed.). Oxford University Press.</w:t>
      </w:r>
    </w:p>
    <w:p w14:paraId="07D11BD8"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 xml:space="preserve">Davis, W. (2023, </w:t>
      </w:r>
      <w:proofErr w:type="spellStart"/>
      <w:r w:rsidRPr="001F7ED7">
        <w:rPr>
          <w:rFonts w:ascii="Euclid Circular A" w:hAnsi="Euclid Circular A"/>
          <w:sz w:val="20"/>
        </w:rPr>
        <w:t>July</w:t>
      </w:r>
      <w:proofErr w:type="spellEnd"/>
      <w:r w:rsidRPr="001F7ED7">
        <w:rPr>
          <w:rFonts w:ascii="Euclid Circular A" w:hAnsi="Euclid Circular A"/>
          <w:sz w:val="20"/>
        </w:rPr>
        <w:t xml:space="preserve"> 24). Twitter is </w:t>
      </w:r>
      <w:proofErr w:type="spellStart"/>
      <w:r w:rsidRPr="001F7ED7">
        <w:rPr>
          <w:rFonts w:ascii="Euclid Circular A" w:hAnsi="Euclid Circular A"/>
          <w:sz w:val="20"/>
        </w:rPr>
        <w:t>being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rebranded</w:t>
      </w:r>
      <w:proofErr w:type="spellEnd"/>
      <w:r w:rsidRPr="001F7ED7">
        <w:rPr>
          <w:rFonts w:ascii="Euclid Circular A" w:hAnsi="Euclid Circular A"/>
          <w:sz w:val="20"/>
        </w:rPr>
        <w:t xml:space="preserve"> as X. </w:t>
      </w:r>
      <w:r w:rsidRPr="001F7ED7">
        <w:rPr>
          <w:rFonts w:ascii="Euclid Circular A" w:hAnsi="Euclid Circular A"/>
          <w:i/>
          <w:iCs/>
          <w:sz w:val="20"/>
        </w:rPr>
        <w:t xml:space="preserve">The </w:t>
      </w:r>
      <w:proofErr w:type="spellStart"/>
      <w:r w:rsidRPr="001F7ED7">
        <w:rPr>
          <w:rFonts w:ascii="Euclid Circular A" w:hAnsi="Euclid Circular A"/>
          <w:i/>
          <w:iCs/>
          <w:sz w:val="20"/>
        </w:rPr>
        <w:t>Verge</w:t>
      </w:r>
      <w:proofErr w:type="spellEnd"/>
      <w:r w:rsidRPr="001F7ED7">
        <w:rPr>
          <w:rFonts w:ascii="Euclid Circular A" w:hAnsi="Euclid Circular A"/>
          <w:sz w:val="20"/>
        </w:rPr>
        <w:t>. https://www.theverge.com/2023/7/23/23804629/twitters-rebrand-to-x-may-actually-be-happening-soon</w:t>
      </w:r>
    </w:p>
    <w:p w14:paraId="7C25E3CA"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Deuze</w:t>
      </w:r>
      <w:proofErr w:type="spellEnd"/>
      <w:r w:rsidRPr="001F7ED7">
        <w:rPr>
          <w:rFonts w:ascii="Euclid Circular A" w:hAnsi="Euclid Circular A"/>
          <w:sz w:val="20"/>
        </w:rPr>
        <w:t xml:space="preserve">, M. (2001). </w:t>
      </w:r>
      <w:proofErr w:type="spellStart"/>
      <w:r w:rsidRPr="001F7ED7">
        <w:rPr>
          <w:rFonts w:ascii="Euclid Circular A" w:hAnsi="Euclid Circular A"/>
          <w:sz w:val="20"/>
        </w:rPr>
        <w:t>Modelling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First </w:t>
      </w:r>
      <w:proofErr w:type="spellStart"/>
      <w:r w:rsidRPr="001F7ED7">
        <w:rPr>
          <w:rFonts w:ascii="Euclid Circular A" w:hAnsi="Euclid Circular A"/>
          <w:sz w:val="20"/>
        </w:rPr>
        <w:t>Generation</w:t>
      </w:r>
      <w:proofErr w:type="spellEnd"/>
      <w:r w:rsidRPr="001F7ED7">
        <w:rPr>
          <w:rFonts w:ascii="Euclid Circular A" w:hAnsi="Euclid Circular A"/>
          <w:sz w:val="20"/>
        </w:rPr>
        <w:t xml:space="preserve"> of News Media on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World Wide Web. </w:t>
      </w:r>
      <w:r w:rsidRPr="001F7ED7">
        <w:rPr>
          <w:rFonts w:ascii="Euclid Circular A" w:hAnsi="Euclid Circular A"/>
          <w:i/>
          <w:iCs/>
          <w:sz w:val="20"/>
        </w:rPr>
        <w:t xml:space="preserve">Online </w:t>
      </w:r>
      <w:proofErr w:type="spellStart"/>
      <w:r w:rsidRPr="001F7ED7">
        <w:rPr>
          <w:rFonts w:ascii="Euclid Circular A" w:hAnsi="Euclid Circular A"/>
          <w:i/>
          <w:iCs/>
          <w:sz w:val="20"/>
        </w:rPr>
        <w:t>Journalism</w:t>
      </w:r>
      <w:proofErr w:type="spellEnd"/>
      <w:r w:rsidRPr="001F7ED7">
        <w:rPr>
          <w:rFonts w:ascii="Euclid Circular A" w:hAnsi="Euclid Circular A"/>
          <w:sz w:val="20"/>
        </w:rPr>
        <w:t xml:space="preserve">, </w:t>
      </w:r>
      <w:r w:rsidRPr="001F7ED7">
        <w:rPr>
          <w:rFonts w:ascii="Euclid Circular A" w:hAnsi="Euclid Circular A"/>
          <w:i/>
          <w:iCs/>
          <w:sz w:val="20"/>
        </w:rPr>
        <w:t>6</w:t>
      </w:r>
      <w:r w:rsidRPr="001F7ED7">
        <w:rPr>
          <w:rFonts w:ascii="Euclid Circular A" w:hAnsi="Euclid Circular A"/>
          <w:sz w:val="20"/>
        </w:rPr>
        <w:t>. https://firstmonday.org/ojs/index.php/fm/article/download/893/802?inline=1</w:t>
      </w:r>
    </w:p>
    <w:p w14:paraId="54A0B0AC"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i/>
          <w:iCs/>
          <w:sz w:val="20"/>
        </w:rPr>
        <w:t xml:space="preserve">Digital </w:t>
      </w:r>
      <w:proofErr w:type="spellStart"/>
      <w:r w:rsidRPr="001F7ED7">
        <w:rPr>
          <w:rFonts w:ascii="Euclid Circular A" w:hAnsi="Euclid Circular A"/>
          <w:i/>
          <w:iCs/>
          <w:sz w:val="20"/>
        </w:rPr>
        <w:t>news</w:t>
      </w:r>
      <w:proofErr w:type="spellEnd"/>
      <w:r w:rsidRPr="001F7ED7">
        <w:rPr>
          <w:rFonts w:ascii="Euclid Circular A" w:hAnsi="Euclid Circular A"/>
          <w:i/>
          <w:iCs/>
          <w:sz w:val="20"/>
        </w:rPr>
        <w:t xml:space="preserve"> Report</w:t>
      </w:r>
      <w:r w:rsidRPr="001F7ED7">
        <w:rPr>
          <w:rFonts w:ascii="Euclid Circular A" w:hAnsi="Euclid Circular A"/>
          <w:sz w:val="20"/>
        </w:rPr>
        <w:t xml:space="preserve"> (Nederland). (2024). Commissariaat voor de Media. https://www.cvdm.nl/nieuws/digital-news-report-nederland-2024-interesse-in-nieuws-neemt-af-vertrouwen-in-nieuws-daalt-licht/</w:t>
      </w:r>
    </w:p>
    <w:p w14:paraId="33A68CBA"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Dowling</w:t>
      </w:r>
      <w:proofErr w:type="spellEnd"/>
      <w:r w:rsidRPr="001F7ED7">
        <w:rPr>
          <w:rFonts w:ascii="Euclid Circular A" w:hAnsi="Euclid Circular A"/>
          <w:sz w:val="20"/>
        </w:rPr>
        <w:t xml:space="preserve">, D., &amp; </w:t>
      </w:r>
      <w:proofErr w:type="spellStart"/>
      <w:r w:rsidRPr="001F7ED7">
        <w:rPr>
          <w:rFonts w:ascii="Euclid Circular A" w:hAnsi="Euclid Circular A"/>
          <w:sz w:val="20"/>
        </w:rPr>
        <w:t>Vogan</w:t>
      </w:r>
      <w:proofErr w:type="spellEnd"/>
      <w:r w:rsidRPr="001F7ED7">
        <w:rPr>
          <w:rFonts w:ascii="Euclid Circular A" w:hAnsi="Euclid Circular A"/>
          <w:sz w:val="20"/>
        </w:rPr>
        <w:t xml:space="preserve">, T. (2014). </w:t>
      </w:r>
      <w:proofErr w:type="spellStart"/>
      <w:r w:rsidRPr="001F7ED7">
        <w:rPr>
          <w:rFonts w:ascii="Euclid Circular A" w:hAnsi="Euclid Circular A"/>
          <w:sz w:val="20"/>
        </w:rPr>
        <w:t>Can</w:t>
      </w:r>
      <w:proofErr w:type="spellEnd"/>
      <w:r w:rsidRPr="001F7ED7">
        <w:rPr>
          <w:rFonts w:ascii="Euclid Circular A" w:hAnsi="Euclid Circular A"/>
          <w:sz w:val="20"/>
        </w:rPr>
        <w:t xml:space="preserve"> we “</w:t>
      </w:r>
      <w:proofErr w:type="spellStart"/>
      <w:r w:rsidRPr="001F7ED7">
        <w:rPr>
          <w:rFonts w:ascii="Euclid Circular A" w:hAnsi="Euclid Circular A"/>
          <w:sz w:val="20"/>
        </w:rPr>
        <w:t>Snowfall</w:t>
      </w:r>
      <w:proofErr w:type="spellEnd"/>
      <w:r w:rsidRPr="001F7ED7">
        <w:rPr>
          <w:rFonts w:ascii="Euclid Circular A" w:hAnsi="Euclid Circular A"/>
          <w:sz w:val="20"/>
        </w:rPr>
        <w:t xml:space="preserve">” </w:t>
      </w:r>
      <w:proofErr w:type="spellStart"/>
      <w:r w:rsidRPr="001F7ED7">
        <w:rPr>
          <w:rFonts w:ascii="Euclid Circular A" w:hAnsi="Euclid Circular A"/>
          <w:sz w:val="20"/>
        </w:rPr>
        <w:t>This</w:t>
      </w:r>
      <w:proofErr w:type="spellEnd"/>
      <w:r w:rsidRPr="001F7ED7">
        <w:rPr>
          <w:rFonts w:ascii="Euclid Circular A" w:hAnsi="Euclid Circular A"/>
          <w:sz w:val="20"/>
        </w:rPr>
        <w:t xml:space="preserve">? Digital </w:t>
      </w:r>
      <w:proofErr w:type="spellStart"/>
      <w:r w:rsidRPr="001F7ED7">
        <w:rPr>
          <w:rFonts w:ascii="Euclid Circular A" w:hAnsi="Euclid Circular A"/>
          <w:sz w:val="20"/>
        </w:rPr>
        <w:t>longform</w:t>
      </w:r>
      <w:proofErr w:type="spellEnd"/>
      <w:r w:rsidRPr="001F7ED7">
        <w:rPr>
          <w:rFonts w:ascii="Euclid Circular A" w:hAnsi="Euclid Circular A"/>
          <w:sz w:val="20"/>
        </w:rPr>
        <w:t xml:space="preserve">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race </w:t>
      </w:r>
      <w:proofErr w:type="spellStart"/>
      <w:r w:rsidRPr="001F7ED7">
        <w:rPr>
          <w:rFonts w:ascii="Euclid Circular A" w:hAnsi="Euclid Circular A"/>
          <w:sz w:val="20"/>
        </w:rPr>
        <w:t>for</w:t>
      </w:r>
      <w:proofErr w:type="spellEnd"/>
      <w:r w:rsidRPr="001F7ED7">
        <w:rPr>
          <w:rFonts w:ascii="Euclid Circular A" w:hAnsi="Euclid Circular A"/>
          <w:sz w:val="20"/>
        </w:rPr>
        <w:t xml:space="preserve">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tablet market. </w:t>
      </w:r>
      <w:r w:rsidRPr="001F7ED7">
        <w:rPr>
          <w:rFonts w:ascii="Euclid Circular A" w:hAnsi="Euclid Circular A"/>
          <w:i/>
          <w:iCs/>
          <w:sz w:val="20"/>
        </w:rPr>
        <w:t xml:space="preserve">Digital </w:t>
      </w:r>
      <w:proofErr w:type="spellStart"/>
      <w:r w:rsidRPr="001F7ED7">
        <w:rPr>
          <w:rFonts w:ascii="Euclid Circular A" w:hAnsi="Euclid Circular A"/>
          <w:i/>
          <w:iCs/>
          <w:sz w:val="20"/>
        </w:rPr>
        <w:t>Journalism</w:t>
      </w:r>
      <w:proofErr w:type="spellEnd"/>
      <w:r w:rsidRPr="001F7ED7">
        <w:rPr>
          <w:rFonts w:ascii="Euclid Circular A" w:hAnsi="Euclid Circular A"/>
          <w:sz w:val="20"/>
        </w:rPr>
        <w:t>. https://doi.org/10.1080/21670811.2014.930250</w:t>
      </w:r>
    </w:p>
    <w:p w14:paraId="17719809"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Fawzi</w:t>
      </w:r>
      <w:proofErr w:type="spellEnd"/>
      <w:r w:rsidRPr="001F7ED7">
        <w:rPr>
          <w:rFonts w:ascii="Euclid Circular A" w:hAnsi="Euclid Circular A"/>
          <w:sz w:val="20"/>
        </w:rPr>
        <w:t xml:space="preserve">, N., </w:t>
      </w:r>
      <w:proofErr w:type="spellStart"/>
      <w:r w:rsidRPr="001F7ED7">
        <w:rPr>
          <w:rFonts w:ascii="Euclid Circular A" w:hAnsi="Euclid Circular A"/>
          <w:sz w:val="20"/>
        </w:rPr>
        <w:t>Steindl</w:t>
      </w:r>
      <w:proofErr w:type="spellEnd"/>
      <w:r w:rsidRPr="001F7ED7">
        <w:rPr>
          <w:rFonts w:ascii="Euclid Circular A" w:hAnsi="Euclid Circular A"/>
          <w:sz w:val="20"/>
        </w:rPr>
        <w:t xml:space="preserve">, N., </w:t>
      </w:r>
      <w:proofErr w:type="spellStart"/>
      <w:r w:rsidRPr="001F7ED7">
        <w:rPr>
          <w:rFonts w:ascii="Euclid Circular A" w:hAnsi="Euclid Circular A"/>
          <w:sz w:val="20"/>
        </w:rPr>
        <w:t>Obermaier</w:t>
      </w:r>
      <w:proofErr w:type="spellEnd"/>
      <w:r w:rsidRPr="001F7ED7">
        <w:rPr>
          <w:rFonts w:ascii="Euclid Circular A" w:hAnsi="Euclid Circular A"/>
          <w:sz w:val="20"/>
        </w:rPr>
        <w:t xml:space="preserve">, M., &amp; </w:t>
      </w:r>
      <w:proofErr w:type="spellStart"/>
      <w:r w:rsidRPr="001F7ED7">
        <w:rPr>
          <w:rFonts w:ascii="Euclid Circular A" w:hAnsi="Euclid Circular A"/>
          <w:sz w:val="20"/>
        </w:rPr>
        <w:t>Prochazka</w:t>
      </w:r>
      <w:proofErr w:type="spellEnd"/>
      <w:r w:rsidRPr="001F7ED7">
        <w:rPr>
          <w:rFonts w:ascii="Euclid Circular A" w:hAnsi="Euclid Circular A"/>
          <w:sz w:val="20"/>
        </w:rPr>
        <w:t xml:space="preserve">, F. (2021). </w:t>
      </w:r>
      <w:proofErr w:type="spellStart"/>
      <w:r w:rsidRPr="001F7ED7">
        <w:rPr>
          <w:rFonts w:ascii="Euclid Circular A" w:hAnsi="Euclid Circular A"/>
          <w:sz w:val="20"/>
        </w:rPr>
        <w:t>Concepts</w:t>
      </w:r>
      <w:proofErr w:type="spellEnd"/>
      <w:r w:rsidRPr="001F7ED7">
        <w:rPr>
          <w:rFonts w:ascii="Euclid Circular A" w:hAnsi="Euclid Circular A"/>
          <w:sz w:val="20"/>
        </w:rPr>
        <w:t xml:space="preserve">, </w:t>
      </w:r>
      <w:proofErr w:type="spellStart"/>
      <w:r w:rsidRPr="001F7ED7">
        <w:rPr>
          <w:rFonts w:ascii="Euclid Circular A" w:hAnsi="Euclid Circular A"/>
          <w:sz w:val="20"/>
        </w:rPr>
        <w:t>causes</w:t>
      </w:r>
      <w:proofErr w:type="spellEnd"/>
      <w:r w:rsidRPr="001F7ED7">
        <w:rPr>
          <w:rFonts w:ascii="Euclid Circular A" w:hAnsi="Euclid Circular A"/>
          <w:sz w:val="20"/>
        </w:rPr>
        <w:t xml:space="preserve">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consequences</w:t>
      </w:r>
      <w:proofErr w:type="spellEnd"/>
      <w:r w:rsidRPr="001F7ED7">
        <w:rPr>
          <w:rFonts w:ascii="Euclid Circular A" w:hAnsi="Euclid Circular A"/>
          <w:sz w:val="20"/>
        </w:rPr>
        <w:t xml:space="preserve"> of trust in </w:t>
      </w:r>
      <w:proofErr w:type="spellStart"/>
      <w:r w:rsidRPr="001F7ED7">
        <w:rPr>
          <w:rFonts w:ascii="Euclid Circular A" w:hAnsi="Euclid Circular A"/>
          <w:sz w:val="20"/>
        </w:rPr>
        <w:t>news</w:t>
      </w:r>
      <w:proofErr w:type="spellEnd"/>
      <w:r w:rsidRPr="001F7ED7">
        <w:rPr>
          <w:rFonts w:ascii="Euclid Circular A" w:hAnsi="Euclid Circular A"/>
          <w:sz w:val="20"/>
        </w:rPr>
        <w:t xml:space="preserve"> media– a </w:t>
      </w:r>
      <w:proofErr w:type="spellStart"/>
      <w:r w:rsidRPr="001F7ED7">
        <w:rPr>
          <w:rFonts w:ascii="Euclid Circular A" w:hAnsi="Euclid Circular A"/>
          <w:sz w:val="20"/>
        </w:rPr>
        <w:t>literature</w:t>
      </w:r>
      <w:proofErr w:type="spellEnd"/>
      <w:r w:rsidRPr="001F7ED7">
        <w:rPr>
          <w:rFonts w:ascii="Euclid Circular A" w:hAnsi="Euclid Circular A"/>
          <w:sz w:val="20"/>
        </w:rPr>
        <w:t xml:space="preserve"> review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framework</w:t>
      </w:r>
      <w:proofErr w:type="spellEnd"/>
      <w:r w:rsidRPr="001F7ED7">
        <w:rPr>
          <w:rFonts w:ascii="Euclid Circular A" w:hAnsi="Euclid Circular A"/>
          <w:sz w:val="20"/>
        </w:rPr>
        <w:t xml:space="preserve">. </w:t>
      </w:r>
      <w:proofErr w:type="spellStart"/>
      <w:r w:rsidRPr="001F7ED7">
        <w:rPr>
          <w:rFonts w:ascii="Euclid Circular A" w:hAnsi="Euclid Circular A"/>
          <w:i/>
          <w:iCs/>
          <w:sz w:val="20"/>
        </w:rPr>
        <w:t>Annals</w:t>
      </w:r>
      <w:proofErr w:type="spellEnd"/>
      <w:r w:rsidRPr="001F7ED7">
        <w:rPr>
          <w:rFonts w:ascii="Euclid Circular A" w:hAnsi="Euclid Circular A"/>
          <w:i/>
          <w:iCs/>
          <w:sz w:val="20"/>
        </w:rPr>
        <w:t xml:space="preserve"> of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International Communication Association</w:t>
      </w:r>
      <w:r w:rsidRPr="001F7ED7">
        <w:rPr>
          <w:rFonts w:ascii="Euclid Circular A" w:hAnsi="Euclid Circular A"/>
          <w:sz w:val="20"/>
        </w:rPr>
        <w:t xml:space="preserve">, </w:t>
      </w:r>
      <w:r w:rsidRPr="001F7ED7">
        <w:rPr>
          <w:rFonts w:ascii="Euclid Circular A" w:hAnsi="Euclid Circular A"/>
          <w:i/>
          <w:iCs/>
          <w:sz w:val="20"/>
        </w:rPr>
        <w:t>45</w:t>
      </w:r>
      <w:r w:rsidRPr="001F7ED7">
        <w:rPr>
          <w:rFonts w:ascii="Euclid Circular A" w:hAnsi="Euclid Circular A"/>
          <w:sz w:val="20"/>
        </w:rPr>
        <w:t>(2), 154–174. https://doi.org/10.1080/23808985.2021.1960181</w:t>
      </w:r>
    </w:p>
    <w:p w14:paraId="7BE24A49"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Fink</w:t>
      </w:r>
      <w:proofErr w:type="spellEnd"/>
      <w:r w:rsidRPr="001F7ED7">
        <w:rPr>
          <w:rFonts w:ascii="Euclid Circular A" w:hAnsi="Euclid Circular A"/>
          <w:sz w:val="20"/>
        </w:rPr>
        <w:t xml:space="preserve">, K. (2019). The </w:t>
      </w:r>
      <w:proofErr w:type="spellStart"/>
      <w:r w:rsidRPr="001F7ED7">
        <w:rPr>
          <w:rFonts w:ascii="Euclid Circular A" w:hAnsi="Euclid Circular A"/>
          <w:sz w:val="20"/>
        </w:rPr>
        <w:t>biggest</w:t>
      </w:r>
      <w:proofErr w:type="spellEnd"/>
      <w:r w:rsidRPr="001F7ED7">
        <w:rPr>
          <w:rFonts w:ascii="Euclid Circular A" w:hAnsi="Euclid Circular A"/>
          <w:sz w:val="20"/>
        </w:rPr>
        <w:t xml:space="preserve"> </w:t>
      </w:r>
      <w:proofErr w:type="spellStart"/>
      <w:r w:rsidRPr="001F7ED7">
        <w:rPr>
          <w:rFonts w:ascii="Euclid Circular A" w:hAnsi="Euclid Circular A"/>
          <w:sz w:val="20"/>
        </w:rPr>
        <w:t>challenge</w:t>
      </w:r>
      <w:proofErr w:type="spellEnd"/>
      <w:r w:rsidRPr="001F7ED7">
        <w:rPr>
          <w:rFonts w:ascii="Euclid Circular A" w:hAnsi="Euclid Circular A"/>
          <w:sz w:val="20"/>
        </w:rPr>
        <w:t xml:space="preserve"> </w:t>
      </w:r>
      <w:proofErr w:type="spellStart"/>
      <w:r w:rsidRPr="001F7ED7">
        <w:rPr>
          <w:rFonts w:ascii="Euclid Circular A" w:hAnsi="Euclid Circular A"/>
          <w:sz w:val="20"/>
        </w:rPr>
        <w:t>facing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journalism</w:t>
      </w:r>
      <w:proofErr w:type="spellEnd"/>
      <w:r w:rsidRPr="001F7ED7">
        <w:rPr>
          <w:rFonts w:ascii="Euclid Circular A" w:hAnsi="Euclid Circular A"/>
          <w:sz w:val="20"/>
        </w:rPr>
        <w:t xml:space="preserve">: A </w:t>
      </w:r>
      <w:proofErr w:type="spellStart"/>
      <w:r w:rsidRPr="001F7ED7">
        <w:rPr>
          <w:rFonts w:ascii="Euclid Circular A" w:hAnsi="Euclid Circular A"/>
          <w:sz w:val="20"/>
        </w:rPr>
        <w:t>lack</w:t>
      </w:r>
      <w:proofErr w:type="spellEnd"/>
      <w:r w:rsidRPr="001F7ED7">
        <w:rPr>
          <w:rFonts w:ascii="Euclid Circular A" w:hAnsi="Euclid Circular A"/>
          <w:sz w:val="20"/>
        </w:rPr>
        <w:t xml:space="preserve"> of trust. </w:t>
      </w:r>
      <w:proofErr w:type="spellStart"/>
      <w:r w:rsidRPr="001F7ED7">
        <w:rPr>
          <w:rFonts w:ascii="Euclid Circular A" w:hAnsi="Euclid Circular A"/>
          <w:i/>
          <w:iCs/>
          <w:sz w:val="20"/>
        </w:rPr>
        <w:t>Journalism</w:t>
      </w:r>
      <w:proofErr w:type="spellEnd"/>
      <w:r w:rsidRPr="001F7ED7">
        <w:rPr>
          <w:rFonts w:ascii="Euclid Circular A" w:hAnsi="Euclid Circular A"/>
          <w:sz w:val="20"/>
        </w:rPr>
        <w:t xml:space="preserve">, </w:t>
      </w:r>
      <w:r w:rsidRPr="001F7ED7">
        <w:rPr>
          <w:rFonts w:ascii="Euclid Circular A" w:hAnsi="Euclid Circular A"/>
          <w:i/>
          <w:iCs/>
          <w:sz w:val="20"/>
        </w:rPr>
        <w:t>20</w:t>
      </w:r>
      <w:r w:rsidRPr="001F7ED7">
        <w:rPr>
          <w:rFonts w:ascii="Euclid Circular A" w:hAnsi="Euclid Circular A"/>
          <w:sz w:val="20"/>
        </w:rPr>
        <w:t>(1), 40–43. https://doi.org/10.1177/1464884918807069</w:t>
      </w:r>
    </w:p>
    <w:p w14:paraId="3348DB7D"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Greussing</w:t>
      </w:r>
      <w:proofErr w:type="spellEnd"/>
      <w:r w:rsidRPr="001F7ED7">
        <w:rPr>
          <w:rFonts w:ascii="Euclid Circular A" w:hAnsi="Euclid Circular A"/>
          <w:sz w:val="20"/>
        </w:rPr>
        <w:t xml:space="preserve">, E., &amp; Boomgaarden, H. G. (2018). </w:t>
      </w:r>
      <w:proofErr w:type="spellStart"/>
      <w:r w:rsidRPr="001F7ED7">
        <w:rPr>
          <w:rFonts w:ascii="Euclid Circular A" w:hAnsi="Euclid Circular A"/>
          <w:sz w:val="20"/>
        </w:rPr>
        <w:t>Simply</w:t>
      </w:r>
      <w:proofErr w:type="spellEnd"/>
      <w:r w:rsidRPr="001F7ED7">
        <w:rPr>
          <w:rFonts w:ascii="Euclid Circular A" w:hAnsi="Euclid Circular A"/>
          <w:sz w:val="20"/>
        </w:rPr>
        <w:t xml:space="preserve"> Bells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Whistles</w:t>
      </w:r>
      <w:proofErr w:type="spellEnd"/>
      <w:r w:rsidRPr="001F7ED7">
        <w:rPr>
          <w:rFonts w:ascii="Euclid Circular A" w:hAnsi="Euclid Circular A"/>
          <w:sz w:val="20"/>
        </w:rPr>
        <w:t xml:space="preserve">? </w:t>
      </w:r>
      <w:proofErr w:type="spellStart"/>
      <w:r w:rsidRPr="001F7ED7">
        <w:rPr>
          <w:rFonts w:ascii="Euclid Circular A" w:hAnsi="Euclid Circular A"/>
          <w:sz w:val="20"/>
        </w:rPr>
        <w:t>Cognitive</w:t>
      </w:r>
      <w:proofErr w:type="spellEnd"/>
      <w:r w:rsidRPr="001F7ED7">
        <w:rPr>
          <w:rFonts w:ascii="Euclid Circular A" w:hAnsi="Euclid Circular A"/>
          <w:sz w:val="20"/>
        </w:rPr>
        <w:t xml:space="preserve"> </w:t>
      </w:r>
      <w:proofErr w:type="spellStart"/>
      <w:r w:rsidRPr="001F7ED7">
        <w:rPr>
          <w:rFonts w:ascii="Euclid Circular A" w:hAnsi="Euclid Circular A"/>
          <w:sz w:val="20"/>
        </w:rPr>
        <w:t>Effects</w:t>
      </w:r>
      <w:proofErr w:type="spellEnd"/>
      <w:r w:rsidRPr="001F7ED7">
        <w:rPr>
          <w:rFonts w:ascii="Euclid Circular A" w:hAnsi="Euclid Circular A"/>
          <w:sz w:val="20"/>
        </w:rPr>
        <w:t xml:space="preserve"> of Visual </w:t>
      </w:r>
      <w:proofErr w:type="spellStart"/>
      <w:r w:rsidRPr="001F7ED7">
        <w:rPr>
          <w:rFonts w:ascii="Euclid Circular A" w:hAnsi="Euclid Circular A"/>
          <w:sz w:val="20"/>
        </w:rPr>
        <w:t>Aesthetics</w:t>
      </w:r>
      <w:proofErr w:type="spellEnd"/>
      <w:r w:rsidRPr="001F7ED7">
        <w:rPr>
          <w:rFonts w:ascii="Euclid Circular A" w:hAnsi="Euclid Circular A"/>
          <w:sz w:val="20"/>
        </w:rPr>
        <w:t xml:space="preserve"> in Digital </w:t>
      </w:r>
      <w:proofErr w:type="spellStart"/>
      <w:r w:rsidRPr="001F7ED7">
        <w:rPr>
          <w:rFonts w:ascii="Euclid Circular A" w:hAnsi="Euclid Circular A"/>
          <w:sz w:val="20"/>
        </w:rPr>
        <w:t>Longforms</w:t>
      </w:r>
      <w:proofErr w:type="spellEnd"/>
      <w:r w:rsidRPr="001F7ED7">
        <w:rPr>
          <w:rFonts w:ascii="Euclid Circular A" w:hAnsi="Euclid Circular A"/>
          <w:sz w:val="20"/>
        </w:rPr>
        <w:t xml:space="preserve">. </w:t>
      </w:r>
      <w:r w:rsidRPr="001F7ED7">
        <w:rPr>
          <w:rFonts w:ascii="Euclid Circular A" w:hAnsi="Euclid Circular A"/>
          <w:i/>
          <w:iCs/>
          <w:sz w:val="20"/>
        </w:rPr>
        <w:t xml:space="preserve">Digital </w:t>
      </w:r>
      <w:proofErr w:type="spellStart"/>
      <w:r w:rsidRPr="001F7ED7">
        <w:rPr>
          <w:rFonts w:ascii="Euclid Circular A" w:hAnsi="Euclid Circular A"/>
          <w:i/>
          <w:iCs/>
          <w:sz w:val="20"/>
        </w:rPr>
        <w:t>Journalism</w:t>
      </w:r>
      <w:proofErr w:type="spellEnd"/>
      <w:r w:rsidRPr="001F7ED7">
        <w:rPr>
          <w:rFonts w:ascii="Euclid Circular A" w:hAnsi="Euclid Circular A"/>
          <w:sz w:val="20"/>
        </w:rPr>
        <w:t xml:space="preserve">, </w:t>
      </w:r>
      <w:r w:rsidRPr="001F7ED7">
        <w:rPr>
          <w:rFonts w:ascii="Euclid Circular A" w:hAnsi="Euclid Circular A"/>
          <w:i/>
          <w:iCs/>
          <w:sz w:val="20"/>
        </w:rPr>
        <w:t>7</w:t>
      </w:r>
      <w:r w:rsidRPr="001F7ED7">
        <w:rPr>
          <w:rFonts w:ascii="Euclid Circular A" w:hAnsi="Euclid Circular A"/>
          <w:sz w:val="20"/>
        </w:rPr>
        <w:t>(2), 273–293. https://doi.org/10.1080/21670811.2018.1488598</w:t>
      </w:r>
    </w:p>
    <w:p w14:paraId="0D1925C0"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Hellmueller</w:t>
      </w:r>
      <w:proofErr w:type="spellEnd"/>
      <w:r w:rsidRPr="001F7ED7">
        <w:rPr>
          <w:rFonts w:ascii="Euclid Circular A" w:hAnsi="Euclid Circular A"/>
          <w:sz w:val="20"/>
        </w:rPr>
        <w:t xml:space="preserve">, L., &amp; Trilling, D. (2012). The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of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w:t>
      </w:r>
      <w:proofErr w:type="spellStart"/>
      <w:r w:rsidRPr="001F7ED7">
        <w:rPr>
          <w:rFonts w:ascii="Euclid Circular A" w:hAnsi="Euclid Circular A"/>
          <w:sz w:val="20"/>
        </w:rPr>
        <w:t>measures</w:t>
      </w:r>
      <w:proofErr w:type="spellEnd"/>
      <w:r w:rsidRPr="001F7ED7">
        <w:rPr>
          <w:rFonts w:ascii="Euclid Circular A" w:hAnsi="Euclid Circular A"/>
          <w:sz w:val="20"/>
        </w:rPr>
        <w:t xml:space="preserve">: A meta-analysis in </w:t>
      </w:r>
      <w:proofErr w:type="spellStart"/>
      <w:r w:rsidRPr="001F7ED7">
        <w:rPr>
          <w:rFonts w:ascii="Euclid Circular A" w:hAnsi="Euclid Circular A"/>
          <w:sz w:val="20"/>
        </w:rPr>
        <w:t>leading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communication</w:t>
      </w:r>
      <w:proofErr w:type="spellEnd"/>
      <w:r w:rsidRPr="001F7ED7">
        <w:rPr>
          <w:rFonts w:ascii="Euclid Circular A" w:hAnsi="Euclid Circular A"/>
          <w:sz w:val="20"/>
        </w:rPr>
        <w:t xml:space="preserve"> </w:t>
      </w:r>
      <w:proofErr w:type="spellStart"/>
      <w:r w:rsidRPr="001F7ED7">
        <w:rPr>
          <w:rFonts w:ascii="Euclid Circular A" w:hAnsi="Euclid Circular A"/>
          <w:sz w:val="20"/>
        </w:rPr>
        <w:t>journals</w:t>
      </w:r>
      <w:proofErr w:type="spellEnd"/>
      <w:r w:rsidRPr="001F7ED7">
        <w:rPr>
          <w:rFonts w:ascii="Euclid Circular A" w:hAnsi="Euclid Circular A"/>
          <w:sz w:val="20"/>
        </w:rPr>
        <w:t xml:space="preserve">, 1951 </w:t>
      </w:r>
      <w:proofErr w:type="spellStart"/>
      <w:r w:rsidRPr="001F7ED7">
        <w:rPr>
          <w:rFonts w:ascii="Euclid Circular A" w:hAnsi="Euclid Circular A"/>
          <w:sz w:val="20"/>
        </w:rPr>
        <w:t>to</w:t>
      </w:r>
      <w:proofErr w:type="spellEnd"/>
      <w:r w:rsidRPr="001F7ED7">
        <w:rPr>
          <w:rFonts w:ascii="Euclid Circular A" w:hAnsi="Euclid Circular A"/>
          <w:sz w:val="20"/>
        </w:rPr>
        <w:t xml:space="preserve"> 2011. </w:t>
      </w:r>
      <w:r w:rsidRPr="001F7ED7">
        <w:rPr>
          <w:rFonts w:ascii="Euclid Circular A" w:hAnsi="Euclid Circular A"/>
          <w:i/>
          <w:iCs/>
          <w:sz w:val="20"/>
        </w:rPr>
        <w:t>WAPOR Hong Kong 2012: Paper Presentation</w:t>
      </w:r>
      <w:r w:rsidRPr="001F7ED7">
        <w:rPr>
          <w:rFonts w:ascii="Euclid Circular A" w:hAnsi="Euclid Circular A"/>
          <w:sz w:val="20"/>
        </w:rPr>
        <w:t>.</w:t>
      </w:r>
    </w:p>
    <w:p w14:paraId="18C9FA57"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 xml:space="preserve">Henke, J., </w:t>
      </w:r>
      <w:proofErr w:type="spellStart"/>
      <w:r w:rsidRPr="001F7ED7">
        <w:rPr>
          <w:rFonts w:ascii="Euclid Circular A" w:hAnsi="Euclid Circular A"/>
          <w:sz w:val="20"/>
        </w:rPr>
        <w:t>Leissner</w:t>
      </w:r>
      <w:proofErr w:type="spellEnd"/>
      <w:r w:rsidRPr="001F7ED7">
        <w:rPr>
          <w:rFonts w:ascii="Euclid Circular A" w:hAnsi="Euclid Circular A"/>
          <w:sz w:val="20"/>
        </w:rPr>
        <w:t xml:space="preserve">, L., &amp; </w:t>
      </w:r>
      <w:proofErr w:type="spellStart"/>
      <w:r w:rsidRPr="001F7ED7">
        <w:rPr>
          <w:rFonts w:ascii="Euclid Circular A" w:hAnsi="Euclid Circular A"/>
          <w:sz w:val="20"/>
        </w:rPr>
        <w:t>Möhring</w:t>
      </w:r>
      <w:proofErr w:type="spellEnd"/>
      <w:r w:rsidRPr="001F7ED7">
        <w:rPr>
          <w:rFonts w:ascii="Euclid Circular A" w:hAnsi="Euclid Circular A"/>
          <w:sz w:val="20"/>
        </w:rPr>
        <w:t xml:space="preserve">, W. (2020). How </w:t>
      </w:r>
      <w:proofErr w:type="spellStart"/>
      <w:r w:rsidRPr="001F7ED7">
        <w:rPr>
          <w:rFonts w:ascii="Euclid Circular A" w:hAnsi="Euclid Circular A"/>
          <w:sz w:val="20"/>
        </w:rPr>
        <w:t>can</w:t>
      </w:r>
      <w:proofErr w:type="spellEnd"/>
      <w:r w:rsidRPr="001F7ED7">
        <w:rPr>
          <w:rFonts w:ascii="Euclid Circular A" w:hAnsi="Euclid Circular A"/>
          <w:sz w:val="20"/>
        </w:rPr>
        <w:t xml:space="preserve"> </w:t>
      </w:r>
      <w:proofErr w:type="spellStart"/>
      <w:r w:rsidRPr="001F7ED7">
        <w:rPr>
          <w:rFonts w:ascii="Euclid Circular A" w:hAnsi="Euclid Circular A"/>
          <w:sz w:val="20"/>
        </w:rPr>
        <w:t>Journalists</w:t>
      </w:r>
      <w:proofErr w:type="spellEnd"/>
      <w:r w:rsidRPr="001F7ED7">
        <w:rPr>
          <w:rFonts w:ascii="Euclid Circular A" w:hAnsi="Euclid Circular A"/>
          <w:sz w:val="20"/>
        </w:rPr>
        <w:t xml:space="preserve"> </w:t>
      </w:r>
      <w:proofErr w:type="spellStart"/>
      <w:r w:rsidRPr="001F7ED7">
        <w:rPr>
          <w:rFonts w:ascii="Euclid Circular A" w:hAnsi="Euclid Circular A"/>
          <w:sz w:val="20"/>
        </w:rPr>
        <w:t>Promote</w:t>
      </w:r>
      <w:proofErr w:type="spellEnd"/>
      <w:r w:rsidRPr="001F7ED7">
        <w:rPr>
          <w:rFonts w:ascii="Euclid Circular A" w:hAnsi="Euclid Circular A"/>
          <w:sz w:val="20"/>
        </w:rPr>
        <w:t xml:space="preserve"> News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w:t>
      </w:r>
      <w:proofErr w:type="spellStart"/>
      <w:r w:rsidRPr="001F7ED7">
        <w:rPr>
          <w:rFonts w:ascii="Euclid Circular A" w:hAnsi="Euclid Circular A"/>
          <w:sz w:val="20"/>
        </w:rPr>
        <w:t>Effects</w:t>
      </w:r>
      <w:proofErr w:type="spellEnd"/>
      <w:r w:rsidRPr="001F7ED7">
        <w:rPr>
          <w:rFonts w:ascii="Euclid Circular A" w:hAnsi="Euclid Circular A"/>
          <w:sz w:val="20"/>
        </w:rPr>
        <w:t xml:space="preserve"> of </w:t>
      </w:r>
      <w:proofErr w:type="spellStart"/>
      <w:r w:rsidRPr="001F7ED7">
        <w:rPr>
          <w:rFonts w:ascii="Euclid Circular A" w:hAnsi="Euclid Circular A"/>
          <w:sz w:val="20"/>
        </w:rPr>
        <w:t>Evidences</w:t>
      </w:r>
      <w:proofErr w:type="spellEnd"/>
      <w:r w:rsidRPr="001F7ED7">
        <w:rPr>
          <w:rFonts w:ascii="Euclid Circular A" w:hAnsi="Euclid Circular A"/>
          <w:sz w:val="20"/>
        </w:rPr>
        <w:t xml:space="preserve"> on Trust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Practice</w:t>
      </w:r>
      <w:proofErr w:type="spellEnd"/>
      <w:r w:rsidRPr="001F7ED7">
        <w:rPr>
          <w:rFonts w:ascii="Euclid Circular A" w:hAnsi="Euclid Circular A"/>
          <w:sz w:val="20"/>
        </w:rPr>
        <w:t xml:space="preserve">, </w:t>
      </w:r>
      <w:r w:rsidRPr="001F7ED7">
        <w:rPr>
          <w:rFonts w:ascii="Euclid Circular A" w:hAnsi="Euclid Circular A"/>
          <w:i/>
          <w:iCs/>
          <w:sz w:val="20"/>
        </w:rPr>
        <w:t>14</w:t>
      </w:r>
      <w:r w:rsidRPr="001F7ED7">
        <w:rPr>
          <w:rFonts w:ascii="Euclid Circular A" w:hAnsi="Euclid Circular A"/>
          <w:sz w:val="20"/>
        </w:rPr>
        <w:t>(3), 299–318.</w:t>
      </w:r>
    </w:p>
    <w:p w14:paraId="179588F1"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lastRenderedPageBreak/>
        <w:t xml:space="preserve">Hill, S., &amp; Bradshaw, P. (2019). </w:t>
      </w:r>
      <w:r w:rsidRPr="001F7ED7">
        <w:rPr>
          <w:rFonts w:ascii="Euclid Circular A" w:hAnsi="Euclid Circular A"/>
          <w:i/>
          <w:iCs/>
          <w:sz w:val="20"/>
        </w:rPr>
        <w:t xml:space="preserve">Mobile-first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Producing</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news</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for</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social</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and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interactive</w:t>
      </w:r>
      <w:proofErr w:type="spellEnd"/>
      <w:r w:rsidRPr="001F7ED7">
        <w:rPr>
          <w:rFonts w:ascii="Euclid Circular A" w:hAnsi="Euclid Circular A"/>
          <w:i/>
          <w:iCs/>
          <w:sz w:val="20"/>
        </w:rPr>
        <w:t xml:space="preserve"> media</w:t>
      </w:r>
      <w:r w:rsidRPr="001F7ED7">
        <w:rPr>
          <w:rFonts w:ascii="Euclid Circular A" w:hAnsi="Euclid Circular A"/>
          <w:sz w:val="20"/>
        </w:rPr>
        <w:t xml:space="preserve">. </w:t>
      </w:r>
      <w:proofErr w:type="spellStart"/>
      <w:r w:rsidRPr="001F7ED7">
        <w:rPr>
          <w:rFonts w:ascii="Euclid Circular A" w:hAnsi="Euclid Circular A"/>
          <w:sz w:val="20"/>
        </w:rPr>
        <w:t>Routledge</w:t>
      </w:r>
      <w:proofErr w:type="spellEnd"/>
      <w:r w:rsidRPr="001F7ED7">
        <w:rPr>
          <w:rFonts w:ascii="Euclid Circular A" w:hAnsi="Euclid Circular A"/>
          <w:sz w:val="20"/>
        </w:rPr>
        <w:t>.</w:t>
      </w:r>
    </w:p>
    <w:p w14:paraId="5EB334E7"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Hilligoss</w:t>
      </w:r>
      <w:proofErr w:type="spellEnd"/>
      <w:r w:rsidRPr="001F7ED7">
        <w:rPr>
          <w:rFonts w:ascii="Euclid Circular A" w:hAnsi="Euclid Circular A"/>
          <w:sz w:val="20"/>
        </w:rPr>
        <w:t xml:space="preserve">, B., &amp; </w:t>
      </w:r>
      <w:proofErr w:type="spellStart"/>
      <w:r w:rsidRPr="001F7ED7">
        <w:rPr>
          <w:rFonts w:ascii="Euclid Circular A" w:hAnsi="Euclid Circular A"/>
          <w:sz w:val="20"/>
        </w:rPr>
        <w:t>Soo</w:t>
      </w:r>
      <w:proofErr w:type="spellEnd"/>
      <w:r w:rsidRPr="001F7ED7">
        <w:rPr>
          <w:rFonts w:ascii="Euclid Circular A" w:hAnsi="Euclid Circular A"/>
          <w:sz w:val="20"/>
        </w:rPr>
        <w:t xml:space="preserve"> Young, R. (2008). </w:t>
      </w:r>
      <w:proofErr w:type="spellStart"/>
      <w:r w:rsidRPr="001F7ED7">
        <w:rPr>
          <w:rFonts w:ascii="Euclid Circular A" w:hAnsi="Euclid Circular A"/>
          <w:sz w:val="20"/>
        </w:rPr>
        <w:t>Developing</w:t>
      </w:r>
      <w:proofErr w:type="spellEnd"/>
      <w:r w:rsidRPr="001F7ED7">
        <w:rPr>
          <w:rFonts w:ascii="Euclid Circular A" w:hAnsi="Euclid Circular A"/>
          <w:sz w:val="20"/>
        </w:rPr>
        <w:t xml:space="preserve"> a </w:t>
      </w:r>
      <w:proofErr w:type="spellStart"/>
      <w:r w:rsidRPr="001F7ED7">
        <w:rPr>
          <w:rFonts w:ascii="Euclid Circular A" w:hAnsi="Euclid Circular A"/>
          <w:sz w:val="20"/>
        </w:rPr>
        <w:t>Unifying</w:t>
      </w:r>
      <w:proofErr w:type="spellEnd"/>
      <w:r w:rsidRPr="001F7ED7">
        <w:rPr>
          <w:rFonts w:ascii="Euclid Circular A" w:hAnsi="Euclid Circular A"/>
          <w:sz w:val="20"/>
        </w:rPr>
        <w:t xml:space="preserve"> Framework of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Assessment: Construct, Heuristics,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Interaction</w:t>
      </w:r>
      <w:proofErr w:type="spellEnd"/>
      <w:r w:rsidRPr="001F7ED7">
        <w:rPr>
          <w:rFonts w:ascii="Euclid Circular A" w:hAnsi="Euclid Circular A"/>
          <w:sz w:val="20"/>
        </w:rPr>
        <w:t xml:space="preserve"> in Context. </w:t>
      </w:r>
      <w:r w:rsidRPr="001F7ED7">
        <w:rPr>
          <w:rFonts w:ascii="Euclid Circular A" w:hAnsi="Euclid Circular A"/>
          <w:i/>
          <w:iCs/>
          <w:sz w:val="20"/>
        </w:rPr>
        <w:t>Information Processing &amp; Management</w:t>
      </w:r>
      <w:r w:rsidRPr="001F7ED7">
        <w:rPr>
          <w:rFonts w:ascii="Euclid Circular A" w:hAnsi="Euclid Circular A"/>
          <w:sz w:val="20"/>
        </w:rPr>
        <w:t xml:space="preserve">, </w:t>
      </w:r>
      <w:r w:rsidRPr="001F7ED7">
        <w:rPr>
          <w:rFonts w:ascii="Euclid Circular A" w:hAnsi="Euclid Circular A"/>
          <w:i/>
          <w:iCs/>
          <w:sz w:val="20"/>
        </w:rPr>
        <w:t>44</w:t>
      </w:r>
      <w:r w:rsidRPr="001F7ED7">
        <w:rPr>
          <w:rFonts w:ascii="Euclid Circular A" w:hAnsi="Euclid Circular A"/>
          <w:sz w:val="20"/>
        </w:rPr>
        <w:t>, 1467–1484.</w:t>
      </w:r>
    </w:p>
    <w:p w14:paraId="1C017A55"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Koetsenruijter</w:t>
      </w:r>
      <w:proofErr w:type="spellEnd"/>
      <w:r w:rsidRPr="001F7ED7">
        <w:rPr>
          <w:rFonts w:ascii="Euclid Circular A" w:hAnsi="Euclid Circular A"/>
          <w:sz w:val="20"/>
        </w:rPr>
        <w:t xml:space="preserve">, A. W. M. (2011). Using </w:t>
      </w:r>
      <w:proofErr w:type="spellStart"/>
      <w:r w:rsidRPr="001F7ED7">
        <w:rPr>
          <w:rFonts w:ascii="Euclid Circular A" w:hAnsi="Euclid Circular A"/>
          <w:sz w:val="20"/>
        </w:rPr>
        <w:t>Numbers</w:t>
      </w:r>
      <w:proofErr w:type="spellEnd"/>
      <w:r w:rsidRPr="001F7ED7">
        <w:rPr>
          <w:rFonts w:ascii="Euclid Circular A" w:hAnsi="Euclid Circular A"/>
          <w:sz w:val="20"/>
        </w:rPr>
        <w:t xml:space="preserve"> in News </w:t>
      </w:r>
      <w:proofErr w:type="spellStart"/>
      <w:r w:rsidRPr="001F7ED7">
        <w:rPr>
          <w:rFonts w:ascii="Euclid Circular A" w:hAnsi="Euclid Circular A"/>
          <w:sz w:val="20"/>
        </w:rPr>
        <w:t>Increases</w:t>
      </w:r>
      <w:proofErr w:type="spellEnd"/>
      <w:r w:rsidRPr="001F7ED7">
        <w:rPr>
          <w:rFonts w:ascii="Euclid Circular A" w:hAnsi="Euclid Circular A"/>
          <w:sz w:val="20"/>
        </w:rPr>
        <w:t xml:space="preserve"> Story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w:t>
      </w:r>
      <w:proofErr w:type="spellStart"/>
      <w:r w:rsidRPr="001F7ED7">
        <w:rPr>
          <w:rFonts w:ascii="Euclid Circular A" w:hAnsi="Euclid Circular A"/>
          <w:i/>
          <w:iCs/>
          <w:sz w:val="20"/>
        </w:rPr>
        <w:t>Newspaper</w:t>
      </w:r>
      <w:proofErr w:type="spellEnd"/>
      <w:r w:rsidRPr="001F7ED7">
        <w:rPr>
          <w:rFonts w:ascii="Euclid Circular A" w:hAnsi="Euclid Circular A"/>
          <w:i/>
          <w:iCs/>
          <w:sz w:val="20"/>
        </w:rPr>
        <w:t xml:space="preserve"> Research Journal</w:t>
      </w:r>
      <w:r w:rsidRPr="001F7ED7">
        <w:rPr>
          <w:rFonts w:ascii="Euclid Circular A" w:hAnsi="Euclid Circular A"/>
          <w:sz w:val="20"/>
        </w:rPr>
        <w:t xml:space="preserve">, </w:t>
      </w:r>
      <w:r w:rsidRPr="001F7ED7">
        <w:rPr>
          <w:rFonts w:ascii="Euclid Circular A" w:hAnsi="Euclid Circular A"/>
          <w:i/>
          <w:iCs/>
          <w:sz w:val="20"/>
        </w:rPr>
        <w:t>32</w:t>
      </w:r>
      <w:r w:rsidRPr="001F7ED7">
        <w:rPr>
          <w:rFonts w:ascii="Euclid Circular A" w:hAnsi="Euclid Circular A"/>
          <w:sz w:val="20"/>
        </w:rPr>
        <w:t>(2), 74–82.</w:t>
      </w:r>
    </w:p>
    <w:p w14:paraId="7FBEBE61"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Kovach</w:t>
      </w:r>
      <w:proofErr w:type="spellEnd"/>
      <w:r w:rsidRPr="001F7ED7">
        <w:rPr>
          <w:rFonts w:ascii="Euclid Circular A" w:hAnsi="Euclid Circular A"/>
          <w:sz w:val="20"/>
        </w:rPr>
        <w:t xml:space="preserve">, B., &amp; </w:t>
      </w:r>
      <w:proofErr w:type="spellStart"/>
      <w:r w:rsidRPr="001F7ED7">
        <w:rPr>
          <w:rFonts w:ascii="Euclid Circular A" w:hAnsi="Euclid Circular A"/>
          <w:sz w:val="20"/>
        </w:rPr>
        <w:t>Rosenstiel</w:t>
      </w:r>
      <w:proofErr w:type="spellEnd"/>
      <w:r w:rsidRPr="001F7ED7">
        <w:rPr>
          <w:rFonts w:ascii="Euclid Circular A" w:hAnsi="Euclid Circular A"/>
          <w:sz w:val="20"/>
        </w:rPr>
        <w:t xml:space="preserve">, T. (2014). </w:t>
      </w:r>
      <w:r w:rsidRPr="001F7ED7">
        <w:rPr>
          <w:rFonts w:ascii="Euclid Circular A" w:hAnsi="Euclid Circular A"/>
          <w:i/>
          <w:iCs/>
          <w:sz w:val="20"/>
        </w:rPr>
        <w:t xml:space="preserve">The </w:t>
      </w:r>
      <w:proofErr w:type="spellStart"/>
      <w:r w:rsidRPr="001F7ED7">
        <w:rPr>
          <w:rFonts w:ascii="Euclid Circular A" w:hAnsi="Euclid Circular A"/>
          <w:i/>
          <w:iCs/>
          <w:sz w:val="20"/>
        </w:rPr>
        <w:t>elements</w:t>
      </w:r>
      <w:proofErr w:type="spellEnd"/>
      <w:r w:rsidRPr="001F7ED7">
        <w:rPr>
          <w:rFonts w:ascii="Euclid Circular A" w:hAnsi="Euclid Circular A"/>
          <w:i/>
          <w:iCs/>
          <w:sz w:val="20"/>
        </w:rPr>
        <w:t xml:space="preserve"> of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What</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newspeople</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should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know</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and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public </w:t>
      </w:r>
      <w:proofErr w:type="spellStart"/>
      <w:r w:rsidRPr="001F7ED7">
        <w:rPr>
          <w:rFonts w:ascii="Euclid Circular A" w:hAnsi="Euclid Circular A"/>
          <w:i/>
          <w:iCs/>
          <w:sz w:val="20"/>
        </w:rPr>
        <w:t>should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expect</w:t>
      </w:r>
      <w:proofErr w:type="spellEnd"/>
      <w:r w:rsidRPr="001F7ED7">
        <w:rPr>
          <w:rFonts w:ascii="Euclid Circular A" w:hAnsi="Euclid Circular A"/>
          <w:sz w:val="20"/>
        </w:rPr>
        <w:t xml:space="preserve"> (3rd ed.). Three </w:t>
      </w:r>
      <w:proofErr w:type="spellStart"/>
      <w:r w:rsidRPr="001F7ED7">
        <w:rPr>
          <w:rFonts w:ascii="Euclid Circular A" w:hAnsi="Euclid Circular A"/>
          <w:sz w:val="20"/>
        </w:rPr>
        <w:t>Rivers</w:t>
      </w:r>
      <w:proofErr w:type="spellEnd"/>
      <w:r w:rsidRPr="001F7ED7">
        <w:rPr>
          <w:rFonts w:ascii="Euclid Circular A" w:hAnsi="Euclid Circular A"/>
          <w:sz w:val="20"/>
        </w:rPr>
        <w:t xml:space="preserve"> Press.</w:t>
      </w:r>
    </w:p>
    <w:p w14:paraId="539A9595"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McQuail</w:t>
      </w:r>
      <w:proofErr w:type="spellEnd"/>
      <w:r w:rsidRPr="001F7ED7">
        <w:rPr>
          <w:rFonts w:ascii="Euclid Circular A" w:hAnsi="Euclid Circular A"/>
          <w:sz w:val="20"/>
        </w:rPr>
        <w:t xml:space="preserve">, D., &amp; </w:t>
      </w:r>
      <w:proofErr w:type="spellStart"/>
      <w:r w:rsidRPr="001F7ED7">
        <w:rPr>
          <w:rFonts w:ascii="Euclid Circular A" w:hAnsi="Euclid Circular A"/>
          <w:sz w:val="20"/>
        </w:rPr>
        <w:t>Deuze</w:t>
      </w:r>
      <w:proofErr w:type="spellEnd"/>
      <w:r w:rsidRPr="001F7ED7">
        <w:rPr>
          <w:rFonts w:ascii="Euclid Circular A" w:hAnsi="Euclid Circular A"/>
          <w:sz w:val="20"/>
        </w:rPr>
        <w:t xml:space="preserve">, M. (2020). </w:t>
      </w:r>
      <w:proofErr w:type="spellStart"/>
      <w:r w:rsidRPr="001F7ED7">
        <w:rPr>
          <w:rFonts w:ascii="Euclid Circular A" w:hAnsi="Euclid Circular A"/>
          <w:i/>
          <w:iCs/>
          <w:sz w:val="20"/>
        </w:rPr>
        <w:t>McQuail’s</w:t>
      </w:r>
      <w:proofErr w:type="spellEnd"/>
      <w:r w:rsidRPr="001F7ED7">
        <w:rPr>
          <w:rFonts w:ascii="Euclid Circular A" w:hAnsi="Euclid Circular A"/>
          <w:i/>
          <w:iCs/>
          <w:sz w:val="20"/>
        </w:rPr>
        <w:t xml:space="preserve"> media </w:t>
      </w:r>
      <w:proofErr w:type="spellStart"/>
      <w:r w:rsidRPr="001F7ED7">
        <w:rPr>
          <w:rFonts w:ascii="Euclid Circular A" w:hAnsi="Euclid Circular A"/>
          <w:i/>
          <w:iCs/>
          <w:sz w:val="20"/>
        </w:rPr>
        <w:t>and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mass</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communication</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theory</w:t>
      </w:r>
      <w:proofErr w:type="spellEnd"/>
      <w:r w:rsidRPr="001F7ED7">
        <w:rPr>
          <w:rFonts w:ascii="Euclid Circular A" w:hAnsi="Euclid Circular A"/>
          <w:sz w:val="20"/>
        </w:rPr>
        <w:t xml:space="preserve"> (7th ed.). Sage Publications.</w:t>
      </w:r>
    </w:p>
    <w:p w14:paraId="6C696931"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 xml:space="preserve">OECD. (2010). </w:t>
      </w:r>
      <w:r w:rsidRPr="001F7ED7">
        <w:rPr>
          <w:rFonts w:ascii="Euclid Circular A" w:hAnsi="Euclid Circular A"/>
          <w:i/>
          <w:iCs/>
          <w:sz w:val="20"/>
        </w:rPr>
        <w:t xml:space="preserve">News in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Internet </w:t>
      </w:r>
      <w:proofErr w:type="spellStart"/>
      <w:r w:rsidRPr="001F7ED7">
        <w:rPr>
          <w:rFonts w:ascii="Euclid Circular A" w:hAnsi="Euclid Circular A"/>
          <w:i/>
          <w:iCs/>
          <w:sz w:val="20"/>
        </w:rPr>
        <w:t>age</w:t>
      </w:r>
      <w:proofErr w:type="spellEnd"/>
      <w:r w:rsidRPr="001F7ED7">
        <w:rPr>
          <w:rFonts w:ascii="Euclid Circular A" w:hAnsi="Euclid Circular A"/>
          <w:i/>
          <w:iCs/>
          <w:sz w:val="20"/>
        </w:rPr>
        <w:t xml:space="preserve">: New trends in </w:t>
      </w:r>
      <w:proofErr w:type="spellStart"/>
      <w:r w:rsidRPr="001F7ED7">
        <w:rPr>
          <w:rFonts w:ascii="Euclid Circular A" w:hAnsi="Euclid Circular A"/>
          <w:i/>
          <w:iCs/>
          <w:sz w:val="20"/>
        </w:rPr>
        <w:t>news</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publishing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Organisation</w:t>
      </w:r>
      <w:proofErr w:type="spellEnd"/>
      <w:r w:rsidRPr="001F7ED7">
        <w:rPr>
          <w:rFonts w:ascii="Euclid Circular A" w:hAnsi="Euclid Circular A"/>
          <w:sz w:val="20"/>
        </w:rPr>
        <w:t xml:space="preserve"> </w:t>
      </w:r>
      <w:proofErr w:type="spellStart"/>
      <w:r w:rsidRPr="001F7ED7">
        <w:rPr>
          <w:rFonts w:ascii="Euclid Circular A" w:hAnsi="Euclid Circular A"/>
          <w:sz w:val="20"/>
        </w:rPr>
        <w:t>for</w:t>
      </w:r>
      <w:proofErr w:type="spellEnd"/>
      <w:r w:rsidRPr="001F7ED7">
        <w:rPr>
          <w:rFonts w:ascii="Euclid Circular A" w:hAnsi="Euclid Circular A"/>
          <w:sz w:val="20"/>
        </w:rPr>
        <w:t xml:space="preserve"> </w:t>
      </w:r>
      <w:proofErr w:type="spellStart"/>
      <w:r w:rsidRPr="001F7ED7">
        <w:rPr>
          <w:rFonts w:ascii="Euclid Circular A" w:hAnsi="Euclid Circular A"/>
          <w:sz w:val="20"/>
        </w:rPr>
        <w:t>Economic</w:t>
      </w:r>
      <w:proofErr w:type="spellEnd"/>
      <w:r w:rsidRPr="001F7ED7">
        <w:rPr>
          <w:rFonts w:ascii="Euclid Circular A" w:hAnsi="Euclid Circular A"/>
          <w:sz w:val="20"/>
        </w:rPr>
        <w:t xml:space="preserve"> </w:t>
      </w:r>
      <w:proofErr w:type="spellStart"/>
      <w:r w:rsidRPr="001F7ED7">
        <w:rPr>
          <w:rFonts w:ascii="Euclid Circular A" w:hAnsi="Euclid Circular A"/>
          <w:sz w:val="20"/>
        </w:rPr>
        <w:t>Co-operation</w:t>
      </w:r>
      <w:proofErr w:type="spellEnd"/>
      <w:r w:rsidRPr="001F7ED7">
        <w:rPr>
          <w:rFonts w:ascii="Euclid Circular A" w:hAnsi="Euclid Circular A"/>
          <w:sz w:val="20"/>
        </w:rPr>
        <w:t xml:space="preserve">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Development.</w:t>
      </w:r>
    </w:p>
    <w:p w14:paraId="22F56481"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 xml:space="preserve">Peters, C., &amp; Broersma, M. (2012). </w:t>
      </w:r>
      <w:proofErr w:type="spellStart"/>
      <w:r w:rsidRPr="001F7ED7">
        <w:rPr>
          <w:rFonts w:ascii="Euclid Circular A" w:hAnsi="Euclid Circular A"/>
          <w:i/>
          <w:iCs/>
          <w:sz w:val="20"/>
        </w:rPr>
        <w:t>Rethinking</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Trust </w:t>
      </w:r>
      <w:proofErr w:type="spellStart"/>
      <w:r w:rsidRPr="001F7ED7">
        <w:rPr>
          <w:rFonts w:ascii="Euclid Circular A" w:hAnsi="Euclid Circular A"/>
          <w:i/>
          <w:iCs/>
          <w:sz w:val="20"/>
        </w:rPr>
        <w:t>and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participation</w:t>
      </w:r>
      <w:proofErr w:type="spellEnd"/>
      <w:r w:rsidRPr="001F7ED7">
        <w:rPr>
          <w:rFonts w:ascii="Euclid Circular A" w:hAnsi="Euclid Circular A"/>
          <w:i/>
          <w:iCs/>
          <w:sz w:val="20"/>
        </w:rPr>
        <w:t xml:space="preserve"> in a </w:t>
      </w:r>
      <w:proofErr w:type="spellStart"/>
      <w:r w:rsidRPr="001F7ED7">
        <w:rPr>
          <w:rFonts w:ascii="Euclid Circular A" w:hAnsi="Euclid Circular A"/>
          <w:i/>
          <w:iCs/>
          <w:sz w:val="20"/>
        </w:rPr>
        <w:t>transformed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news</w:t>
      </w:r>
      <w:proofErr w:type="spellEnd"/>
      <w:r w:rsidRPr="001F7ED7">
        <w:rPr>
          <w:rFonts w:ascii="Euclid Circular A" w:hAnsi="Euclid Circular A"/>
          <w:i/>
          <w:iCs/>
          <w:sz w:val="20"/>
        </w:rPr>
        <w:t xml:space="preserve"> landscape</w:t>
      </w:r>
      <w:r w:rsidRPr="001F7ED7">
        <w:rPr>
          <w:rFonts w:ascii="Euclid Circular A" w:hAnsi="Euclid Circular A"/>
          <w:sz w:val="20"/>
        </w:rPr>
        <w:t xml:space="preserve">. </w:t>
      </w:r>
      <w:proofErr w:type="spellStart"/>
      <w:r w:rsidRPr="001F7ED7">
        <w:rPr>
          <w:rFonts w:ascii="Euclid Circular A" w:hAnsi="Euclid Circular A"/>
          <w:sz w:val="20"/>
        </w:rPr>
        <w:t>Routledge</w:t>
      </w:r>
      <w:proofErr w:type="spellEnd"/>
      <w:r w:rsidRPr="001F7ED7">
        <w:rPr>
          <w:rFonts w:ascii="Euclid Circular A" w:hAnsi="Euclid Circular A"/>
          <w:sz w:val="20"/>
        </w:rPr>
        <w:t>.</w:t>
      </w:r>
    </w:p>
    <w:p w14:paraId="3B1D6B53"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Pincus</w:t>
      </w:r>
      <w:proofErr w:type="spellEnd"/>
      <w:r w:rsidRPr="001F7ED7">
        <w:rPr>
          <w:rFonts w:ascii="Euclid Circular A" w:hAnsi="Euclid Circular A"/>
          <w:sz w:val="20"/>
        </w:rPr>
        <w:t xml:space="preserve">, H., </w:t>
      </w:r>
      <w:proofErr w:type="spellStart"/>
      <w:r w:rsidRPr="001F7ED7">
        <w:rPr>
          <w:rFonts w:ascii="Euclid Circular A" w:hAnsi="Euclid Circular A"/>
          <w:sz w:val="20"/>
        </w:rPr>
        <w:t>Wojcieszak</w:t>
      </w:r>
      <w:proofErr w:type="spellEnd"/>
      <w:r w:rsidRPr="001F7ED7">
        <w:rPr>
          <w:rFonts w:ascii="Euclid Circular A" w:hAnsi="Euclid Circular A"/>
          <w:sz w:val="20"/>
        </w:rPr>
        <w:t xml:space="preserve">, M., &amp; Boomgarden, H. (2017). Do Multimedia Matter? </w:t>
      </w:r>
      <w:proofErr w:type="spellStart"/>
      <w:r w:rsidRPr="001F7ED7">
        <w:rPr>
          <w:rFonts w:ascii="Euclid Circular A" w:hAnsi="Euclid Circular A"/>
          <w:sz w:val="20"/>
        </w:rPr>
        <w:t>Cognitive</w:t>
      </w:r>
      <w:proofErr w:type="spellEnd"/>
      <w:r w:rsidRPr="001F7ED7">
        <w:rPr>
          <w:rFonts w:ascii="Euclid Circular A" w:hAnsi="Euclid Circular A"/>
          <w:sz w:val="20"/>
        </w:rPr>
        <w:t xml:space="preserve">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Affective</w:t>
      </w:r>
      <w:proofErr w:type="spellEnd"/>
      <w:r w:rsidRPr="001F7ED7">
        <w:rPr>
          <w:rFonts w:ascii="Euclid Circular A" w:hAnsi="Euclid Circular A"/>
          <w:sz w:val="20"/>
        </w:rPr>
        <w:t xml:space="preserve"> </w:t>
      </w:r>
      <w:proofErr w:type="spellStart"/>
      <w:r w:rsidRPr="001F7ED7">
        <w:rPr>
          <w:rFonts w:ascii="Euclid Circular A" w:hAnsi="Euclid Circular A"/>
          <w:sz w:val="20"/>
        </w:rPr>
        <w:t>Effects</w:t>
      </w:r>
      <w:proofErr w:type="spellEnd"/>
      <w:r w:rsidRPr="001F7ED7">
        <w:rPr>
          <w:rFonts w:ascii="Euclid Circular A" w:hAnsi="Euclid Circular A"/>
          <w:sz w:val="20"/>
        </w:rPr>
        <w:t xml:space="preserve"> of Embedded Multimedia </w:t>
      </w:r>
      <w:proofErr w:type="spellStart"/>
      <w:r w:rsidRPr="001F7ED7">
        <w:rPr>
          <w:rFonts w:ascii="Euclid Circular A" w:hAnsi="Euclid Circular A"/>
          <w:sz w:val="20"/>
        </w:rPr>
        <w:t>Journalism</w:t>
      </w:r>
      <w:proofErr w:type="spellEnd"/>
      <w:r w:rsidRPr="001F7ED7">
        <w:rPr>
          <w:rFonts w:ascii="Euclid Circular A" w:hAnsi="Euclid Circular A"/>
          <w:sz w:val="20"/>
        </w:rPr>
        <w:t xml:space="preserve">. </w:t>
      </w:r>
      <w:r w:rsidRPr="001F7ED7">
        <w:rPr>
          <w:rFonts w:ascii="Euclid Circular A" w:hAnsi="Euclid Circular A"/>
          <w:i/>
          <w:iCs/>
          <w:sz w:val="20"/>
        </w:rPr>
        <w:t>Sage Publications</w:t>
      </w:r>
      <w:r w:rsidRPr="001F7ED7">
        <w:rPr>
          <w:rFonts w:ascii="Euclid Circular A" w:hAnsi="Euclid Circular A"/>
          <w:sz w:val="20"/>
        </w:rPr>
        <w:t xml:space="preserve">, </w:t>
      </w:r>
      <w:r w:rsidRPr="001F7ED7">
        <w:rPr>
          <w:rFonts w:ascii="Euclid Circular A" w:hAnsi="Euclid Circular A"/>
          <w:i/>
          <w:iCs/>
          <w:sz w:val="20"/>
        </w:rPr>
        <w:t>94</w:t>
      </w:r>
      <w:r w:rsidRPr="001F7ED7">
        <w:rPr>
          <w:rFonts w:ascii="Euclid Circular A" w:hAnsi="Euclid Circular A"/>
          <w:sz w:val="20"/>
        </w:rPr>
        <w:t>(3), 747–771.</w:t>
      </w:r>
    </w:p>
    <w:p w14:paraId="72AB2D69"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Planer</w:t>
      </w:r>
      <w:proofErr w:type="spellEnd"/>
      <w:r w:rsidRPr="001F7ED7">
        <w:rPr>
          <w:rFonts w:ascii="Euclid Circular A" w:hAnsi="Euclid Circular A"/>
          <w:sz w:val="20"/>
        </w:rPr>
        <w:t xml:space="preserve">, R. (2024). </w:t>
      </w:r>
      <w:proofErr w:type="spellStart"/>
      <w:r w:rsidRPr="001F7ED7">
        <w:rPr>
          <w:rFonts w:ascii="Euclid Circular A" w:hAnsi="Euclid Circular A"/>
          <w:i/>
          <w:iCs/>
          <w:sz w:val="20"/>
        </w:rPr>
        <w:t>Two</w:t>
      </w:r>
      <w:proofErr w:type="spellEnd"/>
      <w:r w:rsidRPr="001F7ED7">
        <w:rPr>
          <w:rFonts w:ascii="Euclid Circular A" w:hAnsi="Euclid Circular A"/>
          <w:i/>
          <w:iCs/>
          <w:sz w:val="20"/>
        </w:rPr>
        <w:t xml:space="preserve"> Decades of Multimedia Storytelling in Digital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Lessons</w:t>
      </w:r>
      <w:proofErr w:type="spellEnd"/>
      <w:r w:rsidRPr="001F7ED7">
        <w:rPr>
          <w:rFonts w:ascii="Euclid Circular A" w:hAnsi="Euclid Circular A"/>
          <w:i/>
          <w:iCs/>
          <w:sz w:val="20"/>
        </w:rPr>
        <w:t xml:space="preserve"> of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Past, </w:t>
      </w:r>
      <w:proofErr w:type="spellStart"/>
      <w:r w:rsidRPr="001F7ED7">
        <w:rPr>
          <w:rFonts w:ascii="Euclid Circular A" w:hAnsi="Euclid Circular A"/>
          <w:i/>
          <w:iCs/>
          <w:sz w:val="20"/>
        </w:rPr>
        <w:t>Challenges</w:t>
      </w:r>
      <w:proofErr w:type="spellEnd"/>
      <w:r w:rsidRPr="001F7ED7">
        <w:rPr>
          <w:rFonts w:ascii="Euclid Circular A" w:hAnsi="Euclid Circular A"/>
          <w:i/>
          <w:iCs/>
          <w:sz w:val="20"/>
        </w:rPr>
        <w:t xml:space="preserve"> of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Present, </w:t>
      </w:r>
      <w:proofErr w:type="spellStart"/>
      <w:r w:rsidRPr="001F7ED7">
        <w:rPr>
          <w:rFonts w:ascii="Euclid Circular A" w:hAnsi="Euclid Circular A"/>
          <w:i/>
          <w:iCs/>
          <w:sz w:val="20"/>
        </w:rPr>
        <w:t>and</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Potentials</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for</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Future</w:t>
      </w:r>
      <w:proofErr w:type="spellEnd"/>
      <w:r w:rsidRPr="001F7ED7">
        <w:rPr>
          <w:rFonts w:ascii="Euclid Circular A" w:hAnsi="Euclid Circular A"/>
          <w:i/>
          <w:iCs/>
          <w:sz w:val="20"/>
        </w:rPr>
        <w:t>.</w:t>
      </w:r>
      <w:r w:rsidRPr="001F7ED7">
        <w:rPr>
          <w:rFonts w:ascii="Euclid Circular A" w:hAnsi="Euclid Circular A"/>
          <w:sz w:val="20"/>
        </w:rPr>
        <w:t xml:space="preserve"> (1st ed.). Springer </w:t>
      </w:r>
      <w:proofErr w:type="spellStart"/>
      <w:r w:rsidRPr="001F7ED7">
        <w:rPr>
          <w:rFonts w:ascii="Euclid Circular A" w:hAnsi="Euclid Circular A"/>
          <w:sz w:val="20"/>
        </w:rPr>
        <w:t>Fachmedien</w:t>
      </w:r>
      <w:proofErr w:type="spellEnd"/>
      <w:r w:rsidRPr="001F7ED7">
        <w:rPr>
          <w:rFonts w:ascii="Euclid Circular A" w:hAnsi="Euclid Circular A"/>
          <w:sz w:val="20"/>
        </w:rPr>
        <w:t xml:space="preserve"> Wiesbaden GmbH.</w:t>
      </w:r>
    </w:p>
    <w:p w14:paraId="2BFA0251"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Rieh</w:t>
      </w:r>
      <w:proofErr w:type="spellEnd"/>
      <w:r w:rsidRPr="001F7ED7">
        <w:rPr>
          <w:rFonts w:ascii="Euclid Circular A" w:hAnsi="Euclid Circular A"/>
          <w:sz w:val="20"/>
        </w:rPr>
        <w:t xml:space="preserve">, S. Y. (2002). </w:t>
      </w:r>
      <w:proofErr w:type="spellStart"/>
      <w:r w:rsidRPr="001F7ED7">
        <w:rPr>
          <w:rFonts w:ascii="Euclid Circular A" w:hAnsi="Euclid Circular A"/>
          <w:sz w:val="20"/>
        </w:rPr>
        <w:t>Judgment</w:t>
      </w:r>
      <w:proofErr w:type="spellEnd"/>
      <w:r w:rsidRPr="001F7ED7">
        <w:rPr>
          <w:rFonts w:ascii="Euclid Circular A" w:hAnsi="Euclid Circular A"/>
          <w:sz w:val="20"/>
        </w:rPr>
        <w:t xml:space="preserve"> of information </w:t>
      </w:r>
      <w:proofErr w:type="spellStart"/>
      <w:r w:rsidRPr="001F7ED7">
        <w:rPr>
          <w:rFonts w:ascii="Euclid Circular A" w:hAnsi="Euclid Circular A"/>
          <w:sz w:val="20"/>
        </w:rPr>
        <w:t>quality</w:t>
      </w:r>
      <w:proofErr w:type="spellEnd"/>
      <w:r w:rsidRPr="001F7ED7">
        <w:rPr>
          <w:rFonts w:ascii="Euclid Circular A" w:hAnsi="Euclid Circular A"/>
          <w:sz w:val="20"/>
        </w:rPr>
        <w:t xml:space="preserve">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cognitive</w:t>
      </w:r>
      <w:proofErr w:type="spellEnd"/>
      <w:r w:rsidRPr="001F7ED7">
        <w:rPr>
          <w:rFonts w:ascii="Euclid Circular A" w:hAnsi="Euclid Circular A"/>
          <w:sz w:val="20"/>
        </w:rPr>
        <w:t xml:space="preserve"> </w:t>
      </w:r>
      <w:proofErr w:type="spellStart"/>
      <w:r w:rsidRPr="001F7ED7">
        <w:rPr>
          <w:rFonts w:ascii="Euclid Circular A" w:hAnsi="Euclid Circular A"/>
          <w:sz w:val="20"/>
        </w:rPr>
        <w:t>authority</w:t>
      </w:r>
      <w:proofErr w:type="spellEnd"/>
      <w:r w:rsidRPr="001F7ED7">
        <w:rPr>
          <w:rFonts w:ascii="Euclid Circular A" w:hAnsi="Euclid Circular A"/>
          <w:sz w:val="20"/>
        </w:rPr>
        <w:t xml:space="preserve"> in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Web. </w:t>
      </w:r>
      <w:r w:rsidRPr="001F7ED7">
        <w:rPr>
          <w:rFonts w:ascii="Euclid Circular A" w:hAnsi="Euclid Circular A"/>
          <w:i/>
          <w:iCs/>
          <w:sz w:val="20"/>
        </w:rPr>
        <w:t xml:space="preserve">Journal of </w:t>
      </w:r>
      <w:proofErr w:type="spellStart"/>
      <w:r w:rsidRPr="001F7ED7">
        <w:rPr>
          <w:rFonts w:ascii="Euclid Circular A" w:hAnsi="Euclid Circular A"/>
          <w:i/>
          <w:iCs/>
          <w:sz w:val="20"/>
        </w:rPr>
        <w:t>the</w:t>
      </w:r>
      <w:proofErr w:type="spellEnd"/>
      <w:r w:rsidRPr="001F7ED7">
        <w:rPr>
          <w:rFonts w:ascii="Euclid Circular A" w:hAnsi="Euclid Circular A"/>
          <w:i/>
          <w:iCs/>
          <w:sz w:val="20"/>
        </w:rPr>
        <w:t xml:space="preserve"> American Society </w:t>
      </w:r>
      <w:proofErr w:type="spellStart"/>
      <w:r w:rsidRPr="001F7ED7">
        <w:rPr>
          <w:rFonts w:ascii="Euclid Circular A" w:hAnsi="Euclid Circular A"/>
          <w:i/>
          <w:iCs/>
          <w:sz w:val="20"/>
        </w:rPr>
        <w:t>for</w:t>
      </w:r>
      <w:proofErr w:type="spellEnd"/>
      <w:r w:rsidRPr="001F7ED7">
        <w:rPr>
          <w:rFonts w:ascii="Euclid Circular A" w:hAnsi="Euclid Circular A"/>
          <w:i/>
          <w:iCs/>
          <w:sz w:val="20"/>
        </w:rPr>
        <w:t xml:space="preserve"> Information </w:t>
      </w:r>
      <w:proofErr w:type="spellStart"/>
      <w:r w:rsidRPr="001F7ED7">
        <w:rPr>
          <w:rFonts w:ascii="Euclid Circular A" w:hAnsi="Euclid Circular A"/>
          <w:i/>
          <w:iCs/>
          <w:sz w:val="20"/>
        </w:rPr>
        <w:t>Science</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and</w:t>
      </w:r>
      <w:proofErr w:type="spellEnd"/>
      <w:r w:rsidRPr="001F7ED7">
        <w:rPr>
          <w:rFonts w:ascii="Euclid Circular A" w:hAnsi="Euclid Circular A"/>
          <w:i/>
          <w:iCs/>
          <w:sz w:val="20"/>
        </w:rPr>
        <w:t xml:space="preserve"> Technology</w:t>
      </w:r>
      <w:r w:rsidRPr="001F7ED7">
        <w:rPr>
          <w:rFonts w:ascii="Euclid Circular A" w:hAnsi="Euclid Circular A"/>
          <w:sz w:val="20"/>
        </w:rPr>
        <w:t xml:space="preserve">, </w:t>
      </w:r>
      <w:r w:rsidRPr="001F7ED7">
        <w:rPr>
          <w:rFonts w:ascii="Euclid Circular A" w:hAnsi="Euclid Circular A"/>
          <w:i/>
          <w:iCs/>
          <w:sz w:val="20"/>
        </w:rPr>
        <w:t>53</w:t>
      </w:r>
      <w:r w:rsidRPr="001F7ED7">
        <w:rPr>
          <w:rFonts w:ascii="Euclid Circular A" w:hAnsi="Euclid Circular A"/>
          <w:sz w:val="20"/>
        </w:rPr>
        <w:t>, 145–161. https://doi.org/doi.org/10.1002/asi.10017</w:t>
      </w:r>
    </w:p>
    <w:p w14:paraId="3137A9EE"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Shapiro</w:t>
      </w:r>
      <w:proofErr w:type="spellEnd"/>
      <w:r w:rsidRPr="001F7ED7">
        <w:rPr>
          <w:rFonts w:ascii="Euclid Circular A" w:hAnsi="Euclid Circular A"/>
          <w:sz w:val="20"/>
        </w:rPr>
        <w:t xml:space="preserve">, I., </w:t>
      </w:r>
      <w:proofErr w:type="spellStart"/>
      <w:r w:rsidRPr="001F7ED7">
        <w:rPr>
          <w:rFonts w:ascii="Euclid Circular A" w:hAnsi="Euclid Circular A"/>
          <w:sz w:val="20"/>
        </w:rPr>
        <w:t>Brin</w:t>
      </w:r>
      <w:proofErr w:type="spellEnd"/>
      <w:r w:rsidRPr="001F7ED7">
        <w:rPr>
          <w:rFonts w:ascii="Euclid Circular A" w:hAnsi="Euclid Circular A"/>
          <w:sz w:val="20"/>
        </w:rPr>
        <w:t xml:space="preserve">, C., </w:t>
      </w:r>
      <w:proofErr w:type="spellStart"/>
      <w:r w:rsidRPr="001F7ED7">
        <w:rPr>
          <w:rFonts w:ascii="Euclid Circular A" w:hAnsi="Euclid Circular A"/>
          <w:sz w:val="20"/>
        </w:rPr>
        <w:t>Bédard-Brûlé</w:t>
      </w:r>
      <w:proofErr w:type="spellEnd"/>
      <w:r w:rsidRPr="001F7ED7">
        <w:rPr>
          <w:rFonts w:ascii="Euclid Circular A" w:hAnsi="Euclid Circular A"/>
          <w:sz w:val="20"/>
        </w:rPr>
        <w:t xml:space="preserve">, I., &amp; </w:t>
      </w:r>
      <w:proofErr w:type="spellStart"/>
      <w:r w:rsidRPr="001F7ED7">
        <w:rPr>
          <w:rFonts w:ascii="Euclid Circular A" w:hAnsi="Euclid Circular A"/>
          <w:sz w:val="20"/>
        </w:rPr>
        <w:t>Mychajlowycz</w:t>
      </w:r>
      <w:proofErr w:type="spellEnd"/>
      <w:r w:rsidRPr="001F7ED7">
        <w:rPr>
          <w:rFonts w:ascii="Euclid Circular A" w:hAnsi="Euclid Circular A"/>
          <w:sz w:val="20"/>
        </w:rPr>
        <w:t xml:space="preserve">, K. (2013). </w:t>
      </w:r>
      <w:proofErr w:type="spellStart"/>
      <w:r w:rsidRPr="001F7ED7">
        <w:rPr>
          <w:rFonts w:ascii="Euclid Circular A" w:hAnsi="Euclid Circular A"/>
          <w:sz w:val="20"/>
        </w:rPr>
        <w:t>Verification</w:t>
      </w:r>
      <w:proofErr w:type="spellEnd"/>
      <w:r w:rsidRPr="001F7ED7">
        <w:rPr>
          <w:rFonts w:ascii="Euclid Circular A" w:hAnsi="Euclid Circular A"/>
          <w:sz w:val="20"/>
        </w:rPr>
        <w:t xml:space="preserve"> as a Strategic </w:t>
      </w:r>
      <w:proofErr w:type="spellStart"/>
      <w:r w:rsidRPr="001F7ED7">
        <w:rPr>
          <w:rFonts w:ascii="Euclid Circular A" w:hAnsi="Euclid Circular A"/>
          <w:sz w:val="20"/>
        </w:rPr>
        <w:t>Ritual</w:t>
      </w:r>
      <w:proofErr w:type="spellEnd"/>
      <w:r w:rsidRPr="001F7ED7">
        <w:rPr>
          <w:rFonts w:ascii="Euclid Circular A" w:hAnsi="Euclid Circular A"/>
          <w:sz w:val="20"/>
        </w:rPr>
        <w:t xml:space="preserve">: How </w:t>
      </w:r>
      <w:proofErr w:type="spellStart"/>
      <w:r w:rsidRPr="001F7ED7">
        <w:rPr>
          <w:rFonts w:ascii="Euclid Circular A" w:hAnsi="Euclid Circular A"/>
          <w:sz w:val="20"/>
        </w:rPr>
        <w:t>journalists</w:t>
      </w:r>
      <w:proofErr w:type="spellEnd"/>
      <w:r w:rsidRPr="001F7ED7">
        <w:rPr>
          <w:rFonts w:ascii="Euclid Circular A" w:hAnsi="Euclid Circular A"/>
          <w:sz w:val="20"/>
        </w:rPr>
        <w:t xml:space="preserve"> </w:t>
      </w:r>
      <w:proofErr w:type="spellStart"/>
      <w:r w:rsidRPr="001F7ED7">
        <w:rPr>
          <w:rFonts w:ascii="Euclid Circular A" w:hAnsi="Euclid Circular A"/>
          <w:sz w:val="20"/>
        </w:rPr>
        <w:t>retrospectively</w:t>
      </w:r>
      <w:proofErr w:type="spellEnd"/>
      <w:r w:rsidRPr="001F7ED7">
        <w:rPr>
          <w:rFonts w:ascii="Euclid Circular A" w:hAnsi="Euclid Circular A"/>
          <w:sz w:val="20"/>
        </w:rPr>
        <w:t xml:space="preserve"> </w:t>
      </w:r>
      <w:proofErr w:type="spellStart"/>
      <w:r w:rsidRPr="001F7ED7">
        <w:rPr>
          <w:rFonts w:ascii="Euclid Circular A" w:hAnsi="Euclid Circular A"/>
          <w:sz w:val="20"/>
        </w:rPr>
        <w:t>describe</w:t>
      </w:r>
      <w:proofErr w:type="spellEnd"/>
      <w:r w:rsidRPr="001F7ED7">
        <w:rPr>
          <w:rFonts w:ascii="Euclid Circular A" w:hAnsi="Euclid Circular A"/>
          <w:sz w:val="20"/>
        </w:rPr>
        <w:t xml:space="preserve"> </w:t>
      </w:r>
      <w:proofErr w:type="spellStart"/>
      <w:r w:rsidRPr="001F7ED7">
        <w:rPr>
          <w:rFonts w:ascii="Euclid Circular A" w:hAnsi="Euclid Circular A"/>
          <w:sz w:val="20"/>
        </w:rPr>
        <w:t>processes</w:t>
      </w:r>
      <w:proofErr w:type="spellEnd"/>
      <w:r w:rsidRPr="001F7ED7">
        <w:rPr>
          <w:rFonts w:ascii="Euclid Circular A" w:hAnsi="Euclid Circular A"/>
          <w:sz w:val="20"/>
        </w:rPr>
        <w:t xml:space="preserve"> </w:t>
      </w:r>
      <w:proofErr w:type="spellStart"/>
      <w:r w:rsidRPr="001F7ED7">
        <w:rPr>
          <w:rFonts w:ascii="Euclid Circular A" w:hAnsi="Euclid Circular A"/>
          <w:sz w:val="20"/>
        </w:rPr>
        <w:t>for</w:t>
      </w:r>
      <w:proofErr w:type="spellEnd"/>
      <w:r w:rsidRPr="001F7ED7">
        <w:rPr>
          <w:rFonts w:ascii="Euclid Circular A" w:hAnsi="Euclid Circular A"/>
          <w:sz w:val="20"/>
        </w:rPr>
        <w:t xml:space="preserve"> </w:t>
      </w:r>
      <w:proofErr w:type="spellStart"/>
      <w:r w:rsidRPr="001F7ED7">
        <w:rPr>
          <w:rFonts w:ascii="Euclid Circular A" w:hAnsi="Euclid Circular A"/>
          <w:sz w:val="20"/>
        </w:rPr>
        <w:t>ensuring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accuracy</w:t>
      </w:r>
      <w:proofErr w:type="spellEnd"/>
      <w:r w:rsidRPr="001F7ED7">
        <w:rPr>
          <w:rFonts w:ascii="Euclid Circular A" w:hAnsi="Euclid Circular A"/>
          <w:sz w:val="20"/>
        </w:rPr>
        <w:t xml:space="preserve">.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w:t>
      </w:r>
      <w:proofErr w:type="spellStart"/>
      <w:r w:rsidRPr="001F7ED7">
        <w:rPr>
          <w:rFonts w:ascii="Euclid Circular A" w:hAnsi="Euclid Circular A"/>
          <w:i/>
          <w:iCs/>
          <w:sz w:val="20"/>
        </w:rPr>
        <w:t>Practice</w:t>
      </w:r>
      <w:proofErr w:type="spellEnd"/>
      <w:r w:rsidRPr="001F7ED7">
        <w:rPr>
          <w:rFonts w:ascii="Euclid Circular A" w:hAnsi="Euclid Circular A"/>
          <w:sz w:val="20"/>
        </w:rPr>
        <w:t xml:space="preserve">, </w:t>
      </w:r>
      <w:r w:rsidRPr="001F7ED7">
        <w:rPr>
          <w:rFonts w:ascii="Euclid Circular A" w:hAnsi="Euclid Circular A"/>
          <w:i/>
          <w:iCs/>
          <w:sz w:val="20"/>
        </w:rPr>
        <w:t>7</w:t>
      </w:r>
      <w:r w:rsidRPr="001F7ED7">
        <w:rPr>
          <w:rFonts w:ascii="Euclid Circular A" w:hAnsi="Euclid Circular A"/>
          <w:sz w:val="20"/>
        </w:rPr>
        <w:t>(6), 657–673.</w:t>
      </w:r>
    </w:p>
    <w:p w14:paraId="3F7ED465"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 xml:space="preserve">Stevenson, A. (2015). </w:t>
      </w:r>
      <w:r w:rsidRPr="001F7ED7">
        <w:rPr>
          <w:rFonts w:ascii="Euclid Circular A" w:hAnsi="Euclid Circular A"/>
          <w:i/>
          <w:iCs/>
          <w:sz w:val="20"/>
        </w:rPr>
        <w:t>Oxford Dictionary of English</w:t>
      </w:r>
      <w:r w:rsidRPr="001F7ED7">
        <w:rPr>
          <w:rFonts w:ascii="Euclid Circular A" w:hAnsi="Euclid Circular A"/>
          <w:sz w:val="20"/>
        </w:rPr>
        <w:t xml:space="preserve"> (3rd ed.). Oxford University Press.</w:t>
      </w:r>
    </w:p>
    <w:p w14:paraId="7FA704B9"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lastRenderedPageBreak/>
        <w:t>Sundar</w:t>
      </w:r>
      <w:proofErr w:type="spellEnd"/>
      <w:r w:rsidRPr="001F7ED7">
        <w:rPr>
          <w:rFonts w:ascii="Euclid Circular A" w:hAnsi="Euclid Circular A"/>
          <w:sz w:val="20"/>
        </w:rPr>
        <w:t xml:space="preserve">, S. S. (2000). Multimedia </w:t>
      </w:r>
      <w:proofErr w:type="spellStart"/>
      <w:r w:rsidRPr="001F7ED7">
        <w:rPr>
          <w:rFonts w:ascii="Euclid Circular A" w:hAnsi="Euclid Circular A"/>
          <w:sz w:val="20"/>
        </w:rPr>
        <w:t>Effects</w:t>
      </w:r>
      <w:proofErr w:type="spellEnd"/>
      <w:r w:rsidRPr="001F7ED7">
        <w:rPr>
          <w:rFonts w:ascii="Euclid Circular A" w:hAnsi="Euclid Circular A"/>
          <w:sz w:val="20"/>
        </w:rPr>
        <w:t xml:space="preserve"> on Processing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Perception</w:t>
      </w:r>
      <w:proofErr w:type="spellEnd"/>
      <w:r w:rsidRPr="001F7ED7">
        <w:rPr>
          <w:rFonts w:ascii="Euclid Circular A" w:hAnsi="Euclid Circular A"/>
          <w:sz w:val="20"/>
        </w:rPr>
        <w:t xml:space="preserve"> of Online News: A </w:t>
      </w:r>
      <w:proofErr w:type="spellStart"/>
      <w:r w:rsidRPr="001F7ED7">
        <w:rPr>
          <w:rFonts w:ascii="Euclid Circular A" w:hAnsi="Euclid Circular A"/>
          <w:sz w:val="20"/>
        </w:rPr>
        <w:t>Study</w:t>
      </w:r>
      <w:proofErr w:type="spellEnd"/>
      <w:r w:rsidRPr="001F7ED7">
        <w:rPr>
          <w:rFonts w:ascii="Euclid Circular A" w:hAnsi="Euclid Circular A"/>
          <w:sz w:val="20"/>
        </w:rPr>
        <w:t xml:space="preserve"> of Picture, Audio,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Video Downloads. </w:t>
      </w:r>
      <w:r w:rsidRPr="001F7ED7">
        <w:rPr>
          <w:rFonts w:ascii="Euclid Circular A" w:hAnsi="Euclid Circular A"/>
          <w:i/>
          <w:iCs/>
          <w:sz w:val="20"/>
        </w:rPr>
        <w:t>Sage Publications</w:t>
      </w:r>
      <w:r w:rsidRPr="001F7ED7">
        <w:rPr>
          <w:rFonts w:ascii="Euclid Circular A" w:hAnsi="Euclid Circular A"/>
          <w:sz w:val="20"/>
        </w:rPr>
        <w:t xml:space="preserve">, </w:t>
      </w:r>
      <w:r w:rsidRPr="001F7ED7">
        <w:rPr>
          <w:rFonts w:ascii="Euclid Circular A" w:hAnsi="Euclid Circular A"/>
          <w:i/>
          <w:iCs/>
          <w:sz w:val="20"/>
        </w:rPr>
        <w:t>77</w:t>
      </w:r>
      <w:r w:rsidRPr="001F7ED7">
        <w:rPr>
          <w:rFonts w:ascii="Euclid Circular A" w:hAnsi="Euclid Circular A"/>
          <w:sz w:val="20"/>
        </w:rPr>
        <w:t>(3), 480–499.</w:t>
      </w:r>
    </w:p>
    <w:p w14:paraId="456D2BD6"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Sundar</w:t>
      </w:r>
      <w:proofErr w:type="spellEnd"/>
      <w:r w:rsidRPr="001F7ED7">
        <w:rPr>
          <w:rFonts w:ascii="Euclid Circular A" w:hAnsi="Euclid Circular A"/>
          <w:sz w:val="20"/>
        </w:rPr>
        <w:t xml:space="preserve">, S. S. (2008). </w:t>
      </w:r>
      <w:r w:rsidRPr="001F7ED7">
        <w:rPr>
          <w:rFonts w:ascii="Euclid Circular A" w:hAnsi="Euclid Circular A"/>
          <w:i/>
          <w:iCs/>
          <w:sz w:val="20"/>
        </w:rPr>
        <w:t xml:space="preserve">The MAIN Model: A </w:t>
      </w:r>
      <w:proofErr w:type="spellStart"/>
      <w:r w:rsidRPr="001F7ED7">
        <w:rPr>
          <w:rFonts w:ascii="Euclid Circular A" w:hAnsi="Euclid Circular A"/>
          <w:i/>
          <w:iCs/>
          <w:sz w:val="20"/>
        </w:rPr>
        <w:t>Heuristic</w:t>
      </w:r>
      <w:proofErr w:type="spellEnd"/>
      <w:r w:rsidRPr="001F7ED7">
        <w:rPr>
          <w:rFonts w:ascii="Euclid Circular A" w:hAnsi="Euclid Circular A"/>
          <w:i/>
          <w:iCs/>
          <w:sz w:val="20"/>
        </w:rPr>
        <w:t xml:space="preserve"> Approach </w:t>
      </w:r>
      <w:proofErr w:type="spellStart"/>
      <w:r w:rsidRPr="001F7ED7">
        <w:rPr>
          <w:rFonts w:ascii="Euclid Circular A" w:hAnsi="Euclid Circular A"/>
          <w:i/>
          <w:iCs/>
          <w:sz w:val="20"/>
        </w:rPr>
        <w:t>to</w:t>
      </w:r>
      <w:proofErr w:type="spellEnd"/>
      <w:r w:rsidRPr="001F7ED7">
        <w:rPr>
          <w:rFonts w:ascii="Euclid Circular A" w:hAnsi="Euclid Circular A"/>
          <w:i/>
          <w:iCs/>
          <w:sz w:val="20"/>
        </w:rPr>
        <w:t xml:space="preserve"> Understanding Technology </w:t>
      </w:r>
      <w:proofErr w:type="spellStart"/>
      <w:r w:rsidRPr="001F7ED7">
        <w:rPr>
          <w:rFonts w:ascii="Euclid Circular A" w:hAnsi="Euclid Circular A"/>
          <w:i/>
          <w:iCs/>
          <w:sz w:val="20"/>
        </w:rPr>
        <w:t>Effects</w:t>
      </w:r>
      <w:proofErr w:type="spellEnd"/>
      <w:r w:rsidRPr="001F7ED7">
        <w:rPr>
          <w:rFonts w:ascii="Euclid Circular A" w:hAnsi="Euclid Circular A"/>
          <w:i/>
          <w:iCs/>
          <w:sz w:val="20"/>
        </w:rPr>
        <w:t xml:space="preserve"> on </w:t>
      </w:r>
      <w:proofErr w:type="spellStart"/>
      <w:r w:rsidRPr="001F7ED7">
        <w:rPr>
          <w:rFonts w:ascii="Euclid Circular A" w:hAnsi="Euclid Circular A"/>
          <w:i/>
          <w:iCs/>
          <w:sz w:val="20"/>
        </w:rPr>
        <w:t>Credibility</w:t>
      </w:r>
      <w:proofErr w:type="spellEnd"/>
      <w:r w:rsidRPr="001F7ED7">
        <w:rPr>
          <w:rFonts w:ascii="Euclid Circular A" w:hAnsi="Euclid Circular A"/>
          <w:sz w:val="20"/>
        </w:rPr>
        <w:t>.</w:t>
      </w:r>
    </w:p>
    <w:p w14:paraId="083789B0"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Szostek</w:t>
      </w:r>
      <w:proofErr w:type="spellEnd"/>
      <w:r w:rsidRPr="001F7ED7">
        <w:rPr>
          <w:rFonts w:ascii="Euclid Circular A" w:hAnsi="Euclid Circular A"/>
          <w:sz w:val="20"/>
        </w:rPr>
        <w:t xml:space="preserve">, J. (2018). </w:t>
      </w:r>
      <w:proofErr w:type="spellStart"/>
      <w:r w:rsidRPr="001F7ED7">
        <w:rPr>
          <w:rFonts w:ascii="Euclid Circular A" w:hAnsi="Euclid Circular A"/>
          <w:sz w:val="20"/>
        </w:rPr>
        <w:t>Nothing</w:t>
      </w:r>
      <w:proofErr w:type="spellEnd"/>
      <w:r w:rsidRPr="001F7ED7">
        <w:rPr>
          <w:rFonts w:ascii="Euclid Circular A" w:hAnsi="Euclid Circular A"/>
          <w:sz w:val="20"/>
        </w:rPr>
        <w:t xml:space="preserve"> is </w:t>
      </w:r>
      <w:proofErr w:type="spellStart"/>
      <w:r w:rsidRPr="001F7ED7">
        <w:rPr>
          <w:rFonts w:ascii="Euclid Circular A" w:hAnsi="Euclid Circular A"/>
          <w:sz w:val="20"/>
        </w:rPr>
        <w:t>true</w:t>
      </w:r>
      <w:proofErr w:type="spellEnd"/>
      <w:r w:rsidRPr="001F7ED7">
        <w:rPr>
          <w:rFonts w:ascii="Euclid Circular A" w:hAnsi="Euclid Circular A"/>
          <w:sz w:val="20"/>
        </w:rPr>
        <w:t xml:space="preserve">?  The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of </w:t>
      </w:r>
      <w:proofErr w:type="spellStart"/>
      <w:r w:rsidRPr="001F7ED7">
        <w:rPr>
          <w:rFonts w:ascii="Euclid Circular A" w:hAnsi="Euclid Circular A"/>
          <w:sz w:val="20"/>
        </w:rPr>
        <w:t>news</w:t>
      </w:r>
      <w:proofErr w:type="spellEnd"/>
      <w:r w:rsidRPr="001F7ED7">
        <w:rPr>
          <w:rFonts w:ascii="Euclid Circular A" w:hAnsi="Euclid Circular A"/>
          <w:sz w:val="20"/>
        </w:rPr>
        <w:t xml:space="preserve">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conflicting</w:t>
      </w:r>
      <w:proofErr w:type="spellEnd"/>
      <w:r w:rsidRPr="001F7ED7">
        <w:rPr>
          <w:rFonts w:ascii="Euclid Circular A" w:hAnsi="Euclid Circular A"/>
          <w:sz w:val="20"/>
        </w:rPr>
        <w:t xml:space="preserve"> </w:t>
      </w:r>
      <w:proofErr w:type="spellStart"/>
      <w:r w:rsidRPr="001F7ED7">
        <w:rPr>
          <w:rFonts w:ascii="Euclid Circular A" w:hAnsi="Euclid Circular A"/>
          <w:sz w:val="20"/>
        </w:rPr>
        <w:t>narratives</w:t>
      </w:r>
      <w:proofErr w:type="spellEnd"/>
      <w:r w:rsidRPr="001F7ED7">
        <w:rPr>
          <w:rFonts w:ascii="Euclid Circular A" w:hAnsi="Euclid Circular A"/>
          <w:sz w:val="20"/>
        </w:rPr>
        <w:t xml:space="preserve"> </w:t>
      </w:r>
      <w:proofErr w:type="spellStart"/>
      <w:r w:rsidRPr="001F7ED7">
        <w:rPr>
          <w:rFonts w:ascii="Euclid Circular A" w:hAnsi="Euclid Circular A"/>
          <w:sz w:val="20"/>
        </w:rPr>
        <w:t>during</w:t>
      </w:r>
      <w:proofErr w:type="spellEnd"/>
      <w:r w:rsidRPr="001F7ED7">
        <w:rPr>
          <w:rFonts w:ascii="Euclid Circular A" w:hAnsi="Euclid Circular A"/>
          <w:sz w:val="20"/>
        </w:rPr>
        <w:t xml:space="preserve"> “Information War” in Ukraine. </w:t>
      </w:r>
      <w:r w:rsidRPr="001F7ED7">
        <w:rPr>
          <w:rFonts w:ascii="Euclid Circular A" w:hAnsi="Euclid Circular A"/>
          <w:i/>
          <w:iCs/>
          <w:sz w:val="20"/>
        </w:rPr>
        <w:t>International Journal of Press/Politics</w:t>
      </w:r>
      <w:r w:rsidRPr="001F7ED7">
        <w:rPr>
          <w:rFonts w:ascii="Euclid Circular A" w:hAnsi="Euclid Circular A"/>
          <w:sz w:val="20"/>
        </w:rPr>
        <w:t xml:space="preserve">, </w:t>
      </w:r>
      <w:r w:rsidRPr="001F7ED7">
        <w:rPr>
          <w:rFonts w:ascii="Euclid Circular A" w:hAnsi="Euclid Circular A"/>
          <w:i/>
          <w:iCs/>
          <w:sz w:val="20"/>
        </w:rPr>
        <w:t>23</w:t>
      </w:r>
      <w:r w:rsidRPr="001F7ED7">
        <w:rPr>
          <w:rFonts w:ascii="Euclid Circular A" w:hAnsi="Euclid Circular A"/>
          <w:sz w:val="20"/>
        </w:rPr>
        <w:t>(1), 116–135. https://doi.org/10.1177/1940161217743258</w:t>
      </w:r>
    </w:p>
    <w:p w14:paraId="55A9C95A"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Thompson, D. (2012, December 21). “</w:t>
      </w:r>
      <w:proofErr w:type="spellStart"/>
      <w:r w:rsidRPr="001F7ED7">
        <w:rPr>
          <w:rFonts w:ascii="Euclid Circular A" w:hAnsi="Euclid Circular A"/>
          <w:sz w:val="20"/>
        </w:rPr>
        <w:t>Snow</w:t>
      </w:r>
      <w:proofErr w:type="spellEnd"/>
      <w:r w:rsidRPr="001F7ED7">
        <w:rPr>
          <w:rFonts w:ascii="Euclid Circular A" w:hAnsi="Euclid Circular A"/>
          <w:sz w:val="20"/>
        </w:rPr>
        <w:t xml:space="preserve"> </w:t>
      </w:r>
      <w:proofErr w:type="spellStart"/>
      <w:r w:rsidRPr="001F7ED7">
        <w:rPr>
          <w:rFonts w:ascii="Euclid Circular A" w:hAnsi="Euclid Circular A"/>
          <w:sz w:val="20"/>
        </w:rPr>
        <w:t>Fall</w:t>
      </w:r>
      <w:proofErr w:type="spellEnd"/>
      <w:r w:rsidRPr="001F7ED7">
        <w:rPr>
          <w:rFonts w:ascii="Euclid Circular A" w:hAnsi="Euclid Circular A"/>
          <w:sz w:val="20"/>
        </w:rPr>
        <w:t xml:space="preserve">” </w:t>
      </w:r>
      <w:proofErr w:type="spellStart"/>
      <w:r w:rsidRPr="001F7ED7">
        <w:rPr>
          <w:rFonts w:ascii="Euclid Circular A" w:hAnsi="Euclid Circular A"/>
          <w:sz w:val="20"/>
        </w:rPr>
        <w:t>Isn’t</w:t>
      </w:r>
      <w:proofErr w:type="spellEnd"/>
      <w:r w:rsidRPr="001F7ED7">
        <w:rPr>
          <w:rFonts w:ascii="Euclid Circular A" w:hAnsi="Euclid Circular A"/>
          <w:sz w:val="20"/>
        </w:rPr>
        <w:t xml:space="preserve">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w:t>
      </w:r>
      <w:proofErr w:type="spellStart"/>
      <w:r w:rsidRPr="001F7ED7">
        <w:rPr>
          <w:rFonts w:ascii="Euclid Circular A" w:hAnsi="Euclid Circular A"/>
          <w:sz w:val="20"/>
        </w:rPr>
        <w:t>Future</w:t>
      </w:r>
      <w:proofErr w:type="spellEnd"/>
      <w:r w:rsidRPr="001F7ED7">
        <w:rPr>
          <w:rFonts w:ascii="Euclid Circular A" w:hAnsi="Euclid Circular A"/>
          <w:sz w:val="20"/>
        </w:rPr>
        <w:t xml:space="preserve"> of </w:t>
      </w:r>
      <w:proofErr w:type="spellStart"/>
      <w:r w:rsidRPr="001F7ED7">
        <w:rPr>
          <w:rFonts w:ascii="Euclid Circular A" w:hAnsi="Euclid Circular A"/>
          <w:sz w:val="20"/>
        </w:rPr>
        <w:t>Journalism</w:t>
      </w:r>
      <w:proofErr w:type="spellEnd"/>
      <w:r w:rsidRPr="001F7ED7">
        <w:rPr>
          <w:rFonts w:ascii="Euclid Circular A" w:hAnsi="Euclid Circular A"/>
          <w:sz w:val="20"/>
        </w:rPr>
        <w:t xml:space="preserve">. </w:t>
      </w:r>
      <w:r w:rsidRPr="001F7ED7">
        <w:rPr>
          <w:rFonts w:ascii="Euclid Circular A" w:hAnsi="Euclid Circular A"/>
          <w:i/>
          <w:iCs/>
          <w:sz w:val="20"/>
        </w:rPr>
        <w:t xml:space="preserve">The </w:t>
      </w:r>
      <w:proofErr w:type="spellStart"/>
      <w:r w:rsidRPr="001F7ED7">
        <w:rPr>
          <w:rFonts w:ascii="Euclid Circular A" w:hAnsi="Euclid Circular A"/>
          <w:i/>
          <w:iCs/>
          <w:sz w:val="20"/>
        </w:rPr>
        <w:t>Atlantic</w:t>
      </w:r>
      <w:proofErr w:type="spellEnd"/>
      <w:r w:rsidRPr="001F7ED7">
        <w:rPr>
          <w:rFonts w:ascii="Euclid Circular A" w:hAnsi="Euclid Circular A"/>
          <w:sz w:val="20"/>
        </w:rPr>
        <w:t>.</w:t>
      </w:r>
    </w:p>
    <w:p w14:paraId="6D9E662C" w14:textId="77777777" w:rsidR="001A2381" w:rsidRPr="001F7ED7" w:rsidRDefault="001A2381" w:rsidP="001A2381">
      <w:pPr>
        <w:pStyle w:val="Bibliography"/>
        <w:rPr>
          <w:rFonts w:ascii="Euclid Circular A" w:hAnsi="Euclid Circular A"/>
          <w:sz w:val="20"/>
        </w:rPr>
      </w:pPr>
      <w:proofErr w:type="spellStart"/>
      <w:r w:rsidRPr="001F7ED7">
        <w:rPr>
          <w:rFonts w:ascii="Euclid Circular A" w:hAnsi="Euclid Circular A"/>
          <w:sz w:val="20"/>
        </w:rPr>
        <w:t>Tjärnhage</w:t>
      </w:r>
      <w:proofErr w:type="spellEnd"/>
      <w:r w:rsidRPr="001F7ED7">
        <w:rPr>
          <w:rFonts w:ascii="Euclid Circular A" w:hAnsi="Euclid Circular A"/>
          <w:sz w:val="20"/>
        </w:rPr>
        <w:t xml:space="preserve">, A., </w:t>
      </w:r>
      <w:proofErr w:type="spellStart"/>
      <w:r w:rsidRPr="001F7ED7">
        <w:rPr>
          <w:rFonts w:ascii="Euclid Circular A" w:hAnsi="Euclid Circular A"/>
          <w:sz w:val="20"/>
        </w:rPr>
        <w:t>Söderström</w:t>
      </w:r>
      <w:proofErr w:type="spellEnd"/>
      <w:r w:rsidRPr="001F7ED7">
        <w:rPr>
          <w:rFonts w:ascii="Euclid Circular A" w:hAnsi="Euclid Circular A"/>
          <w:sz w:val="20"/>
        </w:rPr>
        <w:t xml:space="preserve">, U., </w:t>
      </w:r>
      <w:proofErr w:type="spellStart"/>
      <w:r w:rsidRPr="001F7ED7">
        <w:rPr>
          <w:rFonts w:ascii="Euclid Circular A" w:hAnsi="Euclid Circular A"/>
          <w:sz w:val="20"/>
        </w:rPr>
        <w:t>Norberg</w:t>
      </w:r>
      <w:proofErr w:type="spellEnd"/>
      <w:r w:rsidRPr="001F7ED7">
        <w:rPr>
          <w:rFonts w:ascii="Euclid Circular A" w:hAnsi="Euclid Circular A"/>
          <w:sz w:val="20"/>
        </w:rPr>
        <w:t xml:space="preserve">, O., </w:t>
      </w:r>
      <w:proofErr w:type="spellStart"/>
      <w:r w:rsidRPr="001F7ED7">
        <w:rPr>
          <w:rFonts w:ascii="Euclid Circular A" w:hAnsi="Euclid Circular A"/>
          <w:sz w:val="20"/>
        </w:rPr>
        <w:t>Andersson</w:t>
      </w:r>
      <w:proofErr w:type="spellEnd"/>
      <w:r w:rsidRPr="001F7ED7">
        <w:rPr>
          <w:rFonts w:ascii="Euclid Circular A" w:hAnsi="Euclid Circular A"/>
          <w:sz w:val="20"/>
        </w:rPr>
        <w:t xml:space="preserve">, M., &amp; </w:t>
      </w:r>
      <w:proofErr w:type="spellStart"/>
      <w:r w:rsidRPr="001F7ED7">
        <w:rPr>
          <w:rFonts w:ascii="Euclid Circular A" w:hAnsi="Euclid Circular A"/>
          <w:sz w:val="20"/>
        </w:rPr>
        <w:t>Mejtoft</w:t>
      </w:r>
      <w:proofErr w:type="spellEnd"/>
      <w:r w:rsidRPr="001F7ED7">
        <w:rPr>
          <w:rFonts w:ascii="Euclid Circular A" w:hAnsi="Euclid Circular A"/>
          <w:sz w:val="20"/>
        </w:rPr>
        <w:t xml:space="preserve">, T. (2023). The Impact of </w:t>
      </w:r>
      <w:proofErr w:type="spellStart"/>
      <w:r w:rsidRPr="001F7ED7">
        <w:rPr>
          <w:rFonts w:ascii="Euclid Circular A" w:hAnsi="Euclid Circular A"/>
          <w:sz w:val="20"/>
        </w:rPr>
        <w:t>Scrollytelling</w:t>
      </w:r>
      <w:proofErr w:type="spellEnd"/>
      <w:r w:rsidRPr="001F7ED7">
        <w:rPr>
          <w:rFonts w:ascii="Euclid Circular A" w:hAnsi="Euclid Circular A"/>
          <w:sz w:val="20"/>
        </w:rPr>
        <w:t xml:space="preserve"> on </w:t>
      </w:r>
      <w:proofErr w:type="spellStart"/>
      <w:r w:rsidRPr="001F7ED7">
        <w:rPr>
          <w:rFonts w:ascii="Euclid Circular A" w:hAnsi="Euclid Circular A"/>
          <w:sz w:val="20"/>
        </w:rPr>
        <w:t>the</w:t>
      </w:r>
      <w:proofErr w:type="spellEnd"/>
      <w:r w:rsidRPr="001F7ED7">
        <w:rPr>
          <w:rFonts w:ascii="Euclid Circular A" w:hAnsi="Euclid Circular A"/>
          <w:sz w:val="20"/>
        </w:rPr>
        <w:t xml:space="preserve"> Reading </w:t>
      </w:r>
      <w:proofErr w:type="spellStart"/>
      <w:r w:rsidRPr="001F7ED7">
        <w:rPr>
          <w:rFonts w:ascii="Euclid Circular A" w:hAnsi="Euclid Circular A"/>
          <w:sz w:val="20"/>
        </w:rPr>
        <w:t>Experience</w:t>
      </w:r>
      <w:proofErr w:type="spellEnd"/>
      <w:r w:rsidRPr="001F7ED7">
        <w:rPr>
          <w:rFonts w:ascii="Euclid Circular A" w:hAnsi="Euclid Circular A"/>
          <w:sz w:val="20"/>
        </w:rPr>
        <w:t xml:space="preserve"> of Long-Form </w:t>
      </w:r>
      <w:proofErr w:type="spellStart"/>
      <w:r w:rsidRPr="001F7ED7">
        <w:rPr>
          <w:rFonts w:ascii="Euclid Circular A" w:hAnsi="Euclid Circular A"/>
          <w:sz w:val="20"/>
        </w:rPr>
        <w:t>Journalism</w:t>
      </w:r>
      <w:proofErr w:type="spellEnd"/>
      <w:r w:rsidRPr="001F7ED7">
        <w:rPr>
          <w:rFonts w:ascii="Euclid Circular A" w:hAnsi="Euclid Circular A"/>
          <w:sz w:val="20"/>
        </w:rPr>
        <w:t xml:space="preserve">. </w:t>
      </w:r>
      <w:r w:rsidRPr="001F7ED7">
        <w:rPr>
          <w:rFonts w:ascii="Euclid Circular A" w:hAnsi="Euclid Circular A"/>
          <w:i/>
          <w:iCs/>
          <w:sz w:val="20"/>
        </w:rPr>
        <w:t>ACM</w:t>
      </w:r>
      <w:r w:rsidRPr="001F7ED7">
        <w:rPr>
          <w:rFonts w:ascii="Euclid Circular A" w:hAnsi="Euclid Circular A"/>
          <w:sz w:val="20"/>
        </w:rPr>
        <w:t xml:space="preserve">, </w:t>
      </w:r>
      <w:r w:rsidRPr="001F7ED7">
        <w:rPr>
          <w:rFonts w:ascii="Euclid Circular A" w:hAnsi="Euclid Circular A"/>
          <w:i/>
          <w:iCs/>
          <w:sz w:val="20"/>
        </w:rPr>
        <w:t>ECCE ’23</w:t>
      </w:r>
      <w:r w:rsidRPr="001F7ED7">
        <w:rPr>
          <w:rFonts w:ascii="Euclid Circular A" w:hAnsi="Euclid Circular A"/>
          <w:sz w:val="20"/>
        </w:rPr>
        <w:t>, 9.</w:t>
      </w:r>
    </w:p>
    <w:p w14:paraId="70C29613"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i/>
          <w:iCs/>
          <w:sz w:val="20"/>
        </w:rPr>
        <w:t>USWDS</w:t>
      </w:r>
      <w:r w:rsidRPr="001F7ED7">
        <w:rPr>
          <w:rFonts w:ascii="Euclid Circular A" w:hAnsi="Euclid Circular A"/>
          <w:sz w:val="20"/>
        </w:rPr>
        <w:t>. (2025). U.S. Web Design System (USWDS). https://designsystem.digital.gov/components/range-slider/</w:t>
      </w:r>
    </w:p>
    <w:p w14:paraId="74044CE9" w14:textId="77777777" w:rsidR="001A2381" w:rsidRPr="001F7ED7" w:rsidRDefault="001A2381" w:rsidP="001A2381">
      <w:pPr>
        <w:pStyle w:val="Bibliography"/>
        <w:rPr>
          <w:rFonts w:ascii="Euclid Circular A" w:hAnsi="Euclid Circular A"/>
          <w:sz w:val="20"/>
        </w:rPr>
      </w:pPr>
      <w:r w:rsidRPr="001F7ED7">
        <w:rPr>
          <w:rFonts w:ascii="Euclid Circular A" w:hAnsi="Euclid Circular A"/>
          <w:sz w:val="20"/>
        </w:rPr>
        <w:t xml:space="preserve">van Dalen, A. (2020). </w:t>
      </w:r>
      <w:proofErr w:type="spellStart"/>
      <w:r w:rsidRPr="001F7ED7">
        <w:rPr>
          <w:rFonts w:ascii="Euclid Circular A" w:hAnsi="Euclid Circular A"/>
          <w:sz w:val="20"/>
        </w:rPr>
        <w:t>Journalism</w:t>
      </w:r>
      <w:proofErr w:type="spellEnd"/>
      <w:r w:rsidRPr="001F7ED7">
        <w:rPr>
          <w:rFonts w:ascii="Euclid Circular A" w:hAnsi="Euclid Circular A"/>
          <w:sz w:val="20"/>
        </w:rPr>
        <w:t xml:space="preserve">, trust, </w:t>
      </w:r>
      <w:proofErr w:type="spellStart"/>
      <w:r w:rsidRPr="001F7ED7">
        <w:rPr>
          <w:rFonts w:ascii="Euclid Circular A" w:hAnsi="Euclid Circular A"/>
          <w:sz w:val="20"/>
        </w:rPr>
        <w:t>and</w:t>
      </w:r>
      <w:proofErr w:type="spellEnd"/>
      <w:r w:rsidRPr="001F7ED7">
        <w:rPr>
          <w:rFonts w:ascii="Euclid Circular A" w:hAnsi="Euclid Circular A"/>
          <w:sz w:val="20"/>
        </w:rPr>
        <w:t xml:space="preserve"> </w:t>
      </w:r>
      <w:proofErr w:type="spellStart"/>
      <w:r w:rsidRPr="001F7ED7">
        <w:rPr>
          <w:rFonts w:ascii="Euclid Circular A" w:hAnsi="Euclid Circular A"/>
          <w:sz w:val="20"/>
        </w:rPr>
        <w:t>credibility</w:t>
      </w:r>
      <w:proofErr w:type="spellEnd"/>
      <w:r w:rsidRPr="001F7ED7">
        <w:rPr>
          <w:rFonts w:ascii="Euclid Circular A" w:hAnsi="Euclid Circular A"/>
          <w:sz w:val="20"/>
        </w:rPr>
        <w:t xml:space="preserve">. </w:t>
      </w:r>
      <w:r w:rsidRPr="001F7ED7">
        <w:rPr>
          <w:rFonts w:ascii="Euclid Circular A" w:hAnsi="Euclid Circular A"/>
          <w:i/>
          <w:iCs/>
          <w:sz w:val="20"/>
        </w:rPr>
        <w:t xml:space="preserve">The </w:t>
      </w:r>
      <w:proofErr w:type="spellStart"/>
      <w:r w:rsidRPr="001F7ED7">
        <w:rPr>
          <w:rFonts w:ascii="Euclid Circular A" w:hAnsi="Euclid Circular A"/>
          <w:i/>
          <w:iCs/>
          <w:sz w:val="20"/>
        </w:rPr>
        <w:t>Handbook</w:t>
      </w:r>
      <w:proofErr w:type="spellEnd"/>
      <w:r w:rsidRPr="001F7ED7">
        <w:rPr>
          <w:rFonts w:ascii="Euclid Circular A" w:hAnsi="Euclid Circular A"/>
          <w:i/>
          <w:iCs/>
          <w:sz w:val="20"/>
        </w:rPr>
        <w:t xml:space="preserve"> of </w:t>
      </w:r>
      <w:proofErr w:type="spellStart"/>
      <w:r w:rsidRPr="001F7ED7">
        <w:rPr>
          <w:rFonts w:ascii="Euclid Circular A" w:hAnsi="Euclid Circular A"/>
          <w:i/>
          <w:iCs/>
          <w:sz w:val="20"/>
        </w:rPr>
        <w:t>Journalism</w:t>
      </w:r>
      <w:proofErr w:type="spellEnd"/>
      <w:r w:rsidRPr="001F7ED7">
        <w:rPr>
          <w:rFonts w:ascii="Euclid Circular A" w:hAnsi="Euclid Circular A"/>
          <w:i/>
          <w:iCs/>
          <w:sz w:val="20"/>
        </w:rPr>
        <w:t xml:space="preserve"> Studies</w:t>
      </w:r>
      <w:r w:rsidRPr="001F7ED7">
        <w:rPr>
          <w:rFonts w:ascii="Euclid Circular A" w:hAnsi="Euclid Circular A"/>
          <w:sz w:val="20"/>
        </w:rPr>
        <w:t>, 356–371. https://doi.org/10.4324/9781315167497-23</w:t>
      </w:r>
    </w:p>
    <w:p w14:paraId="7D5B44A7" w14:textId="3B4FB550" w:rsidR="008B283B" w:rsidRPr="001F7ED7" w:rsidRDefault="004F42E5" w:rsidP="004F42E5">
      <w:pPr>
        <w:rPr>
          <w:rFonts w:ascii="Euclid Circular A" w:eastAsiaTheme="majorEastAsia" w:hAnsi="Euclid Circular A" w:cstheme="majorBidi"/>
          <w:color w:val="000000" w:themeColor="text1"/>
          <w:sz w:val="20"/>
          <w:szCs w:val="20"/>
        </w:rPr>
      </w:pPr>
      <w:r w:rsidRPr="001F7ED7">
        <w:rPr>
          <w:rFonts w:ascii="Euclid Circular A" w:hAnsi="Euclid Circular A"/>
          <w:color w:val="000000" w:themeColor="text1"/>
          <w:sz w:val="20"/>
          <w:szCs w:val="20"/>
        </w:rPr>
        <w:fldChar w:fldCharType="end"/>
      </w:r>
      <w:r w:rsidRPr="001F7ED7">
        <w:rPr>
          <w:rFonts w:ascii="Euclid Circular A" w:hAnsi="Euclid Circular A"/>
          <w:color w:val="000000" w:themeColor="text1"/>
          <w:sz w:val="20"/>
          <w:szCs w:val="20"/>
        </w:rPr>
        <w:br w:type="page"/>
      </w:r>
    </w:p>
    <w:p w14:paraId="2281B30B" w14:textId="0C5D9E95" w:rsidR="002F5E56" w:rsidRPr="001F7ED7"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4" w:name="_Toc191334356"/>
      <w:r w:rsidRPr="001F7ED7">
        <w:rPr>
          <w:rFonts w:ascii="Euclid Circular A Semibold" w:hAnsi="Euclid Circular A Semibold"/>
          <w:color w:val="000000" w:themeColor="text1"/>
          <w:sz w:val="32"/>
          <w:szCs w:val="32"/>
        </w:rPr>
        <w:lastRenderedPageBreak/>
        <w:t>Bijlagen</w:t>
      </w:r>
      <w:bookmarkEnd w:id="14"/>
    </w:p>
    <w:bookmarkStart w:id="15" w:name="_MON_1800125597"/>
    <w:bookmarkEnd w:id="15"/>
    <w:p w14:paraId="02280CE5" w14:textId="77777777" w:rsidR="005B6BC5" w:rsidRPr="001F7ED7" w:rsidRDefault="00802587" w:rsidP="0085763D">
      <w:pPr>
        <w:rPr>
          <w:rFonts w:ascii="Euclid Circular A Semibold" w:eastAsiaTheme="majorEastAsia" w:hAnsi="Euclid Circular A Semibold" w:cstheme="majorBidi"/>
          <w:color w:val="000000" w:themeColor="text1"/>
          <w:sz w:val="32"/>
          <w:szCs w:val="32"/>
        </w:rPr>
      </w:pPr>
      <w:r w:rsidRPr="001F7ED7">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2702741" r:id="rId10"/>
        </w:object>
      </w:r>
    </w:p>
    <w:p w14:paraId="10711BCF" w14:textId="3D871471" w:rsidR="005B1A24" w:rsidRPr="001F7ED7"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1F7ED7" w:rsidRDefault="005B6BC5" w:rsidP="0085763D">
      <w:pPr>
        <w:rPr>
          <w:rFonts w:ascii="Euclid Circular A Semibold" w:eastAsiaTheme="majorEastAsia" w:hAnsi="Euclid Circular A Semibold" w:cstheme="majorBidi"/>
          <w:color w:val="000000" w:themeColor="text1"/>
          <w:sz w:val="32"/>
          <w:szCs w:val="32"/>
        </w:rPr>
      </w:pPr>
      <w:r w:rsidRPr="001F7ED7">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1F7ED7"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AB506" w14:textId="77777777" w:rsidR="00D73A69" w:rsidRDefault="00D73A69" w:rsidP="0052686A">
      <w:pPr>
        <w:spacing w:after="0" w:line="240" w:lineRule="auto"/>
      </w:pPr>
      <w:r>
        <w:separator/>
      </w:r>
    </w:p>
  </w:endnote>
  <w:endnote w:type="continuationSeparator" w:id="0">
    <w:p w14:paraId="576972A0" w14:textId="77777777" w:rsidR="00D73A69" w:rsidRDefault="00D73A69"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056A7" w14:textId="77777777" w:rsidR="00D73A69" w:rsidRDefault="00D73A69" w:rsidP="0052686A">
      <w:pPr>
        <w:spacing w:after="0" w:line="240" w:lineRule="auto"/>
      </w:pPr>
      <w:r>
        <w:separator/>
      </w:r>
    </w:p>
  </w:footnote>
  <w:footnote w:type="continuationSeparator" w:id="0">
    <w:p w14:paraId="627CF9C4" w14:textId="77777777" w:rsidR="00D73A69" w:rsidRDefault="00D73A69"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772140B0" w14:textId="3DFAB420" w:rsidR="00BD4287" w:rsidRPr="00BD4287" w:rsidRDefault="00BD4287">
      <w:pPr>
        <w:pStyle w:val="FootnoteText"/>
      </w:pPr>
      <w:r w:rsidRPr="00BD4287">
        <w:rPr>
          <w:rStyle w:val="FootnoteReference"/>
        </w:rPr>
        <w:footnoteRef/>
      </w:r>
      <w:r w:rsidRPr="00BD4287">
        <w:t xml:space="preserve"> </w:t>
      </w:r>
      <w:r w:rsidR="00B31E18" w:rsidRPr="00B31E18">
        <w:t>Een heuristiek is een vuistregel voor oordeelsvorming zonder volledig onderzoek. Zo kan een lange boodschap automatisch als sterk worden gezien zonder de inhoud te beoordelen</w:t>
      </w:r>
      <w:r w:rsidR="00B31E18">
        <w:t xml:space="preserve"> </w:t>
      </w:r>
      <w:r w:rsidR="000D205D">
        <w:fldChar w:fldCharType="begin"/>
      </w:r>
      <w:r w:rsidR="000D205D">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0D205D">
        <w:fldChar w:fldCharType="separate"/>
      </w:r>
      <w:r w:rsidR="000D205D" w:rsidRPr="000D205D">
        <w:rPr>
          <w:rFonts w:ascii="Calibri" w:hAnsi="Calibri" w:cs="Calibri"/>
        </w:rPr>
        <w:t>(</w:t>
      </w:r>
      <w:proofErr w:type="spellStart"/>
      <w:r w:rsidR="000D205D" w:rsidRPr="000D205D">
        <w:rPr>
          <w:rFonts w:ascii="Calibri" w:hAnsi="Calibri" w:cs="Calibri"/>
        </w:rPr>
        <w:t>Colman</w:t>
      </w:r>
      <w:proofErr w:type="spellEnd"/>
      <w:r w:rsidR="000D205D" w:rsidRPr="000D205D">
        <w:rPr>
          <w:rFonts w:ascii="Calibri" w:hAnsi="Calibri" w:cs="Calibri"/>
        </w:rPr>
        <w:t xml:space="preserve">, 2015; </w:t>
      </w:r>
      <w:proofErr w:type="spellStart"/>
      <w:r w:rsidR="000D205D" w:rsidRPr="000D205D">
        <w:rPr>
          <w:rFonts w:ascii="Calibri" w:hAnsi="Calibri" w:cs="Calibri"/>
        </w:rPr>
        <w:t>Sundar</w:t>
      </w:r>
      <w:proofErr w:type="spellEnd"/>
      <w:r w:rsidR="000D205D" w:rsidRPr="000D205D">
        <w:rPr>
          <w:rFonts w:ascii="Calibri" w:hAnsi="Calibri" w:cs="Calibri"/>
        </w:rPr>
        <w:t>, 2008)</w:t>
      </w:r>
      <w:r w:rsidR="000D205D">
        <w:fldChar w:fldCharType="end"/>
      </w:r>
      <w:r w:rsidR="00B31E18" w:rsidRPr="00B31E18">
        <w:t>.</w:t>
      </w:r>
      <w:r>
        <w:t xml:space="preserve"> </w:t>
      </w:r>
    </w:p>
  </w:footnote>
  <w:footnote w:id="3">
    <w:p w14:paraId="20F6D4B1" w14:textId="545BDABA" w:rsidR="008A36BF" w:rsidRPr="00BD4287" w:rsidRDefault="008A36BF">
      <w:pPr>
        <w:pStyle w:val="FootnoteText"/>
      </w:pPr>
      <w:r w:rsidRPr="00BD4287">
        <w:rPr>
          <w:rStyle w:val="FootnoteReference"/>
        </w:rPr>
        <w:footnoteRef/>
      </w:r>
      <w:r w:rsidR="005F6AD4" w:rsidRPr="00BD4287">
        <w:t xml:space="preserve"> Nu officieel bekend als X vanaf 23 juli 2023</w:t>
      </w:r>
      <w:r w:rsidR="001F3165" w:rsidRPr="00BD4287">
        <w:t xml:space="preserve"> </w:t>
      </w:r>
      <w:r w:rsidR="0084625F" w:rsidRPr="00BD4287">
        <w:fldChar w:fldCharType="begin"/>
      </w:r>
      <w:r w:rsidR="0084625F"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sidRPr="00BD4287">
        <w:fldChar w:fldCharType="separate"/>
      </w:r>
      <w:r w:rsidR="0084625F" w:rsidRPr="00BD4287">
        <w:rPr>
          <w:rFonts w:ascii="Calibri" w:hAnsi="Calibri" w:cs="Calibri"/>
        </w:rPr>
        <w:t>(Davis, 2023)</w:t>
      </w:r>
      <w:r w:rsidR="0084625F" w:rsidRPr="00BD4287">
        <w:fldChar w:fldCharType="end"/>
      </w:r>
      <w:r w:rsidRPr="00BD4287">
        <w:t>.</w:t>
      </w:r>
    </w:p>
  </w:footnote>
  <w:footnote w:id="4">
    <w:p w14:paraId="03784993" w14:textId="6D2A6E79" w:rsidR="000F53F3" w:rsidRPr="000F53F3" w:rsidRDefault="000F53F3">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00944110" w:rsidRPr="00944110">
        <w:t>geschat getal uit een bereik</w:t>
      </w:r>
      <w:r w:rsidR="001D775B">
        <w:t xml:space="preserve"> </w:t>
      </w:r>
      <w:r w:rsidR="00944110">
        <w:t>kiezen</w:t>
      </w:r>
      <w:r>
        <w:t>, en die zelf slepen</w:t>
      </w:r>
      <w:r w:rsidR="001A2381">
        <w:t xml:space="preserve"> </w:t>
      </w:r>
      <w:r w:rsidR="001A2381">
        <w:fldChar w:fldCharType="begin"/>
      </w:r>
      <w:r w:rsidR="001A2381">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rsidR="001A2381">
        <w:fldChar w:fldCharType="separate"/>
      </w:r>
      <w:r w:rsidR="001A2381" w:rsidRPr="001A2381">
        <w:rPr>
          <w:rFonts w:ascii="Calibri" w:hAnsi="Calibri" w:cs="Calibri"/>
        </w:rPr>
        <w:t>(</w:t>
      </w:r>
      <w:r w:rsidR="001A2381" w:rsidRPr="001A2381">
        <w:rPr>
          <w:rFonts w:ascii="Calibri" w:hAnsi="Calibri" w:cs="Calibri"/>
          <w:i/>
          <w:iCs/>
        </w:rPr>
        <w:t>USWDS</w:t>
      </w:r>
      <w:r w:rsidR="001A2381" w:rsidRPr="001A2381">
        <w:rPr>
          <w:rFonts w:ascii="Calibri" w:hAnsi="Calibri" w:cs="Calibri"/>
        </w:rPr>
        <w:t>, 2025)</w:t>
      </w:r>
      <w:r w:rsidR="001A2381">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8"/>
  </w:num>
  <w:num w:numId="2" w16cid:durableId="2093089775">
    <w:abstractNumId w:val="6"/>
  </w:num>
  <w:num w:numId="3" w16cid:durableId="1032850985">
    <w:abstractNumId w:val="14"/>
  </w:num>
  <w:num w:numId="4" w16cid:durableId="847059250">
    <w:abstractNumId w:val="3"/>
  </w:num>
  <w:num w:numId="5" w16cid:durableId="248320222">
    <w:abstractNumId w:val="2"/>
  </w:num>
  <w:num w:numId="6" w16cid:durableId="743604173">
    <w:abstractNumId w:val="1"/>
  </w:num>
  <w:num w:numId="7" w16cid:durableId="1473406761">
    <w:abstractNumId w:val="5"/>
  </w:num>
  <w:num w:numId="8" w16cid:durableId="171116590">
    <w:abstractNumId w:val="12"/>
  </w:num>
  <w:num w:numId="9" w16cid:durableId="2053381974">
    <w:abstractNumId w:val="15"/>
  </w:num>
  <w:num w:numId="10" w16cid:durableId="1184441321">
    <w:abstractNumId w:val="9"/>
  </w:num>
  <w:num w:numId="11" w16cid:durableId="874387591">
    <w:abstractNumId w:val="7"/>
  </w:num>
  <w:num w:numId="12" w16cid:durableId="1412236264">
    <w:abstractNumId w:val="4"/>
  </w:num>
  <w:num w:numId="13" w16cid:durableId="59180494">
    <w:abstractNumId w:val="13"/>
  </w:num>
  <w:num w:numId="14" w16cid:durableId="1073506100">
    <w:abstractNumId w:val="10"/>
  </w:num>
  <w:num w:numId="15" w16cid:durableId="974987661">
    <w:abstractNumId w:val="0"/>
  </w:num>
  <w:num w:numId="16" w16cid:durableId="1141770602">
    <w:abstractNumId w:val="16"/>
  </w:num>
  <w:num w:numId="17" w16cid:durableId="1314601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55F1"/>
    <w:rsid w:val="000061D2"/>
    <w:rsid w:val="00006D03"/>
    <w:rsid w:val="00012636"/>
    <w:rsid w:val="00014DCB"/>
    <w:rsid w:val="00016C04"/>
    <w:rsid w:val="000237A9"/>
    <w:rsid w:val="00024DA7"/>
    <w:rsid w:val="00030869"/>
    <w:rsid w:val="00030C05"/>
    <w:rsid w:val="00034413"/>
    <w:rsid w:val="00035E32"/>
    <w:rsid w:val="00036789"/>
    <w:rsid w:val="00036EF2"/>
    <w:rsid w:val="000376F0"/>
    <w:rsid w:val="00040112"/>
    <w:rsid w:val="00040DEA"/>
    <w:rsid w:val="0004138B"/>
    <w:rsid w:val="0004146F"/>
    <w:rsid w:val="00043C79"/>
    <w:rsid w:val="0004531A"/>
    <w:rsid w:val="0004560C"/>
    <w:rsid w:val="00051F01"/>
    <w:rsid w:val="000538AA"/>
    <w:rsid w:val="00056D46"/>
    <w:rsid w:val="00061729"/>
    <w:rsid w:val="000622F4"/>
    <w:rsid w:val="00063198"/>
    <w:rsid w:val="0006772F"/>
    <w:rsid w:val="000712B6"/>
    <w:rsid w:val="000771A4"/>
    <w:rsid w:val="0007759C"/>
    <w:rsid w:val="00080260"/>
    <w:rsid w:val="00080CF6"/>
    <w:rsid w:val="00085F81"/>
    <w:rsid w:val="000902BC"/>
    <w:rsid w:val="000948D5"/>
    <w:rsid w:val="00095F0A"/>
    <w:rsid w:val="000979EA"/>
    <w:rsid w:val="000A1063"/>
    <w:rsid w:val="000A1DD2"/>
    <w:rsid w:val="000A2A32"/>
    <w:rsid w:val="000A2B7C"/>
    <w:rsid w:val="000A3A1F"/>
    <w:rsid w:val="000A4DA7"/>
    <w:rsid w:val="000A7149"/>
    <w:rsid w:val="000A7C37"/>
    <w:rsid w:val="000B2959"/>
    <w:rsid w:val="000B2BB7"/>
    <w:rsid w:val="000B45AC"/>
    <w:rsid w:val="000B65A1"/>
    <w:rsid w:val="000B7103"/>
    <w:rsid w:val="000C17A6"/>
    <w:rsid w:val="000C2FDC"/>
    <w:rsid w:val="000C53AE"/>
    <w:rsid w:val="000C6015"/>
    <w:rsid w:val="000D205D"/>
    <w:rsid w:val="000D3A68"/>
    <w:rsid w:val="000D423C"/>
    <w:rsid w:val="000D48F3"/>
    <w:rsid w:val="000D4920"/>
    <w:rsid w:val="000D770D"/>
    <w:rsid w:val="000E05DD"/>
    <w:rsid w:val="000E0661"/>
    <w:rsid w:val="000E14C1"/>
    <w:rsid w:val="000E1E8C"/>
    <w:rsid w:val="000E5136"/>
    <w:rsid w:val="000E6106"/>
    <w:rsid w:val="000E6861"/>
    <w:rsid w:val="000E6C2C"/>
    <w:rsid w:val="000F0C60"/>
    <w:rsid w:val="000F4F79"/>
    <w:rsid w:val="000F53F3"/>
    <w:rsid w:val="000F551B"/>
    <w:rsid w:val="000F7FB6"/>
    <w:rsid w:val="00101527"/>
    <w:rsid w:val="001026DD"/>
    <w:rsid w:val="00106144"/>
    <w:rsid w:val="00106177"/>
    <w:rsid w:val="00107B12"/>
    <w:rsid w:val="00107BCE"/>
    <w:rsid w:val="00111D25"/>
    <w:rsid w:val="00111FA4"/>
    <w:rsid w:val="00112D59"/>
    <w:rsid w:val="0011318D"/>
    <w:rsid w:val="001133E7"/>
    <w:rsid w:val="0011774E"/>
    <w:rsid w:val="00117862"/>
    <w:rsid w:val="00120C24"/>
    <w:rsid w:val="00122FD4"/>
    <w:rsid w:val="0012382E"/>
    <w:rsid w:val="00124EC2"/>
    <w:rsid w:val="00124FB0"/>
    <w:rsid w:val="001279DA"/>
    <w:rsid w:val="001311CC"/>
    <w:rsid w:val="0013423F"/>
    <w:rsid w:val="001354F0"/>
    <w:rsid w:val="00135B4F"/>
    <w:rsid w:val="00142686"/>
    <w:rsid w:val="00143654"/>
    <w:rsid w:val="00146088"/>
    <w:rsid w:val="001463BC"/>
    <w:rsid w:val="00147892"/>
    <w:rsid w:val="00151C5B"/>
    <w:rsid w:val="00156302"/>
    <w:rsid w:val="00156B61"/>
    <w:rsid w:val="00156CE5"/>
    <w:rsid w:val="00156F4B"/>
    <w:rsid w:val="001575A8"/>
    <w:rsid w:val="00157945"/>
    <w:rsid w:val="001619ED"/>
    <w:rsid w:val="00164D19"/>
    <w:rsid w:val="001676B3"/>
    <w:rsid w:val="00167E14"/>
    <w:rsid w:val="00173119"/>
    <w:rsid w:val="001743EF"/>
    <w:rsid w:val="00175DEA"/>
    <w:rsid w:val="00176719"/>
    <w:rsid w:val="0017674B"/>
    <w:rsid w:val="00176971"/>
    <w:rsid w:val="001802C5"/>
    <w:rsid w:val="00180FE8"/>
    <w:rsid w:val="0018114C"/>
    <w:rsid w:val="00182DE7"/>
    <w:rsid w:val="00183365"/>
    <w:rsid w:val="0018418A"/>
    <w:rsid w:val="00184384"/>
    <w:rsid w:val="00184CC7"/>
    <w:rsid w:val="0018794A"/>
    <w:rsid w:val="00194587"/>
    <w:rsid w:val="00196C40"/>
    <w:rsid w:val="00196C6F"/>
    <w:rsid w:val="00196DDC"/>
    <w:rsid w:val="001A2381"/>
    <w:rsid w:val="001A2D68"/>
    <w:rsid w:val="001A3248"/>
    <w:rsid w:val="001A3DF0"/>
    <w:rsid w:val="001A5873"/>
    <w:rsid w:val="001A6D3A"/>
    <w:rsid w:val="001A7108"/>
    <w:rsid w:val="001A7F13"/>
    <w:rsid w:val="001B00EB"/>
    <w:rsid w:val="001B09BC"/>
    <w:rsid w:val="001B10C9"/>
    <w:rsid w:val="001B3A80"/>
    <w:rsid w:val="001B45CE"/>
    <w:rsid w:val="001B5838"/>
    <w:rsid w:val="001C60A1"/>
    <w:rsid w:val="001C6685"/>
    <w:rsid w:val="001C6804"/>
    <w:rsid w:val="001D12B6"/>
    <w:rsid w:val="001D1A40"/>
    <w:rsid w:val="001D1BA7"/>
    <w:rsid w:val="001D1EA0"/>
    <w:rsid w:val="001D45D5"/>
    <w:rsid w:val="001D775B"/>
    <w:rsid w:val="001D7C73"/>
    <w:rsid w:val="001E076B"/>
    <w:rsid w:val="001E3127"/>
    <w:rsid w:val="001E4BD0"/>
    <w:rsid w:val="001E4F05"/>
    <w:rsid w:val="001F1322"/>
    <w:rsid w:val="001F2202"/>
    <w:rsid w:val="001F27BE"/>
    <w:rsid w:val="001F2A5F"/>
    <w:rsid w:val="001F3165"/>
    <w:rsid w:val="001F5531"/>
    <w:rsid w:val="001F5E90"/>
    <w:rsid w:val="001F7ED7"/>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15C"/>
    <w:rsid w:val="00233562"/>
    <w:rsid w:val="002341F3"/>
    <w:rsid w:val="00235855"/>
    <w:rsid w:val="002416F0"/>
    <w:rsid w:val="00242DBF"/>
    <w:rsid w:val="00243874"/>
    <w:rsid w:val="00246556"/>
    <w:rsid w:val="00247B03"/>
    <w:rsid w:val="00251264"/>
    <w:rsid w:val="0025288C"/>
    <w:rsid w:val="00255350"/>
    <w:rsid w:val="002570BE"/>
    <w:rsid w:val="002610E3"/>
    <w:rsid w:val="0026189D"/>
    <w:rsid w:val="0026355B"/>
    <w:rsid w:val="0026485D"/>
    <w:rsid w:val="00266021"/>
    <w:rsid w:val="002663FC"/>
    <w:rsid w:val="002668BE"/>
    <w:rsid w:val="00271C98"/>
    <w:rsid w:val="0027216E"/>
    <w:rsid w:val="0027286A"/>
    <w:rsid w:val="00272A1B"/>
    <w:rsid w:val="00274424"/>
    <w:rsid w:val="00280458"/>
    <w:rsid w:val="0028087E"/>
    <w:rsid w:val="00281808"/>
    <w:rsid w:val="00286139"/>
    <w:rsid w:val="00286D8A"/>
    <w:rsid w:val="00290B61"/>
    <w:rsid w:val="00291F5D"/>
    <w:rsid w:val="002920F6"/>
    <w:rsid w:val="0029604F"/>
    <w:rsid w:val="00296641"/>
    <w:rsid w:val="002A0F3A"/>
    <w:rsid w:val="002A2D67"/>
    <w:rsid w:val="002A3421"/>
    <w:rsid w:val="002A57F0"/>
    <w:rsid w:val="002A620A"/>
    <w:rsid w:val="002A7598"/>
    <w:rsid w:val="002B155A"/>
    <w:rsid w:val="002B3A0F"/>
    <w:rsid w:val="002B4729"/>
    <w:rsid w:val="002B4E76"/>
    <w:rsid w:val="002B6399"/>
    <w:rsid w:val="002C04BB"/>
    <w:rsid w:val="002C41B6"/>
    <w:rsid w:val="002C6F9E"/>
    <w:rsid w:val="002C7EAC"/>
    <w:rsid w:val="002D0B77"/>
    <w:rsid w:val="002D2C64"/>
    <w:rsid w:val="002D4CAF"/>
    <w:rsid w:val="002D598C"/>
    <w:rsid w:val="002D7F45"/>
    <w:rsid w:val="002E09DE"/>
    <w:rsid w:val="002E43E3"/>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43F7"/>
    <w:rsid w:val="00315B74"/>
    <w:rsid w:val="0031654A"/>
    <w:rsid w:val="00323795"/>
    <w:rsid w:val="0032473A"/>
    <w:rsid w:val="00325CE3"/>
    <w:rsid w:val="003275CF"/>
    <w:rsid w:val="0033173E"/>
    <w:rsid w:val="0033357D"/>
    <w:rsid w:val="00333987"/>
    <w:rsid w:val="00333C9A"/>
    <w:rsid w:val="00334291"/>
    <w:rsid w:val="0033568E"/>
    <w:rsid w:val="003378A9"/>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0C4"/>
    <w:rsid w:val="0039760B"/>
    <w:rsid w:val="00397845"/>
    <w:rsid w:val="00397BB1"/>
    <w:rsid w:val="003A03DD"/>
    <w:rsid w:val="003A0409"/>
    <w:rsid w:val="003A1410"/>
    <w:rsid w:val="003A2365"/>
    <w:rsid w:val="003A5134"/>
    <w:rsid w:val="003A5219"/>
    <w:rsid w:val="003A5E36"/>
    <w:rsid w:val="003A612C"/>
    <w:rsid w:val="003A6799"/>
    <w:rsid w:val="003A6844"/>
    <w:rsid w:val="003A7C26"/>
    <w:rsid w:val="003B080D"/>
    <w:rsid w:val="003B34FF"/>
    <w:rsid w:val="003B3565"/>
    <w:rsid w:val="003B6121"/>
    <w:rsid w:val="003C0D23"/>
    <w:rsid w:val="003C10A0"/>
    <w:rsid w:val="003C22F4"/>
    <w:rsid w:val="003C3B2B"/>
    <w:rsid w:val="003C3F36"/>
    <w:rsid w:val="003C5302"/>
    <w:rsid w:val="003D072A"/>
    <w:rsid w:val="003D4B9E"/>
    <w:rsid w:val="003D51C3"/>
    <w:rsid w:val="003D6700"/>
    <w:rsid w:val="003E2A22"/>
    <w:rsid w:val="003E2E72"/>
    <w:rsid w:val="003F0C58"/>
    <w:rsid w:val="003F152A"/>
    <w:rsid w:val="003F2F76"/>
    <w:rsid w:val="003F5544"/>
    <w:rsid w:val="00403742"/>
    <w:rsid w:val="0040490B"/>
    <w:rsid w:val="00405C0B"/>
    <w:rsid w:val="00405ED8"/>
    <w:rsid w:val="00411965"/>
    <w:rsid w:val="00414584"/>
    <w:rsid w:val="0041614B"/>
    <w:rsid w:val="004208E5"/>
    <w:rsid w:val="004210BC"/>
    <w:rsid w:val="00423184"/>
    <w:rsid w:val="00423BC6"/>
    <w:rsid w:val="00423FEA"/>
    <w:rsid w:val="00425D77"/>
    <w:rsid w:val="00432113"/>
    <w:rsid w:val="004336B4"/>
    <w:rsid w:val="004337EC"/>
    <w:rsid w:val="00433C33"/>
    <w:rsid w:val="00440EC3"/>
    <w:rsid w:val="004421D4"/>
    <w:rsid w:val="00442D70"/>
    <w:rsid w:val="00444C99"/>
    <w:rsid w:val="00446BC9"/>
    <w:rsid w:val="00446D2A"/>
    <w:rsid w:val="00456F27"/>
    <w:rsid w:val="004579F1"/>
    <w:rsid w:val="00460137"/>
    <w:rsid w:val="0046157E"/>
    <w:rsid w:val="00461624"/>
    <w:rsid w:val="00463F72"/>
    <w:rsid w:val="00464C83"/>
    <w:rsid w:val="00471D4F"/>
    <w:rsid w:val="00476B90"/>
    <w:rsid w:val="004812E8"/>
    <w:rsid w:val="004814F0"/>
    <w:rsid w:val="00482C9C"/>
    <w:rsid w:val="004872CD"/>
    <w:rsid w:val="00487E95"/>
    <w:rsid w:val="004915C4"/>
    <w:rsid w:val="004960F3"/>
    <w:rsid w:val="004A188D"/>
    <w:rsid w:val="004A24B2"/>
    <w:rsid w:val="004A27CE"/>
    <w:rsid w:val="004A3236"/>
    <w:rsid w:val="004A430B"/>
    <w:rsid w:val="004A6A21"/>
    <w:rsid w:val="004A7535"/>
    <w:rsid w:val="004A7776"/>
    <w:rsid w:val="004B147D"/>
    <w:rsid w:val="004B15C3"/>
    <w:rsid w:val="004B16F3"/>
    <w:rsid w:val="004B553A"/>
    <w:rsid w:val="004B5980"/>
    <w:rsid w:val="004B62B3"/>
    <w:rsid w:val="004B6528"/>
    <w:rsid w:val="004B69F3"/>
    <w:rsid w:val="004B7298"/>
    <w:rsid w:val="004C29FF"/>
    <w:rsid w:val="004C2B96"/>
    <w:rsid w:val="004C4FBA"/>
    <w:rsid w:val="004C5540"/>
    <w:rsid w:val="004C60A6"/>
    <w:rsid w:val="004C6680"/>
    <w:rsid w:val="004D1854"/>
    <w:rsid w:val="004D5F3A"/>
    <w:rsid w:val="004D6D94"/>
    <w:rsid w:val="004E1C08"/>
    <w:rsid w:val="004E1DE9"/>
    <w:rsid w:val="004E5949"/>
    <w:rsid w:val="004E6280"/>
    <w:rsid w:val="004E708F"/>
    <w:rsid w:val="004F11F2"/>
    <w:rsid w:val="004F12F2"/>
    <w:rsid w:val="004F42E5"/>
    <w:rsid w:val="004F4B3B"/>
    <w:rsid w:val="004F5E3B"/>
    <w:rsid w:val="005017F7"/>
    <w:rsid w:val="00503A70"/>
    <w:rsid w:val="00506AF0"/>
    <w:rsid w:val="00506B4C"/>
    <w:rsid w:val="0051444F"/>
    <w:rsid w:val="00517D99"/>
    <w:rsid w:val="0052245F"/>
    <w:rsid w:val="00524057"/>
    <w:rsid w:val="00525E1C"/>
    <w:rsid w:val="0052686A"/>
    <w:rsid w:val="00527DC2"/>
    <w:rsid w:val="005306E8"/>
    <w:rsid w:val="00532CEF"/>
    <w:rsid w:val="00534E2C"/>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3BE7"/>
    <w:rsid w:val="0059601A"/>
    <w:rsid w:val="00596816"/>
    <w:rsid w:val="005A0619"/>
    <w:rsid w:val="005A0FA7"/>
    <w:rsid w:val="005A1617"/>
    <w:rsid w:val="005A26F2"/>
    <w:rsid w:val="005A5EE6"/>
    <w:rsid w:val="005B1A24"/>
    <w:rsid w:val="005B3738"/>
    <w:rsid w:val="005B6BC5"/>
    <w:rsid w:val="005B6D8E"/>
    <w:rsid w:val="005C300C"/>
    <w:rsid w:val="005C45ED"/>
    <w:rsid w:val="005C64EA"/>
    <w:rsid w:val="005C6CAA"/>
    <w:rsid w:val="005D1E4C"/>
    <w:rsid w:val="005D6BEF"/>
    <w:rsid w:val="005D7C5E"/>
    <w:rsid w:val="005E07D3"/>
    <w:rsid w:val="005E12A5"/>
    <w:rsid w:val="005E1B0B"/>
    <w:rsid w:val="005E2CDD"/>
    <w:rsid w:val="005E31CE"/>
    <w:rsid w:val="005E47C6"/>
    <w:rsid w:val="005E6A53"/>
    <w:rsid w:val="005E6E1D"/>
    <w:rsid w:val="005E7A07"/>
    <w:rsid w:val="005F0098"/>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796"/>
    <w:rsid w:val="00636B1F"/>
    <w:rsid w:val="00640E57"/>
    <w:rsid w:val="00643E33"/>
    <w:rsid w:val="00646A8D"/>
    <w:rsid w:val="006501C5"/>
    <w:rsid w:val="00652732"/>
    <w:rsid w:val="00652E08"/>
    <w:rsid w:val="0065387F"/>
    <w:rsid w:val="00653981"/>
    <w:rsid w:val="00654FEF"/>
    <w:rsid w:val="00656495"/>
    <w:rsid w:val="00657540"/>
    <w:rsid w:val="0066040B"/>
    <w:rsid w:val="00660922"/>
    <w:rsid w:val="00665A4C"/>
    <w:rsid w:val="00666EED"/>
    <w:rsid w:val="0067142B"/>
    <w:rsid w:val="0067247A"/>
    <w:rsid w:val="00681D67"/>
    <w:rsid w:val="00682DE0"/>
    <w:rsid w:val="00683C62"/>
    <w:rsid w:val="006928A5"/>
    <w:rsid w:val="0069293A"/>
    <w:rsid w:val="00695EC5"/>
    <w:rsid w:val="006970FD"/>
    <w:rsid w:val="006975F1"/>
    <w:rsid w:val="006976D3"/>
    <w:rsid w:val="00697754"/>
    <w:rsid w:val="006A4748"/>
    <w:rsid w:val="006A5655"/>
    <w:rsid w:val="006A571A"/>
    <w:rsid w:val="006A694C"/>
    <w:rsid w:val="006A6994"/>
    <w:rsid w:val="006A7EA4"/>
    <w:rsid w:val="006B172F"/>
    <w:rsid w:val="006B2CE9"/>
    <w:rsid w:val="006B2E18"/>
    <w:rsid w:val="006B5168"/>
    <w:rsid w:val="006B53FF"/>
    <w:rsid w:val="006B6B2F"/>
    <w:rsid w:val="006C14C4"/>
    <w:rsid w:val="006C3A62"/>
    <w:rsid w:val="006C4BEC"/>
    <w:rsid w:val="006C5054"/>
    <w:rsid w:val="006D091D"/>
    <w:rsid w:val="006D0E21"/>
    <w:rsid w:val="006D1DE2"/>
    <w:rsid w:val="006D42EC"/>
    <w:rsid w:val="006D6793"/>
    <w:rsid w:val="006E18E6"/>
    <w:rsid w:val="006E2232"/>
    <w:rsid w:val="006E274A"/>
    <w:rsid w:val="006E29A9"/>
    <w:rsid w:val="006E2AA8"/>
    <w:rsid w:val="006E50E7"/>
    <w:rsid w:val="006E5131"/>
    <w:rsid w:val="006E5C86"/>
    <w:rsid w:val="006E6DB0"/>
    <w:rsid w:val="006F120C"/>
    <w:rsid w:val="006F2221"/>
    <w:rsid w:val="006F29B3"/>
    <w:rsid w:val="006F5317"/>
    <w:rsid w:val="006F63F6"/>
    <w:rsid w:val="006F656D"/>
    <w:rsid w:val="006F6F2B"/>
    <w:rsid w:val="006F7D05"/>
    <w:rsid w:val="00700056"/>
    <w:rsid w:val="00700887"/>
    <w:rsid w:val="00700BFD"/>
    <w:rsid w:val="00702787"/>
    <w:rsid w:val="00703719"/>
    <w:rsid w:val="007041BD"/>
    <w:rsid w:val="00706247"/>
    <w:rsid w:val="00706701"/>
    <w:rsid w:val="007068C6"/>
    <w:rsid w:val="00710A8A"/>
    <w:rsid w:val="00710AC9"/>
    <w:rsid w:val="00717DBE"/>
    <w:rsid w:val="00720F13"/>
    <w:rsid w:val="00720F6B"/>
    <w:rsid w:val="007214B3"/>
    <w:rsid w:val="00722D18"/>
    <w:rsid w:val="00723819"/>
    <w:rsid w:val="00723A1C"/>
    <w:rsid w:val="00730D14"/>
    <w:rsid w:val="00733FF6"/>
    <w:rsid w:val="00734559"/>
    <w:rsid w:val="00737C9D"/>
    <w:rsid w:val="0074179F"/>
    <w:rsid w:val="007422C6"/>
    <w:rsid w:val="00743B51"/>
    <w:rsid w:val="007446F4"/>
    <w:rsid w:val="00745A5F"/>
    <w:rsid w:val="00745E94"/>
    <w:rsid w:val="00746549"/>
    <w:rsid w:val="007466E5"/>
    <w:rsid w:val="0074714B"/>
    <w:rsid w:val="00747E11"/>
    <w:rsid w:val="00750512"/>
    <w:rsid w:val="00750728"/>
    <w:rsid w:val="00751373"/>
    <w:rsid w:val="00753A92"/>
    <w:rsid w:val="00754A90"/>
    <w:rsid w:val="00755375"/>
    <w:rsid w:val="0075697A"/>
    <w:rsid w:val="00760189"/>
    <w:rsid w:val="00761206"/>
    <w:rsid w:val="00761A80"/>
    <w:rsid w:val="00767406"/>
    <w:rsid w:val="00771794"/>
    <w:rsid w:val="00776954"/>
    <w:rsid w:val="00776B32"/>
    <w:rsid w:val="0077752C"/>
    <w:rsid w:val="007778BC"/>
    <w:rsid w:val="00780300"/>
    <w:rsid w:val="00780C98"/>
    <w:rsid w:val="007834E4"/>
    <w:rsid w:val="00784B73"/>
    <w:rsid w:val="00784DF8"/>
    <w:rsid w:val="00792487"/>
    <w:rsid w:val="00792CCE"/>
    <w:rsid w:val="00793531"/>
    <w:rsid w:val="007936BB"/>
    <w:rsid w:val="00796323"/>
    <w:rsid w:val="00796510"/>
    <w:rsid w:val="007966AA"/>
    <w:rsid w:val="00796933"/>
    <w:rsid w:val="00797D70"/>
    <w:rsid w:val="007A2295"/>
    <w:rsid w:val="007A24A3"/>
    <w:rsid w:val="007A5ABE"/>
    <w:rsid w:val="007B1F79"/>
    <w:rsid w:val="007B28D7"/>
    <w:rsid w:val="007B3817"/>
    <w:rsid w:val="007B5942"/>
    <w:rsid w:val="007B6246"/>
    <w:rsid w:val="007B6E45"/>
    <w:rsid w:val="007B78CC"/>
    <w:rsid w:val="007B7CE4"/>
    <w:rsid w:val="007C092D"/>
    <w:rsid w:val="007C2820"/>
    <w:rsid w:val="007C2C35"/>
    <w:rsid w:val="007C4190"/>
    <w:rsid w:val="007C4DE0"/>
    <w:rsid w:val="007C4ED0"/>
    <w:rsid w:val="007C52F3"/>
    <w:rsid w:val="007D1A6F"/>
    <w:rsid w:val="007D34EF"/>
    <w:rsid w:val="007D3EE1"/>
    <w:rsid w:val="007D4684"/>
    <w:rsid w:val="007D468B"/>
    <w:rsid w:val="007D7593"/>
    <w:rsid w:val="007D79CC"/>
    <w:rsid w:val="007E01B4"/>
    <w:rsid w:val="007E29AE"/>
    <w:rsid w:val="007E3800"/>
    <w:rsid w:val="007E3A9D"/>
    <w:rsid w:val="007E6800"/>
    <w:rsid w:val="007F02EC"/>
    <w:rsid w:val="007F40FF"/>
    <w:rsid w:val="007F413B"/>
    <w:rsid w:val="007F4471"/>
    <w:rsid w:val="0080048E"/>
    <w:rsid w:val="008007E7"/>
    <w:rsid w:val="00800DB1"/>
    <w:rsid w:val="00801532"/>
    <w:rsid w:val="0080249C"/>
    <w:rsid w:val="00802587"/>
    <w:rsid w:val="00806B8D"/>
    <w:rsid w:val="00810122"/>
    <w:rsid w:val="00811D19"/>
    <w:rsid w:val="00813A3C"/>
    <w:rsid w:val="00814097"/>
    <w:rsid w:val="0081659F"/>
    <w:rsid w:val="00822024"/>
    <w:rsid w:val="00822199"/>
    <w:rsid w:val="00823552"/>
    <w:rsid w:val="008260B8"/>
    <w:rsid w:val="008310EB"/>
    <w:rsid w:val="008332AF"/>
    <w:rsid w:val="00834137"/>
    <w:rsid w:val="008354BF"/>
    <w:rsid w:val="00835963"/>
    <w:rsid w:val="00835D07"/>
    <w:rsid w:val="008412A0"/>
    <w:rsid w:val="0084625F"/>
    <w:rsid w:val="00847249"/>
    <w:rsid w:val="008534CB"/>
    <w:rsid w:val="00853A4B"/>
    <w:rsid w:val="008575A1"/>
    <w:rsid w:val="0085763D"/>
    <w:rsid w:val="00857649"/>
    <w:rsid w:val="00857AB8"/>
    <w:rsid w:val="008603E5"/>
    <w:rsid w:val="008632B1"/>
    <w:rsid w:val="00866FCD"/>
    <w:rsid w:val="0086722A"/>
    <w:rsid w:val="00867497"/>
    <w:rsid w:val="008709C9"/>
    <w:rsid w:val="00871FB0"/>
    <w:rsid w:val="0087292F"/>
    <w:rsid w:val="008729C2"/>
    <w:rsid w:val="00872BCE"/>
    <w:rsid w:val="008762F5"/>
    <w:rsid w:val="00881452"/>
    <w:rsid w:val="00882086"/>
    <w:rsid w:val="0088234E"/>
    <w:rsid w:val="00885DD5"/>
    <w:rsid w:val="0088611B"/>
    <w:rsid w:val="0088687C"/>
    <w:rsid w:val="00886D0D"/>
    <w:rsid w:val="008907E9"/>
    <w:rsid w:val="008912AB"/>
    <w:rsid w:val="008A36BF"/>
    <w:rsid w:val="008A6F94"/>
    <w:rsid w:val="008A73AF"/>
    <w:rsid w:val="008B233C"/>
    <w:rsid w:val="008B2500"/>
    <w:rsid w:val="008B283B"/>
    <w:rsid w:val="008B35AC"/>
    <w:rsid w:val="008B3EB2"/>
    <w:rsid w:val="008B4022"/>
    <w:rsid w:val="008B43A1"/>
    <w:rsid w:val="008B751D"/>
    <w:rsid w:val="008B790A"/>
    <w:rsid w:val="008B7FC3"/>
    <w:rsid w:val="008C2FF0"/>
    <w:rsid w:val="008D181D"/>
    <w:rsid w:val="008D3DE2"/>
    <w:rsid w:val="008D4DD0"/>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23C4"/>
    <w:rsid w:val="0092309E"/>
    <w:rsid w:val="00923876"/>
    <w:rsid w:val="00924E74"/>
    <w:rsid w:val="00925FE8"/>
    <w:rsid w:val="00926F74"/>
    <w:rsid w:val="00927C35"/>
    <w:rsid w:val="009300E6"/>
    <w:rsid w:val="00932187"/>
    <w:rsid w:val="00937537"/>
    <w:rsid w:val="009376D1"/>
    <w:rsid w:val="00940F41"/>
    <w:rsid w:val="00943C43"/>
    <w:rsid w:val="00944110"/>
    <w:rsid w:val="00945BF7"/>
    <w:rsid w:val="00945C08"/>
    <w:rsid w:val="00951196"/>
    <w:rsid w:val="00953501"/>
    <w:rsid w:val="0095353B"/>
    <w:rsid w:val="00954210"/>
    <w:rsid w:val="00954AE0"/>
    <w:rsid w:val="009551F4"/>
    <w:rsid w:val="009554BC"/>
    <w:rsid w:val="00956993"/>
    <w:rsid w:val="00957401"/>
    <w:rsid w:val="00957A5B"/>
    <w:rsid w:val="00957D77"/>
    <w:rsid w:val="00957F82"/>
    <w:rsid w:val="00961139"/>
    <w:rsid w:val="00962572"/>
    <w:rsid w:val="009651E2"/>
    <w:rsid w:val="00966D1F"/>
    <w:rsid w:val="009672DD"/>
    <w:rsid w:val="009672F2"/>
    <w:rsid w:val="0097335B"/>
    <w:rsid w:val="009746A9"/>
    <w:rsid w:val="00981571"/>
    <w:rsid w:val="0098178A"/>
    <w:rsid w:val="00981BEE"/>
    <w:rsid w:val="00982846"/>
    <w:rsid w:val="0098338C"/>
    <w:rsid w:val="009843E4"/>
    <w:rsid w:val="009900A4"/>
    <w:rsid w:val="00990705"/>
    <w:rsid w:val="00993ED6"/>
    <w:rsid w:val="009971D3"/>
    <w:rsid w:val="009A0A2A"/>
    <w:rsid w:val="009A58B0"/>
    <w:rsid w:val="009B094A"/>
    <w:rsid w:val="009B47F9"/>
    <w:rsid w:val="009B5D0A"/>
    <w:rsid w:val="009B612A"/>
    <w:rsid w:val="009C078F"/>
    <w:rsid w:val="009C35FB"/>
    <w:rsid w:val="009C6351"/>
    <w:rsid w:val="009C6A6E"/>
    <w:rsid w:val="009C6F81"/>
    <w:rsid w:val="009D0100"/>
    <w:rsid w:val="009D17C7"/>
    <w:rsid w:val="009D18D9"/>
    <w:rsid w:val="009D45CC"/>
    <w:rsid w:val="009D4C5F"/>
    <w:rsid w:val="009D4D45"/>
    <w:rsid w:val="009D6677"/>
    <w:rsid w:val="009D7686"/>
    <w:rsid w:val="009E100E"/>
    <w:rsid w:val="009E2B47"/>
    <w:rsid w:val="009E3321"/>
    <w:rsid w:val="009E49DF"/>
    <w:rsid w:val="009E5D33"/>
    <w:rsid w:val="009E672A"/>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27BE"/>
    <w:rsid w:val="00A2332F"/>
    <w:rsid w:val="00A248C7"/>
    <w:rsid w:val="00A24DF2"/>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9232E"/>
    <w:rsid w:val="00A93574"/>
    <w:rsid w:val="00A94068"/>
    <w:rsid w:val="00A9528D"/>
    <w:rsid w:val="00A97255"/>
    <w:rsid w:val="00A97572"/>
    <w:rsid w:val="00A97749"/>
    <w:rsid w:val="00AA00F2"/>
    <w:rsid w:val="00AA07EF"/>
    <w:rsid w:val="00AA1760"/>
    <w:rsid w:val="00AA2684"/>
    <w:rsid w:val="00AA298B"/>
    <w:rsid w:val="00AA2AE5"/>
    <w:rsid w:val="00AA3A24"/>
    <w:rsid w:val="00AA454F"/>
    <w:rsid w:val="00AA6075"/>
    <w:rsid w:val="00AA65FB"/>
    <w:rsid w:val="00AA6CD2"/>
    <w:rsid w:val="00AA74AC"/>
    <w:rsid w:val="00AA78EC"/>
    <w:rsid w:val="00AB0DD5"/>
    <w:rsid w:val="00AB1E71"/>
    <w:rsid w:val="00AB4FDB"/>
    <w:rsid w:val="00AB53F1"/>
    <w:rsid w:val="00AB6DA7"/>
    <w:rsid w:val="00AB7CFD"/>
    <w:rsid w:val="00AB7E04"/>
    <w:rsid w:val="00AC0201"/>
    <w:rsid w:val="00AC0828"/>
    <w:rsid w:val="00AC3C09"/>
    <w:rsid w:val="00AC510D"/>
    <w:rsid w:val="00AD050A"/>
    <w:rsid w:val="00AD065A"/>
    <w:rsid w:val="00AD18E7"/>
    <w:rsid w:val="00AD28C3"/>
    <w:rsid w:val="00AD2CB5"/>
    <w:rsid w:val="00AD3FF6"/>
    <w:rsid w:val="00AD5C50"/>
    <w:rsid w:val="00AD5E75"/>
    <w:rsid w:val="00AD764C"/>
    <w:rsid w:val="00AD7788"/>
    <w:rsid w:val="00AF14B0"/>
    <w:rsid w:val="00AF399F"/>
    <w:rsid w:val="00B061B6"/>
    <w:rsid w:val="00B1094B"/>
    <w:rsid w:val="00B10E42"/>
    <w:rsid w:val="00B119EA"/>
    <w:rsid w:val="00B12500"/>
    <w:rsid w:val="00B12EE4"/>
    <w:rsid w:val="00B135AD"/>
    <w:rsid w:val="00B150DB"/>
    <w:rsid w:val="00B15D8D"/>
    <w:rsid w:val="00B233D4"/>
    <w:rsid w:val="00B31E18"/>
    <w:rsid w:val="00B33DF0"/>
    <w:rsid w:val="00B343A8"/>
    <w:rsid w:val="00B34553"/>
    <w:rsid w:val="00B36084"/>
    <w:rsid w:val="00B379D3"/>
    <w:rsid w:val="00B40AD2"/>
    <w:rsid w:val="00B4153B"/>
    <w:rsid w:val="00B42FD0"/>
    <w:rsid w:val="00B453C3"/>
    <w:rsid w:val="00B47CE2"/>
    <w:rsid w:val="00B47DEB"/>
    <w:rsid w:val="00B50E2A"/>
    <w:rsid w:val="00B537F1"/>
    <w:rsid w:val="00B54564"/>
    <w:rsid w:val="00B54745"/>
    <w:rsid w:val="00B559C0"/>
    <w:rsid w:val="00B56362"/>
    <w:rsid w:val="00B5647D"/>
    <w:rsid w:val="00B57A65"/>
    <w:rsid w:val="00B60196"/>
    <w:rsid w:val="00B618EB"/>
    <w:rsid w:val="00B64553"/>
    <w:rsid w:val="00B648C5"/>
    <w:rsid w:val="00B666A9"/>
    <w:rsid w:val="00B67DB8"/>
    <w:rsid w:val="00B67FF6"/>
    <w:rsid w:val="00B70096"/>
    <w:rsid w:val="00B70508"/>
    <w:rsid w:val="00B72EA7"/>
    <w:rsid w:val="00B74CAB"/>
    <w:rsid w:val="00B74DF8"/>
    <w:rsid w:val="00B75CF5"/>
    <w:rsid w:val="00B7736F"/>
    <w:rsid w:val="00B8255F"/>
    <w:rsid w:val="00B82E12"/>
    <w:rsid w:val="00B8331E"/>
    <w:rsid w:val="00B84534"/>
    <w:rsid w:val="00B87616"/>
    <w:rsid w:val="00B90766"/>
    <w:rsid w:val="00B918B1"/>
    <w:rsid w:val="00B92BDA"/>
    <w:rsid w:val="00B94FCB"/>
    <w:rsid w:val="00B95B62"/>
    <w:rsid w:val="00B97E71"/>
    <w:rsid w:val="00BA1480"/>
    <w:rsid w:val="00BA276C"/>
    <w:rsid w:val="00BA442E"/>
    <w:rsid w:val="00BA53B3"/>
    <w:rsid w:val="00BA5451"/>
    <w:rsid w:val="00BA65E6"/>
    <w:rsid w:val="00BB109D"/>
    <w:rsid w:val="00BB4405"/>
    <w:rsid w:val="00BB583E"/>
    <w:rsid w:val="00BB587F"/>
    <w:rsid w:val="00BB7858"/>
    <w:rsid w:val="00BB7A69"/>
    <w:rsid w:val="00BC15B8"/>
    <w:rsid w:val="00BC2641"/>
    <w:rsid w:val="00BC3232"/>
    <w:rsid w:val="00BC343A"/>
    <w:rsid w:val="00BD2F5C"/>
    <w:rsid w:val="00BD323E"/>
    <w:rsid w:val="00BD3A6A"/>
    <w:rsid w:val="00BD4287"/>
    <w:rsid w:val="00BD4BDF"/>
    <w:rsid w:val="00BD7B09"/>
    <w:rsid w:val="00BE0D1E"/>
    <w:rsid w:val="00BE43E2"/>
    <w:rsid w:val="00BF086B"/>
    <w:rsid w:val="00BF32E1"/>
    <w:rsid w:val="00BF5105"/>
    <w:rsid w:val="00C03F5D"/>
    <w:rsid w:val="00C05656"/>
    <w:rsid w:val="00C05D9C"/>
    <w:rsid w:val="00C06B86"/>
    <w:rsid w:val="00C101A5"/>
    <w:rsid w:val="00C115A4"/>
    <w:rsid w:val="00C123DA"/>
    <w:rsid w:val="00C20194"/>
    <w:rsid w:val="00C2376C"/>
    <w:rsid w:val="00C23D46"/>
    <w:rsid w:val="00C2466F"/>
    <w:rsid w:val="00C278DE"/>
    <w:rsid w:val="00C27DC6"/>
    <w:rsid w:val="00C27DD2"/>
    <w:rsid w:val="00C30184"/>
    <w:rsid w:val="00C33796"/>
    <w:rsid w:val="00C3482B"/>
    <w:rsid w:val="00C34AD8"/>
    <w:rsid w:val="00C3568E"/>
    <w:rsid w:val="00C3570A"/>
    <w:rsid w:val="00C35F4B"/>
    <w:rsid w:val="00C369EB"/>
    <w:rsid w:val="00C37084"/>
    <w:rsid w:val="00C4272A"/>
    <w:rsid w:val="00C438C8"/>
    <w:rsid w:val="00C44DF3"/>
    <w:rsid w:val="00C4616C"/>
    <w:rsid w:val="00C46620"/>
    <w:rsid w:val="00C474A1"/>
    <w:rsid w:val="00C4776F"/>
    <w:rsid w:val="00C514ED"/>
    <w:rsid w:val="00C5284B"/>
    <w:rsid w:val="00C5508E"/>
    <w:rsid w:val="00C55E2A"/>
    <w:rsid w:val="00C56250"/>
    <w:rsid w:val="00C5746D"/>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050C"/>
    <w:rsid w:val="00C91D49"/>
    <w:rsid w:val="00C92FCA"/>
    <w:rsid w:val="00C9659A"/>
    <w:rsid w:val="00C965BA"/>
    <w:rsid w:val="00CA02B3"/>
    <w:rsid w:val="00CA0E31"/>
    <w:rsid w:val="00CA3EA1"/>
    <w:rsid w:val="00CA46D7"/>
    <w:rsid w:val="00CA4802"/>
    <w:rsid w:val="00CB0C96"/>
    <w:rsid w:val="00CB10B7"/>
    <w:rsid w:val="00CB27F1"/>
    <w:rsid w:val="00CC012B"/>
    <w:rsid w:val="00CC1788"/>
    <w:rsid w:val="00CC2052"/>
    <w:rsid w:val="00CC4CA3"/>
    <w:rsid w:val="00CC6AC1"/>
    <w:rsid w:val="00CC6CB7"/>
    <w:rsid w:val="00CD0AF8"/>
    <w:rsid w:val="00CD22B2"/>
    <w:rsid w:val="00CD261D"/>
    <w:rsid w:val="00CD31D2"/>
    <w:rsid w:val="00CD34E3"/>
    <w:rsid w:val="00CD4BAD"/>
    <w:rsid w:val="00CD55D2"/>
    <w:rsid w:val="00CE0F1B"/>
    <w:rsid w:val="00CE2186"/>
    <w:rsid w:val="00CE3859"/>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24E0"/>
    <w:rsid w:val="00D339EE"/>
    <w:rsid w:val="00D3463C"/>
    <w:rsid w:val="00D3499A"/>
    <w:rsid w:val="00D359B7"/>
    <w:rsid w:val="00D37E7E"/>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3A69"/>
    <w:rsid w:val="00D77A54"/>
    <w:rsid w:val="00D77D35"/>
    <w:rsid w:val="00D818FD"/>
    <w:rsid w:val="00D825E0"/>
    <w:rsid w:val="00D86A90"/>
    <w:rsid w:val="00D87E58"/>
    <w:rsid w:val="00D92AC6"/>
    <w:rsid w:val="00D93178"/>
    <w:rsid w:val="00D96521"/>
    <w:rsid w:val="00DA3090"/>
    <w:rsid w:val="00DA30CB"/>
    <w:rsid w:val="00DA42A9"/>
    <w:rsid w:val="00DA476E"/>
    <w:rsid w:val="00DA496E"/>
    <w:rsid w:val="00DA4C9E"/>
    <w:rsid w:val="00DC14B0"/>
    <w:rsid w:val="00DC3316"/>
    <w:rsid w:val="00DD1C69"/>
    <w:rsid w:val="00DD1DF1"/>
    <w:rsid w:val="00DD25D1"/>
    <w:rsid w:val="00DD3409"/>
    <w:rsid w:val="00DD4798"/>
    <w:rsid w:val="00DD59E7"/>
    <w:rsid w:val="00DE4F8F"/>
    <w:rsid w:val="00DF15BC"/>
    <w:rsid w:val="00DF3C17"/>
    <w:rsid w:val="00DF400A"/>
    <w:rsid w:val="00DF501B"/>
    <w:rsid w:val="00DF5674"/>
    <w:rsid w:val="00DF5BF7"/>
    <w:rsid w:val="00DF63C7"/>
    <w:rsid w:val="00DF683E"/>
    <w:rsid w:val="00E00766"/>
    <w:rsid w:val="00E02AAC"/>
    <w:rsid w:val="00E03727"/>
    <w:rsid w:val="00E0593B"/>
    <w:rsid w:val="00E12392"/>
    <w:rsid w:val="00E14728"/>
    <w:rsid w:val="00E21173"/>
    <w:rsid w:val="00E27084"/>
    <w:rsid w:val="00E273D1"/>
    <w:rsid w:val="00E27B18"/>
    <w:rsid w:val="00E30620"/>
    <w:rsid w:val="00E306F4"/>
    <w:rsid w:val="00E324B0"/>
    <w:rsid w:val="00E326D7"/>
    <w:rsid w:val="00E344E6"/>
    <w:rsid w:val="00E34F7F"/>
    <w:rsid w:val="00E3565B"/>
    <w:rsid w:val="00E35C1F"/>
    <w:rsid w:val="00E35E92"/>
    <w:rsid w:val="00E36ED3"/>
    <w:rsid w:val="00E37648"/>
    <w:rsid w:val="00E41B06"/>
    <w:rsid w:val="00E41C42"/>
    <w:rsid w:val="00E42266"/>
    <w:rsid w:val="00E43CA5"/>
    <w:rsid w:val="00E43DE8"/>
    <w:rsid w:val="00E443B4"/>
    <w:rsid w:val="00E44E7D"/>
    <w:rsid w:val="00E44FBA"/>
    <w:rsid w:val="00E462DA"/>
    <w:rsid w:val="00E46C2C"/>
    <w:rsid w:val="00E51A10"/>
    <w:rsid w:val="00E51AB3"/>
    <w:rsid w:val="00E525E6"/>
    <w:rsid w:val="00E52E11"/>
    <w:rsid w:val="00E5459A"/>
    <w:rsid w:val="00E55789"/>
    <w:rsid w:val="00E55959"/>
    <w:rsid w:val="00E570B3"/>
    <w:rsid w:val="00E57870"/>
    <w:rsid w:val="00E62631"/>
    <w:rsid w:val="00E643C2"/>
    <w:rsid w:val="00E64B61"/>
    <w:rsid w:val="00E64F88"/>
    <w:rsid w:val="00E65EFA"/>
    <w:rsid w:val="00E702D7"/>
    <w:rsid w:val="00E707A5"/>
    <w:rsid w:val="00E71B92"/>
    <w:rsid w:val="00E72C65"/>
    <w:rsid w:val="00E73611"/>
    <w:rsid w:val="00E73F54"/>
    <w:rsid w:val="00E743EB"/>
    <w:rsid w:val="00E7594A"/>
    <w:rsid w:val="00E76B34"/>
    <w:rsid w:val="00E76EA7"/>
    <w:rsid w:val="00E77AC3"/>
    <w:rsid w:val="00E81724"/>
    <w:rsid w:val="00E83194"/>
    <w:rsid w:val="00E8455E"/>
    <w:rsid w:val="00E86224"/>
    <w:rsid w:val="00E86D48"/>
    <w:rsid w:val="00E8784F"/>
    <w:rsid w:val="00E87DF0"/>
    <w:rsid w:val="00E9275E"/>
    <w:rsid w:val="00E928E5"/>
    <w:rsid w:val="00E93B5E"/>
    <w:rsid w:val="00E93CAF"/>
    <w:rsid w:val="00E94723"/>
    <w:rsid w:val="00E94FEE"/>
    <w:rsid w:val="00E95005"/>
    <w:rsid w:val="00E9558E"/>
    <w:rsid w:val="00E95914"/>
    <w:rsid w:val="00E96487"/>
    <w:rsid w:val="00E97073"/>
    <w:rsid w:val="00E977CC"/>
    <w:rsid w:val="00E97E3D"/>
    <w:rsid w:val="00EA0F72"/>
    <w:rsid w:val="00EA3815"/>
    <w:rsid w:val="00EA3B54"/>
    <w:rsid w:val="00EA3E21"/>
    <w:rsid w:val="00EA4FB7"/>
    <w:rsid w:val="00EA78EC"/>
    <w:rsid w:val="00EA7D97"/>
    <w:rsid w:val="00EB7029"/>
    <w:rsid w:val="00EC0EFF"/>
    <w:rsid w:val="00EC2E06"/>
    <w:rsid w:val="00EC5652"/>
    <w:rsid w:val="00EC7EEA"/>
    <w:rsid w:val="00ED3219"/>
    <w:rsid w:val="00ED5C50"/>
    <w:rsid w:val="00EE11AA"/>
    <w:rsid w:val="00EE13F2"/>
    <w:rsid w:val="00EE3F2F"/>
    <w:rsid w:val="00EE410D"/>
    <w:rsid w:val="00EE41FE"/>
    <w:rsid w:val="00EE4533"/>
    <w:rsid w:val="00EE5851"/>
    <w:rsid w:val="00EF20BE"/>
    <w:rsid w:val="00EF43B4"/>
    <w:rsid w:val="00EF4C96"/>
    <w:rsid w:val="00EF4F1D"/>
    <w:rsid w:val="00F017FB"/>
    <w:rsid w:val="00F01CA2"/>
    <w:rsid w:val="00F0252E"/>
    <w:rsid w:val="00F038CE"/>
    <w:rsid w:val="00F0523F"/>
    <w:rsid w:val="00F12356"/>
    <w:rsid w:val="00F13A15"/>
    <w:rsid w:val="00F14CC5"/>
    <w:rsid w:val="00F155D8"/>
    <w:rsid w:val="00F1704F"/>
    <w:rsid w:val="00F204E7"/>
    <w:rsid w:val="00F21B05"/>
    <w:rsid w:val="00F21CCC"/>
    <w:rsid w:val="00F230D2"/>
    <w:rsid w:val="00F24B1A"/>
    <w:rsid w:val="00F253C0"/>
    <w:rsid w:val="00F25549"/>
    <w:rsid w:val="00F2662E"/>
    <w:rsid w:val="00F305B2"/>
    <w:rsid w:val="00F30A6F"/>
    <w:rsid w:val="00F30B5D"/>
    <w:rsid w:val="00F31917"/>
    <w:rsid w:val="00F35EEF"/>
    <w:rsid w:val="00F37B38"/>
    <w:rsid w:val="00F37C03"/>
    <w:rsid w:val="00F410CD"/>
    <w:rsid w:val="00F42676"/>
    <w:rsid w:val="00F4312A"/>
    <w:rsid w:val="00F432CB"/>
    <w:rsid w:val="00F4616D"/>
    <w:rsid w:val="00F476E2"/>
    <w:rsid w:val="00F51A79"/>
    <w:rsid w:val="00F51C7B"/>
    <w:rsid w:val="00F5403A"/>
    <w:rsid w:val="00F549D8"/>
    <w:rsid w:val="00F62114"/>
    <w:rsid w:val="00F626F2"/>
    <w:rsid w:val="00F660F8"/>
    <w:rsid w:val="00F702A1"/>
    <w:rsid w:val="00F7314C"/>
    <w:rsid w:val="00F745DE"/>
    <w:rsid w:val="00F7716C"/>
    <w:rsid w:val="00F778B8"/>
    <w:rsid w:val="00F82354"/>
    <w:rsid w:val="00F82DDE"/>
    <w:rsid w:val="00F8309D"/>
    <w:rsid w:val="00F85601"/>
    <w:rsid w:val="00F8609D"/>
    <w:rsid w:val="00F90467"/>
    <w:rsid w:val="00F904F8"/>
    <w:rsid w:val="00F90F62"/>
    <w:rsid w:val="00F92253"/>
    <w:rsid w:val="00FA00C7"/>
    <w:rsid w:val="00FA020E"/>
    <w:rsid w:val="00FA1545"/>
    <w:rsid w:val="00FA1F26"/>
    <w:rsid w:val="00FA2238"/>
    <w:rsid w:val="00FA2A51"/>
    <w:rsid w:val="00FA3587"/>
    <w:rsid w:val="00FA3EB1"/>
    <w:rsid w:val="00FA5CD8"/>
    <w:rsid w:val="00FA67A7"/>
    <w:rsid w:val="00FA79EF"/>
    <w:rsid w:val="00FA7FEA"/>
    <w:rsid w:val="00FB277B"/>
    <w:rsid w:val="00FB2D0D"/>
    <w:rsid w:val="00FB3840"/>
    <w:rsid w:val="00FB3FE8"/>
    <w:rsid w:val="00FB568B"/>
    <w:rsid w:val="00FB6717"/>
    <w:rsid w:val="00FB7D67"/>
    <w:rsid w:val="00FC13ED"/>
    <w:rsid w:val="00FC16DB"/>
    <w:rsid w:val="00FC32B8"/>
    <w:rsid w:val="00FC345D"/>
    <w:rsid w:val="00FC425B"/>
    <w:rsid w:val="00FC56A1"/>
    <w:rsid w:val="00FC5B7D"/>
    <w:rsid w:val="00FC60A6"/>
    <w:rsid w:val="00FD0F9B"/>
    <w:rsid w:val="00FD21B0"/>
    <w:rsid w:val="00FD26E8"/>
    <w:rsid w:val="00FD2C7B"/>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48</Pages>
  <Words>18865</Words>
  <Characters>107533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173</cp:revision>
  <cp:lastPrinted>2025-02-11T00:20:00Z</cp:lastPrinted>
  <dcterms:created xsi:type="dcterms:W3CDTF">2025-03-04T14:49:00Z</dcterms:created>
  <dcterms:modified xsi:type="dcterms:W3CDTF">2025-03-05T16:58:00Z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id="hY3M1CnJ"/&gt;&lt;style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