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EAB5" w14:textId="68E6D095" w:rsidR="007C1592" w:rsidRPr="00AF48D4" w:rsidRDefault="001B1781" w:rsidP="00AF48D4">
      <w:pPr>
        <w:pBdr>
          <w:bottom w:val="single" w:sz="4" w:space="1" w:color="auto"/>
        </w:pBdr>
        <w:rPr>
          <w:b/>
          <w:bCs/>
        </w:rPr>
      </w:pPr>
      <w:r w:rsidRPr="00AF48D4">
        <w:rPr>
          <w:b/>
          <w:bCs/>
        </w:rPr>
        <w:t>Tekstschema achtergrondverhaal Sense jongerenspreekuur in het Westland</w:t>
      </w:r>
    </w:p>
    <w:p w14:paraId="1B107250" w14:textId="45E6B5C5" w:rsidR="007C1592" w:rsidRPr="00AF48D4" w:rsidRDefault="00540364" w:rsidP="00AF48D4">
      <w:pPr>
        <w:rPr>
          <w:u w:val="single"/>
        </w:rPr>
      </w:pPr>
      <w:r w:rsidRPr="00AF48D4">
        <w:t>NB: ik heb nog geen bronnen kunnen spreken.</w:t>
      </w:r>
      <w:r w:rsidR="007C1592" w:rsidRPr="00AF48D4">
        <w:br/>
        <w:t xml:space="preserve">NB: ik schrijf mijn achtergrondverhaal naar aanleiding van </w:t>
      </w:r>
      <w:hyperlink r:id="rId6" w:history="1">
        <w:r w:rsidR="007C1592" w:rsidRPr="00AF48D4">
          <w:rPr>
            <w:rStyle w:val="Hyperlink"/>
          </w:rPr>
          <w:t>dit bericht</w:t>
        </w:r>
      </w:hyperlink>
      <w:r w:rsidR="007C1592" w:rsidRPr="00AF48D4">
        <w:t xml:space="preserve">: </w:t>
      </w:r>
      <w:r w:rsidR="007C1592" w:rsidRPr="00AF48D4">
        <w:rPr>
          <w:u w:val="single"/>
        </w:rPr>
        <w:t xml:space="preserve">ik twijfel over mijn invalshoek/hoofdvraag en of het </w:t>
      </w:r>
      <w:r w:rsidR="00387B4C">
        <w:rPr>
          <w:u w:val="single"/>
        </w:rPr>
        <w:t>‘</w:t>
      </w:r>
      <w:r w:rsidR="007C1592" w:rsidRPr="00AF48D4">
        <w:rPr>
          <w:u w:val="single"/>
        </w:rPr>
        <w:t>diep</w:t>
      </w:r>
      <w:r w:rsidR="00387B4C">
        <w:rPr>
          <w:u w:val="single"/>
        </w:rPr>
        <w:t>’</w:t>
      </w:r>
      <w:r w:rsidR="007C1592" w:rsidRPr="00AF48D4">
        <w:rPr>
          <w:u w:val="single"/>
        </w:rPr>
        <w:t xml:space="preserve"> genoeg gaat. Of ligt het misschien aan de vragen die ik wil beantwoorden (subthema’s)</w:t>
      </w:r>
    </w:p>
    <w:p w14:paraId="3B1B5608" w14:textId="1F4C268D" w:rsidR="001B1781" w:rsidRPr="00AF48D4" w:rsidRDefault="001B1781" w:rsidP="00AF48D4">
      <w:pPr>
        <w:pBdr>
          <w:top w:val="single" w:sz="4" w:space="1" w:color="auto"/>
        </w:pBdr>
      </w:pPr>
      <w:r w:rsidRPr="00AF48D4">
        <w:rPr>
          <w:b/>
          <w:bCs/>
        </w:rPr>
        <w:t>Hoofdthema</w:t>
      </w:r>
      <w:r w:rsidRPr="00AF48D4">
        <w:t>: Gemeente Westland heeft de motie aangenomen om te stoppen met een onderzoeken om jongerenspreekuur Sense van de GGD</w:t>
      </w:r>
    </w:p>
    <w:p w14:paraId="09C5BCAC" w14:textId="4B6B14F7" w:rsidR="00540364" w:rsidRPr="00AF48D4" w:rsidRDefault="00540364" w:rsidP="001B1781">
      <w:r w:rsidRPr="00AF48D4">
        <w:rPr>
          <w:b/>
          <w:bCs/>
        </w:rPr>
        <w:t xml:space="preserve">Voorlopige basisuitspraak: </w:t>
      </w:r>
      <w:r w:rsidRPr="00AF48D4">
        <w:t>De motie om het onderzoek te weigeren is ongegrond aangenomen</w:t>
      </w:r>
    </w:p>
    <w:p w14:paraId="421C6BAC" w14:textId="4C675832" w:rsidR="00693628" w:rsidRPr="00AF48D4" w:rsidRDefault="001B1781" w:rsidP="00693628">
      <w:pPr>
        <w:pStyle w:val="Lijstalinea"/>
        <w:numPr>
          <w:ilvl w:val="0"/>
          <w:numId w:val="1"/>
        </w:numPr>
      </w:pPr>
      <w:r w:rsidRPr="00AF48D4">
        <w:rPr>
          <w:b/>
          <w:bCs/>
        </w:rPr>
        <w:t>Hoofdvraag</w:t>
      </w:r>
      <w:r w:rsidRPr="00AF48D4">
        <w:t>: Waarom is de motie aangenomen om het onderzoek naar Sense jongerenspreekuur te weigeren in gemeente Westland?</w:t>
      </w:r>
    </w:p>
    <w:p w14:paraId="3FEC3042" w14:textId="00E52FDA" w:rsidR="00540364" w:rsidRPr="00AF48D4" w:rsidRDefault="00693628" w:rsidP="00540364">
      <w:pPr>
        <w:rPr>
          <w:b/>
          <w:bCs/>
        </w:rPr>
      </w:pPr>
      <w:r w:rsidRPr="00AF48D4">
        <w:rPr>
          <w:b/>
          <w:bCs/>
        </w:rPr>
        <w:t>Subthema 1:</w:t>
      </w:r>
      <w:r w:rsidR="008D365F" w:rsidRPr="00AF48D4">
        <w:rPr>
          <w:b/>
          <w:bCs/>
        </w:rPr>
        <w:t xml:space="preserve"> </w:t>
      </w:r>
      <w:hyperlink r:id="rId7" w:history="1">
        <w:r w:rsidR="008D365F" w:rsidRPr="00AF48D4">
          <w:rPr>
            <w:rStyle w:val="Hyperlink"/>
            <w:b/>
            <w:bCs/>
          </w:rPr>
          <w:t>Aangenomen motie</w:t>
        </w:r>
      </w:hyperlink>
      <w:r w:rsidR="00AF48D4" w:rsidRPr="00AF48D4">
        <w:rPr>
          <w:b/>
          <w:bCs/>
        </w:rPr>
        <w:t>:</w:t>
      </w:r>
      <w:r w:rsidR="00AF48D4">
        <w:rPr>
          <w:b/>
          <w:bCs/>
        </w:rPr>
        <w:t xml:space="preserve"> </w:t>
      </w:r>
      <w:r w:rsidR="00AF48D4" w:rsidRPr="00AF48D4">
        <w:rPr>
          <w:b/>
          <w:bCs/>
        </w:rPr>
        <w:t>Waarom wordt Sense (negatief) als Woke en LHBT-gedachtegoed bestempeld?</w:t>
      </w:r>
    </w:p>
    <w:p w14:paraId="42D61328" w14:textId="24F4C776" w:rsidR="008D21FD" w:rsidRPr="00AF48D4" w:rsidRDefault="008D21FD" w:rsidP="00F235CA">
      <w:pPr>
        <w:pStyle w:val="Lijstalinea"/>
        <w:numPr>
          <w:ilvl w:val="0"/>
          <w:numId w:val="1"/>
        </w:numPr>
      </w:pPr>
      <w:r w:rsidRPr="00AF48D4">
        <w:t>Het thema introduceren en beweegredenen achterhalen</w:t>
      </w:r>
    </w:p>
    <w:p w14:paraId="025A9604" w14:textId="119249B4" w:rsidR="00F235CA" w:rsidRPr="00AF48D4" w:rsidRDefault="00540364" w:rsidP="00D364E9">
      <w:pPr>
        <w:pStyle w:val="Lijstalinea"/>
        <w:numPr>
          <w:ilvl w:val="0"/>
          <w:numId w:val="1"/>
        </w:numPr>
      </w:pPr>
      <w:r w:rsidRPr="00AF48D4">
        <w:t>In de motie staat dat ‘sense vol staat met Woke &amp; LHBT-gedachtegoed waaronder het spreken over transseksuelen en interseksen’.</w:t>
      </w:r>
      <w:r w:rsidR="00F235CA" w:rsidRPr="00AF48D4">
        <w:t xml:space="preserve"> </w:t>
      </w:r>
      <w:r w:rsidRPr="00AF48D4">
        <w:t xml:space="preserve">Hoe kijken de partijen hiernaar? Waarop hebben zij hun keuze gebaseerd? </w:t>
      </w:r>
      <w:r w:rsidR="008D21FD" w:rsidRPr="00AF48D4">
        <w:t xml:space="preserve">Waarom willen ze op zijn minst wel/geen een onderzoek? </w:t>
      </w:r>
      <w:r w:rsidR="007C1592" w:rsidRPr="00AF48D4">
        <w:t xml:space="preserve">Wordt er door partijen getwijfeld aan de expertise van Sense (GGD)? </w:t>
      </w:r>
      <w:r w:rsidR="00D364E9" w:rsidRPr="00AF48D4">
        <w:t>Waarom zou de gemeente op die manier ‘rigoureuze keuzes’ beïnvloeden? Zie</w:t>
      </w:r>
      <w:r w:rsidR="007C1592" w:rsidRPr="00AF48D4">
        <w:t xml:space="preserve"> kopje ‘Overwegende dat’ in de motie</w:t>
      </w:r>
      <w:r w:rsidR="00D364E9" w:rsidRPr="00AF48D4">
        <w:t xml:space="preserve">: Denken partijen dat Sense niet genoeg aandacht heeft voor het benadrukken van de eerste vier punten? </w:t>
      </w:r>
      <w:r w:rsidR="00D364E9" w:rsidRPr="00AF48D4">
        <w:sym w:font="Wingdings" w:char="F0E0"/>
      </w:r>
      <w:r w:rsidR="00D364E9" w:rsidRPr="00AF48D4">
        <w:t xml:space="preserve"> </w:t>
      </w:r>
      <w:r w:rsidRPr="00AF48D4">
        <w:t xml:space="preserve">Uitwerking aan de hand van citaten van vertegenwoordigers van de </w:t>
      </w:r>
      <w:hyperlink r:id="rId8" w:history="1">
        <w:r w:rsidRPr="00AF48D4">
          <w:rPr>
            <w:rStyle w:val="Hyperlink"/>
          </w:rPr>
          <w:t>partijen</w:t>
        </w:r>
      </w:hyperlink>
      <w:r w:rsidRPr="00AF48D4">
        <w:t xml:space="preserve"> (</w:t>
      </w:r>
      <w:r w:rsidR="00F235CA" w:rsidRPr="00AF48D4">
        <w:t xml:space="preserve">voor: </w:t>
      </w:r>
      <w:r w:rsidRPr="00AF48D4">
        <w:t>WV, GBV</w:t>
      </w:r>
      <w:r w:rsidR="00F235CA" w:rsidRPr="00AF48D4">
        <w:t xml:space="preserve">. Tegen: CDA, D66). </w:t>
      </w:r>
    </w:p>
    <w:p w14:paraId="135489FB" w14:textId="5B84A212" w:rsidR="00AF48D4" w:rsidRPr="00AF48D4" w:rsidRDefault="00AF48D4" w:rsidP="00AF48D4">
      <w:pPr>
        <w:rPr>
          <w:b/>
          <w:bCs/>
        </w:rPr>
      </w:pPr>
      <w:r w:rsidRPr="00AF48D4">
        <w:rPr>
          <w:b/>
          <w:bCs/>
        </w:rPr>
        <w:t>Subthema 2: Regenbooggemeente</w:t>
      </w:r>
      <w:r>
        <w:rPr>
          <w:b/>
          <w:bCs/>
        </w:rPr>
        <w:t xml:space="preserve">: </w:t>
      </w:r>
      <w:r w:rsidRPr="00AF48D4">
        <w:rPr>
          <w:b/>
          <w:bCs/>
        </w:rPr>
        <w:t>Hoe kan het Westland zich nog een regenbooggemeente noemen?</w:t>
      </w:r>
    </w:p>
    <w:p w14:paraId="58A25CEA" w14:textId="74B65E82" w:rsidR="008D21FD" w:rsidRPr="00AF48D4" w:rsidRDefault="00F235CA" w:rsidP="00AF48D4">
      <w:pPr>
        <w:pStyle w:val="Lijstalinea"/>
        <w:numPr>
          <w:ilvl w:val="0"/>
          <w:numId w:val="2"/>
        </w:numPr>
      </w:pPr>
      <w:r w:rsidRPr="00AF48D4">
        <w:t xml:space="preserve">Perswoordvoering: Westland noemt zich een regenbooggemeente, is het aannemen van deze motie niet in strijd met deze gedachte? De gemeente had een </w:t>
      </w:r>
      <w:r w:rsidR="008D21FD" w:rsidRPr="00AF48D4">
        <w:t>‘</w:t>
      </w:r>
      <w:r w:rsidRPr="00AF48D4">
        <w:rPr>
          <w:i/>
          <w:iCs/>
        </w:rPr>
        <w:t>Meerjarenplan</w:t>
      </w:r>
      <w:r w:rsidRPr="00AF48D4">
        <w:t xml:space="preserve"> </w:t>
      </w:r>
      <w:r w:rsidRPr="00AF48D4">
        <w:rPr>
          <w:i/>
          <w:iCs/>
        </w:rPr>
        <w:t xml:space="preserve">‘Regenboogstad Westland 2019 -2022’ </w:t>
      </w:r>
      <w:r w:rsidRPr="00AF48D4">
        <w:t>(het verzorgen van gastlessen, adviezen, training en voorlichting aan onderwijs en zorg - en welzijnsorganisaties en gerichte communicatie). Welk plan is er nu</w:t>
      </w:r>
      <w:r w:rsidR="008D21FD" w:rsidRPr="00AF48D4">
        <w:t xml:space="preserve"> voor lhbtiq+ beleid</w:t>
      </w:r>
      <w:r w:rsidRPr="00AF48D4">
        <w:t>?</w:t>
      </w:r>
      <w:r w:rsidR="008D21FD" w:rsidRPr="00AF48D4">
        <w:t xml:space="preserve"> </w:t>
      </w:r>
      <w:r w:rsidR="008D21FD" w:rsidRPr="00AF48D4">
        <w:tab/>
      </w:r>
    </w:p>
    <w:p w14:paraId="1279FDFA" w14:textId="70ED3F4D" w:rsidR="008D21FD" w:rsidRPr="00AF48D4" w:rsidRDefault="008D21FD" w:rsidP="008D21FD">
      <w:pPr>
        <w:pStyle w:val="Lijstalinea"/>
        <w:numPr>
          <w:ilvl w:val="1"/>
          <w:numId w:val="1"/>
        </w:numPr>
      </w:pPr>
      <w:r w:rsidRPr="00AF48D4">
        <w:t>En ook belangrijk, van wie kwam het initiatief om het onderzoek te starten voordat de motie werd aangenomen? (hierbij kan overstap worden gemaakt naar Sense die zelfde vraag gesteld kan worden)</w:t>
      </w:r>
    </w:p>
    <w:p w14:paraId="4D1A15B6" w14:textId="0767F26B" w:rsidR="008D21FD" w:rsidRPr="00AF48D4" w:rsidRDefault="008D21FD" w:rsidP="008D21FD">
      <w:pPr>
        <w:rPr>
          <w:b/>
          <w:bCs/>
        </w:rPr>
      </w:pPr>
      <w:r w:rsidRPr="00AF48D4">
        <w:rPr>
          <w:b/>
          <w:bCs/>
        </w:rPr>
        <w:t xml:space="preserve">Subthema </w:t>
      </w:r>
      <w:r w:rsidR="00AF48D4" w:rsidRPr="00AF48D4">
        <w:rPr>
          <w:b/>
          <w:bCs/>
        </w:rPr>
        <w:t>3</w:t>
      </w:r>
      <w:r w:rsidRPr="00AF48D4">
        <w:rPr>
          <w:b/>
          <w:bCs/>
        </w:rPr>
        <w:t>: Sense</w:t>
      </w:r>
      <w:r w:rsidR="00AF48D4">
        <w:rPr>
          <w:b/>
          <w:bCs/>
        </w:rPr>
        <w:t xml:space="preserve">: </w:t>
      </w:r>
      <w:r w:rsidR="00AF48D4" w:rsidRPr="00AF48D4">
        <w:rPr>
          <w:b/>
          <w:bCs/>
        </w:rPr>
        <w:t>Wat doet Sense?</w:t>
      </w:r>
    </w:p>
    <w:p w14:paraId="33EDD460" w14:textId="0ACA81F7" w:rsidR="00F235CA" w:rsidRPr="00AF48D4" w:rsidRDefault="008D21FD" w:rsidP="00693628">
      <w:pPr>
        <w:pStyle w:val="Lijstalinea"/>
        <w:numPr>
          <w:ilvl w:val="0"/>
          <w:numId w:val="1"/>
        </w:numPr>
      </w:pPr>
      <w:r w:rsidRPr="00AF48D4">
        <w:t>Sense: wat doet sense eigenlijk? Zijn er onderzoeken waarom er behoefte is aan een spreekuur? Wat doet zo’n spreekuur? Zijn daar rapporten van? Impact/belang hiermee ondersteunen.</w:t>
      </w:r>
    </w:p>
    <w:p w14:paraId="33DF7BAD" w14:textId="118700F5" w:rsidR="008D21FD" w:rsidRPr="00AF48D4" w:rsidRDefault="008D21FD" w:rsidP="00693628">
      <w:pPr>
        <w:pStyle w:val="Lijstalinea"/>
        <w:numPr>
          <w:ilvl w:val="0"/>
          <w:numId w:val="1"/>
        </w:numPr>
      </w:pPr>
      <w:r w:rsidRPr="00AF48D4">
        <w:t xml:space="preserve">Wat vind Sense van </w:t>
      </w:r>
      <w:r w:rsidR="007C1592" w:rsidRPr="00AF48D4">
        <w:t>de motie? Karakteriseert de motie het spreekuur op de juiste manier?</w:t>
      </w:r>
    </w:p>
    <w:p w14:paraId="73E78A72" w14:textId="0CC61D9B" w:rsidR="00AF48D4" w:rsidRPr="00AF48D4" w:rsidRDefault="00AF48D4" w:rsidP="00AF48D4">
      <w:pPr>
        <w:rPr>
          <w:b/>
          <w:bCs/>
        </w:rPr>
      </w:pPr>
      <w:r w:rsidRPr="00AF48D4">
        <w:rPr>
          <w:b/>
          <w:bCs/>
        </w:rPr>
        <w:t>Subthema 4: Betrokene en/of expert</w:t>
      </w:r>
      <w:r>
        <w:rPr>
          <w:b/>
          <w:bCs/>
        </w:rPr>
        <w:t>: Hoe kijken anderen hier tegen aan?</w:t>
      </w:r>
    </w:p>
    <w:p w14:paraId="517D9DA4" w14:textId="68185E5B" w:rsidR="007C1592" w:rsidRPr="00AF48D4" w:rsidRDefault="00D364E9" w:rsidP="00693628">
      <w:pPr>
        <w:pStyle w:val="Lijstalinea"/>
        <w:numPr>
          <w:ilvl w:val="0"/>
          <w:numId w:val="1"/>
        </w:numPr>
      </w:pPr>
      <w:r w:rsidRPr="00AF48D4">
        <w:t xml:space="preserve">Iemand van LHBTI-organisatie/community: persoonlijke kijk op de situatie belichten, waarom voorlichting (niet) belangrijk? Gevoel bij en kijk op aannemen van de motie. </w:t>
      </w:r>
    </w:p>
    <w:p w14:paraId="1F9263D6" w14:textId="516F9C0D" w:rsidR="00AF48D4" w:rsidRPr="00AF48D4" w:rsidRDefault="00D364E9" w:rsidP="00AF48D4">
      <w:pPr>
        <w:pStyle w:val="Lijstalinea"/>
        <w:numPr>
          <w:ilvl w:val="0"/>
          <w:numId w:val="1"/>
        </w:numPr>
      </w:pPr>
      <w:r w:rsidRPr="00AF48D4">
        <w:t>Expert: misschien A. Beekman (LUMC, Polikliniek Psychosomatische Gynaecologie en Seksuologie)</w:t>
      </w:r>
      <w:r w:rsidR="00AF48D4" w:rsidRPr="00AF48D4">
        <w:t xml:space="preserve"> hoe kijkt hij naar dat deze motie is aangenomen?</w:t>
      </w:r>
    </w:p>
    <w:sectPr w:rsidR="00AF48D4" w:rsidRPr="00AF4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C1704"/>
    <w:multiLevelType w:val="hybridMultilevel"/>
    <w:tmpl w:val="3F66A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3254"/>
    <w:multiLevelType w:val="hybridMultilevel"/>
    <w:tmpl w:val="1F30F6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478376">
    <w:abstractNumId w:val="1"/>
  </w:num>
  <w:num w:numId="2" w16cid:durableId="23790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81"/>
    <w:rsid w:val="001B1781"/>
    <w:rsid w:val="00387B4C"/>
    <w:rsid w:val="00540364"/>
    <w:rsid w:val="00693628"/>
    <w:rsid w:val="00721EC9"/>
    <w:rsid w:val="007C1592"/>
    <w:rsid w:val="008D21FD"/>
    <w:rsid w:val="008D365F"/>
    <w:rsid w:val="00AF48D4"/>
    <w:rsid w:val="00B320C3"/>
    <w:rsid w:val="00D364E9"/>
    <w:rsid w:val="00DB4A82"/>
    <w:rsid w:val="00F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04EF"/>
  <w15:chartTrackingRefBased/>
  <w15:docId w15:val="{90466401-42A4-4191-A116-2AE3C0BC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B178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D365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D3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tland.parlaeus.nl/app/public/council-perio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meenteraadwestland.nl/vji/public/motie/action=showdoc/gd=0a20a0000a0a82020a0a8082a1e1105e/30._Motie_FvD_inzake_lokaal_Sense_spreekuur_bij_GGD__AANGENOMEN_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mroepwest.nl/nieuws/4776426/westland-wil-geen-seks-spreekuur-voor-jongeren-vol-met-lhbti-gedachtego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066EE-A5AD-45DF-B75D-E002D4DD7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Kolasińska, M.K. (Marta)</dc:creator>
  <cp:keywords/>
  <dc:description/>
  <cp:lastModifiedBy>Kolasińska, M.K. (Marta)</cp:lastModifiedBy>
  <cp:revision>4</cp:revision>
  <dcterms:created xsi:type="dcterms:W3CDTF">2023-11-21T21:27:00Z</dcterms:created>
  <dcterms:modified xsi:type="dcterms:W3CDTF">2023-11-21T22:55:00Z</dcterms:modified>
</cp:coreProperties>
</file>