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0C3DC" w14:textId="77777777" w:rsidR="00124BB2" w:rsidRDefault="00124BB2" w:rsidP="00124BB2">
      <w:pPr>
        <w:pStyle w:val="Default"/>
      </w:pPr>
    </w:p>
    <w:p w14:paraId="0316C457" w14:textId="77777777" w:rsidR="00124BB2" w:rsidRDefault="00124BB2" w:rsidP="00124BB2">
      <w:pPr>
        <w:pStyle w:val="Default"/>
        <w:rPr>
          <w:sz w:val="23"/>
          <w:szCs w:val="23"/>
        </w:rPr>
      </w:pPr>
      <w:r>
        <w:t xml:space="preserve"> </w:t>
      </w:r>
      <w:r>
        <w:rPr>
          <w:b/>
          <w:bCs/>
          <w:sz w:val="23"/>
          <w:szCs w:val="23"/>
        </w:rPr>
        <w:t xml:space="preserve">Language &amp; Communication – Practice exam with model answers </w:t>
      </w:r>
    </w:p>
    <w:p w14:paraId="04F99365" w14:textId="1B76E2EC" w:rsidR="00124BB2" w:rsidRDefault="00124BB2" w:rsidP="00124BB2">
      <w:pPr>
        <w:pStyle w:val="Default"/>
      </w:pPr>
      <w:proofErr w:type="spellStart"/>
      <w:r>
        <w:rPr>
          <w:i/>
          <w:iCs/>
          <w:sz w:val="23"/>
          <w:szCs w:val="23"/>
        </w:rPr>
        <w:t>Deze</w:t>
      </w:r>
      <w:proofErr w:type="spellEnd"/>
      <w:r>
        <w:rPr>
          <w:i/>
          <w:iCs/>
          <w:sz w:val="23"/>
          <w:szCs w:val="23"/>
        </w:rPr>
        <w:t xml:space="preserve"> </w:t>
      </w:r>
      <w:proofErr w:type="spellStart"/>
      <w:r>
        <w:rPr>
          <w:i/>
          <w:iCs/>
          <w:sz w:val="23"/>
          <w:szCs w:val="23"/>
        </w:rPr>
        <w:t>oefenvragen</w:t>
      </w:r>
      <w:proofErr w:type="spellEnd"/>
      <w:r>
        <w:rPr>
          <w:i/>
          <w:iCs/>
          <w:sz w:val="23"/>
          <w:szCs w:val="23"/>
        </w:rPr>
        <w:t xml:space="preserve"> </w:t>
      </w:r>
      <w:proofErr w:type="spellStart"/>
      <w:r>
        <w:rPr>
          <w:i/>
          <w:iCs/>
          <w:sz w:val="23"/>
          <w:szCs w:val="23"/>
        </w:rPr>
        <w:t>zijn</w:t>
      </w:r>
      <w:proofErr w:type="spellEnd"/>
      <w:r>
        <w:rPr>
          <w:i/>
          <w:iCs/>
          <w:sz w:val="23"/>
          <w:szCs w:val="23"/>
        </w:rPr>
        <w:t xml:space="preserve"> </w:t>
      </w:r>
      <w:proofErr w:type="spellStart"/>
      <w:r>
        <w:rPr>
          <w:i/>
          <w:iCs/>
          <w:sz w:val="23"/>
          <w:szCs w:val="23"/>
        </w:rPr>
        <w:t>alleen</w:t>
      </w:r>
      <w:proofErr w:type="spellEnd"/>
      <w:r>
        <w:rPr>
          <w:i/>
          <w:iCs/>
          <w:sz w:val="23"/>
          <w:szCs w:val="23"/>
        </w:rPr>
        <w:t xml:space="preserve"> in het Engels </w:t>
      </w:r>
      <w:proofErr w:type="spellStart"/>
      <w:r>
        <w:rPr>
          <w:i/>
          <w:iCs/>
          <w:sz w:val="23"/>
          <w:szCs w:val="23"/>
        </w:rPr>
        <w:t>beschikbaar</w:t>
      </w:r>
      <w:proofErr w:type="spellEnd"/>
      <w:r>
        <w:rPr>
          <w:i/>
          <w:iCs/>
          <w:sz w:val="23"/>
          <w:szCs w:val="23"/>
        </w:rPr>
        <w:t xml:space="preserve">, maar ze </w:t>
      </w:r>
      <w:proofErr w:type="spellStart"/>
      <w:r>
        <w:rPr>
          <w:i/>
          <w:iCs/>
          <w:sz w:val="23"/>
          <w:szCs w:val="23"/>
        </w:rPr>
        <w:t>zouden</w:t>
      </w:r>
      <w:proofErr w:type="spellEnd"/>
      <w:r>
        <w:rPr>
          <w:i/>
          <w:iCs/>
          <w:sz w:val="23"/>
          <w:szCs w:val="23"/>
        </w:rPr>
        <w:t xml:space="preserve"> </w:t>
      </w:r>
      <w:proofErr w:type="spellStart"/>
      <w:r>
        <w:rPr>
          <w:i/>
          <w:iCs/>
          <w:sz w:val="23"/>
          <w:szCs w:val="23"/>
        </w:rPr>
        <w:t>alsnog</w:t>
      </w:r>
      <w:proofErr w:type="spellEnd"/>
      <w:r>
        <w:rPr>
          <w:i/>
          <w:iCs/>
          <w:sz w:val="23"/>
          <w:szCs w:val="23"/>
        </w:rPr>
        <w:t xml:space="preserve"> </w:t>
      </w:r>
      <w:proofErr w:type="spellStart"/>
      <w:r>
        <w:rPr>
          <w:i/>
          <w:iCs/>
          <w:sz w:val="23"/>
          <w:szCs w:val="23"/>
        </w:rPr>
        <w:t>goed</w:t>
      </w:r>
      <w:proofErr w:type="spellEnd"/>
      <w:r>
        <w:rPr>
          <w:i/>
          <w:iCs/>
          <w:sz w:val="23"/>
          <w:szCs w:val="23"/>
        </w:rPr>
        <w:t xml:space="preserve"> </w:t>
      </w:r>
      <w:proofErr w:type="spellStart"/>
      <w:r>
        <w:rPr>
          <w:i/>
          <w:iCs/>
          <w:sz w:val="23"/>
          <w:szCs w:val="23"/>
        </w:rPr>
        <w:t>te</w:t>
      </w:r>
      <w:proofErr w:type="spellEnd"/>
      <w:r>
        <w:rPr>
          <w:i/>
          <w:iCs/>
          <w:sz w:val="23"/>
          <w:szCs w:val="23"/>
        </w:rPr>
        <w:t xml:space="preserve"> </w:t>
      </w:r>
      <w:proofErr w:type="spellStart"/>
      <w:r>
        <w:rPr>
          <w:i/>
          <w:iCs/>
          <w:sz w:val="23"/>
          <w:szCs w:val="23"/>
        </w:rPr>
        <w:t>begrijpen</w:t>
      </w:r>
      <w:proofErr w:type="spellEnd"/>
      <w:r>
        <w:rPr>
          <w:i/>
          <w:iCs/>
          <w:sz w:val="23"/>
          <w:szCs w:val="23"/>
        </w:rPr>
        <w:t xml:space="preserve"> </w:t>
      </w:r>
      <w:proofErr w:type="spellStart"/>
      <w:r>
        <w:rPr>
          <w:i/>
          <w:iCs/>
          <w:sz w:val="23"/>
          <w:szCs w:val="23"/>
        </w:rPr>
        <w:t>en</w:t>
      </w:r>
      <w:proofErr w:type="spellEnd"/>
      <w:r>
        <w:rPr>
          <w:i/>
          <w:iCs/>
          <w:sz w:val="23"/>
          <w:szCs w:val="23"/>
        </w:rPr>
        <w:t xml:space="preserve"> </w:t>
      </w:r>
      <w:proofErr w:type="spellStart"/>
      <w:r>
        <w:rPr>
          <w:i/>
          <w:iCs/>
          <w:sz w:val="23"/>
          <w:szCs w:val="23"/>
        </w:rPr>
        <w:t>te</w:t>
      </w:r>
      <w:proofErr w:type="spellEnd"/>
      <w:r>
        <w:rPr>
          <w:i/>
          <w:iCs/>
          <w:sz w:val="23"/>
          <w:szCs w:val="23"/>
        </w:rPr>
        <w:t xml:space="preserve"> </w:t>
      </w:r>
      <w:proofErr w:type="spellStart"/>
      <w:r>
        <w:rPr>
          <w:i/>
          <w:iCs/>
          <w:sz w:val="23"/>
          <w:szCs w:val="23"/>
        </w:rPr>
        <w:t>maken</w:t>
      </w:r>
      <w:proofErr w:type="spellEnd"/>
      <w:r>
        <w:rPr>
          <w:i/>
          <w:iCs/>
          <w:sz w:val="23"/>
          <w:szCs w:val="23"/>
        </w:rPr>
        <w:t xml:space="preserve"> </w:t>
      </w:r>
      <w:proofErr w:type="spellStart"/>
      <w:r>
        <w:rPr>
          <w:i/>
          <w:iCs/>
          <w:sz w:val="23"/>
          <w:szCs w:val="23"/>
        </w:rPr>
        <w:t>moeten</w:t>
      </w:r>
      <w:proofErr w:type="spellEnd"/>
      <w:r>
        <w:rPr>
          <w:i/>
          <w:iCs/>
          <w:sz w:val="23"/>
          <w:szCs w:val="23"/>
        </w:rPr>
        <w:t xml:space="preserve"> </w:t>
      </w:r>
      <w:proofErr w:type="spellStart"/>
      <w:r>
        <w:rPr>
          <w:i/>
          <w:iCs/>
          <w:sz w:val="23"/>
          <w:szCs w:val="23"/>
        </w:rPr>
        <w:t>zijn</w:t>
      </w:r>
      <w:proofErr w:type="spellEnd"/>
      <w:r>
        <w:rPr>
          <w:i/>
          <w:iCs/>
          <w:sz w:val="23"/>
          <w:szCs w:val="23"/>
        </w:rPr>
        <w:t>.</w:t>
      </w:r>
    </w:p>
    <w:p w14:paraId="759841E2" w14:textId="77777777" w:rsidR="00124BB2" w:rsidRDefault="00124BB2" w:rsidP="00124BB2">
      <w:pPr>
        <w:pStyle w:val="Default"/>
      </w:pPr>
      <w:r>
        <w:t xml:space="preserve"> </w:t>
      </w:r>
    </w:p>
    <w:p w14:paraId="6D248425" w14:textId="77777777" w:rsidR="00124BB2" w:rsidRDefault="00124BB2" w:rsidP="00124BB2">
      <w:pPr>
        <w:pStyle w:val="Default"/>
        <w:rPr>
          <w:sz w:val="23"/>
          <w:szCs w:val="23"/>
        </w:rPr>
      </w:pPr>
      <w:r>
        <w:rPr>
          <w:b/>
          <w:bCs/>
          <w:sz w:val="23"/>
          <w:szCs w:val="23"/>
        </w:rPr>
        <w:t xml:space="preserve">1. Implicatures (25 points) </w:t>
      </w:r>
    </w:p>
    <w:p w14:paraId="2CEE61D3" w14:textId="77777777" w:rsidR="00124BB2" w:rsidRDefault="00124BB2" w:rsidP="00124BB2">
      <w:pPr>
        <w:pStyle w:val="Default"/>
        <w:rPr>
          <w:sz w:val="23"/>
          <w:szCs w:val="23"/>
        </w:rPr>
      </w:pPr>
      <w:r>
        <w:rPr>
          <w:sz w:val="23"/>
          <w:szCs w:val="23"/>
        </w:rPr>
        <w:t xml:space="preserve">In Chapter 2, Birner discusses a court case during which the following exchange took place: </w:t>
      </w:r>
    </w:p>
    <w:p w14:paraId="502BA229" w14:textId="77777777" w:rsidR="00124BB2" w:rsidRDefault="00124BB2" w:rsidP="00124BB2">
      <w:pPr>
        <w:pStyle w:val="Default"/>
        <w:rPr>
          <w:sz w:val="22"/>
          <w:szCs w:val="22"/>
        </w:rPr>
      </w:pPr>
      <w:r>
        <w:rPr>
          <w:sz w:val="22"/>
          <w:szCs w:val="22"/>
        </w:rPr>
        <w:t xml:space="preserve">1 A: Do you have any bank accounts in Swiss banks, Mr. Bronston? </w:t>
      </w:r>
    </w:p>
    <w:p w14:paraId="34F8D5D0" w14:textId="77777777" w:rsidR="00124BB2" w:rsidRDefault="00124BB2" w:rsidP="00124BB2">
      <w:pPr>
        <w:pStyle w:val="Default"/>
        <w:rPr>
          <w:sz w:val="22"/>
          <w:szCs w:val="22"/>
        </w:rPr>
      </w:pPr>
      <w:r>
        <w:rPr>
          <w:sz w:val="22"/>
          <w:szCs w:val="22"/>
        </w:rPr>
        <w:t xml:space="preserve">2 B: No, sir. </w:t>
      </w:r>
    </w:p>
    <w:p w14:paraId="492F5B03" w14:textId="77777777" w:rsidR="00124BB2" w:rsidRDefault="00124BB2" w:rsidP="00124BB2">
      <w:pPr>
        <w:pStyle w:val="Default"/>
        <w:rPr>
          <w:sz w:val="22"/>
          <w:szCs w:val="22"/>
        </w:rPr>
      </w:pPr>
      <w:r>
        <w:rPr>
          <w:sz w:val="22"/>
          <w:szCs w:val="22"/>
        </w:rPr>
        <w:t xml:space="preserve">3 A: Have you ever? </w:t>
      </w:r>
    </w:p>
    <w:p w14:paraId="38C362C0" w14:textId="77777777" w:rsidR="00124BB2" w:rsidRDefault="00124BB2" w:rsidP="00124BB2">
      <w:pPr>
        <w:pStyle w:val="Default"/>
        <w:rPr>
          <w:sz w:val="22"/>
          <w:szCs w:val="22"/>
        </w:rPr>
      </w:pPr>
      <w:r>
        <w:rPr>
          <w:sz w:val="22"/>
          <w:szCs w:val="22"/>
        </w:rPr>
        <w:t xml:space="preserve">4 B: The company had an account there for about six months, in Zürich. </w:t>
      </w:r>
    </w:p>
    <w:p w14:paraId="606EFC71" w14:textId="77777777" w:rsidR="00124BB2" w:rsidRDefault="00124BB2" w:rsidP="00124BB2">
      <w:pPr>
        <w:pStyle w:val="Default"/>
        <w:rPr>
          <w:sz w:val="23"/>
          <w:szCs w:val="23"/>
        </w:rPr>
      </w:pPr>
    </w:p>
    <w:p w14:paraId="3AB01F5D" w14:textId="2E0066A8" w:rsidR="00124BB2" w:rsidRDefault="00124BB2" w:rsidP="00124BB2">
      <w:pPr>
        <w:pStyle w:val="Default"/>
        <w:rPr>
          <w:sz w:val="23"/>
          <w:szCs w:val="23"/>
        </w:rPr>
      </w:pPr>
      <w:r>
        <w:rPr>
          <w:sz w:val="23"/>
          <w:szCs w:val="23"/>
        </w:rPr>
        <w:t xml:space="preserve">It turned out later that not only the company but also Bronston himself had a bank account in Switzerland. However, it seems to be an implicature of his last answer that he did NOT have a bank account there. </w:t>
      </w:r>
    </w:p>
    <w:p w14:paraId="11B014CB" w14:textId="77777777" w:rsidR="00124BB2" w:rsidRDefault="00124BB2" w:rsidP="00124BB2">
      <w:pPr>
        <w:pStyle w:val="Default"/>
        <w:numPr>
          <w:ilvl w:val="0"/>
          <w:numId w:val="1"/>
        </w:numPr>
        <w:spacing w:after="27"/>
        <w:rPr>
          <w:sz w:val="23"/>
          <w:szCs w:val="23"/>
        </w:rPr>
      </w:pPr>
      <w:r>
        <w:rPr>
          <w:sz w:val="23"/>
          <w:szCs w:val="23"/>
        </w:rPr>
        <w:t xml:space="preserve">a. What kind of implicature would that be according to Grice (conventional, generalized, particular)? Why? </w:t>
      </w:r>
    </w:p>
    <w:p w14:paraId="2B1A79B4" w14:textId="77777777" w:rsidR="00124BB2" w:rsidRDefault="00124BB2" w:rsidP="00124BB2">
      <w:pPr>
        <w:pStyle w:val="Default"/>
        <w:numPr>
          <w:ilvl w:val="0"/>
          <w:numId w:val="1"/>
        </w:numPr>
        <w:spacing w:after="27"/>
        <w:rPr>
          <w:sz w:val="23"/>
          <w:szCs w:val="23"/>
        </w:rPr>
      </w:pPr>
      <w:r>
        <w:rPr>
          <w:sz w:val="23"/>
          <w:szCs w:val="23"/>
        </w:rPr>
        <w:t xml:space="preserve">b. In the derivation of this implicature, TWO maxims are at play. Which ones? Explain. </w:t>
      </w:r>
    </w:p>
    <w:p w14:paraId="31BBAC95" w14:textId="77777777" w:rsidR="00124BB2" w:rsidRDefault="00124BB2" w:rsidP="00124BB2">
      <w:pPr>
        <w:pStyle w:val="Default"/>
        <w:numPr>
          <w:ilvl w:val="0"/>
          <w:numId w:val="1"/>
        </w:numPr>
        <w:spacing w:after="27"/>
        <w:rPr>
          <w:sz w:val="23"/>
          <w:szCs w:val="23"/>
        </w:rPr>
      </w:pPr>
      <w:r>
        <w:rPr>
          <w:sz w:val="23"/>
          <w:szCs w:val="23"/>
        </w:rPr>
        <w:t xml:space="preserve">c. Did Bronston lie in his final answer of did he not, according to Grice? Why (not)? </w:t>
      </w:r>
    </w:p>
    <w:p w14:paraId="07D8A0D5" w14:textId="77777777" w:rsidR="00124BB2" w:rsidRDefault="00124BB2" w:rsidP="00124BB2">
      <w:pPr>
        <w:pStyle w:val="Default"/>
        <w:numPr>
          <w:ilvl w:val="0"/>
          <w:numId w:val="1"/>
        </w:numPr>
        <w:rPr>
          <w:sz w:val="23"/>
          <w:szCs w:val="23"/>
        </w:rPr>
      </w:pPr>
      <w:r>
        <w:rPr>
          <w:sz w:val="23"/>
          <w:szCs w:val="23"/>
        </w:rPr>
        <w:t xml:space="preserve">d. If Bronston would defend himself against, perjury by pointing out that he did not really say anything untrue (since the company did have an account there), which defence strategy is he using in the terminology of Boogaart et al. (2020) based on classical rhetoric? Would you consider this a strong defence? Why (not)? </w:t>
      </w:r>
    </w:p>
    <w:p w14:paraId="21BCF146" w14:textId="77777777" w:rsidR="00C844BC" w:rsidRDefault="00C844BC"/>
    <w:p w14:paraId="0D09BAC9" w14:textId="77777777" w:rsidR="00124BB2" w:rsidRDefault="00124BB2" w:rsidP="00124BB2">
      <w:pPr>
        <w:pStyle w:val="Default"/>
      </w:pPr>
    </w:p>
    <w:p w14:paraId="494F61F3" w14:textId="77777777" w:rsidR="00124BB2" w:rsidRDefault="00124BB2" w:rsidP="00124BB2">
      <w:pPr>
        <w:pStyle w:val="Default"/>
      </w:pPr>
      <w:r>
        <w:t xml:space="preserve"> </w:t>
      </w:r>
    </w:p>
    <w:p w14:paraId="056D7236" w14:textId="77777777" w:rsidR="00124BB2" w:rsidRDefault="00124BB2" w:rsidP="00124BB2">
      <w:pPr>
        <w:pStyle w:val="Default"/>
        <w:rPr>
          <w:sz w:val="23"/>
          <w:szCs w:val="23"/>
        </w:rPr>
      </w:pPr>
      <w:r>
        <w:rPr>
          <w:b/>
          <w:bCs/>
          <w:sz w:val="23"/>
          <w:szCs w:val="23"/>
        </w:rPr>
        <w:t xml:space="preserve">2. Speech Acts (20 points) </w:t>
      </w:r>
    </w:p>
    <w:p w14:paraId="0F2ABA9C" w14:textId="52C3274E" w:rsidR="00124BB2" w:rsidRDefault="00124BB2" w:rsidP="00124BB2">
      <w:pPr>
        <w:rPr>
          <w:sz w:val="23"/>
          <w:szCs w:val="23"/>
        </w:rPr>
      </w:pPr>
      <w:r>
        <w:rPr>
          <w:sz w:val="23"/>
          <w:szCs w:val="23"/>
        </w:rPr>
        <w:t>Answer the questions below about the following comic:</w:t>
      </w:r>
    </w:p>
    <w:p w14:paraId="0BF573A3" w14:textId="7C154C1D" w:rsidR="00124BB2" w:rsidRPr="00124BB2" w:rsidRDefault="00124BB2" w:rsidP="00124BB2">
      <w:pPr>
        <w:rPr>
          <w:sz w:val="23"/>
          <w:szCs w:val="23"/>
        </w:rPr>
      </w:pPr>
      <w:r w:rsidRPr="00124BB2">
        <w:rPr>
          <w:sz w:val="23"/>
          <w:szCs w:val="23"/>
        </w:rPr>
        <w:drawing>
          <wp:inline distT="0" distB="0" distL="0" distR="0" wp14:anchorId="018EE7C0" wp14:editId="2C98C6F4">
            <wp:extent cx="4953691" cy="1400370"/>
            <wp:effectExtent l="0" t="0" r="0" b="9525"/>
            <wp:docPr id="848310527" name="Picture 1" descr="A comic of a person sitting at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10527" name="Picture 1" descr="A comic of a person sitting at a bar&#10;&#10;Description automatically generated"/>
                    <pic:cNvPicPr/>
                  </pic:nvPicPr>
                  <pic:blipFill>
                    <a:blip r:embed="rId5"/>
                    <a:stretch>
                      <a:fillRect/>
                    </a:stretch>
                  </pic:blipFill>
                  <pic:spPr>
                    <a:xfrm>
                      <a:off x="0" y="0"/>
                      <a:ext cx="4953691" cy="1400370"/>
                    </a:xfrm>
                    <a:prstGeom prst="rect">
                      <a:avLst/>
                    </a:prstGeom>
                  </pic:spPr>
                </pic:pic>
              </a:graphicData>
            </a:graphic>
          </wp:inline>
        </w:drawing>
      </w:r>
    </w:p>
    <w:p w14:paraId="6261DE8C" w14:textId="77777777" w:rsidR="00124BB2" w:rsidRDefault="00124BB2" w:rsidP="00124BB2">
      <w:pPr>
        <w:pStyle w:val="Default"/>
        <w:numPr>
          <w:ilvl w:val="0"/>
          <w:numId w:val="2"/>
        </w:numPr>
        <w:spacing w:after="28"/>
        <w:rPr>
          <w:sz w:val="23"/>
          <w:szCs w:val="23"/>
        </w:rPr>
      </w:pPr>
      <w:r>
        <w:rPr>
          <w:sz w:val="23"/>
          <w:szCs w:val="23"/>
        </w:rPr>
        <w:t xml:space="preserve">a. The first utterance in the comic above (“Sir, is this stool taken?”) can be interpreted as an indirect speech act. Explain what the primary and secondary speech acts would be, and how you can connect these speech acts with each other according to Searle. </w:t>
      </w:r>
    </w:p>
    <w:p w14:paraId="5FA392C0" w14:textId="77777777" w:rsidR="00124BB2" w:rsidRDefault="00124BB2" w:rsidP="00124BB2">
      <w:pPr>
        <w:pStyle w:val="Default"/>
        <w:numPr>
          <w:ilvl w:val="0"/>
          <w:numId w:val="2"/>
        </w:numPr>
        <w:spacing w:after="28"/>
        <w:rPr>
          <w:sz w:val="23"/>
          <w:szCs w:val="23"/>
        </w:rPr>
      </w:pPr>
      <w:r>
        <w:rPr>
          <w:sz w:val="23"/>
          <w:szCs w:val="23"/>
        </w:rPr>
        <w:t xml:space="preserve">b. Explain why the utterance “I’m not surprised” can clarify how the S meant her first utterance in the cartoon. </w:t>
      </w:r>
    </w:p>
    <w:p w14:paraId="2141AD30" w14:textId="77777777" w:rsidR="00124BB2" w:rsidRDefault="00124BB2" w:rsidP="00124BB2">
      <w:pPr>
        <w:pStyle w:val="Default"/>
        <w:numPr>
          <w:ilvl w:val="0"/>
          <w:numId w:val="2"/>
        </w:numPr>
        <w:rPr>
          <w:sz w:val="23"/>
          <w:szCs w:val="23"/>
        </w:rPr>
      </w:pPr>
      <w:r>
        <w:rPr>
          <w:sz w:val="23"/>
          <w:szCs w:val="23"/>
        </w:rPr>
        <w:t xml:space="preserve">c. Discuss the speech acts in the utterances “Not at all, young lady!” and “I’m not surprised” (describe the specific illocutionary acts, as well as the speech act categories they belong to, and whether they are explicit/implicit performatives). </w:t>
      </w:r>
    </w:p>
    <w:p w14:paraId="7539F938" w14:textId="77777777" w:rsidR="00124BB2" w:rsidRDefault="00124BB2" w:rsidP="00124BB2"/>
    <w:p w14:paraId="5C4C9490" w14:textId="77777777" w:rsidR="00124BB2" w:rsidRDefault="00124BB2" w:rsidP="00124BB2"/>
    <w:p w14:paraId="4C7B4B00" w14:textId="77777777" w:rsidR="00124BB2" w:rsidRDefault="00124BB2" w:rsidP="00124BB2">
      <w:pPr>
        <w:pStyle w:val="Default"/>
      </w:pPr>
    </w:p>
    <w:p w14:paraId="280EDA2F" w14:textId="77777777" w:rsidR="005A7A13" w:rsidRDefault="005A7A13" w:rsidP="00124BB2">
      <w:pPr>
        <w:pStyle w:val="Default"/>
        <w:rPr>
          <w:b/>
          <w:bCs/>
          <w:sz w:val="23"/>
          <w:szCs w:val="23"/>
        </w:rPr>
      </w:pPr>
    </w:p>
    <w:p w14:paraId="72C3845F" w14:textId="77777777" w:rsidR="005A7A13" w:rsidRDefault="005A7A13" w:rsidP="00124BB2">
      <w:pPr>
        <w:pStyle w:val="Default"/>
        <w:rPr>
          <w:b/>
          <w:bCs/>
          <w:sz w:val="23"/>
          <w:szCs w:val="23"/>
        </w:rPr>
      </w:pPr>
    </w:p>
    <w:p w14:paraId="30F91BD6" w14:textId="5CD5023B" w:rsidR="00124BB2" w:rsidRDefault="00124BB2" w:rsidP="00124BB2">
      <w:pPr>
        <w:pStyle w:val="Default"/>
        <w:rPr>
          <w:sz w:val="23"/>
          <w:szCs w:val="23"/>
        </w:rPr>
      </w:pPr>
      <w:r>
        <w:rPr>
          <w:b/>
          <w:bCs/>
          <w:sz w:val="23"/>
          <w:szCs w:val="23"/>
        </w:rPr>
        <w:lastRenderedPageBreak/>
        <w:t xml:space="preserve">3. Presuppositions (25 points) </w:t>
      </w:r>
    </w:p>
    <w:p w14:paraId="5FADBC9A" w14:textId="77777777" w:rsidR="00124BB2" w:rsidRDefault="00124BB2" w:rsidP="00124BB2">
      <w:pPr>
        <w:pStyle w:val="Default"/>
        <w:rPr>
          <w:sz w:val="23"/>
          <w:szCs w:val="23"/>
        </w:rPr>
      </w:pPr>
      <w:r>
        <w:rPr>
          <w:sz w:val="23"/>
          <w:szCs w:val="23"/>
        </w:rPr>
        <w:t xml:space="preserve">Answer the questions below about the following conversation: </w:t>
      </w:r>
    </w:p>
    <w:p w14:paraId="27295450" w14:textId="77777777" w:rsidR="00124BB2" w:rsidRDefault="00124BB2" w:rsidP="00124BB2">
      <w:pPr>
        <w:pStyle w:val="Default"/>
        <w:rPr>
          <w:sz w:val="22"/>
          <w:szCs w:val="22"/>
        </w:rPr>
      </w:pPr>
      <w:r>
        <w:rPr>
          <w:sz w:val="22"/>
          <w:szCs w:val="22"/>
        </w:rPr>
        <w:t xml:space="preserve">1 A: Do you need help? </w:t>
      </w:r>
    </w:p>
    <w:p w14:paraId="779437E8" w14:textId="77777777" w:rsidR="00124BB2" w:rsidRDefault="00124BB2" w:rsidP="00124BB2">
      <w:pPr>
        <w:pStyle w:val="Default"/>
        <w:rPr>
          <w:sz w:val="22"/>
          <w:szCs w:val="22"/>
        </w:rPr>
      </w:pPr>
      <w:r>
        <w:rPr>
          <w:sz w:val="22"/>
          <w:szCs w:val="22"/>
        </w:rPr>
        <w:t xml:space="preserve">2 B: No, no, I have to make the decision about Jannie myself. I shouldn’t rush it, I should think about it again. </w:t>
      </w:r>
    </w:p>
    <w:p w14:paraId="0C31BDFD" w14:textId="77777777" w:rsidR="00124BB2" w:rsidRDefault="00124BB2" w:rsidP="00124BB2">
      <w:pPr>
        <w:pStyle w:val="Default"/>
        <w:rPr>
          <w:sz w:val="22"/>
          <w:szCs w:val="22"/>
        </w:rPr>
      </w:pPr>
      <w:r>
        <w:rPr>
          <w:sz w:val="22"/>
          <w:szCs w:val="22"/>
        </w:rPr>
        <w:t xml:space="preserve">3 A: Yes, that’s okay, take your time... </w:t>
      </w:r>
    </w:p>
    <w:p w14:paraId="6B524C61" w14:textId="77777777" w:rsidR="00124BB2" w:rsidRDefault="00124BB2" w:rsidP="00124BB2">
      <w:pPr>
        <w:pStyle w:val="Default"/>
        <w:rPr>
          <w:sz w:val="22"/>
          <w:szCs w:val="22"/>
        </w:rPr>
      </w:pPr>
      <w:r>
        <w:rPr>
          <w:sz w:val="22"/>
          <w:szCs w:val="22"/>
        </w:rPr>
        <w:t xml:space="preserve">It was Walter who told you to take your time! </w:t>
      </w:r>
    </w:p>
    <w:p w14:paraId="1D947F4E" w14:textId="77777777" w:rsidR="00124BB2" w:rsidRDefault="00124BB2" w:rsidP="00124BB2">
      <w:pPr>
        <w:pStyle w:val="Default"/>
      </w:pPr>
      <w:r>
        <w:rPr>
          <w:sz w:val="23"/>
          <w:szCs w:val="23"/>
        </w:rPr>
        <w:t xml:space="preserve">a. On line 5, the phrase “it was Walter who...” evokes a presupposition. Explain what the presupposition is and how it is evoked. </w:t>
      </w:r>
    </w:p>
    <w:p w14:paraId="64E4865C" w14:textId="77777777" w:rsidR="00124BB2" w:rsidRDefault="00124BB2" w:rsidP="00124BB2">
      <w:pPr>
        <w:pStyle w:val="Default"/>
        <w:numPr>
          <w:ilvl w:val="0"/>
          <w:numId w:val="4"/>
        </w:numPr>
        <w:spacing w:after="27"/>
        <w:rPr>
          <w:sz w:val="23"/>
          <w:szCs w:val="23"/>
        </w:rPr>
      </w:pPr>
      <w:r>
        <w:rPr>
          <w:sz w:val="23"/>
          <w:szCs w:val="23"/>
        </w:rPr>
        <w:t xml:space="preserve">b. For the presupposition mentioned in question a, indicate how you can determine that this is indeed a presupposition and not an entailment. </w:t>
      </w:r>
    </w:p>
    <w:p w14:paraId="2E036C03" w14:textId="77777777" w:rsidR="00124BB2" w:rsidRDefault="00124BB2" w:rsidP="00124BB2">
      <w:pPr>
        <w:pStyle w:val="Default"/>
        <w:numPr>
          <w:ilvl w:val="0"/>
          <w:numId w:val="4"/>
        </w:numPr>
        <w:spacing w:after="27"/>
        <w:rPr>
          <w:sz w:val="23"/>
          <w:szCs w:val="23"/>
        </w:rPr>
      </w:pPr>
      <w:r>
        <w:rPr>
          <w:sz w:val="23"/>
          <w:szCs w:val="23"/>
        </w:rPr>
        <w:t xml:space="preserve">c. Reformulate the utterance on line 5 in a minimal way, in order for the presupposition mentioned in question a to disappear. </w:t>
      </w:r>
    </w:p>
    <w:p w14:paraId="54537AD7" w14:textId="77777777" w:rsidR="00124BB2" w:rsidRDefault="00124BB2" w:rsidP="00124BB2">
      <w:pPr>
        <w:pStyle w:val="Default"/>
        <w:numPr>
          <w:ilvl w:val="0"/>
          <w:numId w:val="4"/>
        </w:numPr>
        <w:rPr>
          <w:sz w:val="23"/>
          <w:szCs w:val="23"/>
        </w:rPr>
      </w:pPr>
      <w:r>
        <w:rPr>
          <w:sz w:val="23"/>
          <w:szCs w:val="23"/>
        </w:rPr>
        <w:t xml:space="preserve">d. Provide two examples of other presuppositions from the text and explain how they are evoked. </w:t>
      </w:r>
    </w:p>
    <w:p w14:paraId="7ED50BF3" w14:textId="77777777" w:rsidR="00124BB2" w:rsidRDefault="00124BB2" w:rsidP="00124BB2">
      <w:pPr>
        <w:pStyle w:val="Default"/>
      </w:pPr>
    </w:p>
    <w:p w14:paraId="4E387192" w14:textId="77777777" w:rsidR="00124BB2" w:rsidRDefault="00124BB2" w:rsidP="00124BB2">
      <w:pPr>
        <w:pStyle w:val="Default"/>
        <w:rPr>
          <w:sz w:val="23"/>
          <w:szCs w:val="23"/>
        </w:rPr>
      </w:pPr>
      <w:r>
        <w:rPr>
          <w:b/>
          <w:bCs/>
          <w:sz w:val="23"/>
          <w:szCs w:val="23"/>
        </w:rPr>
        <w:t xml:space="preserve">4. Conversation analysis (20 points) </w:t>
      </w:r>
    </w:p>
    <w:p w14:paraId="6669D776" w14:textId="77777777" w:rsidR="00124BB2" w:rsidRDefault="00124BB2" w:rsidP="00124BB2">
      <w:pPr>
        <w:pStyle w:val="Default"/>
        <w:rPr>
          <w:sz w:val="23"/>
          <w:szCs w:val="23"/>
        </w:rPr>
      </w:pPr>
      <w:r>
        <w:rPr>
          <w:i/>
          <w:iCs/>
          <w:sz w:val="23"/>
          <w:szCs w:val="23"/>
        </w:rPr>
        <w:t xml:space="preserve">The dialogue below is a (slightly adapted and translated) excerpt of a consultation between a family doctor (D), and a patient with voice problems (P). </w:t>
      </w:r>
    </w:p>
    <w:p w14:paraId="057BB984" w14:textId="77777777" w:rsidR="00124BB2" w:rsidRDefault="00124BB2" w:rsidP="00124BB2">
      <w:pPr>
        <w:pStyle w:val="Default"/>
        <w:rPr>
          <w:sz w:val="22"/>
          <w:szCs w:val="22"/>
        </w:rPr>
      </w:pPr>
      <w:r>
        <w:rPr>
          <w:sz w:val="22"/>
          <w:szCs w:val="22"/>
        </w:rPr>
        <w:t xml:space="preserve">1 D How are ye? </w:t>
      </w:r>
    </w:p>
    <w:p w14:paraId="7688A2CA" w14:textId="77777777" w:rsidR="00124BB2" w:rsidRDefault="00124BB2" w:rsidP="00124BB2">
      <w:pPr>
        <w:pStyle w:val="Default"/>
        <w:rPr>
          <w:sz w:val="22"/>
          <w:szCs w:val="22"/>
        </w:rPr>
      </w:pPr>
      <w:r>
        <w:rPr>
          <w:sz w:val="22"/>
          <w:szCs w:val="22"/>
        </w:rPr>
        <w:t xml:space="preserve">2 P Me, fine </w:t>
      </w:r>
    </w:p>
    <w:p w14:paraId="72DA152B" w14:textId="77777777" w:rsidR="00124BB2" w:rsidRDefault="00124BB2" w:rsidP="00124BB2">
      <w:pPr>
        <w:pStyle w:val="Default"/>
        <w:rPr>
          <w:sz w:val="22"/>
          <w:szCs w:val="22"/>
        </w:rPr>
      </w:pPr>
      <w:r>
        <w:rPr>
          <w:sz w:val="22"/>
          <w:szCs w:val="22"/>
        </w:rPr>
        <w:t xml:space="preserve">3 D Yeah? </w:t>
      </w:r>
    </w:p>
    <w:p w14:paraId="336B0124" w14:textId="77777777" w:rsidR="00124BB2" w:rsidRDefault="00124BB2" w:rsidP="00124BB2">
      <w:pPr>
        <w:pStyle w:val="Default"/>
        <w:rPr>
          <w:sz w:val="22"/>
          <w:szCs w:val="22"/>
        </w:rPr>
      </w:pPr>
      <w:r>
        <w:rPr>
          <w:sz w:val="22"/>
          <w:szCs w:val="22"/>
        </w:rPr>
        <w:t xml:space="preserve">4 P Yeah. (.) </w:t>
      </w:r>
    </w:p>
    <w:p w14:paraId="2B1798EC" w14:textId="77777777" w:rsidR="00124BB2" w:rsidRDefault="00124BB2" w:rsidP="00124BB2">
      <w:pPr>
        <w:pStyle w:val="Default"/>
        <w:rPr>
          <w:sz w:val="22"/>
          <w:szCs w:val="22"/>
        </w:rPr>
      </w:pPr>
      <w:r>
        <w:rPr>
          <w:sz w:val="22"/>
          <w:szCs w:val="22"/>
        </w:rPr>
        <w:t xml:space="preserve">5 But I actually came for my throat because I get very hoarse, and more and more hoarse. (0.2) Then I wonder what it is. Sometimes I can really hardly talk. And I thought now: maybe there is something wrong </w:t>
      </w:r>
    </w:p>
    <w:p w14:paraId="43525D37" w14:textId="77777777" w:rsidR="00124BB2" w:rsidRDefault="00124BB2" w:rsidP="00124BB2">
      <w:pPr>
        <w:pStyle w:val="Default"/>
        <w:rPr>
          <w:sz w:val="22"/>
          <w:szCs w:val="22"/>
        </w:rPr>
      </w:pPr>
      <w:r>
        <w:rPr>
          <w:sz w:val="22"/>
          <w:szCs w:val="22"/>
        </w:rPr>
        <w:t xml:space="preserve">6 D But, tell me a little bit more, you say “I get hoarse all the time” or… </w:t>
      </w:r>
    </w:p>
    <w:p w14:paraId="49CEEBC2" w14:textId="77777777" w:rsidR="00124BB2" w:rsidRDefault="00124BB2" w:rsidP="00124BB2">
      <w:pPr>
        <w:pStyle w:val="Default"/>
        <w:rPr>
          <w:sz w:val="22"/>
          <w:szCs w:val="22"/>
        </w:rPr>
      </w:pPr>
      <w:r>
        <w:rPr>
          <w:sz w:val="22"/>
          <w:szCs w:val="22"/>
        </w:rPr>
        <w:t xml:space="preserve">7 P Yes, I’ve always got a hoarse voice </w:t>
      </w:r>
    </w:p>
    <w:p w14:paraId="22375715" w14:textId="77777777" w:rsidR="00124BB2" w:rsidRDefault="00124BB2" w:rsidP="00124BB2">
      <w:pPr>
        <w:pStyle w:val="Default"/>
        <w:rPr>
          <w:sz w:val="22"/>
          <w:szCs w:val="22"/>
        </w:rPr>
      </w:pPr>
      <w:r>
        <w:rPr>
          <w:sz w:val="22"/>
          <w:szCs w:val="22"/>
        </w:rPr>
        <w:t xml:space="preserve">8 D That doesn’t sound right, no </w:t>
      </w:r>
    </w:p>
    <w:p w14:paraId="40147FCB" w14:textId="77777777" w:rsidR="00124BB2" w:rsidRDefault="00124BB2" w:rsidP="00124BB2">
      <w:pPr>
        <w:pStyle w:val="Default"/>
        <w:numPr>
          <w:ilvl w:val="0"/>
          <w:numId w:val="5"/>
        </w:numPr>
        <w:spacing w:after="27"/>
        <w:rPr>
          <w:sz w:val="23"/>
          <w:szCs w:val="23"/>
        </w:rPr>
      </w:pPr>
      <w:r>
        <w:rPr>
          <w:sz w:val="23"/>
          <w:szCs w:val="23"/>
        </w:rPr>
        <w:t xml:space="preserve">a) Describe the dialogue in terms of basic, insertion, pre- and post-sequences. </w:t>
      </w:r>
    </w:p>
    <w:p w14:paraId="6D776D4E" w14:textId="77777777" w:rsidR="00124BB2" w:rsidRDefault="00124BB2" w:rsidP="00124BB2">
      <w:pPr>
        <w:pStyle w:val="Default"/>
        <w:numPr>
          <w:ilvl w:val="0"/>
          <w:numId w:val="5"/>
        </w:numPr>
        <w:spacing w:after="27"/>
        <w:rPr>
          <w:sz w:val="23"/>
          <w:szCs w:val="23"/>
        </w:rPr>
      </w:pPr>
      <w:r>
        <w:rPr>
          <w:sz w:val="23"/>
          <w:szCs w:val="23"/>
        </w:rPr>
        <w:t xml:space="preserve">b) Describe how the family doctor and patient organise their turn taking. </w:t>
      </w:r>
    </w:p>
    <w:p w14:paraId="19A92C05" w14:textId="77777777" w:rsidR="00124BB2" w:rsidRDefault="00124BB2" w:rsidP="00124BB2">
      <w:pPr>
        <w:pStyle w:val="Default"/>
        <w:numPr>
          <w:ilvl w:val="0"/>
          <w:numId w:val="5"/>
        </w:numPr>
        <w:spacing w:after="27"/>
        <w:rPr>
          <w:sz w:val="23"/>
          <w:szCs w:val="23"/>
        </w:rPr>
      </w:pPr>
      <w:r>
        <w:rPr>
          <w:sz w:val="23"/>
          <w:szCs w:val="23"/>
        </w:rPr>
        <w:t xml:space="preserve">c) Which of Brown &amp; Levinson’s (1987) five main politeness strategies does the patient use in turn 5 (this could be multiple strategies)? Please motivate your answer. </w:t>
      </w:r>
    </w:p>
    <w:p w14:paraId="0A0A77D6" w14:textId="77777777" w:rsidR="00124BB2" w:rsidRDefault="00124BB2" w:rsidP="00124BB2">
      <w:pPr>
        <w:pStyle w:val="Default"/>
        <w:numPr>
          <w:ilvl w:val="0"/>
          <w:numId w:val="5"/>
        </w:numPr>
        <w:spacing w:after="27"/>
        <w:rPr>
          <w:sz w:val="23"/>
          <w:szCs w:val="23"/>
        </w:rPr>
      </w:pPr>
      <w:r>
        <w:rPr>
          <w:sz w:val="23"/>
          <w:szCs w:val="23"/>
        </w:rPr>
        <w:t xml:space="preserve">d) Is the patient ‘politic’ or ‘polite’ in this dialogue? Please explain. </w:t>
      </w:r>
    </w:p>
    <w:p w14:paraId="4EA4132D" w14:textId="77777777" w:rsidR="00124BB2" w:rsidRDefault="00124BB2" w:rsidP="00124BB2">
      <w:pPr>
        <w:pStyle w:val="Default"/>
        <w:numPr>
          <w:ilvl w:val="0"/>
          <w:numId w:val="5"/>
        </w:numPr>
        <w:rPr>
          <w:sz w:val="23"/>
          <w:szCs w:val="23"/>
        </w:rPr>
      </w:pPr>
      <w:r>
        <w:rPr>
          <w:sz w:val="23"/>
          <w:szCs w:val="23"/>
        </w:rPr>
        <w:t xml:space="preserve">e) Last, give an example of an adjacency pair in the above dialogue. Explain what kind of adjacency pair it is (e.g., invitation-acceptation). </w:t>
      </w:r>
    </w:p>
    <w:p w14:paraId="4F490B4A" w14:textId="219C7C73" w:rsidR="00124BB2" w:rsidRDefault="00124BB2" w:rsidP="00124BB2">
      <w:pPr>
        <w:pStyle w:val="Default"/>
        <w:rPr>
          <w:sz w:val="23"/>
          <w:szCs w:val="23"/>
        </w:rPr>
      </w:pPr>
    </w:p>
    <w:p w14:paraId="01D6A220" w14:textId="77777777" w:rsidR="00124BB2" w:rsidRDefault="00124BB2" w:rsidP="00124BB2"/>
    <w:sectPr w:rsidR="00124BB2" w:rsidSect="00020024">
      <w:pgSz w:w="11899" w:h="17340"/>
      <w:pgMar w:top="1836" w:right="830" w:bottom="1440" w:left="118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87239E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DDD20ED"/>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498A44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097FC1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C27F2E7"/>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344087785">
    <w:abstractNumId w:val="4"/>
  </w:num>
  <w:num w:numId="2" w16cid:durableId="1019508484">
    <w:abstractNumId w:val="2"/>
  </w:num>
  <w:num w:numId="3" w16cid:durableId="81536979">
    <w:abstractNumId w:val="0"/>
  </w:num>
  <w:num w:numId="4" w16cid:durableId="1181431766">
    <w:abstractNumId w:val="1"/>
  </w:num>
  <w:num w:numId="5" w16cid:durableId="10811725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BB2"/>
    <w:rsid w:val="00124BB2"/>
    <w:rsid w:val="005A7A13"/>
    <w:rsid w:val="00C844BC"/>
    <w:rsid w:val="00FA3EB1"/>
    <w:rsid w:val="00FD2C8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52DD5A"/>
  <w15:chartTrackingRefBased/>
  <w15:docId w15:val="{5D198CFB-6016-4942-B7A7-3EF76C8CA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4BB2"/>
    <w:pPr>
      <w:autoSpaceDE w:val="0"/>
      <w:autoSpaceDN w:val="0"/>
      <w:adjustRightInd w:val="0"/>
      <w:spacing w:after="0" w:line="240" w:lineRule="auto"/>
    </w:pPr>
    <w:rPr>
      <w:rFonts w:ascii="Times New Roman" w:hAnsi="Times New Roman" w:cs="Times New Roman"/>
      <w:color w:val="000000"/>
      <w:sz w:val="24"/>
      <w:szCs w:val="24"/>
      <w:lang w:val="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688</Words>
  <Characters>3236</Characters>
  <Application>Microsoft Office Word</Application>
  <DocSecurity>0</DocSecurity>
  <Lines>75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2</cp:revision>
  <dcterms:created xsi:type="dcterms:W3CDTF">2023-12-16T19:53:00Z</dcterms:created>
  <dcterms:modified xsi:type="dcterms:W3CDTF">2023-12-16T23:05:00Z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8640cd95-1a72-4ef3-8209-58357bbeb91c</vt:lpwstr>
  </property>
</Properties>
</file>