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5F8CD" w14:textId="77777777" w:rsidR="004273ED" w:rsidRPr="004273ED" w:rsidRDefault="004273ED">
      <w:pPr>
        <w:rPr>
          <w:b/>
          <w:bCs/>
          <w:sz w:val="28"/>
          <w:szCs w:val="28"/>
        </w:rPr>
      </w:pPr>
      <w:r>
        <w:br/>
      </w:r>
      <w:r w:rsidRPr="004273E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FF70198" wp14:editId="15B84F1D">
            <wp:simplePos x="0" y="0"/>
            <wp:positionH relativeFrom="margin">
              <wp:align>center</wp:align>
            </wp:positionH>
            <wp:positionV relativeFrom="paragraph">
              <wp:posOffset>439</wp:posOffset>
            </wp:positionV>
            <wp:extent cx="6865566" cy="2792437"/>
            <wp:effectExtent l="0" t="0" r="0" b="8255"/>
            <wp:wrapTight wrapText="bothSides">
              <wp:wrapPolygon edited="0">
                <wp:start x="0" y="0"/>
                <wp:lineTo x="0" y="21516"/>
                <wp:lineTo x="21518" y="21516"/>
                <wp:lineTo x="21518" y="0"/>
                <wp:lineTo x="0" y="0"/>
              </wp:wrapPolygon>
            </wp:wrapTight>
            <wp:docPr id="1373486933" name="Picture 1" descr="A high angle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86933" name="Picture 1" descr="A high angle view of a cit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566" cy="279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73ED">
        <w:rPr>
          <w:b/>
          <w:bCs/>
          <w:sz w:val="28"/>
          <w:szCs w:val="28"/>
        </w:rPr>
        <w:t>Bronnen</w:t>
      </w:r>
    </w:p>
    <w:p w14:paraId="7F870F78" w14:textId="65DCB8C3" w:rsidR="00637478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6" w:history="1">
        <w:r w:rsidRPr="004273ED">
          <w:rPr>
            <w:rStyle w:val="Hyperlink"/>
            <w:sz w:val="20"/>
            <w:szCs w:val="20"/>
          </w:rPr>
          <w:t>https://edition.cnn.com/2023/10/06/economy/china-economy-real-estate-crisis-intl-hnk/index.html</w:t>
        </w:r>
      </w:hyperlink>
    </w:p>
    <w:p w14:paraId="488E9A82" w14:textId="4C526CB4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7" w:history="1">
        <w:r w:rsidRPr="004273ED">
          <w:rPr>
            <w:rStyle w:val="Hyperlink"/>
            <w:sz w:val="20"/>
            <w:szCs w:val="20"/>
          </w:rPr>
          <w:t>https://web.archive.org/web/20180905145452/http://www.xinhuanet.com/english/2018-09/05/c_137446988.htm</w:t>
        </w:r>
      </w:hyperlink>
    </w:p>
    <w:p w14:paraId="01C04951" w14:textId="0F8DA4E7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8" w:history="1">
        <w:r w:rsidRPr="004273ED">
          <w:rPr>
            <w:rStyle w:val="Hyperlink"/>
            <w:sz w:val="20"/>
            <w:szCs w:val="20"/>
          </w:rPr>
          <w:t>https://apnews.com/article/china-evergrande-property-economy-debt-7af0c0372b64abb8e90ff576e8cb25cd</w:t>
        </w:r>
      </w:hyperlink>
    </w:p>
    <w:p w14:paraId="2C134558" w14:textId="39E72A83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9" w:history="1">
        <w:r w:rsidRPr="004273ED">
          <w:rPr>
            <w:rStyle w:val="Hyperlink"/>
            <w:sz w:val="20"/>
            <w:szCs w:val="20"/>
          </w:rPr>
          <w:t>https://www.evergrande.com/en/About/Introduction</w:t>
        </w:r>
      </w:hyperlink>
    </w:p>
    <w:p w14:paraId="3BA3AE69" w14:textId="4B150765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0" w:history="1">
        <w:r w:rsidRPr="004273ED">
          <w:rPr>
            <w:rStyle w:val="Hyperlink"/>
            <w:sz w:val="20"/>
            <w:szCs w:val="20"/>
          </w:rPr>
          <w:t>https://www.irreview.org/articles/a-peek-into-chinas-property-crisis-how-it-happened-and-what-it-suggests-about-chinas-domestic-economy-xis-legitimacy</w:t>
        </w:r>
      </w:hyperlink>
    </w:p>
    <w:p w14:paraId="175AE14A" w14:textId="0BA515F5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1" w:history="1">
        <w:r w:rsidRPr="004273ED">
          <w:rPr>
            <w:rStyle w:val="Hyperlink"/>
            <w:sz w:val="20"/>
            <w:szCs w:val="20"/>
          </w:rPr>
          <w:t>https://www.worldbank.org/en/news/feature/2008/06/19/chinas-rapid-urbanization-benefits-challenges-strategies</w:t>
        </w:r>
      </w:hyperlink>
    </w:p>
    <w:p w14:paraId="26B695F0" w14:textId="190F407D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2" w:history="1">
        <w:r w:rsidRPr="004273ED">
          <w:rPr>
            <w:rStyle w:val="Hyperlink"/>
            <w:sz w:val="20"/>
            <w:szCs w:val="20"/>
          </w:rPr>
          <w:t>https://www.ubs.com/global/en/assetmanagement/insights/thematic-viewpoints/apac-and-emerging/articles/china-three-red-lines.html</w:t>
        </w:r>
      </w:hyperlink>
    </w:p>
    <w:p w14:paraId="0BF4CA61" w14:textId="76DB18BC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3" w:history="1">
        <w:r w:rsidRPr="004273ED">
          <w:rPr>
            <w:rStyle w:val="Hyperlink"/>
            <w:sz w:val="20"/>
            <w:szCs w:val="20"/>
          </w:rPr>
          <w:t>https://data.worldbank.org/indicator/NY.GDP.MKTP.CD?locations=CN</w:t>
        </w:r>
      </w:hyperlink>
    </w:p>
    <w:p w14:paraId="54743AC7" w14:textId="2676A1D3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4" w:history="1">
        <w:r w:rsidRPr="004273ED">
          <w:rPr>
            <w:rStyle w:val="Hyperlink"/>
            <w:sz w:val="20"/>
            <w:szCs w:val="20"/>
          </w:rPr>
          <w:t>https://www.reuters.com/world/china/sp-dumps-chinese-property-giant-evergrande-into-default-2021-12-17/</w:t>
        </w:r>
      </w:hyperlink>
    </w:p>
    <w:p w14:paraId="32769801" w14:textId="5D48C027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5" w:history="1">
        <w:r w:rsidRPr="004273ED">
          <w:rPr>
            <w:rStyle w:val="Hyperlink"/>
            <w:sz w:val="20"/>
            <w:szCs w:val="20"/>
          </w:rPr>
          <w:t>https://www.reuters.com/legal/china-evergrande-files-chapter-15-bankruptcy-us-court-filing-2023-08-17/</w:t>
        </w:r>
      </w:hyperlink>
    </w:p>
    <w:p w14:paraId="52A291FC" w14:textId="7EC0144D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6" w:history="1">
        <w:r w:rsidRPr="004273ED">
          <w:rPr>
            <w:rStyle w:val="Hyperlink"/>
            <w:sz w:val="20"/>
            <w:szCs w:val="20"/>
          </w:rPr>
          <w:t>https://www.macrobusiness.com.au/2021/09/does-china-have-90-million-empty-apartments/</w:t>
        </w:r>
      </w:hyperlink>
    </w:p>
    <w:p w14:paraId="6CB7C5B5" w14:textId="56865949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7" w:history="1">
        <w:r w:rsidRPr="004273ED">
          <w:rPr>
            <w:rStyle w:val="Hyperlink"/>
            <w:sz w:val="20"/>
            <w:szCs w:val="20"/>
          </w:rPr>
          <w:t>https://www.bloomberg.com/opinion/articles/2021-09-27/china-s-housing-bubble-is-the-real-backdrop-for-evergrande?sref=Tye1gQ0m</w:t>
        </w:r>
      </w:hyperlink>
    </w:p>
    <w:p w14:paraId="229A272B" w14:textId="269220F5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8" w:history="1">
        <w:r w:rsidRPr="004273ED">
          <w:rPr>
            <w:rStyle w:val="Hyperlink"/>
            <w:sz w:val="20"/>
            <w:szCs w:val="20"/>
          </w:rPr>
          <w:t>https://www.reuters.com/world/china/china-evergrande-shares-swing-bondholders-await-word-payments-2021-09-30/</w:t>
        </w:r>
      </w:hyperlink>
    </w:p>
    <w:p w14:paraId="1ACA620F" w14:textId="5AAA078A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19" w:history="1">
        <w:r w:rsidRPr="004273ED">
          <w:rPr>
            <w:rStyle w:val="Hyperlink"/>
            <w:sz w:val="20"/>
            <w:szCs w:val="20"/>
          </w:rPr>
          <w:t>https://www.reuters.com/business/fitch-downgrades-china-evergrande-sees-probable-default-2021-09-08/</w:t>
        </w:r>
      </w:hyperlink>
    </w:p>
    <w:p w14:paraId="5024CD7D" w14:textId="306571C4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20" w:history="1">
        <w:r w:rsidRPr="004273ED">
          <w:rPr>
            <w:rStyle w:val="Hyperlink"/>
            <w:sz w:val="20"/>
            <w:szCs w:val="20"/>
          </w:rPr>
          <w:t>https://www.reuters.com/breakingviews/chinas-evergrande-headache-turns-into-migraine-2021-06-09/</w:t>
        </w:r>
      </w:hyperlink>
    </w:p>
    <w:p w14:paraId="16CCB953" w14:textId="71F6BB87" w:rsidR="004273ED" w:rsidRPr="004273ED" w:rsidRDefault="004273ED" w:rsidP="004273ED">
      <w:pPr>
        <w:pStyle w:val="ListParagraph"/>
        <w:numPr>
          <w:ilvl w:val="0"/>
          <w:numId w:val="2"/>
        </w:numPr>
        <w:rPr>
          <w:sz w:val="20"/>
          <w:szCs w:val="20"/>
        </w:rPr>
      </w:pPr>
      <w:hyperlink r:id="rId21" w:history="1">
        <w:r w:rsidRPr="004273ED">
          <w:rPr>
            <w:rStyle w:val="Hyperlink"/>
            <w:sz w:val="20"/>
            <w:szCs w:val="20"/>
          </w:rPr>
          <w:t>https://www.reuters.com/world/china/evergrande-will-struggle-revive-its-debt-restructuring-plan-2023-10-31/</w:t>
        </w:r>
      </w:hyperlink>
    </w:p>
    <w:p w14:paraId="69F8CCE7" w14:textId="60CE2CE5" w:rsidR="004273ED" w:rsidRPr="004273ED" w:rsidRDefault="004273ED" w:rsidP="004273ED">
      <w:pPr>
        <w:rPr>
          <w:sz w:val="20"/>
          <w:szCs w:val="20"/>
        </w:rPr>
      </w:pPr>
      <w:r w:rsidRPr="004273ED">
        <w:rPr>
          <w:sz w:val="20"/>
          <w:szCs w:val="20"/>
        </w:rPr>
        <w:t>(Kaart bronnen vermeld in embed)</w:t>
      </w:r>
    </w:p>
    <w:sectPr w:rsidR="004273ED" w:rsidRPr="00427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F4A82"/>
    <w:multiLevelType w:val="hybridMultilevel"/>
    <w:tmpl w:val="3D429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117D6"/>
    <w:multiLevelType w:val="hybridMultilevel"/>
    <w:tmpl w:val="2042D9C4"/>
    <w:lvl w:ilvl="0" w:tplc="04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1669550848">
    <w:abstractNumId w:val="1"/>
  </w:num>
  <w:num w:numId="2" w16cid:durableId="922447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3ED"/>
    <w:rsid w:val="004273ED"/>
    <w:rsid w:val="00637478"/>
    <w:rsid w:val="006D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A09D"/>
  <w15:chartTrackingRefBased/>
  <w15:docId w15:val="{AA54CC5F-F739-48B3-A168-5E40EA0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3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7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news.com/article/china-evergrande-property-economy-debt-7af0c0372b64abb8e90ff576e8cb25cd" TargetMode="External"/><Relationship Id="rId13" Type="http://schemas.openxmlformats.org/officeDocument/2006/relationships/hyperlink" Target="https://data.worldbank.org/indicator/NY.GDP.MKTP.CD?locations=CN" TargetMode="External"/><Relationship Id="rId18" Type="http://schemas.openxmlformats.org/officeDocument/2006/relationships/hyperlink" Target="https://www.reuters.com/world/china/china-evergrande-shares-swing-bondholders-await-word-payments-2021-09-30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reuters.com/world/china/evergrande-will-struggle-revive-its-debt-restructuring-plan-2023-10-31/" TargetMode="External"/><Relationship Id="rId7" Type="http://schemas.openxmlformats.org/officeDocument/2006/relationships/hyperlink" Target="https://web.archive.org/web/20180905145452/http://www.xinhuanet.com/english/2018-09/05/c_137446988.htm" TargetMode="External"/><Relationship Id="rId12" Type="http://schemas.openxmlformats.org/officeDocument/2006/relationships/hyperlink" Target="https://www.ubs.com/global/en/assetmanagement/insights/thematic-viewpoints/apac-and-emerging/articles/china-three-red-lines.html" TargetMode="External"/><Relationship Id="rId17" Type="http://schemas.openxmlformats.org/officeDocument/2006/relationships/hyperlink" Target="https://www.bloomberg.com/opinion/articles/2021-09-27/china-s-housing-bubble-is-the-real-backdrop-for-evergrande?sref=Tye1gQ0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acrobusiness.com.au/2021/09/does-china-have-90-million-empty-apartments/" TargetMode="External"/><Relationship Id="rId20" Type="http://schemas.openxmlformats.org/officeDocument/2006/relationships/hyperlink" Target="https://www.reuters.com/breakingviews/chinas-evergrande-headache-turns-into-migraine-2021-06-0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dition.cnn.com/2023/10/06/economy/china-economy-real-estate-crisis-intl-hnk/index.html" TargetMode="External"/><Relationship Id="rId11" Type="http://schemas.openxmlformats.org/officeDocument/2006/relationships/hyperlink" Target="https://www.worldbank.org/en/news/feature/2008/06/19/chinas-rapid-urbanization-benefits-challenges-strategie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reuters.com/legal/china-evergrande-files-chapter-15-bankruptcy-us-court-filing-2023-08-17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irreview.org/articles/a-peek-into-chinas-property-crisis-how-it-happened-and-what-it-suggests-about-chinas-domestic-economy-xis-legitimacy" TargetMode="External"/><Relationship Id="rId19" Type="http://schemas.openxmlformats.org/officeDocument/2006/relationships/hyperlink" Target="https://www.reuters.com/business/fitch-downgrades-china-evergrande-sees-probable-default-2021-09-08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vergrande.com/en/About/Introduction" TargetMode="External"/><Relationship Id="rId14" Type="http://schemas.openxmlformats.org/officeDocument/2006/relationships/hyperlink" Target="https://www.reuters.com/world/china/sp-dumps-chinese-property-giant-evergrande-into-default-2021-12-17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528</Words>
  <Characters>3015</Characters>
  <Application>Microsoft Office Word</Application>
  <DocSecurity>0</DocSecurity>
  <Lines>25</Lines>
  <Paragraphs>7</Paragraphs>
  <ScaleCrop>false</ScaleCrop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Siemes, J.B. (Jort)</dc:creator>
  <cp:keywords/>
  <dc:description/>
  <cp:lastModifiedBy>Jort</cp:lastModifiedBy>
  <cp:revision>1</cp:revision>
  <dcterms:created xsi:type="dcterms:W3CDTF">2024-04-29T12:45:00Z</dcterms:created>
  <dcterms:modified xsi:type="dcterms:W3CDTF">2024-04-29T12:52:00Z</dcterms:modified>
</cp:coreProperties>
</file>