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1C75"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r w:rsidRPr="00463A21">
        <w:rPr>
          <w:rFonts w:ascii="Times New Roman" w:hAnsi="Times New Roman" w:cs="Times New Roman"/>
          <w:b/>
          <w:bCs/>
          <w:color w:val="auto"/>
          <w:sz w:val="28"/>
          <w:szCs w:val="28"/>
          <w:lang w:val="nl-NL"/>
        </w:rPr>
        <w:t>2.3 Financiële impact van een samenwerking op de lokale krant</w:t>
      </w:r>
    </w:p>
    <w:p w14:paraId="66C381E7" w14:textId="77777777" w:rsidR="005E6AF9" w:rsidRPr="00463A21" w:rsidRDefault="005E6AF9" w:rsidP="005E6AF9">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De reguliere krantenmarkt is een typisch voorbeeld van een zogenaamde tweezijdige markt: </w:t>
      </w:r>
      <w:r>
        <w:rPr>
          <w:rFonts w:ascii="Times New Roman" w:hAnsi="Times New Roman" w:cs="Times New Roman"/>
          <w:sz w:val="24"/>
          <w:szCs w:val="24"/>
          <w:lang w:val="nl-NL"/>
        </w:rPr>
        <w:t>u</w:t>
      </w:r>
      <w:r w:rsidRPr="00463A21">
        <w:rPr>
          <w:rFonts w:ascii="Times New Roman" w:hAnsi="Times New Roman" w:cs="Times New Roman"/>
          <w:sz w:val="24"/>
          <w:szCs w:val="24"/>
          <w:lang w:val="nl-NL"/>
        </w:rPr>
        <w:t xml:space="preserve">itgevers verkopen </w:t>
      </w:r>
      <w:r>
        <w:rPr>
          <w:rFonts w:ascii="Times New Roman" w:hAnsi="Times New Roman" w:cs="Times New Roman"/>
          <w:sz w:val="24"/>
          <w:szCs w:val="24"/>
          <w:lang w:val="nl-NL"/>
        </w:rPr>
        <w:t xml:space="preserve">journalistieke </w:t>
      </w:r>
      <w:r w:rsidRPr="00463A21">
        <w:rPr>
          <w:rFonts w:ascii="Times New Roman" w:hAnsi="Times New Roman" w:cs="Times New Roman"/>
          <w:sz w:val="24"/>
          <w:szCs w:val="24"/>
          <w:lang w:val="nl-NL"/>
        </w:rPr>
        <w:t xml:space="preserve">inhoud aan lezers en advertentieslots aan adverteerders, waarbij rekening </w:t>
      </w:r>
      <w:r>
        <w:rPr>
          <w:rFonts w:ascii="Times New Roman" w:hAnsi="Times New Roman" w:cs="Times New Roman"/>
          <w:sz w:val="24"/>
          <w:szCs w:val="24"/>
          <w:lang w:val="nl-NL"/>
        </w:rPr>
        <w:t xml:space="preserve">dat </w:t>
      </w:r>
      <w:r w:rsidRPr="00463A21">
        <w:rPr>
          <w:rFonts w:ascii="Times New Roman" w:hAnsi="Times New Roman" w:cs="Times New Roman"/>
          <w:sz w:val="24"/>
          <w:szCs w:val="24"/>
          <w:lang w:val="nl-NL"/>
        </w:rPr>
        <w:t xml:space="preserve">lezers </w:t>
      </w:r>
      <w:r>
        <w:rPr>
          <w:rFonts w:ascii="Times New Roman" w:hAnsi="Times New Roman" w:cs="Times New Roman"/>
          <w:sz w:val="24"/>
          <w:szCs w:val="24"/>
          <w:lang w:val="nl-NL"/>
        </w:rPr>
        <w:t xml:space="preserve">negatief </w:t>
      </w:r>
      <w:r w:rsidRPr="00463A21">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Fil12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(Filistrucchi, Klein, &amp; Michielsen, 2012)</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De wereld van de huis-aan-huis krant is anders die bestaan namelijk voor een overgroot deel door advertenties en worden niet verkocht aan lezers. De daling van advertentie opbrengsten komt daardoor bij deze krantenvariant extra hard aan. Onderbuurland België is de afgelopen decennia getuige geweest van een “grote consolidatiegolf in de krantensector</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Van19 \l 1033 </w:instrText>
          </w:r>
          <w:r>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rPr>
            <w:t>(Van Cayseele &amp; Vanormelingen, 2019)</w:t>
          </w:r>
          <w:r>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xml:space="preserve">. </w:t>
      </w:r>
      <w:r>
        <w:rPr>
          <w:rFonts w:ascii="Times New Roman" w:hAnsi="Times New Roman" w:cs="Times New Roman"/>
          <w:sz w:val="24"/>
          <w:szCs w:val="24"/>
          <w:lang w:val="nl-NL"/>
        </w:rPr>
        <w:t>Bij zo’n samenwerking of fusie komen financiële voor- en n</w:t>
      </w:r>
      <w:r w:rsidRPr="00463A21">
        <w:rPr>
          <w:rFonts w:ascii="Times New Roman" w:hAnsi="Times New Roman" w:cs="Times New Roman"/>
          <w:sz w:val="24"/>
          <w:szCs w:val="24"/>
          <w:lang w:val="nl-NL"/>
        </w:rPr>
        <w:t>adelen</w:t>
      </w:r>
      <w:r>
        <w:rPr>
          <w:rFonts w:ascii="Times New Roman" w:hAnsi="Times New Roman" w:cs="Times New Roman"/>
          <w:sz w:val="24"/>
          <w:szCs w:val="24"/>
          <w:lang w:val="nl-NL"/>
        </w:rPr>
        <w:t xml:space="preserve"> kijken. Zoals het gevolg van </w:t>
      </w:r>
      <w:r w:rsidRPr="00463A21">
        <w:rPr>
          <w:rFonts w:ascii="Times New Roman" w:hAnsi="Times New Roman" w:cs="Times New Roman"/>
          <w:sz w:val="24"/>
          <w:szCs w:val="24"/>
          <w:lang w:val="nl-NL"/>
        </w:rPr>
        <w:t>marktwerking</w:t>
      </w:r>
      <w:r>
        <w:rPr>
          <w:rFonts w:ascii="Times New Roman" w:hAnsi="Times New Roman" w:cs="Times New Roman"/>
          <w:sz w:val="24"/>
          <w:szCs w:val="24"/>
          <w:lang w:val="nl-NL"/>
        </w:rPr>
        <w:t xml:space="preserve"> op advertentie-inkomsten deze a</w:t>
      </w:r>
      <w:r w:rsidRPr="00463A21">
        <w:rPr>
          <w:rFonts w:ascii="Times New Roman" w:hAnsi="Times New Roman" w:cs="Times New Roman"/>
          <w:sz w:val="24"/>
          <w:szCs w:val="24"/>
          <w:lang w:val="nl-NL"/>
        </w:rPr>
        <w:t xml:space="preserve">dvertentieplekken worden </w:t>
      </w:r>
      <w:r>
        <w:rPr>
          <w:rFonts w:ascii="Times New Roman" w:hAnsi="Times New Roman" w:cs="Times New Roman"/>
          <w:sz w:val="24"/>
          <w:szCs w:val="24"/>
          <w:lang w:val="nl-NL"/>
        </w:rPr>
        <w:t>vaker</w:t>
      </w:r>
      <w:r w:rsidRPr="00463A21">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tijdens samenwerkingen als </w:t>
      </w:r>
      <w:r w:rsidRPr="00463A21">
        <w:rPr>
          <w:rFonts w:ascii="Times New Roman" w:hAnsi="Times New Roman" w:cs="Times New Roman"/>
          <w:sz w:val="24"/>
          <w:szCs w:val="24"/>
          <w:lang w:val="nl-NL"/>
        </w:rPr>
        <w:t xml:space="preserve">kortingen van 30 tot 35 procent verkocht aan grote bedrijven. </w:t>
      </w:r>
      <w:r>
        <w:rPr>
          <w:rFonts w:ascii="Times New Roman" w:hAnsi="Times New Roman" w:cs="Times New Roman"/>
          <w:sz w:val="24"/>
          <w:szCs w:val="24"/>
          <w:lang w:val="nl-NL"/>
        </w:rPr>
        <w:t>Wat aantrekkelijker is voor bedrijven om</w:t>
      </w:r>
      <w:r w:rsidRPr="00463A21">
        <w:rPr>
          <w:rFonts w:ascii="Times New Roman" w:hAnsi="Times New Roman" w:cs="Times New Roman"/>
          <w:sz w:val="24"/>
          <w:szCs w:val="24"/>
          <w:lang w:val="nl-NL"/>
        </w:rPr>
        <w:t xml:space="preserve"> door de consolidatie een bundel van allemaal lokale kranten in een keer kopen om in te adverteren </w:t>
      </w:r>
      <w:sdt>
        <w:sdtPr>
          <w:rPr>
            <w:rFonts w:ascii="Times New Roman" w:hAnsi="Times New Roman" w:cs="Times New Roman"/>
            <w:sz w:val="24"/>
            <w:szCs w:val="24"/>
            <w:lang w:val="nl-NL"/>
          </w:rPr>
          <w:id w:val="-1396498792"/>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Van19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Cayseele &amp; Vanormelingen, 2019)</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xml:space="preserve">. Intuïtief gezien ontleent een bedrijf een bepaalde waarde aan het plaatsen van een advertentie in een krant. Deze waarde hangt af van hoeveel haar winst zal toenemen als reactie op de advertentiecampagne in de krant. </w:t>
      </w:r>
      <w:r>
        <w:rPr>
          <w:rFonts w:ascii="Times New Roman" w:hAnsi="Times New Roman" w:cs="Times New Roman"/>
          <w:sz w:val="24"/>
          <w:szCs w:val="24"/>
          <w:lang w:val="nl-NL"/>
        </w:rPr>
        <w:t>Door de samenwerking van verschillende kranten is er ook minder prijscompetitie in een regio. Nu hoeven de lokale kranten niet voor een lagere prijs advertentieslots aan te bieden dan de competitie.</w:t>
      </w:r>
    </w:p>
    <w:p w14:paraId="755B6D1B" w14:textId="77777777" w:rsidR="005E6AF9" w:rsidRPr="00463A21" w:rsidRDefault="005E6AF9" w:rsidP="005E6AF9">
      <w:pPr>
        <w:rPr>
          <w:rFonts w:ascii="Times New Roman" w:hAnsi="Times New Roman" w:cs="Times New Roman"/>
          <w:sz w:val="24"/>
          <w:szCs w:val="24"/>
          <w:lang w:val="nl-NL"/>
        </w:rPr>
      </w:pPr>
    </w:p>
    <w:p w14:paraId="4F759E1E"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0" w:name="_Toc168937340"/>
      <w:r w:rsidRPr="00463A21">
        <w:rPr>
          <w:rFonts w:ascii="Times New Roman" w:hAnsi="Times New Roman" w:cs="Times New Roman"/>
          <w:b/>
          <w:bCs/>
          <w:color w:val="auto"/>
          <w:sz w:val="28"/>
          <w:szCs w:val="28"/>
          <w:lang w:val="nl-NL"/>
        </w:rPr>
        <w:t>2.4 Impact van een samenwerking op de samenstelling van de lokale krant</w:t>
      </w:r>
      <w:bookmarkEnd w:id="0"/>
    </w:p>
    <w:p w14:paraId="6E3FC1BB" w14:textId="77777777" w:rsidR="005E6AF9" w:rsidRPr="00463A21" w:rsidRDefault="005E6AF9" w:rsidP="005E6AF9">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Een krant word voornamelijk gedefinieerd door de inhoud. Van kwaliteit tot roddelkranten je moet de lezer kunnen trekken met je product. Lokale kranten hebben verschillende functies zoals eerder besproken maar hebben ook een paar standaard onderwerpen waar berichtgeving over gaat. Verschillende gemeenschappen worden hierin gereflecteerd door welke onderwerpen in een lokale krant aan bod komen. </w:t>
      </w:r>
      <w:r w:rsidRPr="00463A21">
        <w:rPr>
          <w:rFonts w:ascii="Times New Roman" w:hAnsi="Times New Roman" w:cs="Times New Roman"/>
          <w:sz w:val="24"/>
          <w:szCs w:val="24"/>
          <w:lang w:val="nl-NL"/>
        </w:rPr>
        <w:t>Overnames en fusies kunnen leiden tot een verandering in de</w:t>
      </w:r>
      <w:r>
        <w:rPr>
          <w:rFonts w:ascii="Times New Roman" w:hAnsi="Times New Roman" w:cs="Times New Roman"/>
          <w:sz w:val="24"/>
          <w:szCs w:val="24"/>
          <w:lang w:val="nl-NL"/>
        </w:rPr>
        <w:t>ze</w:t>
      </w:r>
      <w:r w:rsidRPr="00463A21">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Zo kan het</w:t>
      </w:r>
      <w:r w:rsidRPr="00463A21">
        <w:rPr>
          <w:rFonts w:ascii="Times New Roman" w:hAnsi="Times New Roman" w:cs="Times New Roman"/>
          <w:sz w:val="24"/>
          <w:szCs w:val="24"/>
          <w:lang w:val="nl-NL"/>
        </w:rPr>
        <w:t xml:space="preserve">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Onderzoek</w:t>
      </w:r>
      <w:r>
        <w:rPr>
          <w:rFonts w:ascii="Times New Roman" w:hAnsi="Times New Roman" w:cs="Times New Roman"/>
          <w:sz w:val="24"/>
          <w:szCs w:val="24"/>
          <w:lang w:val="nl-NL"/>
        </w:rPr>
        <w:t xml:space="preserve"> door Fimstone &amp; Coleman (2015) toont ook aan</w:t>
      </w:r>
      <w:r w:rsidRPr="00463A21">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(Firmstone &amp; Coleman, </w:t>
      </w:r>
      <w:r w:rsidRPr="00463A21">
        <w:rPr>
          <w:rFonts w:ascii="Times New Roman" w:hAnsi="Times New Roman" w:cs="Times New Roman"/>
          <w:sz w:val="24"/>
          <w:szCs w:val="24"/>
          <w:lang w:val="nl-NL"/>
        </w:rPr>
        <w:lastRenderedPageBreak/>
        <w:t>2015).</w:t>
      </w:r>
      <w:r>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Pr="00463A21">
        <w:rPr>
          <w:rFonts w:ascii="Times New Roman" w:hAnsi="Times New Roman" w:cs="Times New Roman"/>
          <w:sz w:val="24"/>
          <w:szCs w:val="24"/>
          <w:lang w:val="nl-NL"/>
        </w:rPr>
        <w:t>e selectie van inhoud en de redactionele focus k</w:t>
      </w:r>
      <w:r>
        <w:rPr>
          <w:rFonts w:ascii="Times New Roman" w:hAnsi="Times New Roman" w:cs="Times New Roman"/>
          <w:sz w:val="24"/>
          <w:szCs w:val="24"/>
          <w:lang w:val="nl-NL"/>
        </w:rPr>
        <w:t xml:space="preserve">an gaan </w:t>
      </w:r>
      <w:r w:rsidRPr="00463A21">
        <w:rPr>
          <w:rFonts w:ascii="Times New Roman" w:hAnsi="Times New Roman" w:cs="Times New Roman"/>
          <w:sz w:val="24"/>
          <w:szCs w:val="24"/>
          <w:lang w:val="nl-NL"/>
        </w:rPr>
        <w:t>verschuiven naar algemenere onderwerpen voor een breder publiek</w:t>
      </w:r>
      <w:r>
        <w:rPr>
          <w:rFonts w:ascii="Times New Roman" w:hAnsi="Times New Roman" w:cs="Times New Roman"/>
          <w:sz w:val="24"/>
          <w:szCs w:val="24"/>
          <w:lang w:val="nl-NL"/>
        </w:rPr>
        <w:t>. W</w:t>
      </w:r>
      <w:r w:rsidRPr="00463A21">
        <w:rPr>
          <w:rFonts w:ascii="Times New Roman" w:hAnsi="Times New Roman" w:cs="Times New Roman"/>
          <w:sz w:val="24"/>
          <w:szCs w:val="24"/>
          <w:lang w:val="nl-NL"/>
        </w:rPr>
        <w:t>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Pr>
              <w:rFonts w:ascii="Times New Roman" w:hAnsi="Times New Roman" w:cs="Times New Roman"/>
              <w:noProof/>
              <w:sz w:val="24"/>
              <w:szCs w:val="24"/>
              <w:lang w:val="nl-NL"/>
            </w:rPr>
            <w:t xml:space="preserve"> </w:t>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w:t>
      </w:r>
    </w:p>
    <w:p w14:paraId="1EF82529"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1" w:name="_Toc168937341"/>
      <w:r w:rsidRPr="00463A21">
        <w:rPr>
          <w:rFonts w:ascii="Times New Roman" w:hAnsi="Times New Roman" w:cs="Times New Roman"/>
          <w:b/>
          <w:bCs/>
          <w:color w:val="auto"/>
          <w:sz w:val="28"/>
          <w:szCs w:val="28"/>
          <w:lang w:val="nl-NL"/>
        </w:rPr>
        <w:t>2.5 Andere oplossingen voor problemen lokale krant</w:t>
      </w:r>
      <w:bookmarkEnd w:id="1"/>
    </w:p>
    <w:p w14:paraId="30B6640C" w14:textId="77777777" w:rsidR="005E6AF9" w:rsidRPr="00D979B8" w:rsidRDefault="005E6AF9" w:rsidP="005E6AF9">
      <w:pPr>
        <w:spacing w:line="360" w:lineRule="auto"/>
        <w:rPr>
          <w:rFonts w:ascii="Times New Roman" w:hAnsi="Times New Roman" w:cs="Times New Roman"/>
          <w:sz w:val="24"/>
          <w:szCs w:val="24"/>
          <w:lang w:val="nl-NL"/>
        </w:rPr>
      </w:pPr>
      <w:r w:rsidRPr="00D979B8">
        <w:rPr>
          <w:rFonts w:ascii="Times New Roman" w:hAnsi="Times New Roman" w:cs="Times New Roman"/>
          <w:sz w:val="24"/>
          <w:szCs w:val="24"/>
          <w:lang w:val="nl-NL"/>
        </w:rPr>
        <w:t>Voor een betere toekomst voor de lokale journalistiek moet niet alleen gekeken worden naar samenwerkingen en fusies, maar ook naar</w:t>
      </w:r>
      <w:r>
        <w:rPr>
          <w:rFonts w:ascii="Times New Roman" w:hAnsi="Times New Roman" w:cs="Times New Roman"/>
          <w:sz w:val="24"/>
          <w:szCs w:val="24"/>
          <w:lang w:val="nl-NL"/>
        </w:rPr>
        <w:t xml:space="preserve"> de volgende twee oplossingen die vaak worden voorgesteld voor een betere toekomst van de lokale journalistiek. Geëngageerde journalistiek </w:t>
      </w:r>
    </w:p>
    <w:p w14:paraId="6028E524" w14:textId="77777777" w:rsidR="005E6AF9" w:rsidRPr="00463A21" w:rsidRDefault="005E6AF9" w:rsidP="005E6AF9">
      <w:pPr>
        <w:pStyle w:val="Heading3"/>
        <w:spacing w:line="360" w:lineRule="auto"/>
        <w:ind w:firstLine="360"/>
        <w:rPr>
          <w:rFonts w:ascii="Times New Roman" w:hAnsi="Times New Roman" w:cs="Times New Roman"/>
          <w:b/>
          <w:bCs/>
          <w:color w:val="auto"/>
          <w:sz w:val="26"/>
          <w:szCs w:val="26"/>
          <w:lang w:val="nl-NL"/>
        </w:rPr>
      </w:pPr>
      <w:bookmarkStart w:id="2" w:name="_Toc168937342"/>
      <w:r w:rsidRPr="00463A21">
        <w:rPr>
          <w:rFonts w:ascii="Times New Roman" w:hAnsi="Times New Roman" w:cs="Times New Roman"/>
          <w:b/>
          <w:bCs/>
          <w:color w:val="auto"/>
          <w:sz w:val="26"/>
          <w:szCs w:val="26"/>
          <w:lang w:val="nl-NL"/>
        </w:rPr>
        <w:t>2.5.1 Geëngageerde journalistiek</w:t>
      </w:r>
      <w:bookmarkEnd w:id="2"/>
    </w:p>
    <w:p w14:paraId="1BEB8C8B" w14:textId="77777777" w:rsidR="005E6AF9" w:rsidRPr="00463A21" w:rsidRDefault="005E6AF9" w:rsidP="005E6AF9">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Het meeste lokale nieuws is van uitstek al </w:t>
      </w:r>
      <w:r w:rsidRPr="00463A21">
        <w:rPr>
          <w:rFonts w:ascii="Times New Roman" w:hAnsi="Times New Roman" w:cs="Times New Roman"/>
          <w:sz w:val="24"/>
          <w:szCs w:val="24"/>
          <w:lang w:val="nl-NL"/>
        </w:rPr>
        <w:t>geëngageerd</w:t>
      </w:r>
      <w:r>
        <w:rPr>
          <w:rFonts w:ascii="Times New Roman" w:hAnsi="Times New Roman" w:cs="Times New Roman"/>
          <w:sz w:val="24"/>
          <w:szCs w:val="24"/>
          <w:lang w:val="nl-NL"/>
        </w:rPr>
        <w:t>, de journalisten wonen of zijn zelfs opgegroeid in de regio en zijn dus erg betrokken bij de gemeenschap. G</w:t>
      </w:r>
      <w:r w:rsidRPr="00463A21">
        <w:rPr>
          <w:rFonts w:ascii="Times New Roman" w:hAnsi="Times New Roman" w:cs="Times New Roman"/>
          <w:sz w:val="24"/>
          <w:szCs w:val="24"/>
          <w:lang w:val="nl-NL"/>
        </w:rPr>
        <w:t>eëngageerde journalistiek</w:t>
      </w:r>
      <w:r>
        <w:rPr>
          <w:rFonts w:ascii="Times New Roman" w:hAnsi="Times New Roman" w:cs="Times New Roman"/>
          <w:sz w:val="24"/>
          <w:szCs w:val="24"/>
          <w:lang w:val="nl-NL"/>
        </w:rPr>
        <w:t xml:space="preserve"> gaat hier nog een stapje verder mee, door juist dit punt uit te vergroten en nog duidelijker te maken als doel van lokale krant. De lokale journalistiek zou in dit model minder moeten streven naar objectiviteit en neutraliteit en meer kijken naar meningen en stemmen uit de regio. Met als intentie om sociale verantwoordingen te bevorderen en lokaal onrecht aan de kaak te stellen en bewustzijn te creëren over bepaalde kwesties. Vooral van belang bij</w:t>
      </w:r>
      <w:r w:rsidRPr="00282C8B">
        <w:rPr>
          <w:rFonts w:ascii="Times New Roman" w:hAnsi="Times New Roman" w:cs="Times New Roman"/>
          <w:sz w:val="24"/>
          <w:szCs w:val="24"/>
          <w:lang w:val="nl-NL"/>
        </w:rPr>
        <w:t xml:space="preserve"> </w:t>
      </w:r>
      <w:r w:rsidRPr="00463A21">
        <w:rPr>
          <w:rFonts w:ascii="Times New Roman" w:hAnsi="Times New Roman" w:cs="Times New Roman"/>
          <w:sz w:val="24"/>
          <w:szCs w:val="24"/>
          <w:lang w:val="nl-NL"/>
        </w:rPr>
        <w:t>geëngageerde journalistiek</w:t>
      </w:r>
      <w:r>
        <w:rPr>
          <w:rFonts w:ascii="Times New Roman" w:hAnsi="Times New Roman" w:cs="Times New Roman"/>
          <w:sz w:val="24"/>
          <w:szCs w:val="24"/>
          <w:lang w:val="nl-NL"/>
        </w:rPr>
        <w:t xml:space="preserve"> is het gevoel cultiveren bij de lezer van een duidelijkere stem van de gemeenschap in hun lokale krant. In onderzoek maar ook de praktijk werpt </w:t>
      </w:r>
      <w:r w:rsidRPr="00463A21">
        <w:rPr>
          <w:rFonts w:ascii="Times New Roman" w:hAnsi="Times New Roman" w:cs="Times New Roman"/>
          <w:sz w:val="24"/>
          <w:szCs w:val="24"/>
          <w:lang w:val="nl-NL"/>
        </w:rPr>
        <w:t>geëngageerde journalistiek</w:t>
      </w:r>
      <w:r>
        <w:rPr>
          <w:rFonts w:ascii="Times New Roman" w:hAnsi="Times New Roman" w:cs="Times New Roman"/>
          <w:sz w:val="24"/>
          <w:szCs w:val="24"/>
          <w:lang w:val="nl-NL"/>
        </w:rPr>
        <w:t xml:space="preserve"> vruchten af bij het publiek </w:t>
      </w:r>
      <w:sdt>
        <w:sdtPr>
          <w:rPr>
            <w:rFonts w:ascii="Times New Roman" w:hAnsi="Times New Roman" w:cs="Times New Roman"/>
            <w:sz w:val="24"/>
            <w:szCs w:val="24"/>
            <w:lang w:val="nl-NL"/>
          </w:rPr>
          <w:id w:val="-940830616"/>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Str23 \l 1033 </w:instrText>
          </w:r>
          <w:r>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rPr>
            <w:t>(Stroud &amp; Van Duyn, 2023)</w:t>
          </w:r>
          <w:r>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Die </w:t>
      </w:r>
      <w:r w:rsidRPr="00463A21">
        <w:rPr>
          <w:rFonts w:ascii="Times New Roman" w:hAnsi="Times New Roman" w:cs="Times New Roman"/>
          <w:sz w:val="24"/>
          <w:szCs w:val="24"/>
          <w:lang w:val="nl-NL"/>
        </w:rPr>
        <w:t>beoorde</w:t>
      </w:r>
      <w:r>
        <w:rPr>
          <w:rFonts w:ascii="Times New Roman" w:hAnsi="Times New Roman" w:cs="Times New Roman"/>
          <w:sz w:val="24"/>
          <w:szCs w:val="24"/>
          <w:lang w:val="nl-NL"/>
        </w:rPr>
        <w:t>len</w:t>
      </w:r>
      <w:r w:rsidRPr="00463A21">
        <w:rPr>
          <w:rFonts w:ascii="Times New Roman" w:hAnsi="Times New Roman" w:cs="Times New Roman"/>
          <w:sz w:val="24"/>
          <w:szCs w:val="24"/>
          <w:lang w:val="nl-NL"/>
        </w:rPr>
        <w:t xml:space="preserve"> de nieuwswaarde als hoger en beoordeelde de nieuwssites positiever in vergelijking met</w:t>
      </w:r>
      <w:r>
        <w:rPr>
          <w:rFonts w:ascii="Times New Roman" w:hAnsi="Times New Roman" w:cs="Times New Roman"/>
          <w:sz w:val="24"/>
          <w:szCs w:val="24"/>
          <w:lang w:val="nl-NL"/>
        </w:rPr>
        <w:t xml:space="preserve"> ‘reguliere journalistiek’</w:t>
      </w:r>
      <w:r w:rsidRPr="00463A21">
        <w:rPr>
          <w:rFonts w:ascii="Times New Roman" w:hAnsi="Times New Roman" w:cs="Times New Roman"/>
          <w:sz w:val="24"/>
          <w:szCs w:val="24"/>
          <w:lang w:val="nl-NL"/>
        </w:rPr>
        <w:t>. Dit suggereert dat geëngageerde journalistiek niet alleen het aantal abonnementen deed toenemen, maar ook de perceptie van de nieuwssites door het publiek verbeterde, wat de positieve impact van het opbouwen van relaties met het publiek benadrukt</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45110721"/>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Str23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(Stroud &amp; Van Duyn, 2023)</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r>
        <w:rPr>
          <w:rFonts w:ascii="Times New Roman" w:hAnsi="Times New Roman" w:cs="Times New Roman"/>
          <w:sz w:val="24"/>
          <w:szCs w:val="24"/>
          <w:lang w:val="nl-NL"/>
        </w:rPr>
        <w:t xml:space="preserve"> Burgers zijn helemaal niet minder geïnteresseerd in lokaal nieuws, wat uitvindingen zoals Nee/Nee sommigen doen laten geloven. Maar moeten wel beter worden vertegenwoordigd. </w:t>
      </w:r>
    </w:p>
    <w:p w14:paraId="367B6AA4" w14:textId="77777777" w:rsidR="005E6AF9" w:rsidRPr="00463A21" w:rsidRDefault="005E6AF9" w:rsidP="005E6AF9">
      <w:pPr>
        <w:pStyle w:val="Heading3"/>
        <w:spacing w:line="360" w:lineRule="auto"/>
        <w:ind w:firstLine="360"/>
        <w:rPr>
          <w:rFonts w:ascii="Times New Roman" w:hAnsi="Times New Roman" w:cs="Times New Roman"/>
          <w:b/>
          <w:bCs/>
          <w:color w:val="auto"/>
          <w:sz w:val="26"/>
          <w:szCs w:val="26"/>
          <w:lang w:val="nl-NL"/>
        </w:rPr>
      </w:pPr>
      <w:bookmarkStart w:id="3" w:name="_Toc168937343"/>
      <w:r w:rsidRPr="00463A21">
        <w:rPr>
          <w:rFonts w:ascii="Times New Roman" w:hAnsi="Times New Roman" w:cs="Times New Roman"/>
          <w:b/>
          <w:bCs/>
          <w:color w:val="auto"/>
          <w:sz w:val="26"/>
          <w:szCs w:val="26"/>
          <w:lang w:val="nl-NL"/>
        </w:rPr>
        <w:lastRenderedPageBreak/>
        <w:t>2.5.2 Hyperlokale journalistiek</w:t>
      </w:r>
      <w:bookmarkEnd w:id="3"/>
    </w:p>
    <w:p w14:paraId="37B6ED9F" w14:textId="77777777" w:rsidR="005E6AF9" w:rsidRPr="002020C2"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In de laatste twee decennia zijn er veel nieuwe manieren gekomen voor journalisten om hun werk te doen en te delen. Hyperlokale journalistiek richt zich op lokaal nieuws in een zeer klein gebied, zoals een wijk of dorp. Dit nieuws is relevant voor een kleine groep, maar wel erg belangrijk voor die groep. De komst van hyperlokale journalistiek is vooral te danken aan het internet, dat het mogelijk maakt een web-based alternatief voor traditionele media te bieden met behulp van burgerparticipatie.</w:t>
      </w:r>
    </w:p>
    <w:p w14:paraId="7FC6B0A5" w14:textId="77777777" w:rsidR="005E6AF9" w:rsidRPr="002020C2"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Het ontbreken van een redactiekantoor in een gemeente heeft veel invloed op welk nieuws de regio bereikt. Het bereik kan hierdoor verminderen en op andere manieren beïnvloed worden in vergelijking met een vergelijkbare gemeente met een lokale redactie. Dit suggereert dat hyperlokale media een dienst zouden kunnen verlenen aan gemeenten die anders niet beschikbaar zou zijn. Gemeenschappen met een lage dekkingsgraad kunnen gebruik maken van deze strategie om nieuws te verzamelen en te delen met de gemeenschap.</w:t>
      </w:r>
      <w:r>
        <w:rPr>
          <w:rFonts w:ascii="Times New Roman" w:hAnsi="Times New Roman" w:cs="Times New Roman"/>
          <w:sz w:val="24"/>
          <w:szCs w:val="24"/>
          <w:lang w:val="nl-NL"/>
        </w:rPr>
        <w:t xml:space="preserve"> </w:t>
      </w:r>
      <w:r w:rsidRPr="002020C2">
        <w:rPr>
          <w:rFonts w:ascii="Times New Roman" w:hAnsi="Times New Roman" w:cs="Times New Roman"/>
          <w:sz w:val="24"/>
          <w:szCs w:val="24"/>
          <w:lang w:val="nl-NL"/>
        </w:rPr>
        <w:t>Het overschakelen van huis-aan-huisbladen naar bijvoorbeeld een online hyperlokaal huis-aan-huisblad kan een oplossing bieden voor redacties die het momenteel lastig hebben. Het inzetten van burgerparticipatie zorgt direct voor relevant nieuws voor de inwoners. Sociale media spelen hierbij een belangrijke rol. Speciale Twitter (X)-, Instagram- of Facebook-wijkaccounts hebben al het voortouw genomen om nieuws voor een kleine doelgroep te verspreiden.</w:t>
      </w:r>
    </w:p>
    <w:p w14:paraId="04739983" w14:textId="77777777" w:rsidR="005E6AF9" w:rsidRPr="00463A21"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Of dit de oplossing is voor lokale journalistiek hangt sterk af van de implementatie. Online-initiatieven ontstaan namelijk vaak in gebieden waar al relatief veel media zijn (Kik, Bakker, &amp; Buijs, 2013). Een relevant en invloedrijk theoretisch perspectief onder lokale en hyperlokale nieuwsonderzoekers is het nieuwsecologiemodel. Dit model, beïnvloed door het ecologische systeem uit de biologie, helpt bij het illustreren en verklaren van het complexe systeem waarin nieuws wordt gecreëerd en gedistribueerd. Het gebruik van dit model maakt het makkelijker om ingewikkelde informatiestromen tussen verschillende mediakanalen te begrijpen. Dit kunnen zowel traditionele ‘legacy media’ zijn als andere mediabronnen, zoals hyperlokale sites, blogs, websites van burgerjournalisten, enzovoort. Het ecologiemodel wijst op het belang van het begrijpen van nieuwsverspreiding als een enigszins onvoorspelbaar en circulair proces, in tegenstelling tot het oude ‘legacy mediasysteem’ (Karlsson &amp; Hellekant Rowe, 2019).</w:t>
      </w:r>
      <w:r>
        <w:rPr>
          <w:rFonts w:ascii="Times New Roman" w:hAnsi="Times New Roman" w:cs="Times New Roman"/>
          <w:sz w:val="24"/>
          <w:szCs w:val="24"/>
          <w:lang w:val="nl-NL"/>
        </w:rPr>
        <w:t xml:space="preserve"> </w:t>
      </w:r>
      <w:r w:rsidRPr="00463A21">
        <w:rPr>
          <w:rFonts w:ascii="Times New Roman" w:hAnsi="Times New Roman" w:cs="Times New Roman"/>
          <w:sz w:val="24"/>
          <w:szCs w:val="24"/>
          <w:lang w:val="nl-NL"/>
        </w:rPr>
        <w:t xml:space="preserve">Hyperlokale media hebben het moeilijker om berichtgeving te produceren, terwijl tegelijkertijd de behoefte voor hyperlokale media groter zal zijn. De routineverslaggeving van lokale gemeentevergaderingen of de nauwe </w:t>
      </w:r>
      <w:r w:rsidRPr="00463A21">
        <w:rPr>
          <w:rFonts w:ascii="Times New Roman" w:hAnsi="Times New Roman" w:cs="Times New Roman"/>
          <w:sz w:val="24"/>
          <w:szCs w:val="24"/>
          <w:lang w:val="nl-NL"/>
        </w:rPr>
        <w:lastRenderedPageBreak/>
        <w:t>relatie tussen een lokale journalist en de gemeenschap lijkt het startpunt te zijn voor een groot deel van de nieuwsverhalen (Karlsson &amp; Hellekant Rowe, 2019).</w:t>
      </w:r>
    </w:p>
    <w:p w14:paraId="61D4FBE6" w14:textId="77777777" w:rsidR="005E6AF9" w:rsidRPr="00463A21" w:rsidRDefault="005E6AF9" w:rsidP="005E6AF9">
      <w:pPr>
        <w:spacing w:line="360" w:lineRule="auto"/>
        <w:rPr>
          <w:rFonts w:ascii="Times New Roman" w:hAnsi="Times New Roman" w:cs="Times New Roman"/>
          <w:sz w:val="24"/>
          <w:szCs w:val="24"/>
          <w:lang w:val="nl-NL"/>
        </w:rPr>
      </w:pPr>
    </w:p>
    <w:p w14:paraId="42D08111"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4" w:name="_Toc168937344"/>
      <w:r w:rsidRPr="00463A21">
        <w:rPr>
          <w:rFonts w:ascii="Times New Roman" w:hAnsi="Times New Roman" w:cs="Times New Roman"/>
          <w:b/>
          <w:bCs/>
          <w:color w:val="auto"/>
          <w:sz w:val="28"/>
          <w:szCs w:val="28"/>
          <w:lang w:val="nl-NL"/>
        </w:rPr>
        <w:t>2.6 Samenvatting Theoretisch Kader</w:t>
      </w:r>
      <w:bookmarkEnd w:id="4"/>
    </w:p>
    <w:p w14:paraId="53F45333" w14:textId="77777777" w:rsidR="005E6AF9" w:rsidRDefault="005E6AF9" w:rsidP="005E6AF9">
      <w:pPr>
        <w:spacing w:line="360" w:lineRule="auto"/>
        <w:rPr>
          <w:rFonts w:ascii="Times New Roman" w:hAnsi="Times New Roman" w:cs="Times New Roman"/>
          <w:sz w:val="24"/>
          <w:szCs w:val="24"/>
          <w:lang w:val="nl-NL"/>
        </w:rPr>
      </w:pPr>
      <w:r w:rsidRPr="00C71960">
        <w:rPr>
          <w:rFonts w:ascii="Times New Roman" w:hAnsi="Times New Roman" w:cs="Times New Roman"/>
          <w:sz w:val="24"/>
          <w:szCs w:val="24"/>
          <w:lang w:val="nl-NL"/>
        </w:rPr>
        <w:t xml:space="preserve">Journalistiek vervult </w:t>
      </w:r>
      <w:r>
        <w:rPr>
          <w:rFonts w:ascii="Times New Roman" w:hAnsi="Times New Roman" w:cs="Times New Roman"/>
          <w:sz w:val="24"/>
          <w:szCs w:val="24"/>
          <w:lang w:val="nl-NL"/>
        </w:rPr>
        <w:t xml:space="preserve">meerdere </w:t>
      </w:r>
      <w:r w:rsidRPr="00C71960">
        <w:rPr>
          <w:rFonts w:ascii="Times New Roman" w:hAnsi="Times New Roman" w:cs="Times New Roman"/>
          <w:sz w:val="24"/>
          <w:szCs w:val="24"/>
          <w:lang w:val="nl-NL"/>
        </w:rPr>
        <w:t>cruciale rol</w:t>
      </w:r>
      <w:r>
        <w:rPr>
          <w:rFonts w:ascii="Times New Roman" w:hAnsi="Times New Roman" w:cs="Times New Roman"/>
          <w:sz w:val="24"/>
          <w:szCs w:val="24"/>
          <w:lang w:val="nl-NL"/>
        </w:rPr>
        <w:t>len</w:t>
      </w:r>
      <w:r w:rsidRPr="00C71960">
        <w:rPr>
          <w:rFonts w:ascii="Times New Roman" w:hAnsi="Times New Roman" w:cs="Times New Roman"/>
          <w:sz w:val="24"/>
          <w:szCs w:val="24"/>
          <w:lang w:val="nl-NL"/>
        </w:rPr>
        <w:t xml:space="preserve"> als informateur en controleur van het politieke veld</w:t>
      </w:r>
      <w:r>
        <w:rPr>
          <w:rFonts w:ascii="Times New Roman" w:hAnsi="Times New Roman" w:cs="Times New Roman"/>
          <w:sz w:val="24"/>
          <w:szCs w:val="24"/>
          <w:lang w:val="nl-NL"/>
        </w:rPr>
        <w:t xml:space="preserve">. </w:t>
      </w:r>
      <w:r w:rsidRPr="00C71960">
        <w:rPr>
          <w:rFonts w:ascii="Times New Roman" w:hAnsi="Times New Roman" w:cs="Times New Roman"/>
          <w:sz w:val="24"/>
          <w:szCs w:val="24"/>
          <w:lang w:val="nl-NL"/>
        </w:rPr>
        <w:t xml:space="preserve">Dit onderzoek richt zich op de functie en impact van lokale journalistiek, die essentieel is voor gemeenschapsvorming, informatievoorziening en controle van lokale overheden. Ondanks problemen zoals afname van oplages, personeelstekorten en dalende advertentie-inkomsten, blijft lokale journalistiek cruciaal voor een goed functionerende democratie en sociale cohesie. Samenwerking tussen lokale kranten kan de kwaliteit en kwantiteit van berichtgeving verbeteren via </w:t>
      </w:r>
      <w:r>
        <w:rPr>
          <w:rFonts w:ascii="Times New Roman" w:hAnsi="Times New Roman" w:cs="Times New Roman"/>
          <w:sz w:val="24"/>
          <w:szCs w:val="24"/>
          <w:lang w:val="nl-NL"/>
        </w:rPr>
        <w:t>verschillende modellen</w:t>
      </w:r>
      <w:r w:rsidRPr="00C71960">
        <w:rPr>
          <w:rFonts w:ascii="Times New Roman" w:hAnsi="Times New Roman" w:cs="Times New Roman"/>
          <w:sz w:val="24"/>
          <w:szCs w:val="24"/>
          <w:lang w:val="nl-NL"/>
        </w:rPr>
        <w:t xml:space="preserve">, gericht op kostenreductie en efficiëntie. Geëngageerde journalistiek </w:t>
      </w:r>
      <w:r>
        <w:rPr>
          <w:rFonts w:ascii="Times New Roman" w:hAnsi="Times New Roman" w:cs="Times New Roman"/>
          <w:sz w:val="24"/>
          <w:szCs w:val="24"/>
          <w:lang w:val="nl-NL"/>
        </w:rPr>
        <w:t>en h</w:t>
      </w:r>
      <w:r w:rsidRPr="00C71960">
        <w:rPr>
          <w:rFonts w:ascii="Times New Roman" w:hAnsi="Times New Roman" w:cs="Times New Roman"/>
          <w:sz w:val="24"/>
          <w:szCs w:val="24"/>
          <w:lang w:val="nl-NL"/>
        </w:rPr>
        <w:t>yperlokale journalistiek</w:t>
      </w:r>
      <w:r>
        <w:rPr>
          <w:rFonts w:ascii="Times New Roman" w:hAnsi="Times New Roman" w:cs="Times New Roman"/>
          <w:sz w:val="24"/>
          <w:szCs w:val="24"/>
          <w:lang w:val="nl-NL"/>
        </w:rPr>
        <w:t xml:space="preserve"> zijn andere oplossingen die zich richten op</w:t>
      </w:r>
      <w:r w:rsidRPr="00C71960">
        <w:rPr>
          <w:rFonts w:ascii="Times New Roman" w:hAnsi="Times New Roman" w:cs="Times New Roman"/>
          <w:sz w:val="24"/>
          <w:szCs w:val="24"/>
          <w:lang w:val="nl-NL"/>
        </w:rPr>
        <w:t xml:space="preserve"> specifieke gemeenschappen en gebruik</w:t>
      </w:r>
      <w:r>
        <w:rPr>
          <w:rFonts w:ascii="Times New Roman" w:hAnsi="Times New Roman" w:cs="Times New Roman"/>
          <w:sz w:val="24"/>
          <w:szCs w:val="24"/>
          <w:lang w:val="nl-NL"/>
        </w:rPr>
        <w:t xml:space="preserve"> van nieuwe ontwikkelingen </w:t>
      </w:r>
      <w:r w:rsidRPr="00C71960">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Pr>
          <w:rFonts w:ascii="Times New Roman" w:hAnsi="Times New Roman" w:cs="Times New Roman"/>
          <w:sz w:val="24"/>
          <w:szCs w:val="24"/>
          <w:lang w:val="nl-NL"/>
        </w:rPr>
        <w:t xml:space="preserve"> </w:t>
      </w:r>
    </w:p>
    <w:p w14:paraId="5F28A630" w14:textId="77777777" w:rsidR="005E6AF9" w:rsidRPr="00BD386A" w:rsidRDefault="005E6AF9" w:rsidP="005E6AF9">
      <w:pPr>
        <w:spacing w:line="360" w:lineRule="auto"/>
        <w:rPr>
          <w:rFonts w:ascii="Times New Roman" w:hAnsi="Times New Roman" w:cs="Times New Roman"/>
          <w:sz w:val="24"/>
          <w:szCs w:val="24"/>
          <w:lang w:val="nl-NL"/>
        </w:rPr>
      </w:pPr>
      <w:r w:rsidRPr="00BD386A">
        <w:rPr>
          <w:rFonts w:ascii="Times New Roman" w:hAnsi="Times New Roman" w:cs="Times New Roman"/>
          <w:sz w:val="24"/>
          <w:szCs w:val="24"/>
          <w:lang w:val="nl-NL"/>
        </w:rPr>
        <w:t xml:space="preserve">De topiclijst voor vragen aan journalisten van lokale kranten is ontstaan uit de noodzaak om relevante en gerichte informatie te verzamelen die specifiek van belang is voor lokale gemeenschappen. Deze lijst omvat onderwerpen zoals gemeentepolitiek, </w:t>
      </w:r>
      <w:r>
        <w:rPr>
          <w:rFonts w:ascii="Times New Roman" w:hAnsi="Times New Roman" w:cs="Times New Roman"/>
          <w:sz w:val="24"/>
          <w:szCs w:val="24"/>
          <w:lang w:val="nl-NL"/>
        </w:rPr>
        <w:t>functies van de krant, en impact van een samenwerking</w:t>
      </w:r>
      <w:r w:rsidRPr="00BD386A">
        <w:rPr>
          <w:rFonts w:ascii="Times New Roman" w:hAnsi="Times New Roman" w:cs="Times New Roman"/>
          <w:sz w:val="24"/>
          <w:szCs w:val="24"/>
          <w:lang w:val="nl-NL"/>
        </w:rPr>
        <w:t>. Door systematisch deze onderwerpen te adresseren, kunnen journalisten ervoor zorgen dat hun berichtgeving nauw aansluit bij de interesses en behoeften van hun lezers, wat bijdraagt aan een goed geïnformeerd en betrokken publiek.</w:t>
      </w:r>
    </w:p>
    <w:p w14:paraId="25AA5F3E" w14:textId="045F7E01" w:rsidR="006F0F37" w:rsidRPr="00463A21" w:rsidRDefault="006F0F37" w:rsidP="00947F1D">
      <w:pPr>
        <w:spacing w:line="360" w:lineRule="auto"/>
        <w:ind w:left="360"/>
        <w:rPr>
          <w:rFonts w:ascii="Times New Roman" w:hAnsi="Times New Roman" w:cs="Times New Roman"/>
          <w:sz w:val="24"/>
          <w:szCs w:val="24"/>
          <w:lang w:val="nl-NL"/>
        </w:rPr>
      </w:pPr>
    </w:p>
    <w:sectPr w:rsidR="006F0F37" w:rsidRPr="00463A21" w:rsidSect="00AF5C68">
      <w:footerReference w:type="defaul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C783C" w14:textId="77777777" w:rsidR="00F02F25" w:rsidRDefault="00F02F25" w:rsidP="005977D0">
      <w:pPr>
        <w:spacing w:after="0" w:line="240" w:lineRule="auto"/>
      </w:pPr>
      <w:r>
        <w:separator/>
      </w:r>
    </w:p>
  </w:endnote>
  <w:endnote w:type="continuationSeparator" w:id="0">
    <w:p w14:paraId="2E40A898" w14:textId="77777777" w:rsidR="00F02F25" w:rsidRDefault="00F02F25"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1322" w14:textId="77777777" w:rsidR="00F02F25" w:rsidRDefault="00F02F25" w:rsidP="005977D0">
      <w:pPr>
        <w:spacing w:after="0" w:line="240" w:lineRule="auto"/>
      </w:pPr>
      <w:r>
        <w:separator/>
      </w:r>
    </w:p>
  </w:footnote>
  <w:footnote w:type="continuationSeparator" w:id="0">
    <w:p w14:paraId="7BFD05C5" w14:textId="77777777" w:rsidR="00F02F25" w:rsidRDefault="00F02F25"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6"/>
  </w:num>
  <w:num w:numId="2" w16cid:durableId="266423716">
    <w:abstractNumId w:val="9"/>
  </w:num>
  <w:num w:numId="3" w16cid:durableId="970864836">
    <w:abstractNumId w:val="8"/>
  </w:num>
  <w:num w:numId="4" w16cid:durableId="2025325900">
    <w:abstractNumId w:val="10"/>
  </w:num>
  <w:num w:numId="5" w16cid:durableId="2000182880">
    <w:abstractNumId w:val="2"/>
  </w:num>
  <w:num w:numId="6" w16cid:durableId="317152287">
    <w:abstractNumId w:val="14"/>
  </w:num>
  <w:num w:numId="7" w16cid:durableId="1204636107">
    <w:abstractNumId w:val="11"/>
  </w:num>
  <w:num w:numId="8" w16cid:durableId="497229150">
    <w:abstractNumId w:val="3"/>
  </w:num>
  <w:num w:numId="9" w16cid:durableId="1038118320">
    <w:abstractNumId w:val="16"/>
  </w:num>
  <w:num w:numId="10" w16cid:durableId="1741246343">
    <w:abstractNumId w:val="4"/>
  </w:num>
  <w:num w:numId="11" w16cid:durableId="1346665382">
    <w:abstractNumId w:val="0"/>
  </w:num>
  <w:num w:numId="12" w16cid:durableId="1601716831">
    <w:abstractNumId w:val="12"/>
  </w:num>
  <w:num w:numId="13" w16cid:durableId="1053308458">
    <w:abstractNumId w:val="7"/>
  </w:num>
  <w:num w:numId="14" w16cid:durableId="745231145">
    <w:abstractNumId w:val="1"/>
  </w:num>
  <w:num w:numId="15" w16cid:durableId="486869720">
    <w:abstractNumId w:val="13"/>
  </w:num>
  <w:num w:numId="16" w16cid:durableId="1853641424">
    <w:abstractNumId w:val="15"/>
  </w:num>
  <w:num w:numId="17" w16cid:durableId="1068263430">
    <w:abstractNumId w:val="5"/>
  </w:num>
  <w:num w:numId="18" w16cid:durableId="1264802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78BE"/>
    <w:rsid w:val="00017CAE"/>
    <w:rsid w:val="00017F21"/>
    <w:rsid w:val="00025931"/>
    <w:rsid w:val="00027051"/>
    <w:rsid w:val="00027226"/>
    <w:rsid w:val="00027A90"/>
    <w:rsid w:val="000312D0"/>
    <w:rsid w:val="000313FD"/>
    <w:rsid w:val="00031E94"/>
    <w:rsid w:val="000404B7"/>
    <w:rsid w:val="000408E2"/>
    <w:rsid w:val="00045E09"/>
    <w:rsid w:val="000467AF"/>
    <w:rsid w:val="00047925"/>
    <w:rsid w:val="00050669"/>
    <w:rsid w:val="000547D5"/>
    <w:rsid w:val="00055BFF"/>
    <w:rsid w:val="00056A61"/>
    <w:rsid w:val="00057F46"/>
    <w:rsid w:val="0006253E"/>
    <w:rsid w:val="00064F31"/>
    <w:rsid w:val="0007115D"/>
    <w:rsid w:val="000817DC"/>
    <w:rsid w:val="00081B07"/>
    <w:rsid w:val="0008228F"/>
    <w:rsid w:val="00082921"/>
    <w:rsid w:val="00084BBA"/>
    <w:rsid w:val="0008584B"/>
    <w:rsid w:val="00085DA6"/>
    <w:rsid w:val="0008715C"/>
    <w:rsid w:val="0009008B"/>
    <w:rsid w:val="000A2D02"/>
    <w:rsid w:val="000B0A90"/>
    <w:rsid w:val="000B1CF2"/>
    <w:rsid w:val="000B72D9"/>
    <w:rsid w:val="000B7596"/>
    <w:rsid w:val="000B770C"/>
    <w:rsid w:val="000C57D3"/>
    <w:rsid w:val="000C5893"/>
    <w:rsid w:val="000C7D5A"/>
    <w:rsid w:val="000D2BCF"/>
    <w:rsid w:val="000D5FD7"/>
    <w:rsid w:val="000E2341"/>
    <w:rsid w:val="000E3F67"/>
    <w:rsid w:val="000E508F"/>
    <w:rsid w:val="000E7CAF"/>
    <w:rsid w:val="000F7891"/>
    <w:rsid w:val="001024BD"/>
    <w:rsid w:val="00102DBF"/>
    <w:rsid w:val="00103037"/>
    <w:rsid w:val="00103A48"/>
    <w:rsid w:val="00104F33"/>
    <w:rsid w:val="0010753C"/>
    <w:rsid w:val="0011044F"/>
    <w:rsid w:val="00117CC3"/>
    <w:rsid w:val="00120575"/>
    <w:rsid w:val="00125983"/>
    <w:rsid w:val="0012788B"/>
    <w:rsid w:val="00130512"/>
    <w:rsid w:val="0013085A"/>
    <w:rsid w:val="00130B6C"/>
    <w:rsid w:val="00134B4D"/>
    <w:rsid w:val="00134D6D"/>
    <w:rsid w:val="00134F79"/>
    <w:rsid w:val="00135886"/>
    <w:rsid w:val="0013638C"/>
    <w:rsid w:val="00137A62"/>
    <w:rsid w:val="0014253C"/>
    <w:rsid w:val="00142FB5"/>
    <w:rsid w:val="00145F89"/>
    <w:rsid w:val="001518D3"/>
    <w:rsid w:val="001520DD"/>
    <w:rsid w:val="00152791"/>
    <w:rsid w:val="001573D8"/>
    <w:rsid w:val="001609C8"/>
    <w:rsid w:val="001609F6"/>
    <w:rsid w:val="00164BE7"/>
    <w:rsid w:val="001732CF"/>
    <w:rsid w:val="001738B6"/>
    <w:rsid w:val="00173C13"/>
    <w:rsid w:val="00175490"/>
    <w:rsid w:val="00177050"/>
    <w:rsid w:val="00180843"/>
    <w:rsid w:val="00181028"/>
    <w:rsid w:val="00181FF6"/>
    <w:rsid w:val="00182A10"/>
    <w:rsid w:val="00182BBA"/>
    <w:rsid w:val="00186003"/>
    <w:rsid w:val="00186543"/>
    <w:rsid w:val="0018706C"/>
    <w:rsid w:val="001903CA"/>
    <w:rsid w:val="00193C0B"/>
    <w:rsid w:val="001A0165"/>
    <w:rsid w:val="001A2D77"/>
    <w:rsid w:val="001A7E86"/>
    <w:rsid w:val="001B069A"/>
    <w:rsid w:val="001B138C"/>
    <w:rsid w:val="001B39D4"/>
    <w:rsid w:val="001B3B33"/>
    <w:rsid w:val="001B5211"/>
    <w:rsid w:val="001B5BA6"/>
    <w:rsid w:val="001B64A9"/>
    <w:rsid w:val="001B6BDD"/>
    <w:rsid w:val="001C7F45"/>
    <w:rsid w:val="001D38EB"/>
    <w:rsid w:val="001D3EF5"/>
    <w:rsid w:val="001D4DF6"/>
    <w:rsid w:val="001D5130"/>
    <w:rsid w:val="001E0C21"/>
    <w:rsid w:val="001E459D"/>
    <w:rsid w:val="001E5272"/>
    <w:rsid w:val="001E612C"/>
    <w:rsid w:val="001F0D89"/>
    <w:rsid w:val="001F1393"/>
    <w:rsid w:val="001F1FF8"/>
    <w:rsid w:val="001F23F1"/>
    <w:rsid w:val="001F2751"/>
    <w:rsid w:val="001F745E"/>
    <w:rsid w:val="00200046"/>
    <w:rsid w:val="00203224"/>
    <w:rsid w:val="002038D1"/>
    <w:rsid w:val="00203EA7"/>
    <w:rsid w:val="00204418"/>
    <w:rsid w:val="002051EE"/>
    <w:rsid w:val="00211AE9"/>
    <w:rsid w:val="00221CB3"/>
    <w:rsid w:val="00222608"/>
    <w:rsid w:val="002259BF"/>
    <w:rsid w:val="002306E0"/>
    <w:rsid w:val="002309CF"/>
    <w:rsid w:val="0023564B"/>
    <w:rsid w:val="00241AE4"/>
    <w:rsid w:val="002444CB"/>
    <w:rsid w:val="0024533F"/>
    <w:rsid w:val="00246266"/>
    <w:rsid w:val="002464F4"/>
    <w:rsid w:val="00246F37"/>
    <w:rsid w:val="00250D6A"/>
    <w:rsid w:val="00254E8C"/>
    <w:rsid w:val="00255074"/>
    <w:rsid w:val="002557CA"/>
    <w:rsid w:val="00256F5D"/>
    <w:rsid w:val="00257E67"/>
    <w:rsid w:val="00262970"/>
    <w:rsid w:val="00264AAC"/>
    <w:rsid w:val="0026590F"/>
    <w:rsid w:val="002732BF"/>
    <w:rsid w:val="00273C7B"/>
    <w:rsid w:val="0027545A"/>
    <w:rsid w:val="0027573B"/>
    <w:rsid w:val="0027649D"/>
    <w:rsid w:val="002859F2"/>
    <w:rsid w:val="00287DC7"/>
    <w:rsid w:val="00291627"/>
    <w:rsid w:val="00291BD8"/>
    <w:rsid w:val="002972E6"/>
    <w:rsid w:val="002A4BD2"/>
    <w:rsid w:val="002A5420"/>
    <w:rsid w:val="002B1F2C"/>
    <w:rsid w:val="002B7BFE"/>
    <w:rsid w:val="002C0903"/>
    <w:rsid w:val="002C132A"/>
    <w:rsid w:val="002C30F8"/>
    <w:rsid w:val="002C5170"/>
    <w:rsid w:val="002D0FE3"/>
    <w:rsid w:val="002D1461"/>
    <w:rsid w:val="002D1A1A"/>
    <w:rsid w:val="002D4455"/>
    <w:rsid w:val="002D64EC"/>
    <w:rsid w:val="002D7D41"/>
    <w:rsid w:val="002E354B"/>
    <w:rsid w:val="002E4EBF"/>
    <w:rsid w:val="002E544D"/>
    <w:rsid w:val="002E5E2D"/>
    <w:rsid w:val="002E6C9F"/>
    <w:rsid w:val="002F2236"/>
    <w:rsid w:val="002F3606"/>
    <w:rsid w:val="002F5AFF"/>
    <w:rsid w:val="002F7C66"/>
    <w:rsid w:val="00301765"/>
    <w:rsid w:val="00304F5F"/>
    <w:rsid w:val="00306CBA"/>
    <w:rsid w:val="00306E21"/>
    <w:rsid w:val="00306E90"/>
    <w:rsid w:val="00310571"/>
    <w:rsid w:val="0031253F"/>
    <w:rsid w:val="003126FA"/>
    <w:rsid w:val="00313DD1"/>
    <w:rsid w:val="00315DB7"/>
    <w:rsid w:val="00317B66"/>
    <w:rsid w:val="003244A4"/>
    <w:rsid w:val="00336750"/>
    <w:rsid w:val="00341291"/>
    <w:rsid w:val="00342B72"/>
    <w:rsid w:val="00342F00"/>
    <w:rsid w:val="00346B4C"/>
    <w:rsid w:val="00347F99"/>
    <w:rsid w:val="00352717"/>
    <w:rsid w:val="003571E4"/>
    <w:rsid w:val="00360A96"/>
    <w:rsid w:val="0036414C"/>
    <w:rsid w:val="003642B5"/>
    <w:rsid w:val="003710B9"/>
    <w:rsid w:val="00371F95"/>
    <w:rsid w:val="003730AE"/>
    <w:rsid w:val="003737E4"/>
    <w:rsid w:val="00376E5F"/>
    <w:rsid w:val="00385AA2"/>
    <w:rsid w:val="003872FE"/>
    <w:rsid w:val="00387891"/>
    <w:rsid w:val="00392884"/>
    <w:rsid w:val="00396CBA"/>
    <w:rsid w:val="00397392"/>
    <w:rsid w:val="003A335C"/>
    <w:rsid w:val="003A6A98"/>
    <w:rsid w:val="003A745E"/>
    <w:rsid w:val="003B2873"/>
    <w:rsid w:val="003B2DDF"/>
    <w:rsid w:val="003B4ED5"/>
    <w:rsid w:val="003B765D"/>
    <w:rsid w:val="003C1ABC"/>
    <w:rsid w:val="003C2056"/>
    <w:rsid w:val="003C2D50"/>
    <w:rsid w:val="003D1C9D"/>
    <w:rsid w:val="003D4FE1"/>
    <w:rsid w:val="003D6356"/>
    <w:rsid w:val="003D76D7"/>
    <w:rsid w:val="003E47A3"/>
    <w:rsid w:val="003F1131"/>
    <w:rsid w:val="00404102"/>
    <w:rsid w:val="00410519"/>
    <w:rsid w:val="00410A18"/>
    <w:rsid w:val="004128A0"/>
    <w:rsid w:val="00413247"/>
    <w:rsid w:val="00413D42"/>
    <w:rsid w:val="0041594F"/>
    <w:rsid w:val="0041712B"/>
    <w:rsid w:val="004173EC"/>
    <w:rsid w:val="0042158B"/>
    <w:rsid w:val="00425D25"/>
    <w:rsid w:val="0042688E"/>
    <w:rsid w:val="0042722C"/>
    <w:rsid w:val="00431089"/>
    <w:rsid w:val="00433FAA"/>
    <w:rsid w:val="00434BA4"/>
    <w:rsid w:val="00435294"/>
    <w:rsid w:val="00436C47"/>
    <w:rsid w:val="004375FC"/>
    <w:rsid w:val="00440024"/>
    <w:rsid w:val="00440550"/>
    <w:rsid w:val="00440859"/>
    <w:rsid w:val="00440DA9"/>
    <w:rsid w:val="0044132F"/>
    <w:rsid w:val="00445AC4"/>
    <w:rsid w:val="00456EC6"/>
    <w:rsid w:val="00463A21"/>
    <w:rsid w:val="00464CA7"/>
    <w:rsid w:val="00467792"/>
    <w:rsid w:val="004727F1"/>
    <w:rsid w:val="004764DD"/>
    <w:rsid w:val="00476A87"/>
    <w:rsid w:val="004774AE"/>
    <w:rsid w:val="0048131D"/>
    <w:rsid w:val="00481FA1"/>
    <w:rsid w:val="004831AC"/>
    <w:rsid w:val="00485E13"/>
    <w:rsid w:val="004863C3"/>
    <w:rsid w:val="00494742"/>
    <w:rsid w:val="00495129"/>
    <w:rsid w:val="004A3EA8"/>
    <w:rsid w:val="004A60DC"/>
    <w:rsid w:val="004A61EB"/>
    <w:rsid w:val="004A61F9"/>
    <w:rsid w:val="004A7A5F"/>
    <w:rsid w:val="004B2F76"/>
    <w:rsid w:val="004C14AD"/>
    <w:rsid w:val="004C1AA4"/>
    <w:rsid w:val="004C1E6E"/>
    <w:rsid w:val="004D07E8"/>
    <w:rsid w:val="004D0D20"/>
    <w:rsid w:val="004E00D3"/>
    <w:rsid w:val="004E06E2"/>
    <w:rsid w:val="004E270A"/>
    <w:rsid w:val="004E3FE9"/>
    <w:rsid w:val="004E4DEB"/>
    <w:rsid w:val="004E6991"/>
    <w:rsid w:val="004E7050"/>
    <w:rsid w:val="004E7B8C"/>
    <w:rsid w:val="004F2775"/>
    <w:rsid w:val="004F2B36"/>
    <w:rsid w:val="004F3F50"/>
    <w:rsid w:val="004F4DDB"/>
    <w:rsid w:val="004F5026"/>
    <w:rsid w:val="005006BB"/>
    <w:rsid w:val="00501264"/>
    <w:rsid w:val="0050348F"/>
    <w:rsid w:val="00507C5C"/>
    <w:rsid w:val="005129AD"/>
    <w:rsid w:val="00512B4C"/>
    <w:rsid w:val="00512D16"/>
    <w:rsid w:val="00514BB3"/>
    <w:rsid w:val="00515C98"/>
    <w:rsid w:val="0051706D"/>
    <w:rsid w:val="00521595"/>
    <w:rsid w:val="00522245"/>
    <w:rsid w:val="00522CBC"/>
    <w:rsid w:val="00523383"/>
    <w:rsid w:val="005378B3"/>
    <w:rsid w:val="005378B5"/>
    <w:rsid w:val="005402AF"/>
    <w:rsid w:val="005408B8"/>
    <w:rsid w:val="00545F95"/>
    <w:rsid w:val="00551585"/>
    <w:rsid w:val="00552954"/>
    <w:rsid w:val="0055670E"/>
    <w:rsid w:val="005575A3"/>
    <w:rsid w:val="00561038"/>
    <w:rsid w:val="0056275A"/>
    <w:rsid w:val="00562800"/>
    <w:rsid w:val="0056428A"/>
    <w:rsid w:val="005714B8"/>
    <w:rsid w:val="00572897"/>
    <w:rsid w:val="00577968"/>
    <w:rsid w:val="00585527"/>
    <w:rsid w:val="00586063"/>
    <w:rsid w:val="00586C12"/>
    <w:rsid w:val="0059116A"/>
    <w:rsid w:val="00591A4A"/>
    <w:rsid w:val="0059740A"/>
    <w:rsid w:val="00597471"/>
    <w:rsid w:val="005977D0"/>
    <w:rsid w:val="005A7469"/>
    <w:rsid w:val="005B0AA8"/>
    <w:rsid w:val="005B17CE"/>
    <w:rsid w:val="005C0552"/>
    <w:rsid w:val="005C4A86"/>
    <w:rsid w:val="005C6D9B"/>
    <w:rsid w:val="005C73B8"/>
    <w:rsid w:val="005D07E5"/>
    <w:rsid w:val="005D0A4E"/>
    <w:rsid w:val="005E26B9"/>
    <w:rsid w:val="005E4846"/>
    <w:rsid w:val="005E54FC"/>
    <w:rsid w:val="005E5F83"/>
    <w:rsid w:val="005E6AF9"/>
    <w:rsid w:val="005E78AA"/>
    <w:rsid w:val="005E79D5"/>
    <w:rsid w:val="005F455A"/>
    <w:rsid w:val="00605864"/>
    <w:rsid w:val="00607F64"/>
    <w:rsid w:val="00611BF4"/>
    <w:rsid w:val="00616B93"/>
    <w:rsid w:val="0061788E"/>
    <w:rsid w:val="00622D11"/>
    <w:rsid w:val="00624AA8"/>
    <w:rsid w:val="00626645"/>
    <w:rsid w:val="00633C9C"/>
    <w:rsid w:val="00635692"/>
    <w:rsid w:val="00637478"/>
    <w:rsid w:val="00640545"/>
    <w:rsid w:val="0064275E"/>
    <w:rsid w:val="006448D5"/>
    <w:rsid w:val="00644D69"/>
    <w:rsid w:val="00644F64"/>
    <w:rsid w:val="00646784"/>
    <w:rsid w:val="00647537"/>
    <w:rsid w:val="006475C3"/>
    <w:rsid w:val="00650C2D"/>
    <w:rsid w:val="006517B6"/>
    <w:rsid w:val="006523DF"/>
    <w:rsid w:val="0066137B"/>
    <w:rsid w:val="00670B1C"/>
    <w:rsid w:val="00671033"/>
    <w:rsid w:val="006739E5"/>
    <w:rsid w:val="00675701"/>
    <w:rsid w:val="00677468"/>
    <w:rsid w:val="00680656"/>
    <w:rsid w:val="0068452A"/>
    <w:rsid w:val="00686B0F"/>
    <w:rsid w:val="00686D12"/>
    <w:rsid w:val="00694A3A"/>
    <w:rsid w:val="006976C1"/>
    <w:rsid w:val="006A2359"/>
    <w:rsid w:val="006A6C22"/>
    <w:rsid w:val="006A6F6B"/>
    <w:rsid w:val="006B49EC"/>
    <w:rsid w:val="006B6960"/>
    <w:rsid w:val="006C2134"/>
    <w:rsid w:val="006D012B"/>
    <w:rsid w:val="006D01CE"/>
    <w:rsid w:val="006D25D1"/>
    <w:rsid w:val="006D2A53"/>
    <w:rsid w:val="006D70DF"/>
    <w:rsid w:val="006E0D20"/>
    <w:rsid w:val="006E4EE2"/>
    <w:rsid w:val="006E65F8"/>
    <w:rsid w:val="006E7319"/>
    <w:rsid w:val="006E77E3"/>
    <w:rsid w:val="006F0F37"/>
    <w:rsid w:val="006F4609"/>
    <w:rsid w:val="0070009B"/>
    <w:rsid w:val="00700936"/>
    <w:rsid w:val="007053BD"/>
    <w:rsid w:val="00706089"/>
    <w:rsid w:val="0071056C"/>
    <w:rsid w:val="00710743"/>
    <w:rsid w:val="007132AD"/>
    <w:rsid w:val="007146CD"/>
    <w:rsid w:val="00717B38"/>
    <w:rsid w:val="00723C6F"/>
    <w:rsid w:val="007249B0"/>
    <w:rsid w:val="0073374B"/>
    <w:rsid w:val="007339E9"/>
    <w:rsid w:val="0073540E"/>
    <w:rsid w:val="00737E55"/>
    <w:rsid w:val="00742FAE"/>
    <w:rsid w:val="00743289"/>
    <w:rsid w:val="00747B5B"/>
    <w:rsid w:val="00752659"/>
    <w:rsid w:val="00752E0B"/>
    <w:rsid w:val="00753E7D"/>
    <w:rsid w:val="00756BA7"/>
    <w:rsid w:val="00756FF6"/>
    <w:rsid w:val="00760B80"/>
    <w:rsid w:val="00762111"/>
    <w:rsid w:val="007622F8"/>
    <w:rsid w:val="00763D47"/>
    <w:rsid w:val="007651AC"/>
    <w:rsid w:val="0077560C"/>
    <w:rsid w:val="00777A33"/>
    <w:rsid w:val="00777B1B"/>
    <w:rsid w:val="00785BD9"/>
    <w:rsid w:val="00790725"/>
    <w:rsid w:val="007909DE"/>
    <w:rsid w:val="0079138F"/>
    <w:rsid w:val="00792045"/>
    <w:rsid w:val="007934A7"/>
    <w:rsid w:val="00796479"/>
    <w:rsid w:val="007A236B"/>
    <w:rsid w:val="007A43CA"/>
    <w:rsid w:val="007A48A5"/>
    <w:rsid w:val="007A745C"/>
    <w:rsid w:val="007B5C36"/>
    <w:rsid w:val="007D07C1"/>
    <w:rsid w:val="007D08D8"/>
    <w:rsid w:val="007D0986"/>
    <w:rsid w:val="007D0C3C"/>
    <w:rsid w:val="007D5170"/>
    <w:rsid w:val="007D6BC6"/>
    <w:rsid w:val="007E0C8C"/>
    <w:rsid w:val="007E2EAA"/>
    <w:rsid w:val="007E6F00"/>
    <w:rsid w:val="007F301F"/>
    <w:rsid w:val="007F52C1"/>
    <w:rsid w:val="008042CF"/>
    <w:rsid w:val="00820CF2"/>
    <w:rsid w:val="00825A77"/>
    <w:rsid w:val="008304F0"/>
    <w:rsid w:val="00831A18"/>
    <w:rsid w:val="00832209"/>
    <w:rsid w:val="0083327C"/>
    <w:rsid w:val="00835994"/>
    <w:rsid w:val="008359A5"/>
    <w:rsid w:val="00836140"/>
    <w:rsid w:val="008404BA"/>
    <w:rsid w:val="008426DE"/>
    <w:rsid w:val="00842D44"/>
    <w:rsid w:val="008443B7"/>
    <w:rsid w:val="00844DDA"/>
    <w:rsid w:val="00844F42"/>
    <w:rsid w:val="00845258"/>
    <w:rsid w:val="00846A91"/>
    <w:rsid w:val="00847D14"/>
    <w:rsid w:val="00852F8D"/>
    <w:rsid w:val="00855748"/>
    <w:rsid w:val="00856D34"/>
    <w:rsid w:val="00856D80"/>
    <w:rsid w:val="00862A51"/>
    <w:rsid w:val="00866412"/>
    <w:rsid w:val="00867A82"/>
    <w:rsid w:val="0087056C"/>
    <w:rsid w:val="008708F8"/>
    <w:rsid w:val="00876018"/>
    <w:rsid w:val="00880B06"/>
    <w:rsid w:val="00884125"/>
    <w:rsid w:val="00886AE3"/>
    <w:rsid w:val="00891C12"/>
    <w:rsid w:val="0089256D"/>
    <w:rsid w:val="008938E9"/>
    <w:rsid w:val="00894B77"/>
    <w:rsid w:val="00895B4A"/>
    <w:rsid w:val="00897C7E"/>
    <w:rsid w:val="008A4675"/>
    <w:rsid w:val="008A51DA"/>
    <w:rsid w:val="008A5646"/>
    <w:rsid w:val="008A70ED"/>
    <w:rsid w:val="008B0A4A"/>
    <w:rsid w:val="008B199C"/>
    <w:rsid w:val="008B52E0"/>
    <w:rsid w:val="008B7656"/>
    <w:rsid w:val="008C191B"/>
    <w:rsid w:val="008D346B"/>
    <w:rsid w:val="008D3528"/>
    <w:rsid w:val="008D51ED"/>
    <w:rsid w:val="008D54A4"/>
    <w:rsid w:val="008E3215"/>
    <w:rsid w:val="008E432F"/>
    <w:rsid w:val="008E5239"/>
    <w:rsid w:val="008E5339"/>
    <w:rsid w:val="008E6F0C"/>
    <w:rsid w:val="008E70F3"/>
    <w:rsid w:val="008E754C"/>
    <w:rsid w:val="008E7C2E"/>
    <w:rsid w:val="008F195A"/>
    <w:rsid w:val="008F3940"/>
    <w:rsid w:val="00903245"/>
    <w:rsid w:val="009052C8"/>
    <w:rsid w:val="009052E7"/>
    <w:rsid w:val="009062C2"/>
    <w:rsid w:val="00914694"/>
    <w:rsid w:val="009154D8"/>
    <w:rsid w:val="00916679"/>
    <w:rsid w:val="009362B5"/>
    <w:rsid w:val="00936B6C"/>
    <w:rsid w:val="00940E31"/>
    <w:rsid w:val="00947F1D"/>
    <w:rsid w:val="00950072"/>
    <w:rsid w:val="009512C9"/>
    <w:rsid w:val="00953D6B"/>
    <w:rsid w:val="00954814"/>
    <w:rsid w:val="009604D7"/>
    <w:rsid w:val="009606EB"/>
    <w:rsid w:val="0096094C"/>
    <w:rsid w:val="00964000"/>
    <w:rsid w:val="00964023"/>
    <w:rsid w:val="00964555"/>
    <w:rsid w:val="00972ECF"/>
    <w:rsid w:val="00973BB1"/>
    <w:rsid w:val="00975725"/>
    <w:rsid w:val="0097797C"/>
    <w:rsid w:val="00982660"/>
    <w:rsid w:val="00986ECD"/>
    <w:rsid w:val="00991B9C"/>
    <w:rsid w:val="00996370"/>
    <w:rsid w:val="00997743"/>
    <w:rsid w:val="009A0FEE"/>
    <w:rsid w:val="009A1D9E"/>
    <w:rsid w:val="009A3135"/>
    <w:rsid w:val="009A4CE5"/>
    <w:rsid w:val="009B3CD6"/>
    <w:rsid w:val="009B47A5"/>
    <w:rsid w:val="009B66A9"/>
    <w:rsid w:val="009C0038"/>
    <w:rsid w:val="009C24A5"/>
    <w:rsid w:val="009C7D0E"/>
    <w:rsid w:val="009D0D20"/>
    <w:rsid w:val="009D12DD"/>
    <w:rsid w:val="009D34B3"/>
    <w:rsid w:val="009D3B7B"/>
    <w:rsid w:val="009D4A7B"/>
    <w:rsid w:val="009E1D8E"/>
    <w:rsid w:val="009E2F6C"/>
    <w:rsid w:val="009E51FF"/>
    <w:rsid w:val="009E5CF9"/>
    <w:rsid w:val="009F3DF6"/>
    <w:rsid w:val="00A00BF9"/>
    <w:rsid w:val="00A012B0"/>
    <w:rsid w:val="00A03ABF"/>
    <w:rsid w:val="00A0562D"/>
    <w:rsid w:val="00A07D06"/>
    <w:rsid w:val="00A12F0E"/>
    <w:rsid w:val="00A15984"/>
    <w:rsid w:val="00A16E59"/>
    <w:rsid w:val="00A21453"/>
    <w:rsid w:val="00A2221A"/>
    <w:rsid w:val="00A23615"/>
    <w:rsid w:val="00A24BDB"/>
    <w:rsid w:val="00A25810"/>
    <w:rsid w:val="00A25EC2"/>
    <w:rsid w:val="00A27F33"/>
    <w:rsid w:val="00A32218"/>
    <w:rsid w:val="00A34A64"/>
    <w:rsid w:val="00A359D9"/>
    <w:rsid w:val="00A37C53"/>
    <w:rsid w:val="00A40872"/>
    <w:rsid w:val="00A42A54"/>
    <w:rsid w:val="00A43EEE"/>
    <w:rsid w:val="00A53FD8"/>
    <w:rsid w:val="00A541D5"/>
    <w:rsid w:val="00A551EF"/>
    <w:rsid w:val="00A55648"/>
    <w:rsid w:val="00A56EB8"/>
    <w:rsid w:val="00A6194F"/>
    <w:rsid w:val="00A64027"/>
    <w:rsid w:val="00A65389"/>
    <w:rsid w:val="00A65AB6"/>
    <w:rsid w:val="00A67605"/>
    <w:rsid w:val="00A67992"/>
    <w:rsid w:val="00A717C6"/>
    <w:rsid w:val="00A73F04"/>
    <w:rsid w:val="00A752B4"/>
    <w:rsid w:val="00A7634A"/>
    <w:rsid w:val="00A76EF3"/>
    <w:rsid w:val="00A77BA2"/>
    <w:rsid w:val="00A8125E"/>
    <w:rsid w:val="00A859A1"/>
    <w:rsid w:val="00A86DCE"/>
    <w:rsid w:val="00A90CB9"/>
    <w:rsid w:val="00A931A2"/>
    <w:rsid w:val="00A93645"/>
    <w:rsid w:val="00A93BEC"/>
    <w:rsid w:val="00AA1167"/>
    <w:rsid w:val="00AA2A60"/>
    <w:rsid w:val="00AA4B81"/>
    <w:rsid w:val="00AA5840"/>
    <w:rsid w:val="00AA5F9A"/>
    <w:rsid w:val="00AB047F"/>
    <w:rsid w:val="00AB2E71"/>
    <w:rsid w:val="00AB5559"/>
    <w:rsid w:val="00AB74E7"/>
    <w:rsid w:val="00AB7AF8"/>
    <w:rsid w:val="00AC002A"/>
    <w:rsid w:val="00AC30D6"/>
    <w:rsid w:val="00AC43DA"/>
    <w:rsid w:val="00AC613A"/>
    <w:rsid w:val="00AD2DD7"/>
    <w:rsid w:val="00AD613B"/>
    <w:rsid w:val="00AE023A"/>
    <w:rsid w:val="00AE045D"/>
    <w:rsid w:val="00AE0E23"/>
    <w:rsid w:val="00AE1F9F"/>
    <w:rsid w:val="00AE500F"/>
    <w:rsid w:val="00AE6FE0"/>
    <w:rsid w:val="00AE79F1"/>
    <w:rsid w:val="00AF3F06"/>
    <w:rsid w:val="00AF5C68"/>
    <w:rsid w:val="00B013EE"/>
    <w:rsid w:val="00B06025"/>
    <w:rsid w:val="00B11140"/>
    <w:rsid w:val="00B122F0"/>
    <w:rsid w:val="00B12940"/>
    <w:rsid w:val="00B15D5C"/>
    <w:rsid w:val="00B21730"/>
    <w:rsid w:val="00B225E6"/>
    <w:rsid w:val="00B236C9"/>
    <w:rsid w:val="00B3019C"/>
    <w:rsid w:val="00B343BB"/>
    <w:rsid w:val="00B41654"/>
    <w:rsid w:val="00B41FF7"/>
    <w:rsid w:val="00B4258E"/>
    <w:rsid w:val="00B4295B"/>
    <w:rsid w:val="00B451CC"/>
    <w:rsid w:val="00B45265"/>
    <w:rsid w:val="00B45575"/>
    <w:rsid w:val="00B465C0"/>
    <w:rsid w:val="00B51CAA"/>
    <w:rsid w:val="00B5222F"/>
    <w:rsid w:val="00B54E58"/>
    <w:rsid w:val="00B552C4"/>
    <w:rsid w:val="00B553B8"/>
    <w:rsid w:val="00B602BB"/>
    <w:rsid w:val="00B61568"/>
    <w:rsid w:val="00B6500E"/>
    <w:rsid w:val="00B70E90"/>
    <w:rsid w:val="00B71A3E"/>
    <w:rsid w:val="00B72A3E"/>
    <w:rsid w:val="00B74125"/>
    <w:rsid w:val="00B77B47"/>
    <w:rsid w:val="00B805E9"/>
    <w:rsid w:val="00B83BEA"/>
    <w:rsid w:val="00B87C3B"/>
    <w:rsid w:val="00B90B46"/>
    <w:rsid w:val="00B9280A"/>
    <w:rsid w:val="00BA1F2F"/>
    <w:rsid w:val="00BA2B8B"/>
    <w:rsid w:val="00BB050A"/>
    <w:rsid w:val="00BB18AC"/>
    <w:rsid w:val="00BB2BD9"/>
    <w:rsid w:val="00BB3427"/>
    <w:rsid w:val="00BB596B"/>
    <w:rsid w:val="00BB7E8B"/>
    <w:rsid w:val="00BC004F"/>
    <w:rsid w:val="00BC12B1"/>
    <w:rsid w:val="00BC4FCE"/>
    <w:rsid w:val="00BC54E0"/>
    <w:rsid w:val="00BC7BC7"/>
    <w:rsid w:val="00BD028D"/>
    <w:rsid w:val="00BD3EE4"/>
    <w:rsid w:val="00BD69B1"/>
    <w:rsid w:val="00BE1C60"/>
    <w:rsid w:val="00BE2170"/>
    <w:rsid w:val="00BE65F4"/>
    <w:rsid w:val="00BE7560"/>
    <w:rsid w:val="00BE7569"/>
    <w:rsid w:val="00BF3110"/>
    <w:rsid w:val="00BF371F"/>
    <w:rsid w:val="00BF5647"/>
    <w:rsid w:val="00BF5F30"/>
    <w:rsid w:val="00BF65A1"/>
    <w:rsid w:val="00BF660A"/>
    <w:rsid w:val="00C026D9"/>
    <w:rsid w:val="00C038A4"/>
    <w:rsid w:val="00C11045"/>
    <w:rsid w:val="00C12110"/>
    <w:rsid w:val="00C12262"/>
    <w:rsid w:val="00C13003"/>
    <w:rsid w:val="00C1307E"/>
    <w:rsid w:val="00C13387"/>
    <w:rsid w:val="00C14D3A"/>
    <w:rsid w:val="00C15246"/>
    <w:rsid w:val="00C17049"/>
    <w:rsid w:val="00C20CF6"/>
    <w:rsid w:val="00C214B3"/>
    <w:rsid w:val="00C2247A"/>
    <w:rsid w:val="00C2350E"/>
    <w:rsid w:val="00C23719"/>
    <w:rsid w:val="00C3359D"/>
    <w:rsid w:val="00C34EE4"/>
    <w:rsid w:val="00C35100"/>
    <w:rsid w:val="00C40EFE"/>
    <w:rsid w:val="00C51405"/>
    <w:rsid w:val="00C52D51"/>
    <w:rsid w:val="00C536AB"/>
    <w:rsid w:val="00C559DA"/>
    <w:rsid w:val="00C56892"/>
    <w:rsid w:val="00C56E47"/>
    <w:rsid w:val="00C57270"/>
    <w:rsid w:val="00C57594"/>
    <w:rsid w:val="00C57967"/>
    <w:rsid w:val="00C60C24"/>
    <w:rsid w:val="00C66954"/>
    <w:rsid w:val="00C778C8"/>
    <w:rsid w:val="00C77A12"/>
    <w:rsid w:val="00C77ABA"/>
    <w:rsid w:val="00C80330"/>
    <w:rsid w:val="00C83029"/>
    <w:rsid w:val="00C83235"/>
    <w:rsid w:val="00C83B4F"/>
    <w:rsid w:val="00C87561"/>
    <w:rsid w:val="00C916DC"/>
    <w:rsid w:val="00C92E41"/>
    <w:rsid w:val="00CA38AB"/>
    <w:rsid w:val="00CA4577"/>
    <w:rsid w:val="00CA5FC7"/>
    <w:rsid w:val="00CA6DFA"/>
    <w:rsid w:val="00CA73BC"/>
    <w:rsid w:val="00CB0878"/>
    <w:rsid w:val="00CB1694"/>
    <w:rsid w:val="00CB28F8"/>
    <w:rsid w:val="00CB6D00"/>
    <w:rsid w:val="00CC0A42"/>
    <w:rsid w:val="00CC1BCC"/>
    <w:rsid w:val="00CC1D47"/>
    <w:rsid w:val="00CC459A"/>
    <w:rsid w:val="00CC611D"/>
    <w:rsid w:val="00CC625B"/>
    <w:rsid w:val="00CD146C"/>
    <w:rsid w:val="00CD49C9"/>
    <w:rsid w:val="00CD55A3"/>
    <w:rsid w:val="00CD60CB"/>
    <w:rsid w:val="00CE07F2"/>
    <w:rsid w:val="00CE0BFD"/>
    <w:rsid w:val="00CE3AA8"/>
    <w:rsid w:val="00CE5B25"/>
    <w:rsid w:val="00CE79AE"/>
    <w:rsid w:val="00D0048C"/>
    <w:rsid w:val="00D01A2F"/>
    <w:rsid w:val="00D02EAF"/>
    <w:rsid w:val="00D06BDD"/>
    <w:rsid w:val="00D07AEB"/>
    <w:rsid w:val="00D1036F"/>
    <w:rsid w:val="00D170F3"/>
    <w:rsid w:val="00D217FE"/>
    <w:rsid w:val="00D21D41"/>
    <w:rsid w:val="00D21EFF"/>
    <w:rsid w:val="00D2363B"/>
    <w:rsid w:val="00D2594F"/>
    <w:rsid w:val="00D2614E"/>
    <w:rsid w:val="00D261D7"/>
    <w:rsid w:val="00D267B0"/>
    <w:rsid w:val="00D27804"/>
    <w:rsid w:val="00D32D9C"/>
    <w:rsid w:val="00D33522"/>
    <w:rsid w:val="00D3493A"/>
    <w:rsid w:val="00D40330"/>
    <w:rsid w:val="00D43EDA"/>
    <w:rsid w:val="00D45F77"/>
    <w:rsid w:val="00D477D1"/>
    <w:rsid w:val="00D53CC1"/>
    <w:rsid w:val="00D54E31"/>
    <w:rsid w:val="00D550C0"/>
    <w:rsid w:val="00D60465"/>
    <w:rsid w:val="00D624D3"/>
    <w:rsid w:val="00D6443B"/>
    <w:rsid w:val="00D647C3"/>
    <w:rsid w:val="00D65BDD"/>
    <w:rsid w:val="00D71374"/>
    <w:rsid w:val="00D719F7"/>
    <w:rsid w:val="00D72698"/>
    <w:rsid w:val="00D76F0C"/>
    <w:rsid w:val="00D806D3"/>
    <w:rsid w:val="00D829FB"/>
    <w:rsid w:val="00D82BBE"/>
    <w:rsid w:val="00D8427A"/>
    <w:rsid w:val="00D851BA"/>
    <w:rsid w:val="00D85373"/>
    <w:rsid w:val="00D95326"/>
    <w:rsid w:val="00DA017F"/>
    <w:rsid w:val="00DA03D1"/>
    <w:rsid w:val="00DA70F3"/>
    <w:rsid w:val="00DB1C6F"/>
    <w:rsid w:val="00DB33D2"/>
    <w:rsid w:val="00DB4AA9"/>
    <w:rsid w:val="00DB5ADB"/>
    <w:rsid w:val="00DB7BC3"/>
    <w:rsid w:val="00DC103B"/>
    <w:rsid w:val="00DC52FA"/>
    <w:rsid w:val="00DC63E8"/>
    <w:rsid w:val="00DC7466"/>
    <w:rsid w:val="00DD0C2E"/>
    <w:rsid w:val="00DD2831"/>
    <w:rsid w:val="00DD5268"/>
    <w:rsid w:val="00DD682C"/>
    <w:rsid w:val="00DD78B5"/>
    <w:rsid w:val="00DE0FE6"/>
    <w:rsid w:val="00DE27ED"/>
    <w:rsid w:val="00DE323F"/>
    <w:rsid w:val="00DE41BF"/>
    <w:rsid w:val="00DE5432"/>
    <w:rsid w:val="00DE5C8C"/>
    <w:rsid w:val="00DE6DBB"/>
    <w:rsid w:val="00DF352B"/>
    <w:rsid w:val="00E03AD7"/>
    <w:rsid w:val="00E03DAD"/>
    <w:rsid w:val="00E04B1E"/>
    <w:rsid w:val="00E04B5C"/>
    <w:rsid w:val="00E07DBF"/>
    <w:rsid w:val="00E12BF0"/>
    <w:rsid w:val="00E14D22"/>
    <w:rsid w:val="00E16196"/>
    <w:rsid w:val="00E16314"/>
    <w:rsid w:val="00E17B4A"/>
    <w:rsid w:val="00E206F8"/>
    <w:rsid w:val="00E22CF4"/>
    <w:rsid w:val="00E231BD"/>
    <w:rsid w:val="00E232A7"/>
    <w:rsid w:val="00E2340B"/>
    <w:rsid w:val="00E24A04"/>
    <w:rsid w:val="00E25491"/>
    <w:rsid w:val="00E30F43"/>
    <w:rsid w:val="00E31752"/>
    <w:rsid w:val="00E35770"/>
    <w:rsid w:val="00E40530"/>
    <w:rsid w:val="00E414D3"/>
    <w:rsid w:val="00E448B9"/>
    <w:rsid w:val="00E450D4"/>
    <w:rsid w:val="00E452B6"/>
    <w:rsid w:val="00E45753"/>
    <w:rsid w:val="00E4772F"/>
    <w:rsid w:val="00E50767"/>
    <w:rsid w:val="00E522C0"/>
    <w:rsid w:val="00E52B2B"/>
    <w:rsid w:val="00E52D89"/>
    <w:rsid w:val="00E618F8"/>
    <w:rsid w:val="00E6267B"/>
    <w:rsid w:val="00E70FD9"/>
    <w:rsid w:val="00E71A67"/>
    <w:rsid w:val="00E72C47"/>
    <w:rsid w:val="00E75903"/>
    <w:rsid w:val="00E77D5D"/>
    <w:rsid w:val="00E81702"/>
    <w:rsid w:val="00E82653"/>
    <w:rsid w:val="00E8359A"/>
    <w:rsid w:val="00E91FCF"/>
    <w:rsid w:val="00E93029"/>
    <w:rsid w:val="00EA02D1"/>
    <w:rsid w:val="00EA1DD3"/>
    <w:rsid w:val="00EA496C"/>
    <w:rsid w:val="00EA588F"/>
    <w:rsid w:val="00EA7F93"/>
    <w:rsid w:val="00EB3192"/>
    <w:rsid w:val="00EB33F9"/>
    <w:rsid w:val="00EB741C"/>
    <w:rsid w:val="00EC0C4D"/>
    <w:rsid w:val="00EC25CD"/>
    <w:rsid w:val="00EC682B"/>
    <w:rsid w:val="00ED182D"/>
    <w:rsid w:val="00EE13DB"/>
    <w:rsid w:val="00EE6149"/>
    <w:rsid w:val="00EE6E98"/>
    <w:rsid w:val="00EF28EA"/>
    <w:rsid w:val="00EF5613"/>
    <w:rsid w:val="00EF699E"/>
    <w:rsid w:val="00F003DD"/>
    <w:rsid w:val="00F02F25"/>
    <w:rsid w:val="00F05930"/>
    <w:rsid w:val="00F10CA9"/>
    <w:rsid w:val="00F16873"/>
    <w:rsid w:val="00F169E2"/>
    <w:rsid w:val="00F17684"/>
    <w:rsid w:val="00F20044"/>
    <w:rsid w:val="00F20E02"/>
    <w:rsid w:val="00F23E0A"/>
    <w:rsid w:val="00F24D58"/>
    <w:rsid w:val="00F25C02"/>
    <w:rsid w:val="00F356B1"/>
    <w:rsid w:val="00F35E81"/>
    <w:rsid w:val="00F40034"/>
    <w:rsid w:val="00F43D2E"/>
    <w:rsid w:val="00F521EA"/>
    <w:rsid w:val="00F52223"/>
    <w:rsid w:val="00F5230A"/>
    <w:rsid w:val="00F5292F"/>
    <w:rsid w:val="00F53394"/>
    <w:rsid w:val="00F533AB"/>
    <w:rsid w:val="00F56B8C"/>
    <w:rsid w:val="00F66394"/>
    <w:rsid w:val="00F70929"/>
    <w:rsid w:val="00F70FA5"/>
    <w:rsid w:val="00F84306"/>
    <w:rsid w:val="00F8492F"/>
    <w:rsid w:val="00F9179F"/>
    <w:rsid w:val="00F94ADF"/>
    <w:rsid w:val="00F94DC1"/>
    <w:rsid w:val="00F97303"/>
    <w:rsid w:val="00F9796A"/>
    <w:rsid w:val="00F979C4"/>
    <w:rsid w:val="00FA0F8A"/>
    <w:rsid w:val="00FA1EB4"/>
    <w:rsid w:val="00FA1F96"/>
    <w:rsid w:val="00FA35A4"/>
    <w:rsid w:val="00FA371C"/>
    <w:rsid w:val="00FA5D51"/>
    <w:rsid w:val="00FA6846"/>
    <w:rsid w:val="00FA6D01"/>
    <w:rsid w:val="00FB1915"/>
    <w:rsid w:val="00FB5D17"/>
    <w:rsid w:val="00FB7004"/>
    <w:rsid w:val="00FB7625"/>
    <w:rsid w:val="00FC431C"/>
    <w:rsid w:val="00FC4413"/>
    <w:rsid w:val="00FD1556"/>
    <w:rsid w:val="00FD58B1"/>
    <w:rsid w:val="00FD6791"/>
    <w:rsid w:val="00FD6E9C"/>
    <w:rsid w:val="00FE04DC"/>
    <w:rsid w:val="00FE0D67"/>
    <w:rsid w:val="00FE59C8"/>
    <w:rsid w:val="00FF0B09"/>
    <w:rsid w:val="00FF37AC"/>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7</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6</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5</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1</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8</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9</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10</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11</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12</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13</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14</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15</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16</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17</b:RefOrder>
  </b:Source>
</b:Sources>
</file>

<file path=customXml/itemProps1.xml><?xml version="1.0" encoding="utf-8"?>
<ds:datastoreItem xmlns:ds="http://schemas.openxmlformats.org/officeDocument/2006/customXml" ds:itemID="{A7B6687D-500F-4E95-ACDC-148903FE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6</cp:revision>
  <cp:lastPrinted>2024-06-10T08:59:00Z</cp:lastPrinted>
  <dcterms:created xsi:type="dcterms:W3CDTF">2024-06-10T08:58:00Z</dcterms:created>
  <dcterms:modified xsi:type="dcterms:W3CDTF">2024-06-10T17:38:00Z</dcterms:modified>
</cp:coreProperties>
</file>