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3151E6" w14:textId="77777777"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14:anchorId="644AC72B" wp14:editId="23C7B88E">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14:anchorId="3FFFE3B2" wp14:editId="56CF01C6">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14:paraId="181FE18A" w14:textId="77777777"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14:paraId="1A1C1DB6" w14:textId="77777777" w:rsidR="00B24B07" w:rsidRPr="00B24B07" w:rsidRDefault="00B24B07" w:rsidP="00B24B07">
      <w:pPr>
        <w:rPr>
          <w:rFonts w:ascii="Civil Premium" w:hAnsi="Civil Premium"/>
          <w:lang w:val="nl-NL"/>
        </w:rPr>
      </w:pPr>
      <w:r w:rsidRPr="00B24B07">
        <w:rPr>
          <w:rFonts w:ascii="Civil Premium" w:hAnsi="Civil Premium"/>
          <w:lang w:val="nl-NL"/>
        </w:rPr>
        <w:t>Jort Siemes (4028198)</w:t>
      </w:r>
    </w:p>
    <w:p w14:paraId="43AC99E5" w14:textId="77777777" w:rsidR="00B24B07" w:rsidRDefault="00B24B07" w:rsidP="00B24B07">
      <w:pPr>
        <w:rPr>
          <w:rFonts w:ascii="Civil Premium" w:hAnsi="Civil Premium"/>
          <w:lang w:val="nl-NL"/>
        </w:rPr>
      </w:pPr>
    </w:p>
    <w:p w14:paraId="4F98CAAB" w14:textId="77777777" w:rsidR="00B32E99" w:rsidRDefault="00B32E99" w:rsidP="00B24B07">
      <w:pPr>
        <w:rPr>
          <w:rFonts w:ascii="Civil Premium" w:hAnsi="Civil Premium"/>
          <w:lang w:val="nl-NL"/>
        </w:rPr>
      </w:pPr>
    </w:p>
    <w:p w14:paraId="33A3F237" w14:textId="77777777" w:rsidR="00B32E99" w:rsidRDefault="00B32E99" w:rsidP="00B24B07">
      <w:pPr>
        <w:rPr>
          <w:rFonts w:ascii="Civil Premium" w:hAnsi="Civil Premium"/>
          <w:lang w:val="nl-NL"/>
        </w:rPr>
      </w:pPr>
    </w:p>
    <w:p w14:paraId="338FF7A1" w14:textId="77777777" w:rsidR="0058182E" w:rsidRDefault="0058182E" w:rsidP="000F5FD8">
      <w:pPr>
        <w:rPr>
          <w:rFonts w:ascii="Civil Premium" w:hAnsi="Civil Premium"/>
          <w:b/>
          <w:bCs/>
          <w:lang w:val="nl-NL"/>
        </w:rPr>
      </w:pPr>
      <w:r w:rsidRPr="0058182E">
        <w:rPr>
          <w:rFonts w:ascii="Civil Premium" w:hAnsi="Civil Premium"/>
          <w:b/>
          <w:bCs/>
          <w:lang w:val="nl-NL"/>
        </w:rPr>
        <w:t>Medium</w:t>
      </w:r>
    </w:p>
    <w:p w14:paraId="351BB88D" w14:textId="77777777"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Financieele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14:paraId="0383C3A1" w14:textId="77777777" w:rsidR="0058182E" w:rsidRPr="0058182E" w:rsidRDefault="0058182E" w:rsidP="000F5FD8">
      <w:pPr>
        <w:rPr>
          <w:rFonts w:ascii="Civil Premium" w:hAnsi="Civil Premium"/>
          <w:lang w:val="nl-NL"/>
        </w:rPr>
      </w:pPr>
    </w:p>
    <w:p w14:paraId="70F4B91F" w14:textId="77777777" w:rsidR="0058182E" w:rsidRDefault="0058182E" w:rsidP="000F5FD8">
      <w:pPr>
        <w:rPr>
          <w:rFonts w:ascii="Civil Premium" w:hAnsi="Civil Premium"/>
          <w:b/>
          <w:bCs/>
          <w:lang w:val="nl-NL"/>
        </w:rPr>
      </w:pPr>
      <w:r w:rsidRPr="0058182E">
        <w:rPr>
          <w:rFonts w:ascii="Civil Premium" w:hAnsi="Civil Premium"/>
          <w:b/>
          <w:bCs/>
          <w:lang w:val="nl-NL"/>
        </w:rPr>
        <w:t>Lezersprofiel</w:t>
      </w:r>
    </w:p>
    <w:p w14:paraId="776EDEF5" w14:textId="77777777"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FD valt vooral onder de </w:t>
      </w:r>
    </w:p>
    <w:p w14:paraId="736C5137" w14:textId="77777777" w:rsidR="00B06A13" w:rsidRPr="0058182E" w:rsidRDefault="00B06A13" w:rsidP="000F5FD8">
      <w:pPr>
        <w:rPr>
          <w:rFonts w:ascii="Civil Premium" w:hAnsi="Civil Premium"/>
          <w:lang w:val="nl-NL"/>
        </w:rPr>
      </w:pPr>
    </w:p>
    <w:p w14:paraId="1D74A0B2" w14:textId="77777777"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14:paraId="1E458DEE" w14:textId="77777777"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14:paraId="6D629EF4" w14:textId="77777777" w:rsidR="00B06A13" w:rsidRPr="00B06A13" w:rsidRDefault="00B06A13" w:rsidP="000F5FD8">
      <w:pPr>
        <w:rPr>
          <w:rFonts w:ascii="Civil Premium" w:hAnsi="Civil Premium"/>
          <w:lang w:val="nl-NL"/>
        </w:rPr>
      </w:pPr>
    </w:p>
    <w:p w14:paraId="7B78D905" w14:textId="77777777"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14:paraId="662A81AF" w14:textId="77777777" w:rsidR="00B06A13" w:rsidRPr="00B06A13" w:rsidRDefault="00B06A13" w:rsidP="000F5FD8">
      <w:pPr>
        <w:rPr>
          <w:rFonts w:ascii="Civil Premium" w:hAnsi="Civil Premium"/>
          <w:lang w:val="nl-NL"/>
        </w:rPr>
      </w:pPr>
      <w:r>
        <w:rPr>
          <w:rFonts w:ascii="Civil Premium" w:hAnsi="Civil Premium"/>
          <w:lang w:val="nl-NL"/>
        </w:rPr>
        <w:t xml:space="preserve">Ik denk </w:t>
      </w:r>
    </w:p>
    <w:p w14:paraId="07BE13EF" w14:textId="77777777" w:rsidR="00B06A13" w:rsidRPr="0058182E" w:rsidRDefault="00B06A13" w:rsidP="000F5FD8">
      <w:pPr>
        <w:rPr>
          <w:rFonts w:ascii="Civil Premium" w:hAnsi="Civil Premium"/>
          <w:b/>
          <w:bCs/>
          <w:lang w:val="nl-NL"/>
        </w:rPr>
      </w:pPr>
    </w:p>
    <w:p w14:paraId="220F66E2" w14:textId="77777777"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14:paraId="43EAA246" w14:textId="77777777"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Edin Mujagic,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14:paraId="1B603DC9" w14:textId="77777777"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14:paraId="562F0024" w14:textId="77777777" w:rsidR="0058182E" w:rsidRPr="00B24B07" w:rsidRDefault="0058182E" w:rsidP="000F5FD8">
      <w:pPr>
        <w:rPr>
          <w:rFonts w:ascii="Civil Premium" w:hAnsi="Civil Premium"/>
          <w:lang w:val="nl-NL"/>
        </w:rPr>
      </w:pPr>
    </w:p>
    <w:p w14:paraId="642540CA" w14:textId="77777777" w:rsidR="00B24B07" w:rsidRPr="00B24B07" w:rsidRDefault="00B24B07" w:rsidP="000F5FD8">
      <w:pPr>
        <w:rPr>
          <w:rFonts w:ascii="Civil Premium" w:hAnsi="Civil Premium"/>
          <w:lang w:val="nl-NL"/>
        </w:rPr>
      </w:pPr>
    </w:p>
    <w:p w14:paraId="04336BD0"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 xml:space="preserve">ls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14:paraId="43BBC9A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14:paraId="1633E343"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De inflatie periode van 2021, 2022 en 2023 is vooral gekenmerkt door de gigantische stijging van de energie prijzen door de oorlog tussen Rusland en Oekraine die eigenlijk als een klap op de vuurpijl kwamen bovenop een zwakke economie net klaar van de wereldwijde COVID pandemie. 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 De Nederlandse burger weet eigenlijk helemaal niet wie er nou verantwoordelijk is voor de stijging van hun boodschappenmandje. Ik wil ook kijken naar de rol van de ECB sinds deze voornamelijk verantwoordelijk zijn.</w:t>
      </w:r>
    </w:p>
    <w:p w14:paraId="5FA241C7" w14:textId="77777777"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14:paraId="6EC25139" w14:textId="77777777" w:rsidR="00B24B07" w:rsidRPr="00B24B07" w:rsidRDefault="00B24B07" w:rsidP="000F5FD8">
      <w:pPr>
        <w:rPr>
          <w:rFonts w:ascii="Civil Premium" w:hAnsi="Civil Premium"/>
          <w:lang w:val="nl-NL"/>
        </w:rPr>
      </w:pPr>
    </w:p>
    <w:p w14:paraId="2FB2E10F" w14:textId="77777777" w:rsidR="00B24B07" w:rsidRPr="00B24B07" w:rsidRDefault="00B24B07" w:rsidP="000F5FD8">
      <w:pPr>
        <w:rPr>
          <w:rFonts w:ascii="Civil Premium" w:hAnsi="Civil Premium"/>
          <w:lang w:val="nl-NL"/>
        </w:rPr>
      </w:pPr>
    </w:p>
    <w:p w14:paraId="7C70BEE8" w14:textId="77777777" w:rsidR="00B24B07" w:rsidRPr="00B24B07" w:rsidRDefault="00B24B07" w:rsidP="000F5FD8">
      <w:pPr>
        <w:rPr>
          <w:rFonts w:ascii="Civil Premium" w:hAnsi="Civil Premium"/>
          <w:lang w:val="nl-NL"/>
        </w:rPr>
      </w:pPr>
    </w:p>
    <w:p w14:paraId="0C58CEE8" w14:textId="77777777"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14:paraId="4606613D"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14:paraId="7DCD3B85"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14:paraId="45715FC4" w14:textId="4D538B05"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14:paraId="2973C52F" w14:textId="77777777"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14:paraId="5DB48433" w14:textId="77777777" w:rsidR="00685AAE" w:rsidRDefault="00685AAE" w:rsidP="00685AAE">
      <w:pPr>
        <w:jc w:val="center"/>
        <w:rPr>
          <w:rFonts w:ascii="Civil Premium" w:hAnsi="Civil Premium"/>
          <w:sz w:val="18"/>
          <w:szCs w:val="18"/>
          <w:lang w:val="nl-NL"/>
        </w:rPr>
      </w:pPr>
    </w:p>
    <w:p w14:paraId="55279B81" w14:textId="77777777" w:rsidR="00685AAE" w:rsidRDefault="00685AAE" w:rsidP="00685AAE">
      <w:pPr>
        <w:rPr>
          <w:rFonts w:ascii="Civil Premium" w:hAnsi="Civil Premium"/>
          <w:sz w:val="18"/>
          <w:szCs w:val="18"/>
          <w:lang w:val="nl-NL"/>
        </w:rPr>
      </w:pPr>
    </w:p>
    <w:p w14:paraId="7A7C3C56" w14:textId="77777777" w:rsidR="00685AAE" w:rsidRDefault="00685AAE" w:rsidP="00685AAE">
      <w:pPr>
        <w:rPr>
          <w:rFonts w:ascii="Civil Premium" w:hAnsi="Civil Premium"/>
          <w:sz w:val="18"/>
          <w:szCs w:val="18"/>
          <w:lang w:val="nl-NL"/>
        </w:rPr>
      </w:pPr>
    </w:p>
    <w:p w14:paraId="724B02F4" w14:textId="1331902B" w:rsidR="00685AAE" w:rsidRDefault="00685AAE" w:rsidP="00685AAE">
      <w:pPr>
        <w:rPr>
          <w:rFonts w:ascii="Civil Premium" w:hAnsi="Civil Premium"/>
          <w:sz w:val="18"/>
          <w:szCs w:val="18"/>
          <w:lang w:val="nl-NL"/>
        </w:rPr>
      </w:pPr>
      <w:r>
        <w:rPr>
          <w:rFonts w:ascii="Civil Premium" w:hAnsi="Civil Premium"/>
          <w:sz w:val="18"/>
          <w:szCs w:val="18"/>
          <w:lang w:val="nl-NL"/>
        </w:rPr>
        <w:t>Problemen:</w:t>
      </w:r>
    </w:p>
    <w:p w14:paraId="6135F7D5" w14:textId="77777777" w:rsidR="00685AAE" w:rsidRDefault="00685AAE" w:rsidP="00685AAE">
      <w:pPr>
        <w:rPr>
          <w:rFonts w:ascii="Civil Premium" w:hAnsi="Civil Premium"/>
          <w:sz w:val="18"/>
          <w:szCs w:val="18"/>
          <w:lang w:val="nl-NL"/>
        </w:rPr>
      </w:pPr>
    </w:p>
    <w:p w14:paraId="0D2F8C81" w14:textId="73864CC0" w:rsidR="002A5008" w:rsidRDefault="002A5008" w:rsidP="00685AAE">
      <w:pPr>
        <w:rPr>
          <w:rFonts w:ascii="Civil Premium" w:hAnsi="Civil Premium"/>
          <w:sz w:val="18"/>
          <w:szCs w:val="18"/>
          <w:lang w:val="nl-NL"/>
        </w:rPr>
      </w:pPr>
      <w:r>
        <w:rPr>
          <w:rFonts w:ascii="Civil Premium" w:hAnsi="Civil Premium"/>
          <w:sz w:val="18"/>
          <w:szCs w:val="18"/>
          <w:lang w:val="nl-NL"/>
        </w:rPr>
        <w:t>Macro</w:t>
      </w:r>
    </w:p>
    <w:p w14:paraId="138A336F" w14:textId="0294E039" w:rsidR="00685AAE" w:rsidRDefault="00685AAE" w:rsidP="00685AAE">
      <w:pPr>
        <w:rPr>
          <w:rFonts w:ascii="Civil Premium" w:hAnsi="Civil Premium"/>
          <w:sz w:val="18"/>
          <w:szCs w:val="18"/>
          <w:lang w:val="nl-NL"/>
        </w:rPr>
      </w:pPr>
      <w:r>
        <w:rPr>
          <w:rFonts w:ascii="Civil Premium" w:hAnsi="Civil Premium"/>
          <w:sz w:val="18"/>
          <w:szCs w:val="18"/>
          <w:lang w:val="nl-NL"/>
        </w:rPr>
        <w:t>Niemand weet wat ECB is / doet</w:t>
      </w:r>
      <w:r w:rsidR="007B0759">
        <w:rPr>
          <w:rFonts w:ascii="Civil Premium" w:hAnsi="Civil Premium"/>
          <w:sz w:val="18"/>
          <w:szCs w:val="18"/>
          <w:lang w:val="nl-NL"/>
        </w:rPr>
        <w:t xml:space="preserve"> – zijn niet kiesbaar maar bepalen bijna gehele monetaire beleid van EU</w:t>
      </w:r>
    </w:p>
    <w:p w14:paraId="45022451" w14:textId="09E0E928" w:rsidR="00C318F6" w:rsidRDefault="00C318F6" w:rsidP="00685AAE">
      <w:pPr>
        <w:rPr>
          <w:rFonts w:ascii="Civil Premium" w:hAnsi="Civil Premium"/>
          <w:sz w:val="18"/>
          <w:szCs w:val="18"/>
          <w:lang w:val="nl-NL"/>
        </w:rPr>
      </w:pPr>
      <w:r>
        <w:rPr>
          <w:rFonts w:ascii="Civil Premium" w:hAnsi="Civil Premium"/>
          <w:sz w:val="18"/>
          <w:szCs w:val="18"/>
          <w:lang w:val="nl-NL"/>
        </w:rPr>
        <w:t>ECB te laat begonnen met verhogen van rentes</w:t>
      </w:r>
    </w:p>
    <w:p w14:paraId="5BDFC7C6" w14:textId="6FF622D1" w:rsidR="00C318F6" w:rsidRDefault="00C318F6" w:rsidP="00685AAE">
      <w:pPr>
        <w:rPr>
          <w:rFonts w:ascii="Civil Premium" w:hAnsi="Civil Premium"/>
          <w:sz w:val="18"/>
          <w:szCs w:val="18"/>
          <w:lang w:val="nl-NL"/>
        </w:rPr>
      </w:pPr>
      <w:r>
        <w:rPr>
          <w:rFonts w:ascii="Civil Premium" w:hAnsi="Civil Premium"/>
          <w:sz w:val="18"/>
          <w:szCs w:val="18"/>
          <w:lang w:val="nl-NL"/>
        </w:rPr>
        <w:t>EU te afhankelijk van Energie (Gas) Rusland, druppel die emmer deed overlopen qua inflatie.</w:t>
      </w:r>
    </w:p>
    <w:p w14:paraId="3A978D9F" w14:textId="1DC52EAB" w:rsidR="0050105D" w:rsidRDefault="0050105D" w:rsidP="00685AAE">
      <w:pPr>
        <w:rPr>
          <w:rFonts w:ascii="Civil Premium" w:hAnsi="Civil Premium"/>
          <w:sz w:val="18"/>
          <w:szCs w:val="18"/>
          <w:lang w:val="nl-NL"/>
        </w:rPr>
      </w:pPr>
      <w:r>
        <w:rPr>
          <w:rFonts w:ascii="Civil Premium" w:hAnsi="Civil Premium"/>
          <w:sz w:val="18"/>
          <w:szCs w:val="18"/>
          <w:lang w:val="nl-NL"/>
        </w:rPr>
        <w:t>Nederland koploper inflatie vorig jaar nu recessie.</w:t>
      </w:r>
    </w:p>
    <w:p w14:paraId="0ECDCB8F" w14:textId="77777777" w:rsidR="002A5008" w:rsidRDefault="002A5008" w:rsidP="00685AAE">
      <w:pPr>
        <w:rPr>
          <w:rFonts w:ascii="Civil Premium" w:hAnsi="Civil Premium"/>
          <w:sz w:val="18"/>
          <w:szCs w:val="18"/>
          <w:lang w:val="nl-NL"/>
        </w:rPr>
      </w:pPr>
    </w:p>
    <w:p w14:paraId="07CE9DFA" w14:textId="1ABBBF83" w:rsidR="002A5008" w:rsidRDefault="002A5008" w:rsidP="00685AAE">
      <w:pPr>
        <w:rPr>
          <w:rFonts w:ascii="Civil Premium" w:hAnsi="Civil Premium"/>
          <w:sz w:val="18"/>
          <w:szCs w:val="18"/>
          <w:lang w:val="nl-NL"/>
        </w:rPr>
      </w:pPr>
      <w:r>
        <w:rPr>
          <w:rFonts w:ascii="Civil Premium" w:hAnsi="Civil Premium"/>
          <w:sz w:val="18"/>
          <w:szCs w:val="18"/>
          <w:lang w:val="nl-NL"/>
        </w:rPr>
        <w:t>Micro</w:t>
      </w:r>
    </w:p>
    <w:p w14:paraId="279CB5C3" w14:textId="2AAB2621" w:rsidR="007B0759" w:rsidRDefault="007B0759" w:rsidP="00685AAE">
      <w:pPr>
        <w:rPr>
          <w:rFonts w:ascii="Civil Premium" w:hAnsi="Civil Premium"/>
          <w:sz w:val="18"/>
          <w:szCs w:val="18"/>
          <w:lang w:val="nl-NL"/>
        </w:rPr>
      </w:pPr>
      <w:r>
        <w:rPr>
          <w:rFonts w:ascii="Civil Premium" w:hAnsi="Civil Premium"/>
          <w:sz w:val="18"/>
          <w:szCs w:val="18"/>
          <w:lang w:val="nl-NL"/>
        </w:rPr>
        <w:t>Prijzen in supermarkt stijgen</w:t>
      </w:r>
    </w:p>
    <w:p w14:paraId="4DD21E06" w14:textId="0199D723" w:rsidR="002A5008" w:rsidRDefault="002A5008" w:rsidP="00685AAE">
      <w:pPr>
        <w:rPr>
          <w:rFonts w:ascii="Civil Premium" w:hAnsi="Civil Premium"/>
          <w:sz w:val="18"/>
          <w:szCs w:val="18"/>
          <w:lang w:val="nl-NL"/>
        </w:rPr>
      </w:pPr>
      <w:r>
        <w:rPr>
          <w:rFonts w:ascii="Civil Premium" w:hAnsi="Civil Premium"/>
          <w:sz w:val="18"/>
          <w:szCs w:val="18"/>
          <w:lang w:val="nl-NL"/>
        </w:rPr>
        <w:t>Prijzen dusdanig gestegen dat krimpflatie optreed</w:t>
      </w:r>
    </w:p>
    <w:p w14:paraId="57ED4F47" w14:textId="77C02E49" w:rsidR="002A5008" w:rsidRDefault="002A5008" w:rsidP="00685AAE">
      <w:pPr>
        <w:rPr>
          <w:rFonts w:ascii="Civil Premium" w:hAnsi="Civil Premium"/>
          <w:sz w:val="18"/>
          <w:szCs w:val="18"/>
          <w:lang w:val="nl-NL"/>
        </w:rPr>
      </w:pPr>
      <w:r>
        <w:rPr>
          <w:rFonts w:ascii="Civil Premium" w:hAnsi="Civil Premium"/>
          <w:sz w:val="18"/>
          <w:szCs w:val="18"/>
          <w:lang w:val="nl-NL"/>
        </w:rPr>
        <w:t xml:space="preserve">In andere markted spraken van graaiflatie: Geeft hoge winsten (Shell, Supermarkten): </w:t>
      </w:r>
      <w:hyperlink r:id="rId6" w:history="1">
        <w:r w:rsidRPr="00720E9D">
          <w:rPr>
            <w:rStyle w:val="Hyperlink"/>
            <w:rFonts w:ascii="Civil Premium" w:hAnsi="Civil Premium"/>
            <w:sz w:val="18"/>
            <w:szCs w:val="18"/>
            <w:lang w:val="nl-NL"/>
          </w:rPr>
          <w:t>https://nos.nl/artikel/2463875-recordwinst-voor-ahold-delhaize-ondanks-inflatie</w:t>
        </w:r>
      </w:hyperlink>
    </w:p>
    <w:p w14:paraId="696CD9A8" w14:textId="5FB3E8DF" w:rsidR="001F08BC" w:rsidRDefault="001F08BC" w:rsidP="00685AAE">
      <w:pPr>
        <w:rPr>
          <w:rFonts w:ascii="Civil Premium" w:hAnsi="Civil Premium"/>
          <w:sz w:val="18"/>
          <w:szCs w:val="18"/>
          <w:lang w:val="nl-NL"/>
        </w:rPr>
      </w:pPr>
      <w:r>
        <w:rPr>
          <w:rFonts w:ascii="Civil Premium" w:hAnsi="Civil Premium"/>
          <w:sz w:val="18"/>
          <w:szCs w:val="18"/>
          <w:lang w:val="nl-NL"/>
        </w:rPr>
        <w:t xml:space="preserve">Loon prijs spiraal is iets waar voor gewaarschuwd word, </w:t>
      </w:r>
    </w:p>
    <w:p w14:paraId="28081D85" w14:textId="77777777" w:rsidR="001F08BC" w:rsidRDefault="001F08BC" w:rsidP="00685AAE">
      <w:pPr>
        <w:rPr>
          <w:rFonts w:ascii="Civil Premium" w:hAnsi="Civil Premium"/>
          <w:sz w:val="18"/>
          <w:szCs w:val="18"/>
          <w:lang w:val="nl-NL"/>
        </w:rPr>
      </w:pPr>
    </w:p>
    <w:sectPr w:rsidR="001F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1405A8"/>
    <w:rsid w:val="0018023D"/>
    <w:rsid w:val="001F08BC"/>
    <w:rsid w:val="002259A4"/>
    <w:rsid w:val="00283894"/>
    <w:rsid w:val="002A5008"/>
    <w:rsid w:val="002F2D86"/>
    <w:rsid w:val="00327692"/>
    <w:rsid w:val="003C1F7E"/>
    <w:rsid w:val="00461494"/>
    <w:rsid w:val="004E13D0"/>
    <w:rsid w:val="0050105D"/>
    <w:rsid w:val="00540FAA"/>
    <w:rsid w:val="0058182E"/>
    <w:rsid w:val="00685AAE"/>
    <w:rsid w:val="006E7F3B"/>
    <w:rsid w:val="00745286"/>
    <w:rsid w:val="007B0759"/>
    <w:rsid w:val="00804AD3"/>
    <w:rsid w:val="00A37258"/>
    <w:rsid w:val="00B06A13"/>
    <w:rsid w:val="00B24B07"/>
    <w:rsid w:val="00B32E99"/>
    <w:rsid w:val="00BD3014"/>
    <w:rsid w:val="00BF6B84"/>
    <w:rsid w:val="00C318F6"/>
    <w:rsid w:val="00C844BC"/>
    <w:rsid w:val="00E13B60"/>
    <w:rsid w:val="00E46E3F"/>
    <w:rsid w:val="00F87D81"/>
    <w:rsid w:val="00FF19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E67EE"/>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5008"/>
    <w:rPr>
      <w:color w:val="0563C1" w:themeColor="hyperlink"/>
      <w:u w:val="single"/>
    </w:rPr>
  </w:style>
  <w:style w:type="character" w:styleId="UnresolvedMention">
    <w:name w:val="Unresolved Mention"/>
    <w:basedOn w:val="DefaultParagraphFont"/>
    <w:uiPriority w:val="99"/>
    <w:semiHidden/>
    <w:unhideWhenUsed/>
    <w:rsid w:val="002A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s.nl/artikel/2463875-recordwinst-voor-ahold-delhaize-ondanks-inflati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428</Words>
  <Characters>2301</Characters>
  <Application>Microsoft Office Word</Application>
  <DocSecurity>0</DocSecurity>
  <Lines>71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20</cp:revision>
  <dcterms:created xsi:type="dcterms:W3CDTF">2023-11-11T17:02:00Z</dcterms:created>
  <dcterms:modified xsi:type="dcterms:W3CDTF">2023-11-14T10:37:00Z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