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9E5C" w14:textId="77777777" w:rsidR="00156671" w:rsidRPr="00156671" w:rsidRDefault="00156671" w:rsidP="00156671">
      <w:pPr>
        <w:spacing w:before="100" w:beforeAutospacing="1" w:after="100" w:afterAutospacing="1" w:line="240" w:lineRule="auto"/>
        <w:outlineLvl w:val="0"/>
        <w:rPr>
          <w:rFonts w:ascii="Simplistic Sans" w:eastAsia="Times New Roman" w:hAnsi="Simplistic Sans" w:cs="Times New Roman"/>
          <w:b/>
          <w:bCs/>
          <w:kern w:val="36"/>
          <w:sz w:val="48"/>
          <w:szCs w:val="48"/>
          <w:lang w:val="nl-NL" w:eastAsia="en-NL"/>
        </w:rPr>
      </w:pPr>
      <w:r w:rsidRPr="00156671">
        <w:rPr>
          <w:rFonts w:ascii="Simplistic Sans" w:eastAsia="Times New Roman" w:hAnsi="Simplistic Sans" w:cs="Times New Roman"/>
          <w:b/>
          <w:bCs/>
          <w:kern w:val="36"/>
          <w:sz w:val="48"/>
          <w:szCs w:val="48"/>
          <w:lang w:val="nl-NL" w:eastAsia="en-NL"/>
        </w:rPr>
        <w:t xml:space="preserve">Interview Vincent </w:t>
      </w:r>
      <w:proofErr w:type="spellStart"/>
      <w:r w:rsidRPr="00156671">
        <w:rPr>
          <w:rFonts w:ascii="Simplistic Sans" w:eastAsia="Times New Roman" w:hAnsi="Simplistic Sans" w:cs="Times New Roman"/>
          <w:b/>
          <w:bCs/>
          <w:kern w:val="36"/>
          <w:sz w:val="48"/>
          <w:szCs w:val="48"/>
          <w:lang w:val="nl-NL" w:eastAsia="en-NL"/>
        </w:rPr>
        <w:t>Icke</w:t>
      </w:r>
      <w:proofErr w:type="spellEnd"/>
      <w:r w:rsidRPr="00156671">
        <w:rPr>
          <w:rFonts w:ascii="Simplistic Sans" w:eastAsia="Times New Roman" w:hAnsi="Simplistic Sans" w:cs="Times New Roman"/>
          <w:b/>
          <w:bCs/>
          <w:kern w:val="36"/>
          <w:sz w:val="48"/>
          <w:szCs w:val="48"/>
          <w:lang w:val="nl-NL" w:eastAsia="en-NL"/>
        </w:rPr>
        <w:t xml:space="preserve"> Artikel</w:t>
      </w:r>
    </w:p>
    <w:p w14:paraId="77E1F5ED" w14:textId="2D01A8D0" w:rsidR="00156671" w:rsidRPr="005D359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trike/>
          <w:sz w:val="24"/>
          <w:szCs w:val="24"/>
          <w:lang w:val="nl-NL" w:eastAsia="en-NL"/>
        </w:rPr>
        <w:t>Mengvorm</w:t>
      </w:r>
      <w:r w:rsidR="005D359E">
        <w:rPr>
          <w:rFonts w:ascii="Simplistic Sans" w:eastAsia="Times New Roman" w:hAnsi="Simplistic Sans" w:cs="Times New Roman"/>
          <w:strike/>
          <w:sz w:val="24"/>
          <w:szCs w:val="24"/>
          <w:lang w:val="nl-NL" w:eastAsia="en-NL"/>
        </w:rPr>
        <w:t xml:space="preserve"> -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p>
    <w:p w14:paraId="32A48261" w14:textId="77777777" w:rsidR="00156671" w:rsidRPr="00156671" w:rsidRDefault="00156671"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r w:rsidRPr="00156671">
        <w:rPr>
          <w:rFonts w:ascii="Simplistic Sans" w:eastAsia="Times New Roman" w:hAnsi="Simplistic Sans" w:cs="Times New Roman"/>
          <w:b/>
          <w:bCs/>
          <w:sz w:val="36"/>
          <w:szCs w:val="36"/>
          <w:lang w:val="nl-NL" w:eastAsia="en-NL"/>
        </w:rPr>
        <w:t xml:space="preserve">Werktitel: Interview Vincent </w:t>
      </w:r>
      <w:proofErr w:type="spellStart"/>
      <w:r w:rsidRPr="00156671">
        <w:rPr>
          <w:rFonts w:ascii="Simplistic Sans" w:eastAsia="Times New Roman" w:hAnsi="Simplistic Sans" w:cs="Times New Roman"/>
          <w:b/>
          <w:bCs/>
          <w:sz w:val="36"/>
          <w:szCs w:val="36"/>
          <w:lang w:val="nl-NL" w:eastAsia="en-NL"/>
        </w:rPr>
        <w:t>Icke</w:t>
      </w:r>
      <w:proofErr w:type="spellEnd"/>
      <w:r w:rsidRPr="00156671">
        <w:rPr>
          <w:rFonts w:ascii="Simplistic Sans" w:eastAsia="Times New Roman" w:hAnsi="Simplistic Sans" w:cs="Times New Roman"/>
          <w:b/>
          <w:bCs/>
          <w:sz w:val="36"/>
          <w:szCs w:val="36"/>
          <w:lang w:val="nl-NL" w:eastAsia="en-NL"/>
        </w:rPr>
        <w:t xml:space="preserve"> Artikel</w:t>
      </w:r>
    </w:p>
    <w:p w14:paraId="6C2A91B0" w14:textId="77777777" w:rsidR="00156671" w:rsidRPr="00156671" w:rsidRDefault="00156671" w:rsidP="00156671">
      <w:pPr>
        <w:spacing w:before="100" w:beforeAutospacing="1" w:after="100" w:afterAutospacing="1" w:line="240" w:lineRule="auto"/>
        <w:outlineLvl w:val="3"/>
        <w:rPr>
          <w:rFonts w:ascii="Simplistic Sans" w:eastAsia="Times New Roman" w:hAnsi="Simplistic Sans" w:cs="Times New Roman"/>
          <w:b/>
          <w:bCs/>
          <w:sz w:val="24"/>
          <w:szCs w:val="24"/>
          <w:lang w:val="nl-NL" w:eastAsia="en-NL"/>
        </w:rPr>
      </w:pPr>
      <w:r w:rsidRPr="00156671">
        <w:rPr>
          <w:rFonts w:ascii="Simplistic Sans" w:eastAsia="Times New Roman" w:hAnsi="Simplistic Sans" w:cs="Times New Roman"/>
          <w:b/>
          <w:bCs/>
          <w:sz w:val="24"/>
          <w:szCs w:val="24"/>
          <w:lang w:val="nl-NL" w:eastAsia="en-NL"/>
        </w:rPr>
        <w:t>Introparagraaf:</w:t>
      </w:r>
    </w:p>
    <w:p w14:paraId="3823ED99"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Vincent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is gewoon hoogleraar theoretische sterrenkunde aan de Universiteit van Leiden en bijzonder hoogleraar Kosmologie aan de Universiteit van Amsterdam.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wekt met zijn aanstekelijke passie voor het universum de interesse van velen. </w:t>
      </w:r>
    </w:p>
    <w:p w14:paraId="7C01FDF3" w14:textId="181372E5" w:rsidR="00883E6D"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Wetenschap</w:t>
      </w:r>
    </w:p>
    <w:p w14:paraId="555EC658" w14:textId="5CA689D1" w:rsid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Pr="00156671">
        <w:rPr>
          <w:rFonts w:ascii="Simplistic Sans" w:eastAsia="Times New Roman" w:hAnsi="Simplistic Sans" w:cs="Times New Roman"/>
          <w:sz w:val="24"/>
          <w:szCs w:val="24"/>
          <w:lang w:val="nl-NL" w:eastAsia="en-NL"/>
        </w:rPr>
        <w:t xml:space="preserve">. </w:t>
      </w:r>
    </w:p>
    <w:p w14:paraId="49B10038" w14:textId="00C232D2" w:rsidR="00883E6D" w:rsidRPr="00156671"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Kunst</w:t>
      </w:r>
    </w:p>
    <w:p w14:paraId="2FEC0DEA" w14:textId="52CEC96D" w:rsidR="00156671" w:rsidRPr="00156671"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Naast wetenschapper is Vincent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xml:space="preserv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70557D0A" w14:textId="33B601CA" w:rsidR="00156671" w:rsidRP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 xml:space="preserve">Ruimte als vriend in </w:t>
      </w:r>
      <w:proofErr w:type="spellStart"/>
      <w:r w:rsidRPr="00156671">
        <w:rPr>
          <w:rFonts w:ascii="Simplistic Sans" w:eastAsia="Times New Roman" w:hAnsi="Simplistic Sans" w:cs="Times New Roman"/>
          <w:b/>
          <w:bCs/>
          <w:sz w:val="27"/>
          <w:szCs w:val="27"/>
          <w:lang w:val="nl-NL" w:eastAsia="en-NL"/>
        </w:rPr>
        <w:t>Icke’s</w:t>
      </w:r>
      <w:proofErr w:type="spellEnd"/>
      <w:r w:rsidRPr="00156671">
        <w:rPr>
          <w:rFonts w:ascii="Simplistic Sans" w:eastAsia="Times New Roman" w:hAnsi="Simplistic Sans" w:cs="Times New Roman"/>
          <w:b/>
          <w:bCs/>
          <w:sz w:val="27"/>
          <w:szCs w:val="27"/>
          <w:lang w:val="nl-NL" w:eastAsia="en-NL"/>
        </w:rPr>
        <w:t xml:space="preserve"> ruimteschip</w:t>
      </w:r>
    </w:p>
    <w:p w14:paraId="1AAAD90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i/>
          <w:iCs/>
          <w:sz w:val="24"/>
          <w:szCs w:val="24"/>
          <w:lang w:val="nl-NL" w:eastAsia="en-NL"/>
        </w:rPr>
        <w:t>De ruimteschepen die wij bouwen op aarde zijn extreem primitief</w:t>
      </w:r>
      <w:r w:rsidRPr="00156671">
        <w:rPr>
          <w:rFonts w:ascii="Simplistic Sans" w:eastAsia="Times New Roman" w:hAnsi="Simplistic Sans" w:cs="Times New Roman"/>
          <w:sz w:val="24"/>
          <w:szCs w:val="24"/>
          <w:lang w:val="nl-NL" w:eastAsia="en-NL"/>
        </w:rPr>
        <w:t>”, je hoeft maar naar het ISS (</w:t>
      </w:r>
      <w:hyperlink r:id="rId5" w:tgtFrame="_blank" w:history="1">
        <w:r w:rsidRPr="00156671">
          <w:rPr>
            <w:rFonts w:ascii="Simplistic Sans" w:eastAsia="Times New Roman" w:hAnsi="Simplistic Sans" w:cs="Times New Roman"/>
            <w:color w:val="0000FF"/>
            <w:sz w:val="24"/>
            <w:szCs w:val="24"/>
            <w:u w:val="single"/>
            <w:lang w:val="nl-NL" w:eastAsia="en-NL"/>
          </w:rPr>
          <w:t>International Space Station</w:t>
        </w:r>
      </w:hyperlink>
      <w:r w:rsidRPr="00156671">
        <w:rPr>
          <w:rFonts w:ascii="Simplistic Sans" w:eastAsia="Times New Roman" w:hAnsi="Simplistic Sans" w:cs="Times New Roman"/>
          <w:sz w:val="24"/>
          <w:szCs w:val="24"/>
          <w:lang w:val="nl-NL" w:eastAsia="en-NL"/>
        </w:rPr>
        <w:t xml:space="preserve">) te kijken verteld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Vincent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zijn eigen visie op een ruimteschip (zie beeld 1). Door zich te beperken tot de wetten van de natuurkunde, gaf hij vorm aan dit ruimtevoertuig.</w:t>
      </w:r>
    </w:p>
    <w:p w14:paraId="758C13F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 Dat legt hij uit. “Voor mensen is de ruimte de gevaarlijkste plek van allemaal”. Neem een willekeurige plek op onze planeet, of het nu het hoogste punt van de Mount Everest is of het meest zuidelijke puntje van de Zuidpool. Het is altijd nog aangenamer en comfortabeler dan de ruimte.</w:t>
      </w:r>
    </w:p>
    <w:p w14:paraId="19E6DD00" w14:textId="77777777"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“Als je mij op het zuidelijkste puntje van de Zuidpool neerzet en ik heb een behoorlijke winterjas aan, dan kan ik het misschien nog wel een paar dagen uithouden. Maar als je mij in de ruimte zet, met een witte jas of zonder winterjas, hou ik het geen 3 minuten vol. Dan ben ik morsdood.” - Vincent </w:t>
      </w:r>
      <w:proofErr w:type="spellStart"/>
      <w:r w:rsidRPr="00156671">
        <w:rPr>
          <w:rFonts w:ascii="Simplistic Sans" w:eastAsia="Times New Roman" w:hAnsi="Simplistic Sans" w:cs="Times New Roman"/>
          <w:sz w:val="24"/>
          <w:szCs w:val="24"/>
          <w:lang w:val="nl-NL" w:eastAsia="en-NL"/>
        </w:rPr>
        <w:t>Icke</w:t>
      </w:r>
      <w:proofErr w:type="spellEnd"/>
    </w:p>
    <w:p w14:paraId="48B8FCA0"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 jij bent nou een beschaving die door de Melkweg kan reizen, dus over een afstand van 10,000en lichtjaren”. Dan is de ruimte niet je vijand, maar dan is de ruimte je vriend. </w:t>
      </w:r>
    </w:p>
    <w:p w14:paraId="7BC065BB"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 Deze werveling in de ruimte betekent dat we gebruikmaken van het zogenaamde </w:t>
      </w:r>
      <w:hyperlink r:id="rId6" w:tgtFrame="_blank" w:history="1">
        <w:r w:rsidRPr="00156671">
          <w:rPr>
            <w:rFonts w:ascii="Simplistic Sans" w:eastAsia="Times New Roman" w:hAnsi="Simplistic Sans" w:cs="Times New Roman"/>
            <w:color w:val="0000FF"/>
            <w:sz w:val="24"/>
            <w:szCs w:val="24"/>
            <w:u w:val="single"/>
            <w:lang w:val="nl-NL" w:eastAsia="en-NL"/>
          </w:rPr>
          <w:t>gravitatielenseffect</w:t>
        </w:r>
      </w:hyperlink>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dat wanneer het ruimteschip voorbijgaat, je een vervorming in het beeld ziet (zie beeld 1).</w:t>
      </w:r>
    </w:p>
    <w:p w14:paraId="73E4672E" w14:textId="77777777" w:rsidR="005D359E" w:rsidRDefault="005D359E">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5E100B2" w:rsid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Einstein Fontein</w:t>
      </w:r>
    </w:p>
    <w:p w14:paraId="712E1BF5" w14:textId="77777777" w:rsidR="007E2157" w:rsidRDefault="00700604">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157A2899">
            <wp:simplePos x="0" y="0"/>
            <wp:positionH relativeFrom="margin">
              <wp:align>right</wp:align>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0604">
        <w:rPr>
          <w:rFonts w:ascii="Simplistic Sans" w:eastAsia="Times New Roman" w:hAnsi="Simplistic Sans" w:cs="Times New Roman"/>
          <w:sz w:val="24"/>
          <w:szCs w:val="24"/>
          <w:lang w:val="nl-NL" w:eastAsia="en-NL"/>
        </w:rPr>
        <w:t xml:space="preserve">In 2024 wordt er ook een fontein geplaatst in Leiden, ontworpen door Vincent </w:t>
      </w:r>
      <w:proofErr w:type="spellStart"/>
      <w:r w:rsidRPr="00700604">
        <w:rPr>
          <w:rFonts w:ascii="Simplistic Sans" w:eastAsia="Times New Roman" w:hAnsi="Simplistic Sans" w:cs="Times New Roman"/>
          <w:sz w:val="24"/>
          <w:szCs w:val="24"/>
          <w:lang w:val="nl-NL" w:eastAsia="en-NL"/>
        </w:rPr>
        <w:t>Icke</w:t>
      </w:r>
      <w:proofErr w:type="spellEnd"/>
      <w:r w:rsidRPr="00700604">
        <w:rPr>
          <w:rFonts w:ascii="Simplistic Sans" w:eastAsia="Times New Roman" w:hAnsi="Simplistic Sans" w:cs="Times New Roman"/>
          <w:sz w:val="24"/>
          <w:szCs w:val="24"/>
          <w:lang w:val="nl-NL" w:eastAsia="en-NL"/>
        </w:rPr>
        <w:t xml:space="preserve">. Hij legt uit wat de achterliggende wetenschappelijke gedachte achter dit werk is: "Het idee is dat ik een fontein maak </w:t>
      </w:r>
      <w:r w:rsidR="007E2157">
        <w:rPr>
          <w:rFonts w:ascii="Simplistic Sans" w:eastAsia="Times New Roman" w:hAnsi="Simplistic Sans" w:cs="Times New Roman"/>
          <w:sz w:val="24"/>
          <w:szCs w:val="24"/>
          <w:lang w:val="nl-NL" w:eastAsia="en-NL"/>
        </w:rPr>
        <w:t xml:space="preserve">waar de </w:t>
      </w:r>
      <w:r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 xml:space="preserve"> </w:t>
      </w:r>
    </w:p>
    <w:p w14:paraId="411F9AE5" w14:textId="23BBBF28" w:rsidR="00700604" w:rsidRDefault="00700604">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Het licht rondom een zwart gat</w:t>
      </w:r>
      <w:r w:rsidR="007E2157">
        <w:rPr>
          <w:rFonts w:ascii="Simplistic Sans" w:eastAsia="Times New Roman" w:hAnsi="Simplistic Sans" w:cs="Times New Roman"/>
          <w:sz w:val="24"/>
          <w:szCs w:val="24"/>
          <w:lang w:val="nl-NL" w:eastAsia="en-NL"/>
        </w:rPr>
        <w:t xml:space="preserve"> beschreven zoals</w:t>
      </w:r>
      <w:r>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47E0B2D0" w14:textId="317FF8D7" w:rsidR="00C844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Stel je voor dat de ruimte tweedimensionaal is, dus plat, zoals het oppervlak van het water in een zwembad of rivier. Als je een steen in dat wateroppervlak gooit, zie je dat de rimpelingen zich als cirkels uitbreiden</w:t>
      </w:r>
      <w:r>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Maar nu komt de twist volgens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a</w:t>
      </w:r>
      <w:r w:rsidRPr="00700604">
        <w:rPr>
          <w:rFonts w:ascii="Simplistic Sans" w:eastAsia="Times New Roman" w:hAnsi="Simplistic Sans" w:cs="Times New Roman"/>
          <w:sz w:val="24"/>
          <w:szCs w:val="24"/>
          <w:lang w:val="nl-NL" w:eastAsia="en-NL"/>
        </w:rPr>
        <w:t>ls het geen watergolven zijn maar licht, noemen we dit de lichtkegel, en deze kegels kunnen verschillende oriëntaties aannemen. Ze staan niet allemaal in dezelfde richting, maar ze hebben een specifieke rangschikking in de ruimte, afhankelijk van de Algemene relativiteitstheorie. Dit kun je beschrijven. Wat ik nu heb gedaan, is deze theoretische lichtkegels vervangen door tastbare waterkegels, en ze zijn zo gerangschikt dat ze lijken op die van een draaiend zwart gat. Dit resulteert in een behoorlijk groot waterspektakel."</w:t>
      </w:r>
    </w:p>
    <w:p w14:paraId="510D695E" w14:textId="77777777" w:rsidR="00700604" w:rsidRDefault="00700604">
      <w:pPr>
        <w:rPr>
          <w:rFonts w:ascii="Simplistic Sans" w:eastAsia="Times New Roman" w:hAnsi="Simplistic Sans" w:cs="Times New Roman"/>
          <w:sz w:val="24"/>
          <w:szCs w:val="24"/>
          <w:lang w:val="nl-NL" w:eastAsia="en-NL"/>
        </w:rPr>
      </w:pPr>
    </w:p>
    <w:p w14:paraId="55E94F6A" w14:textId="0B738129" w:rsidR="00700604" w:rsidRPr="00156671" w:rsidRDefault="00700604">
      <w:pPr>
        <w:rPr>
          <w:rFonts w:ascii="Simplistic Sans" w:hAnsi="Simplistic Sans"/>
          <w:lang w:val="nl-NL"/>
        </w:rPr>
      </w:pPr>
      <w:r>
        <w:rPr>
          <w:rFonts w:ascii="Simplistic Sans" w:eastAsia="Times New Roman" w:hAnsi="Simplistic Sans" w:cs="Times New Roman"/>
          <w:sz w:val="24"/>
          <w:szCs w:val="24"/>
          <w:lang w:val="nl-NL" w:eastAsia="en-NL"/>
        </w:rPr>
        <w:t>(beeld Einsteinfontein, aangevraagd)</w:t>
      </w:r>
    </w:p>
    <w:sectPr w:rsidR="00700604" w:rsidRPr="00156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483AE1"/>
    <w:rsid w:val="005D359E"/>
    <w:rsid w:val="00700604"/>
    <w:rsid w:val="007E2157"/>
    <w:rsid w:val="00883E6D"/>
    <w:rsid w:val="00B43D80"/>
    <w:rsid w:val="00B602DE"/>
    <w:rsid w:val="00C83510"/>
    <w:rsid w:val="00C844BC"/>
    <w:rsid w:val="00CD06C3"/>
    <w:rsid w:val="00FB43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Zwaartekrachtlens" TargetMode="External"/><Relationship Id="rId5" Type="http://schemas.openxmlformats.org/officeDocument/2006/relationships/hyperlink" Target="https://www.nasa.gov/international-space-statio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756</Words>
  <Characters>3966</Characters>
  <Application>Microsoft Office Word</Application>
  <DocSecurity>0</DocSecurity>
  <Lines>77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8</cp:revision>
  <dcterms:created xsi:type="dcterms:W3CDTF">2023-10-11T06:43:00Z</dcterms:created>
  <dcterms:modified xsi:type="dcterms:W3CDTF">2023-10-12T14:24:00Z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