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323130"/>
          <w:sz w:val="6mm"/>
          <w:szCs w:val="6mm"/>
          <w:rFonts w:ascii="Segoe UI" w:cs="Segoe UI" w:eastAsia="Segoe UI" w:hAnsi="Segoe UI"/>
        </w:rPr>
        <w:t xml:space="preserve">Kort interview (samenspel tussen kunst en wetenschap) - Prof.dr. Vincent Icke-20231006_161436-Meeting Recording</w:t>
      </w:r>
    </w:p>
    <w:p>
      <w:pPr>
        <w:spacing w:after="100"/>
      </w:pPr>
      <w:r>
        <w:rPr>
          <w:color w:val="605e5c"/>
          <w:sz w:val="3mm"/>
          <w:szCs w:val="3mm"/>
          <w:rFonts w:ascii="Segoe UI" w:cs="Segoe UI" w:eastAsia="Segoe UI" w:hAnsi="Segoe UI"/>
        </w:rPr>
        <w:t xml:space="preserve">October 6, 2023, 2:14PM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Siemes, J.B. (Jort)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Siemes, J.B. (Jort)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Yeah, this market, liquor methods, the oops guy for now, 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Vincent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0:07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Yeah.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Loop, 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Siemes, J.B. (Jort)  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0:14</w:t>
      </w:r>
      <w:r>
        <w:rPr>
          <w:color w:val="323130"/>
          <w:sz w:val="4.3mm"/>
          <w:szCs w:val="4.3mm"/>
          <w:rFonts w:ascii="Segoe UI" w:cs="Segoe UI" w:eastAsia="Segoe UI" w:hAnsi="Segoe UI"/>
        </w:rPr>
        <w:br/>
        <w:t xml:space="preserve">The transcription item.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05e5c"/>
          <w:sz w:val="4.3mm"/>
          <w:szCs w:val="4.3mm"/>
          <w:rFonts w:ascii="Segoe UI" w:cs="Segoe UI" w:eastAsia="Segoe UI" w:hAnsi="Segoe UI"/>
        </w:rPr>
        <w:br/>
        <w:t xml:space="preserve">Siemes, J.B. (Jort) </w:t>
      </w:r>
      <w:r>
        <w:rPr>
          <w:color w:val="a19f9d"/>
          <w:sz w:val="4.3mm"/>
          <w:szCs w:val="4.3mm"/>
          <w:rFonts w:ascii="Segoe UI" w:cs="Segoe UI" w:eastAsia="Segoe UI" w:hAnsi="Segoe UI"/>
        </w:rPr>
        <w:t xml:space="preserve">stopped transcription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ekuejnilzn2wn5knym2h.png"/><Relationship Id="rId7" Type="http://schemas.openxmlformats.org/officeDocument/2006/relationships/image" Target="media/lgpst7wz4b1uhvah-9ngj.png"/><Relationship Id="rId8" Type="http://schemas.openxmlformats.org/officeDocument/2006/relationships/image" Target="media/xif7ognmzibhtzay-pg2x.png"/><Relationship Id="rId9" Type="http://schemas.openxmlformats.org/officeDocument/2006/relationships/image" Target="media/y-w-y6mncds4_ylnz140k.png"/><Relationship Id="rId10" Type="http://schemas.openxmlformats.org/officeDocument/2006/relationships/image" Target="media/qmipnov1kv46zvjaez_h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2023-10-06T14:59:50.911Z</dcterms:created>
  <dcterms:modified xsi:type="dcterms:W3CDTF">2023-10-06T14:59:50.911Z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