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B27F" w14:textId="1BBFBCBA" w:rsidR="00810428" w:rsidRPr="00810428" w:rsidRDefault="00810428" w:rsidP="0081042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t>BBC</w:t>
      </w:r>
    </w:p>
    <w:p w14:paraId="49EB912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Rotterdam shootings: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arrested after killing three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</w:p>
    <w:p w14:paraId="6D2CFBF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twin shootings in the city of Rotterdam.</w:t>
      </w:r>
    </w:p>
    <w:p w14:paraId="71CBB27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Thursday.</w:t>
      </w:r>
    </w:p>
    <w:p w14:paraId="2E8A30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which is affiliated with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hospital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0671DF6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43, was shot dead at the hospital.</w:t>
      </w:r>
    </w:p>
    <w:p w14:paraId="59937523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camouflaged clothing being taken from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hospital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building in handcuffs. The motives for the attack were not immediately known.</w:t>
      </w:r>
    </w:p>
    <w:p w14:paraId="0901A4F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first on the scene told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BBC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it was a "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shocking"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day.</w:t>
      </w:r>
    </w:p>
    <w:p w14:paraId="1F219A9A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name.</w:t>
      </w:r>
    </w:p>
    <w:p w14:paraId="6734D2BF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through the main entrance.</w:t>
      </w:r>
    </w:p>
    <w:p w14:paraId="7085CA31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wrote in a post on social media: 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"My thoughts go out to the victims of the violence, their loved ones and to all the people who have been in great fear."</w:t>
      </w:r>
    </w:p>
    <w:p w14:paraId="57AAADB7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. </w:t>
      </w:r>
      <w:r w:rsidRPr="00A71DD6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been convicted of animal cruelty two years ago.</w:t>
      </w:r>
    </w:p>
    <w:p w14:paraId="49D71F5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are reporting.</w:t>
      </w:r>
    </w:p>
    <w:p w14:paraId="5CD95E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1A09AE4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stretchers.</w:t>
      </w:r>
    </w:p>
    <w:p w14:paraId="006EE835" w14:textId="45FD5935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Signs were seen taped to two hospital windows reading: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"Room 32. We can't get out!"</w:t>
      </w:r>
    </w:p>
    <w:p w14:paraId="39CEDEA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came out, it was scary with so many sirens and messages.</w:t>
      </w:r>
    </w:p>
    <w:p w14:paraId="50402BE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"We can't believe it was a student like us,"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added.</w:t>
      </w:r>
    </w:p>
    <w:p w14:paraId="48E1C2B8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website: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"First there was a shooting on the fourth floor. Four or five shots were fired. Then a Molotov cocktail was thrown into the education centre."</w:t>
      </w:r>
    </w:p>
    <w:p w14:paraId="17F7D959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including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snipers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stormed the hospital, and helicopters were seen hovering over the hospital building.</w:t>
      </w:r>
    </w:p>
    <w:p w14:paraId="4D137C6D" w14:textId="4D40965B" w:rsidR="00F15B78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combat gear may have been on a motorcycle, and was carrying a backpack, headphones, and a handgun.</w:t>
      </w:r>
    </w:p>
    <w:p w14:paraId="41D50251" w14:textId="77777777" w:rsidR="00F15B78" w:rsidRDefault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>
        <w:rPr>
          <w:rFonts w:ascii="Helvetica" w:eastAsia="Times New Roman" w:hAnsi="Helvetica" w:cs="Helvetica"/>
          <w:color w:val="141414"/>
          <w:kern w:val="36"/>
          <w:lang w:eastAsia="en-NL"/>
        </w:rPr>
        <w:br w:type="page"/>
      </w:r>
    </w:p>
    <w:p w14:paraId="23C6AE6D" w14:textId="77777777" w:rsidR="00F15B78" w:rsidRPr="00810428" w:rsidRDefault="00F15B78" w:rsidP="00F15B7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lastRenderedPageBreak/>
        <w:t>BBC</w:t>
      </w:r>
    </w:p>
    <w:p w14:paraId="181E4CA3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Rotterdam shootings: Gunman arrested after killing three people</w:t>
      </w:r>
    </w:p>
    <w:p w14:paraId="5D6ED62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twin shootings in the city of Rotterdam.</w:t>
      </w:r>
    </w:p>
    <w:p w14:paraId="001AF802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Thursday.</w:t>
      </w:r>
    </w:p>
    <w:p w14:paraId="25A903A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which is affiliated with the hospital.</w:t>
      </w:r>
    </w:p>
    <w:p w14:paraId="5FFEB7F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43, was shot dead at the hospital.</w:t>
      </w:r>
    </w:p>
    <w:p w14:paraId="49E5AA0C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camouflaged clothing being taken from the hospital building in handcuffs. The motives for the attack were not immediately known.</w:t>
      </w:r>
    </w:p>
    <w:p w14:paraId="0AB9643B" w14:textId="0EB9139F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first on the scene told the BBC it was a  day.</w:t>
      </w:r>
    </w:p>
    <w:p w14:paraId="0546E50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name.</w:t>
      </w:r>
    </w:p>
    <w:p w14:paraId="0BCE17B7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through the main entrance.</w:t>
      </w:r>
    </w:p>
    <w:p w14:paraId="7C7081D9" w14:textId="7776416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wrote in a post on social media: </w:t>
      </w:r>
    </w:p>
    <w:p w14:paraId="03324EC8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 He had been convicted of animal cruelty two years ago.</w:t>
      </w:r>
    </w:p>
    <w:p w14:paraId="3C05065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are reporting.</w:t>
      </w:r>
    </w:p>
    <w:p w14:paraId="27D09CC9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091B947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stretchers.</w:t>
      </w:r>
    </w:p>
    <w:p w14:paraId="021AD9EC" w14:textId="6D327B92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Signs were seen taped to two hospital windows reading: </w:t>
      </w:r>
    </w:p>
    <w:p w14:paraId="5B26D38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came out, it was scary with so many sirens and messages.</w:t>
      </w:r>
    </w:p>
    <w:p w14:paraId="7B8EB77D" w14:textId="6B48C44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added.</w:t>
      </w:r>
    </w:p>
    <w:p w14:paraId="2D224380" w14:textId="44BB94D0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website: </w:t>
      </w:r>
    </w:p>
    <w:p w14:paraId="1684608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including snipers - stormed the hospital, and helicopters were seen hovering over the hospital building.</w:t>
      </w:r>
    </w:p>
    <w:p w14:paraId="6F785C35" w14:textId="77777777" w:rsidR="00F15B78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combat gear may have been on a motorcycle, and was carrying a backpack, headphones, and a handgun.</w:t>
      </w:r>
    </w:p>
    <w:p w14:paraId="43592080" w14:textId="77777777" w:rsidR="00177300" w:rsidRDefault="00177300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</w:p>
    <w:p w14:paraId="5E419380" w14:textId="77777777" w:rsidR="00F912A5" w:rsidRDefault="00F912A5" w:rsidP="00F24242">
      <w:pPr>
        <w:rPr>
          <w:rFonts w:ascii="Helvetica" w:eastAsia="Times New Roman" w:hAnsi="Helvetica" w:cs="Helvetica"/>
          <w:color w:val="141414"/>
          <w:kern w:val="36"/>
          <w:lang w:val="en-US" w:eastAsia="en-NL"/>
        </w:rPr>
      </w:pPr>
    </w:p>
    <w:p w14:paraId="2B15A81A" w14:textId="726CA144" w:rsidR="00F15B78" w:rsidRDefault="00F15B78">
      <w:pPr>
        <w:rPr>
          <w:rFonts w:ascii="Segoe UI" w:eastAsia="Times New Roman" w:hAnsi="Segoe UI" w:cs="Segoe UI"/>
          <w:color w:val="000000"/>
          <w:sz w:val="24"/>
          <w:szCs w:val="24"/>
          <w:lang w:eastAsia="en-NL"/>
        </w:rPr>
      </w:pPr>
      <w:r>
        <w:rPr>
          <w:rFonts w:ascii="Segoe UI" w:hAnsi="Segoe UI" w:cs="Segoe UI"/>
          <w:color w:val="000000"/>
        </w:rPr>
        <w:br w:type="page"/>
      </w:r>
    </w:p>
    <w:p w14:paraId="4C73AA02" w14:textId="77777777" w:rsidR="000D6493" w:rsidRDefault="000D6493" w:rsidP="00810428">
      <w:pPr>
        <w:pStyle w:val="paragraphparagraph3hrfa"/>
        <w:rPr>
          <w:rFonts w:ascii="Segoe UI" w:hAnsi="Segoe UI" w:cs="Segoe UI"/>
          <w:color w:val="000000"/>
        </w:rPr>
      </w:pPr>
    </w:p>
    <w:tbl>
      <w:tblPr>
        <w:tblStyle w:val="TableGrid"/>
        <w:tblW w:w="90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1045"/>
        <w:gridCol w:w="1045"/>
        <w:gridCol w:w="1045"/>
        <w:gridCol w:w="1045"/>
        <w:gridCol w:w="1045"/>
        <w:gridCol w:w="1045"/>
        <w:gridCol w:w="1045"/>
      </w:tblGrid>
      <w:tr w:rsidR="000D6493" w:rsidRPr="00810428" w14:paraId="73863B8F" w14:textId="77777777" w:rsidTr="000D6493">
        <w:tc>
          <w:tcPr>
            <w:tcW w:w="1701" w:type="dxa"/>
          </w:tcPr>
          <w:p w14:paraId="2D3B1446" w14:textId="317BA6A5" w:rsid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Tabel 1</w:t>
            </w:r>
          </w:p>
        </w:tc>
        <w:tc>
          <w:tcPr>
            <w:tcW w:w="7315" w:type="dxa"/>
            <w:gridSpan w:val="7"/>
          </w:tcPr>
          <w:p w14:paraId="4E858683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</w:p>
        </w:tc>
      </w:tr>
      <w:tr w:rsidR="000D6493" w:rsidRPr="00810428" w14:paraId="266162BD" w14:textId="77777777" w:rsidTr="0044289A">
        <w:tc>
          <w:tcPr>
            <w:tcW w:w="9016" w:type="dxa"/>
            <w:gridSpan w:val="8"/>
            <w:tcBorders>
              <w:bottom w:val="single" w:sz="12" w:space="0" w:color="auto"/>
            </w:tcBorders>
          </w:tcPr>
          <w:p w14:paraId="743EC03A" w14:textId="2B4BC515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4"/>
                <w:szCs w:val="14"/>
                <w:lang w:val="nl-NL"/>
              </w:rPr>
              <w:t xml:space="preserve">Verdeling van voornaamwoordelijke en nominale </w:t>
            </w:r>
            <w:proofErr w:type="spellStart"/>
            <w:r w:rsidRPr="000D6493">
              <w:rPr>
                <w:sz w:val="14"/>
                <w:szCs w:val="14"/>
                <w:lang w:val="nl-NL"/>
              </w:rPr>
              <w:t>referentiële</w:t>
            </w:r>
            <w:proofErr w:type="spellEnd"/>
            <w:r w:rsidRPr="000D6493">
              <w:rPr>
                <w:sz w:val="14"/>
                <w:szCs w:val="14"/>
                <w:lang w:val="nl-NL"/>
              </w:rPr>
              <w:t xml:space="preserve"> uitdrukkingen in de onderwerppositie van een bijzin in journalistieke verhalen en nieuwsberichten.</w:t>
            </w:r>
          </w:p>
        </w:tc>
      </w:tr>
      <w:tr w:rsidR="00810428" w:rsidRPr="00810428" w14:paraId="319C2C5E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4D79B7D9" w14:textId="0A431CD5" w:rsidR="00810428" w:rsidRP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Perspectief</w:t>
            </w:r>
          </w:p>
        </w:tc>
        <w:tc>
          <w:tcPr>
            <w:tcW w:w="731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04364906" w14:textId="581BF1C5" w:rsidR="00810428" w:rsidRPr="000D6493" w:rsidRDefault="00810428" w:rsidP="000D6493">
            <w:pPr>
              <w:spacing w:line="276" w:lineRule="auto"/>
              <w:jc w:val="both"/>
              <w:rPr>
                <w:sz w:val="16"/>
                <w:szCs w:val="16"/>
                <w:lang w:val="nl-NL"/>
              </w:rPr>
            </w:pPr>
            <w:r w:rsidRPr="000D6493">
              <w:rPr>
                <w:sz w:val="18"/>
                <w:szCs w:val="18"/>
                <w:lang w:val="nl-NL"/>
              </w:rPr>
              <w:t>Referent</w:t>
            </w:r>
          </w:p>
        </w:tc>
      </w:tr>
      <w:tr w:rsidR="000D6493" w:rsidRPr="00810428" w14:paraId="65C9EC72" w14:textId="37581815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45244543" w14:textId="77777777" w:rsidR="000D6493" w:rsidRDefault="000D6493" w:rsidP="000D6493">
            <w:pPr>
              <w:spacing w:line="276" w:lineRule="auto"/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48DCC30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Ooggetuige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EDF039C" w14:textId="48648E0B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Slachtoffer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7C9A5E05" w14:textId="54AA0D3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Dader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4915EAD0" w14:textId="1AC9F34A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Politie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8DE1749" w14:textId="50871E7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</w:rPr>
              <w:t>Autoriteit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B3030AD" w14:textId="6AA8D176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Ander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1B82036B" w14:textId="69787CF9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Totaal</w:t>
            </w:r>
          </w:p>
        </w:tc>
      </w:tr>
      <w:tr w:rsidR="000D6493" w:rsidRPr="00810428" w14:paraId="30ABFBE2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383FB59C" w14:textId="26F04943" w:rsidR="000D6493" w:rsidRPr="000D6493" w:rsidRDefault="000D6493" w:rsidP="000D6493">
            <w:pPr>
              <w:rPr>
                <w:i/>
                <w:iCs/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Regionaal Nieuws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7F26EE9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39D38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18D98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275A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B579F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4D14ADC8" w14:textId="7DE4257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2D5BA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FB9C05C" w14:textId="77777777" w:rsidTr="000D6493">
        <w:tc>
          <w:tcPr>
            <w:tcW w:w="1701" w:type="dxa"/>
          </w:tcPr>
          <w:p w14:paraId="50EADA34" w14:textId="3EDAA846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5CC1D335" w14:textId="692C4ECF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(7.3%)</w:t>
            </w:r>
          </w:p>
        </w:tc>
        <w:tc>
          <w:tcPr>
            <w:tcW w:w="1045" w:type="dxa"/>
          </w:tcPr>
          <w:p w14:paraId="12D07BB0" w14:textId="1702DBC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(1.1%)</w:t>
            </w:r>
          </w:p>
        </w:tc>
        <w:tc>
          <w:tcPr>
            <w:tcW w:w="1045" w:type="dxa"/>
          </w:tcPr>
          <w:p w14:paraId="6325C3D6" w14:textId="4B0719C1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(2.2%)</w:t>
            </w:r>
          </w:p>
        </w:tc>
        <w:tc>
          <w:tcPr>
            <w:tcW w:w="1045" w:type="dxa"/>
          </w:tcPr>
          <w:p w14:paraId="3AD6CBB9" w14:textId="507A3FA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(1.1%)</w:t>
            </w:r>
            <w:r>
              <w:rPr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5D525006" w14:textId="43B1C8A7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(7.3%)</w:t>
            </w:r>
          </w:p>
        </w:tc>
        <w:tc>
          <w:tcPr>
            <w:tcW w:w="1045" w:type="dxa"/>
          </w:tcPr>
          <w:p w14:paraId="39D4CB86" w14:textId="5308A2BD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(2.2%)</w:t>
            </w:r>
          </w:p>
        </w:tc>
        <w:tc>
          <w:tcPr>
            <w:tcW w:w="1045" w:type="dxa"/>
          </w:tcPr>
          <w:p w14:paraId="3390A940" w14:textId="22F6259F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38 (21.2%)</w:t>
            </w:r>
          </w:p>
        </w:tc>
      </w:tr>
      <w:tr w:rsidR="000D6493" w:rsidRPr="00810428" w14:paraId="257F4E14" w14:textId="77777777" w:rsidTr="000D6493">
        <w:tc>
          <w:tcPr>
            <w:tcW w:w="1701" w:type="dxa"/>
          </w:tcPr>
          <w:p w14:paraId="24156789" w14:textId="7ABE2375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6431ABA3" w14:textId="09462714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(15.1%)</w:t>
            </w:r>
          </w:p>
        </w:tc>
        <w:tc>
          <w:tcPr>
            <w:tcW w:w="1045" w:type="dxa"/>
          </w:tcPr>
          <w:p w14:paraId="6092873F" w14:textId="130F524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(13.4%)</w:t>
            </w:r>
          </w:p>
        </w:tc>
        <w:tc>
          <w:tcPr>
            <w:tcW w:w="1045" w:type="dxa"/>
          </w:tcPr>
          <w:p w14:paraId="705B5F77" w14:textId="728CEF69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22 (12.3%)</w:t>
            </w:r>
          </w:p>
        </w:tc>
        <w:tc>
          <w:tcPr>
            <w:tcW w:w="1045" w:type="dxa"/>
          </w:tcPr>
          <w:p w14:paraId="7C6A416D" w14:textId="0D707FEA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25 (14%)</w:t>
            </w:r>
          </w:p>
        </w:tc>
        <w:tc>
          <w:tcPr>
            <w:tcW w:w="1045" w:type="dxa"/>
          </w:tcPr>
          <w:p w14:paraId="135CF3B4" w14:textId="69E7BB4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6FFDF2AA" w14:textId="03C9B0C7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17 (9.5%)</w:t>
            </w:r>
          </w:p>
        </w:tc>
        <w:tc>
          <w:tcPr>
            <w:tcW w:w="1045" w:type="dxa"/>
          </w:tcPr>
          <w:p w14:paraId="7C535F63" w14:textId="06B6C04B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141 (78.8%)</w:t>
            </w:r>
          </w:p>
        </w:tc>
      </w:tr>
      <w:tr w:rsidR="000D6493" w:rsidRPr="00810428" w14:paraId="42EE6650" w14:textId="77777777" w:rsidTr="000D6493">
        <w:tc>
          <w:tcPr>
            <w:tcW w:w="1701" w:type="dxa"/>
          </w:tcPr>
          <w:p w14:paraId="1FE32B83" w14:textId="7A2C47C8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6908F6B0" w14:textId="5F7BA23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40 (22.3%)</w:t>
            </w:r>
          </w:p>
        </w:tc>
        <w:tc>
          <w:tcPr>
            <w:tcW w:w="1045" w:type="dxa"/>
          </w:tcPr>
          <w:p w14:paraId="17EC9D53" w14:textId="63B2490D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6B5C3564" w14:textId="4F2FC649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4B793F07" w14:textId="4CE72BB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(15.1%)</w:t>
            </w:r>
          </w:p>
        </w:tc>
        <w:tc>
          <w:tcPr>
            <w:tcW w:w="1045" w:type="dxa"/>
          </w:tcPr>
          <w:p w14:paraId="0573D992" w14:textId="50076E6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39 (21.8%)</w:t>
            </w:r>
          </w:p>
        </w:tc>
        <w:tc>
          <w:tcPr>
            <w:tcW w:w="1045" w:type="dxa"/>
          </w:tcPr>
          <w:p w14:paraId="486E6A57" w14:textId="40CD9F2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21 (11.7%)</w:t>
            </w:r>
          </w:p>
        </w:tc>
        <w:tc>
          <w:tcPr>
            <w:tcW w:w="1045" w:type="dxa"/>
          </w:tcPr>
          <w:p w14:paraId="4EF25D34" w14:textId="06A9C3F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179 (100%)</w:t>
            </w:r>
          </w:p>
        </w:tc>
      </w:tr>
      <w:tr w:rsidR="000D6493" w:rsidRPr="00810428" w14:paraId="1286B1B4" w14:textId="77777777" w:rsidTr="000D6493">
        <w:tc>
          <w:tcPr>
            <w:tcW w:w="1701" w:type="dxa"/>
          </w:tcPr>
          <w:p w14:paraId="4ED7DD68" w14:textId="5CAD756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Nationaal Nieuws</w:t>
            </w:r>
          </w:p>
        </w:tc>
        <w:tc>
          <w:tcPr>
            <w:tcW w:w="1045" w:type="dxa"/>
          </w:tcPr>
          <w:p w14:paraId="4A55D0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92D742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FCED7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3AFF6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B64603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4CC03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1AF70C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7E5A833" w14:textId="77777777" w:rsidTr="000D6493">
        <w:tc>
          <w:tcPr>
            <w:tcW w:w="1701" w:type="dxa"/>
          </w:tcPr>
          <w:p w14:paraId="545C0255" w14:textId="3EE6CC12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68D25CB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93B5FD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7F3D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8B2AFA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A08D7F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051A06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68282E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7C105806" w14:textId="77777777" w:rsidTr="000D6493">
        <w:tc>
          <w:tcPr>
            <w:tcW w:w="1701" w:type="dxa"/>
          </w:tcPr>
          <w:p w14:paraId="607267CB" w14:textId="376F2F7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2004C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2DCAF4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73D78B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C4C94E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F8C03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1F2486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6D09C7E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1AE5B4D" w14:textId="77777777" w:rsidTr="000D6493">
        <w:tc>
          <w:tcPr>
            <w:tcW w:w="1701" w:type="dxa"/>
          </w:tcPr>
          <w:p w14:paraId="1A0DDE9C" w14:textId="7F07C130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2121C70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7DD7F3C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766E7E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1DB713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A93453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ED2261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F0C308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62EFFB0B" w14:textId="77777777" w:rsidTr="000D6493">
        <w:tc>
          <w:tcPr>
            <w:tcW w:w="1701" w:type="dxa"/>
          </w:tcPr>
          <w:p w14:paraId="68F14B8C" w14:textId="52724181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Globaal Nieuws</w:t>
            </w:r>
            <w:r w:rsidR="00753386">
              <w:rPr>
                <w:i/>
                <w:iCs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0BEC2B0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E3A837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2CF6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36BE52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430C9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46EDA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C16D4D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0A0AFD2C" w14:textId="77777777" w:rsidTr="000D6493">
        <w:tc>
          <w:tcPr>
            <w:tcW w:w="1701" w:type="dxa"/>
          </w:tcPr>
          <w:p w14:paraId="2B7EC504" w14:textId="57973D2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3958F322" w14:textId="4BB63880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6.4%</w:t>
            </w:r>
            <w:r>
              <w:rPr>
                <w:sz w:val="16"/>
                <w:szCs w:val="16"/>
                <w:lang w:val="nl-NL"/>
              </w:rPr>
              <w:t>)</w:t>
            </w:r>
          </w:p>
        </w:tc>
        <w:tc>
          <w:tcPr>
            <w:tcW w:w="1045" w:type="dxa"/>
          </w:tcPr>
          <w:p w14:paraId="24744089" w14:textId="0995A8D9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</w:t>
            </w:r>
            <w:r w:rsidR="001C7F26">
              <w:rPr>
                <w:sz w:val="16"/>
                <w:szCs w:val="16"/>
                <w:lang w:val="nl-NL"/>
              </w:rPr>
              <w:t>.1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ADC91CD" w14:textId="027E499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AD22AA2" w14:textId="5B39CE8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</w:t>
            </w:r>
            <w:r w:rsidR="001C7F26">
              <w:rPr>
                <w:sz w:val="16"/>
                <w:szCs w:val="16"/>
                <w:lang w:val="nl-NL"/>
              </w:rPr>
              <w:t>2.8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0BBA556F" w14:textId="74F5F55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066C28DE" w14:textId="31AAB64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</w:t>
            </w:r>
            <w:r w:rsidR="001C7F26">
              <w:rPr>
                <w:sz w:val="16"/>
                <w:szCs w:val="16"/>
                <w:lang w:val="nl-NL"/>
              </w:rPr>
              <w:t>1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7E688032" w14:textId="4F4F6E4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4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29.8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</w:tr>
      <w:tr w:rsidR="000D6493" w:rsidRPr="00810428" w14:paraId="763B4A8B" w14:textId="77777777" w:rsidTr="000D6493">
        <w:tc>
          <w:tcPr>
            <w:tcW w:w="1701" w:type="dxa"/>
          </w:tcPr>
          <w:p w14:paraId="629F2FF6" w14:textId="0C5832C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0FFFEC4D" w14:textId="670BBA15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68190A15" w14:textId="4D7B3585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 w:rsidR="00F15B78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23A4A5BE" w14:textId="41D9F9D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A71DD6">
              <w:rPr>
                <w:sz w:val="16"/>
                <w:szCs w:val="16"/>
                <w:lang w:val="nl-NL"/>
              </w:rPr>
              <w:t>1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23.4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7E7722E4" w14:textId="033A5D9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7</w:t>
            </w:r>
            <w:r w:rsidR="00155BD3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14.9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3B827FDC" w14:textId="50252A3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86FFEA7" w14:textId="6D6324C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</w:t>
            </w:r>
            <w:r w:rsidR="001C7F26">
              <w:rPr>
                <w:sz w:val="16"/>
                <w:szCs w:val="16"/>
                <w:lang w:val="nl-NL"/>
              </w:rPr>
              <w:t>4.3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B891D71" w14:textId="19C21032" w:rsidR="000D6493" w:rsidRPr="000D6493" w:rsidRDefault="001C7F2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33</w:t>
            </w:r>
            <w:r w:rsidR="00155BD3">
              <w:rPr>
                <w:sz w:val="16"/>
                <w:szCs w:val="16"/>
                <w:lang w:val="nl-NL"/>
              </w:rPr>
              <w:t xml:space="preserve"> (</w:t>
            </w:r>
            <w:r>
              <w:rPr>
                <w:sz w:val="16"/>
                <w:szCs w:val="16"/>
                <w:lang w:val="nl-NL"/>
              </w:rPr>
              <w:t>70.2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</w:tr>
      <w:tr w:rsidR="000D6493" w:rsidRPr="00810428" w14:paraId="1B5C6A6B" w14:textId="77777777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5BA7B62C" w14:textId="1A2156C4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04A39B" w14:textId="57C70848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</w:t>
            </w:r>
            <w:r w:rsidR="001C7F26">
              <w:rPr>
                <w:sz w:val="16"/>
                <w:szCs w:val="16"/>
                <w:lang w:val="nl-NL"/>
              </w:rPr>
              <w:t>2.8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6905412E" w14:textId="61F75C13" w:rsidR="000D6493" w:rsidRPr="000D6493" w:rsidRDefault="001C7F2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>
              <w:rPr>
                <w:sz w:val="16"/>
                <w:szCs w:val="16"/>
                <w:lang w:val="nl-NL"/>
              </w:rPr>
              <w:t>12.8</w:t>
            </w:r>
            <w:r w:rsidR="00F15B78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9A273AE" w14:textId="755D4ECF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4</w:t>
            </w:r>
            <w:r>
              <w:rPr>
                <w:sz w:val="16"/>
                <w:szCs w:val="16"/>
                <w:lang w:val="nl-NL"/>
              </w:rPr>
              <w:t xml:space="preserve"> (2</w:t>
            </w:r>
            <w:r w:rsidR="001C7F26">
              <w:rPr>
                <w:sz w:val="16"/>
                <w:szCs w:val="16"/>
                <w:lang w:val="nl-NL"/>
              </w:rPr>
              <w:t>9.8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383C9841" w14:textId="3CCA5A8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3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27.66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7A9B861" w14:textId="130899C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5130EA6" w14:textId="3DCE60B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725ACA1" w14:textId="14072DDD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</w:t>
            </w:r>
            <w:r w:rsidR="001C7F26">
              <w:rPr>
                <w:sz w:val="16"/>
                <w:szCs w:val="16"/>
                <w:lang w:val="nl-NL"/>
              </w:rPr>
              <w:t>7</w:t>
            </w:r>
            <w:r>
              <w:rPr>
                <w:sz w:val="16"/>
                <w:szCs w:val="16"/>
                <w:lang w:val="nl-NL"/>
              </w:rPr>
              <w:t xml:space="preserve"> (100%)</w:t>
            </w:r>
          </w:p>
        </w:tc>
      </w:tr>
    </w:tbl>
    <w:p w14:paraId="7B676557" w14:textId="77777777" w:rsidR="00C844BC" w:rsidRPr="00810428" w:rsidRDefault="00C844BC"/>
    <w:sectPr w:rsidR="00C844BC" w:rsidRPr="0081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818"/>
    <w:multiLevelType w:val="multilevel"/>
    <w:tmpl w:val="CA7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28"/>
    <w:rsid w:val="0005477F"/>
    <w:rsid w:val="000D6493"/>
    <w:rsid w:val="000E12F5"/>
    <w:rsid w:val="00155BD3"/>
    <w:rsid w:val="00177300"/>
    <w:rsid w:val="001C52AE"/>
    <w:rsid w:val="001C7F26"/>
    <w:rsid w:val="00216B6B"/>
    <w:rsid w:val="005D5CD7"/>
    <w:rsid w:val="00753386"/>
    <w:rsid w:val="00761B7D"/>
    <w:rsid w:val="007D2427"/>
    <w:rsid w:val="00810428"/>
    <w:rsid w:val="00816F2C"/>
    <w:rsid w:val="0095636F"/>
    <w:rsid w:val="00A47E7B"/>
    <w:rsid w:val="00A71DD6"/>
    <w:rsid w:val="00C844BC"/>
    <w:rsid w:val="00C90B06"/>
    <w:rsid w:val="00CA047B"/>
    <w:rsid w:val="00D51CBD"/>
    <w:rsid w:val="00DB2905"/>
    <w:rsid w:val="00EB35F0"/>
    <w:rsid w:val="00F15B78"/>
    <w:rsid w:val="00F24242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AB407B"/>
  <w15:chartTrackingRefBased/>
  <w15:docId w15:val="{6AA00E62-6E77-4476-A6C9-B380DFF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2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customStyle="1" w:styleId="ssrcss-1q0x1qg-paragraph">
    <w:name w:val="ssrcss-1q0x1qg-paragraph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paragraph3hrfa">
    <w:name w:val="paragraph_paragraph__3hrfa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semiHidden/>
    <w:unhideWhenUsed/>
    <w:rsid w:val="00810428"/>
    <w:rPr>
      <w:color w:val="0000FF"/>
      <w:u w:val="single"/>
    </w:rPr>
  </w:style>
  <w:style w:type="table" w:styleId="TableGrid">
    <w:name w:val="Table Grid"/>
    <w:basedOn w:val="TableNormal"/>
    <w:uiPriority w:val="39"/>
    <w:rsid w:val="0081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B30C-7753-4360-94CA-354FBB30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896</Words>
  <Characters>4378</Characters>
  <Application>Microsoft Office Word</Application>
  <DocSecurity>0</DocSecurity>
  <Lines>182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11</cp:revision>
  <cp:lastPrinted>2023-10-22T14:40:00Z</cp:lastPrinted>
  <dcterms:created xsi:type="dcterms:W3CDTF">2023-10-22T11:18:00Z</dcterms:created>
  <dcterms:modified xsi:type="dcterms:W3CDTF">2023-10-23T09:42:00Z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3b6e2afd-9be1-4bf7-88eb-c584139e7a8b</vt:lpwstr>
  </property>
</Properties>
</file>