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C10BC" w:rsidRDefault="00000000">
      <w:pPr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Design Report: Adjustable ±15V Linear Power Supply</w:t>
      </w:r>
    </w:p>
    <w:p w14:paraId="00000002" w14:textId="77777777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Client: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Dr. Stefan Cular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Designer: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Martin Pinto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Date: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5/14/2025</w:t>
      </w:r>
    </w:p>
    <w:p w14:paraId="00000003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2213DD96">
          <v:rect id="_x0000_i1025" style="width:0;height:1.5pt" o:hralign="center" o:hrstd="t" o:hr="t" fillcolor="#a0a0a0" stroked="f"/>
        </w:pict>
      </w:r>
    </w:p>
    <w:p w14:paraId="00000004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pau2bu4jpc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 Introduction</w:t>
      </w:r>
    </w:p>
    <w:p w14:paraId="00000005" w14:textId="77777777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goal of this project is to design a safe, stable, and low-noise linear power supply capable of converting 120V AC to ±15V DC. The system must provide at least 250 mA of current, maintain output voltage within ±1%, and exhibit ripple below 0.1%. Adjustability and long-term voltage stability are also critical to ensure precision and flexibility in laboratory environments.</w:t>
      </w:r>
    </w:p>
    <w:p w14:paraId="00000006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14344167">
          <v:rect id="_x0000_i1026" style="width:0;height:1.5pt" o:hralign="center" o:hrstd="t" o:hr="t" fillcolor="#a0a0a0" stroked="f"/>
        </w:pict>
      </w:r>
    </w:p>
    <w:p w14:paraId="00000007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bxcyb3dx7udp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Design Requirements</w:t>
      </w:r>
    </w:p>
    <w:p w14:paraId="00000008" w14:textId="77777777" w:rsidR="006C10BC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Input Voltage: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120V AC, 60 Hz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9" w14:textId="77777777" w:rsidR="006C10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Output Voltage: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Adjustable ±15V DC (±1%)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A" w14:textId="77777777" w:rsidR="006C10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Load Current: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Minimum 250 mA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B" w14:textId="77777777" w:rsidR="006C10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Ripple Voltage: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&lt; 0.1% peak-to-peak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C" w14:textId="77777777" w:rsidR="006C10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Stability: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±0.01% over 1 hour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D" w14:textId="77777777" w:rsidR="006C10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Safety: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Fused, low-noise, and thermally managed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E" w14:textId="77777777" w:rsidR="006C10BC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Monitoring: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LED voltage indicators and digital voltage/current displays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0F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lastRenderedPageBreak/>
        <w:pict w14:anchorId="73CE842B">
          <v:rect id="_x0000_i1027" style="width:0;height:1.5pt" o:hralign="center" o:hrstd="t" o:hr="t" fillcolor="#a0a0a0" stroked="f"/>
        </w:pict>
      </w:r>
    </w:p>
    <w:p w14:paraId="00000010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66phg1ys68xw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 Design Overview</w:t>
      </w:r>
    </w:p>
    <w:p w14:paraId="00000011" w14:textId="29A83C1B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p</w:t>
      </w:r>
      <w:r w:rsidR="00EF6370">
        <w:rPr>
          <w:rFonts w:ascii="Times New Roman" w:eastAsia="Times New Roman" w:hAnsi="Times New Roman" w:cs="Times New Roman"/>
          <w:sz w:val="30"/>
          <w:szCs w:val="30"/>
        </w:rPr>
        <w:t>ower supply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con</w:t>
      </w:r>
      <w:r w:rsidR="00EF6370">
        <w:rPr>
          <w:rFonts w:ascii="Times New Roman" w:eastAsia="Times New Roman" w:hAnsi="Times New Roman" w:cs="Times New Roman"/>
          <w:sz w:val="30"/>
          <w:szCs w:val="30"/>
        </w:rPr>
        <w:t>tains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the following:</w:t>
      </w:r>
    </w:p>
    <w:p w14:paraId="00000012" w14:textId="77777777" w:rsidR="006C10BC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Protection: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Fuse and fuse holder to prevent damage during overcurrent events.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3" w14:textId="77777777" w:rsidR="006C10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Transformation: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 toroidal transformer converts 120V AC to 15-0-15V AC.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4" w14:textId="77777777" w:rsidR="006C10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Rectification: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 bridge rectifier converts AC to DC.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5" w14:textId="77777777" w:rsidR="006C10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Filtering: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Large electrolytic capacitors smooth the rectified DC.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6" w14:textId="77777777" w:rsidR="006C10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Regulation: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LM317 and LM337 regulators provide adjustable ±15V DC outputs.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7" w14:textId="0F37B108" w:rsidR="006C10BC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Monitoring: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LEDs</w:t>
      </w:r>
      <w:r w:rsidR="00EF637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indicate system activity.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8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0B6E9076">
          <v:rect id="_x0000_i1028" style="width:0;height:1.5pt" o:hralign="center" o:hrstd="t" o:hr="t" fillcolor="#a0a0a0" stroked="f"/>
        </w:pict>
      </w:r>
    </w:p>
    <w:p w14:paraId="00000019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3oakmd37ska9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 Component Selection Justification</w:t>
      </w:r>
    </w:p>
    <w:p w14:paraId="0000001A" w14:textId="17F2772C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Transformer: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 toroidal 30VCT transformer (15-0-15V) is used to</w:t>
      </w:r>
      <w:r w:rsidR="00EF637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provide symmetrical voltage rails.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Rectifier: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F6370">
        <w:rPr>
          <w:rFonts w:ascii="Times New Roman" w:eastAsia="Times New Roman" w:hAnsi="Times New Roman" w:cs="Times New Roman"/>
          <w:sz w:val="30"/>
          <w:szCs w:val="30"/>
        </w:rPr>
        <w:t xml:space="preserve">converts AC to DC voltage and </w:t>
      </w:r>
      <w:r>
        <w:rPr>
          <w:rFonts w:ascii="Times New Roman" w:eastAsia="Times New Roman" w:hAnsi="Times New Roman" w:cs="Times New Roman"/>
          <w:sz w:val="30"/>
          <w:szCs w:val="30"/>
        </w:rPr>
        <w:t>provides ample overhead with a 10A rating.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Filter Capacitors: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2200µF 35V low-ESR capacitors reduce ripple well below 0.1%.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Regulators: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LM317 and LM337 are reliable, adjustable, and allow for precise voltage control.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Trimpots: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5kΩ potentiometers provide output tuning within ±1%.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LEDs: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Indication as to what voltage is being given (either + or -)</w:t>
      </w:r>
      <w:r>
        <w:rPr>
          <w:rFonts w:ascii="Times New Roman" w:eastAsia="Times New Roman" w:hAnsi="Times New Roman" w:cs="Times New Roman"/>
          <w:sz w:val="30"/>
          <w:szCs w:val="3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Heatsinks: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Required to dissipate heat generated by linear regulation.</w:t>
      </w:r>
    </w:p>
    <w:p w14:paraId="0000001B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56A5D0A0">
          <v:rect id="_x0000_i1029" style="width:0;height:1.5pt" o:hralign="center" o:hrstd="t" o:hr="t" fillcolor="#a0a0a0" stroked="f"/>
        </w:pict>
      </w:r>
    </w:p>
    <w:p w14:paraId="0000001C" w14:textId="38B87E3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b7l8g1qkug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5. Results Summary (Calculations in </w:t>
      </w:r>
      <w:r w:rsidR="00EF637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GitHub folder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0000001D" w14:textId="77777777" w:rsidR="006C10BC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DC Output Voltage: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Adjustable between 13.5V and 16V (targeted ±15V)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E" w14:textId="77777777" w:rsidR="006C10B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Ripple Voltage: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Calculated &lt; 0.08V peak-to-peak at 250 mA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1F" w14:textId="77777777" w:rsidR="006C10B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Voltage Accuracy: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Achievable within ±0.2% via trimpot tuning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20" w14:textId="77777777" w:rsidR="006C10BC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Thermal Stability: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Maintained ±0.01% stability over 1 hour with passive cooling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21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43667343">
          <v:rect id="_x0000_i1030" style="width:0;height:1.5pt" o:hralign="center" o:hrstd="t" o:hr="t" fillcolor="#a0a0a0" stroked="f"/>
        </w:pict>
      </w:r>
    </w:p>
    <w:p w14:paraId="00000022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qjtjmd33gyrm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6. Design Tools</w:t>
      </w:r>
    </w:p>
    <w:p w14:paraId="00000023" w14:textId="6F436663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All design elements came from KiCad. </w:t>
      </w:r>
      <w:r w:rsidR="00393EEE">
        <w:rPr>
          <w:rFonts w:ascii="Times New Roman" w:eastAsia="Times New Roman" w:hAnsi="Times New Roman" w:cs="Times New Roman"/>
          <w:sz w:val="30"/>
          <w:szCs w:val="30"/>
        </w:rPr>
        <w:t>A schematic and pcb layout can be found on GitHub.</w:t>
      </w:r>
    </w:p>
    <w:p w14:paraId="00000024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482184A8">
          <v:rect id="_x0000_i1031" style="width:0;height:1.5pt" o:hralign="center" o:hrstd="t" o:hr="t" fillcolor="#a0a0a0" stroked="f"/>
        </w:pict>
      </w:r>
    </w:p>
    <w:p w14:paraId="00000025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iqstwynsqmi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7. Cost Consideration</w:t>
      </w:r>
    </w:p>
    <w:p w14:paraId="00000026" w14:textId="77777777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All parts were selected for performance and availability from DigiKey. The total component cost is around $60, ensuring a cost-effective yet high-performance solution. Please see Bill of Materials for itemized pricing.</w:t>
      </w:r>
    </w:p>
    <w:p w14:paraId="00000027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2E18D96D">
          <v:rect id="_x0000_i1032" style="width:0;height:1.5pt" o:hralign="center" o:hrstd="t" o:hr="t" fillcolor="#a0a0a0" stroked="f"/>
        </w:pict>
      </w:r>
    </w:p>
    <w:p w14:paraId="00000028" w14:textId="77777777" w:rsidR="006C10B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u4do1yhgsdub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8. Conclusion</w:t>
      </w:r>
    </w:p>
    <w:p w14:paraId="00000029" w14:textId="2D0BB53A" w:rsidR="006C10BC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This design meets all the requirements for a high-quality linear power supply suitable for </w:t>
      </w:r>
      <w:r w:rsidR="00393EEE">
        <w:rPr>
          <w:rFonts w:ascii="Times New Roman" w:eastAsia="Times New Roman" w:hAnsi="Times New Roman" w:cs="Times New Roman"/>
          <w:sz w:val="30"/>
          <w:szCs w:val="30"/>
        </w:rPr>
        <w:t>client use.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It offers adjustable, low-noise ±15V DC outputs with strong protection.</w:t>
      </w:r>
    </w:p>
    <w:p w14:paraId="0000002A" w14:textId="77777777" w:rsidR="006C10BC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10F4F113">
          <v:rect id="_x0000_i1033" style="width:0;height:1.5pt" o:hralign="center" o:hrstd="t" o:hr="t" fillcolor="#a0a0a0" stroked="f"/>
        </w:pict>
      </w:r>
    </w:p>
    <w:p w14:paraId="0000002B" w14:textId="77777777" w:rsidR="006C10BC" w:rsidRDefault="006C10B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2C" w14:textId="77777777" w:rsidR="006C10BC" w:rsidRDefault="006C10BC">
      <w:pPr>
        <w:rPr>
          <w:rFonts w:ascii="Times New Roman" w:eastAsia="Times New Roman" w:hAnsi="Times New Roman" w:cs="Times New Roman"/>
        </w:rPr>
      </w:pPr>
    </w:p>
    <w:sectPr w:rsidR="006C1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60A4E"/>
    <w:multiLevelType w:val="multilevel"/>
    <w:tmpl w:val="0A34C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A5F3C"/>
    <w:multiLevelType w:val="multilevel"/>
    <w:tmpl w:val="97680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9A30E1"/>
    <w:multiLevelType w:val="multilevel"/>
    <w:tmpl w:val="AAF04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6344160">
    <w:abstractNumId w:val="2"/>
  </w:num>
  <w:num w:numId="2" w16cid:durableId="370498489">
    <w:abstractNumId w:val="1"/>
  </w:num>
  <w:num w:numId="3" w16cid:durableId="54672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BC"/>
    <w:rsid w:val="00393EEE"/>
    <w:rsid w:val="006C10BC"/>
    <w:rsid w:val="0079411F"/>
    <w:rsid w:val="00E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9642"/>
  <w15:docId w15:val="{F0ED4E24-544C-4C1B-8BBB-9966DCA0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Pinto, Martin</cp:lastModifiedBy>
  <cp:revision>3</cp:revision>
  <dcterms:created xsi:type="dcterms:W3CDTF">2025-05-15T04:10:00Z</dcterms:created>
  <dcterms:modified xsi:type="dcterms:W3CDTF">2025-05-15T04:15:00Z</dcterms:modified>
</cp:coreProperties>
</file>