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line="288"/>
      </w:pPr>
      <w:r>
        <w:rPr>
          <w:rFonts w:ascii="Arial" w:cs="Arial" w:eastAsia="Arial" w:hAnsi="Arial"/>
          <w:b/>
          <w:bCs/>
          <w:color w:val="7A9575"/>
          <w:sz w:val="20"/>
          <w:szCs w:val="20"/>
        </w:rPr>
        <w:t xml:space="preserve">The Brick Dev Studios</w:t>
      </w:r>
    </w:p>
    <w:p>
      <w:pPr>
        <w:spacing w:after="120" w:line="288"/>
      </w:pPr>
      <w:r>
        <w:rPr>
          <w:rFonts w:ascii="Arial" w:cs="Arial" w:eastAsia="Arial" w:hAnsi="Arial"/>
          <w:color w:val="6B655D"/>
          <w:sz w:val="24"/>
          <w:szCs w:val="24"/>
        </w:rPr>
        <w:t xml:space="preserve">Cart &amp; Keep</w:t>
      </w:r>
    </w:p>
    <w:p>
      <w:pPr>
        <w:spacing w:after="120" w:line="288"/>
      </w:pPr>
      <w:r>
        <w:rPr>
          <w:rFonts w:ascii="Arial" w:cs="Arial" w:eastAsia="Arial" w:hAnsi="Arial"/>
          <w:b/>
          <w:bCs/>
          <w:color w:val="2A2723"/>
          <w:sz w:val="48"/>
          <w:szCs w:val="48"/>
        </w:rPr>
        <w:t xml:space="preserve">Storefront legal pages</w:t>
      </w:r>
    </w:p>
    <w:p>
      <w:pPr>
        <w:spacing w:after="600" w:line="288"/>
      </w:pPr>
      <w:r>
        <w:rPr>
          <w:rFonts w:ascii="Arial" w:cs="Arial" w:eastAsia="Arial" w:hAnsi="Arial"/>
          <w:color w:val="2A2723"/>
          <w:sz w:val="28"/>
          <w:szCs w:val="28"/>
        </w:rPr>
        <w:t xml:space="preserve">Review pack for Mrs Sowande</w:t>
      </w:r>
    </w:p>
    <w:p>
      <w:pPr>
        <w:spacing w:after="120" w:line="288"/>
      </w:pPr>
      <w:r>
        <w:rPr>
          <w:rFonts w:ascii="Arial" w:cs="Arial" w:eastAsia="Arial" w:hAnsi="Arial"/>
          <w:color w:val="6B655D"/>
          <w:sz w:val="20"/>
          <w:szCs w:val="20"/>
        </w:rPr>
        <w:t xml:space="preserve">24 September 2026</w:t>
      </w:r>
    </w:p>
    <w:p>
      <w:pPr>
        <w:spacing w:after="2400" w:line="288"/>
      </w:pPr>
      <w:r>
        <w:rPr>
          <w:rFonts w:ascii="Arial" w:cs="Arial" w:eastAsia="Arial" w:hAnsi="Arial"/>
          <w:color w:val="6B655D"/>
          <w:sz w:val="20"/>
          <w:szCs w:val="20"/>
        </w:rPr>
        <w:t xml:space="preserve">Draft for review. The text in this pack is the text the shop will show.</w:t>
      </w:r>
    </w:p>
    <w:p>
      <w:pPr>
        <w:spacing w:after="120" w:line="288"/>
      </w:pPr>
      <w:r>
        <w:rPr>
          <w:rFonts w:ascii="Arial" w:cs="Arial" w:eastAsia="Arial" w:hAnsi="Arial"/>
          <w:color w:val="6B655D"/>
          <w:sz w:val="20"/>
          <w:szCs w:val="20"/>
        </w:rPr>
        <w:t xml:space="preserve">This pack sets out every customer-facing legal page on cartandkeep.com: the terms of sale, returns and refunds, delivery, privacy, cookies, the reviews policy and the frequently asked questions. Beside each clause is the provision it answers to and, where relevant, a note explaining a choice that is yours to make. We are not solicitors and this is not legal advice. It is a careful first draft for you, as the trader and as a lawyer, to test.</w:t>
      </w:r>
    </w:p>
    <w:p>
      <w:r>
        <w:br w:type="page"/>
      </w:r>
    </w:p>
    <w:p>
      <w:pPr>
        <w:pStyle w:val="Heading1"/>
        <w:spacing w:after="160" w:before="360"/>
      </w:pPr>
      <w:r>
        <w:rPr>
          <w:rFonts w:ascii="Arial" w:cs="Arial" w:eastAsia="Arial" w:hAnsi="Arial"/>
          <w:b/>
          <w:bCs/>
          <w:color w:val="2A2723"/>
          <w:sz w:val="30"/>
          <w:szCs w:val="30"/>
        </w:rPr>
        <w:t xml:space="preserve">1. How to read this pack</w:t>
      </w:r>
    </w:p>
    <w:p>
      <w:pPr>
        <w:spacing w:after="120" w:line="288"/>
      </w:pPr>
      <w:r>
        <w:rPr>
          <w:rFonts w:ascii="Arial" w:cs="Arial" w:eastAsia="Arial" w:hAnsi="Arial"/>
          <w:color w:val="2A2723"/>
          <w:sz w:val="20"/>
          <w:szCs w:val="20"/>
        </w:rPr>
        <w:t xml:space="preserve">The pages are generated from the shop’s own settings. Your trading name, address, return window and return postage are stored once and read by the pages, the receipt and the order emails, so they cannot disagree with each other. Where a value has not been set yet, the page shows a safe interim wording and the gap is listed in section 2.</w:t>
      </w:r>
    </w:p>
    <w:p>
      <w:pPr>
        <w:spacing w:after="120" w:line="288"/>
      </w:pPr>
      <w:r>
        <w:rPr>
          <w:rFonts w:ascii="Arial" w:cs="Arial" w:eastAsia="Arial" w:hAnsi="Arial"/>
          <w:color w:val="2A2723"/>
          <w:sz w:val="20"/>
          <w:szCs w:val="20"/>
        </w:rPr>
        <w:t xml:space="preserve">Section 2 lists every decision we need from you, numbered D1 onwards. Section 3 records what was wrong with the pages that are live today and what we changed. Section 4 is the full text of each page with its legal basis. Section 5 states what this review does not cover.</w:t>
      </w:r>
    </w:p>
    <w:p>
      <w:pPr>
        <w:spacing w:after="120" w:line="288"/>
      </w:pPr>
      <w:r>
        <w:rPr>
          <w:rFonts w:ascii="Arial" w:cs="Arial" w:eastAsia="Arial" w:hAnsi="Arial"/>
          <w:color w:val="2A2723"/>
          <w:sz w:val="20"/>
          <w:szCs w:val="20"/>
        </w:rPr>
        <w:t xml:space="preserve">Please mark changes directly in this document. Every change you make will be carried into the shop exactly as you word it.</w:t>
      </w:r>
    </w:p>
    <w:p>
      <w:pPr>
        <w:pStyle w:val="Heading1"/>
        <w:spacing w:after="160" w:before="360"/>
      </w:pPr>
      <w:r>
        <w:rPr>
          <w:rFonts w:ascii="Arial" w:cs="Arial" w:eastAsia="Arial" w:hAnsi="Arial"/>
          <w:b/>
          <w:bCs/>
          <w:color w:val="2A2723"/>
          <w:sz w:val="30"/>
          <w:szCs w:val="30"/>
        </w:rPr>
        <w:t xml:space="preserve">2. Decisions needed</w:t>
      </w:r>
    </w:p>
    <w:p>
      <w:pPr>
        <w:spacing w:after="120" w:line="288"/>
      </w:pPr>
      <w:r>
        <w:rPr>
          <w:rFonts w:ascii="Arial" w:cs="Arial" w:eastAsia="Arial" w:hAnsi="Arial"/>
          <w:color w:val="2A2723"/>
          <w:sz w:val="20"/>
          <w:szCs w:val="20"/>
        </w:rPr>
        <w:t xml:space="preserve">Items marked “Your decision” need an answer before the page is final. Items marked “For your review” are drafted and live; they need your agreement or your edit. Items marked “We will confirm” are technical facts we are checking on our side and are listed so the pack is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500"/>
        <w:gridCol w:w="1500"/>
        <w:gridCol w:w="5326"/>
      </w:tblGrid>
      <w:tr>
        <w:trPr>
          <w:tblHeader/>
        </w:trPr>
        <w:tc>
          <w:tcPr>
            <w:tcW w:type="dxa" w:w="7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Ref</w:t>
            </w:r>
          </w:p>
        </w:tc>
        <w:tc>
          <w:tcPr>
            <w:tcW w:type="dxa" w:w="15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Type</w:t>
            </w:r>
          </w:p>
        </w:tc>
        <w:tc>
          <w:tcPr>
            <w:tcW w:type="dxa" w:w="15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Page</w:t>
            </w:r>
          </w:p>
        </w:tc>
        <w:tc>
          <w:tcPr>
            <w:tcW w:type="dxa" w:w="53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What is needed</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Terms of sale</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legal name and a geographic address. The law requires both before an order is placed, and as a sole trader your own name has to appear beside the trading name. Entered once in Settings.</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D2</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Terms of sale</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Guidance, not an exclusion of liability, so it cannot be unfair under Part 2 of the Consumer Rights Act. It matters most for bed rails, where entrapment is a known risk.</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D3</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Terms of sale</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Drafted to the standard structure the CMA accepts for consumer contracts. Please review it in full. It is live because a shop with no liability clause is worse off than one with a fair one.</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D4</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Terms of sale</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Two working days to reply and 14 to resolve are your own promises, not legal minimums. Change them if they are not ones you can keep every week.</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D5</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Returns and refunds</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hygiene exception only holds if the customer was told before buying. That depends on every sealed product carrying its returns class on the product page, which is checked when the product page is built.</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D6</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Returns and refunds</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Outbound delivery must be refunded when a whole order is cancelled. On a part return it need not be, which is the usual reading of the regulations and of the government guidance on them.</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D7</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Returns and refunds</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Free return postage on a change of mind is a commercial choice, not a legal requirement. It costs roughly £3 a return on items that often clear £3 to £5. The receipt already promises it; changing the setting changes both.</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D8</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Returns and refunds</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return address. It is a separate question from your trading address, and a customer cannot complete a return without it.</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D9</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Whether the Highlands, Islands, Isle of Man and Isles of Scilly carry a surcharge. Every zone is at zero, so the shop absorbs what the carrier charges extra. Set in Settings; this page follows it.</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D10</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Five working days before tracing, and replacement or refund at the customer’s choice, are promises. The law puts the risk on you until delivery, so the outcome is the same; the five days is yours to change.</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D11</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Slightly more generous than s. 28, which lets the customer set a further period before ending the contract. Simpler to state and to honour.</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D12</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Privacy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legal name and address as the person responsible for customer data. The same entry as the terms page; nothing extra to fill in.</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D13</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We will confirm</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Privacy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Where the database and the website are hosted, and whether any of these providers move data outside the UK. The transfer sentence below is written for providers in the United States; it is removed if everything is held in the UK or EEA.</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D14</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Privacy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How long order records are kept. Six years is usual because HMRC can ask for records going back that far. Stating a period is a promise, so it goes in only once the deletion behind it runs.</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D15</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Privacy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Whether you need to pay the ICO data protection fee. Many online sole traders do; the ICO self-assessment takes five minutes at ico.org.uk/fee.</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D16</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We will confirm</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Cookies</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Whether open and click tracking is switched on for the shop’s domain in Resend. A tracking pixel in an email counts as accessing the reader’s device. Recommended: switch both off for order emails, then this line stands.</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D17</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How reviews work</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Concealing negative reviews is now a banned practice. This commits you to approving reviews only against the four reasons above, never on whether a review is favourable, and the two working days is a promise you should be sure of.</w:t>
            </w:r>
          </w:p>
        </w:tc>
      </w:tr>
    </w:tbl>
    <w:p>
      <w:r>
        <w:br w:type="page"/>
      </w:r>
    </w:p>
    <w:p>
      <w:pPr>
        <w:pStyle w:val="Heading1"/>
        <w:spacing w:after="160" w:before="360"/>
      </w:pPr>
      <w:r>
        <w:rPr>
          <w:rFonts w:ascii="Arial" w:cs="Arial" w:eastAsia="Arial" w:hAnsi="Arial"/>
          <w:b/>
          <w:bCs/>
          <w:color w:val="2A2723"/>
          <w:sz w:val="30"/>
          <w:szCs w:val="30"/>
        </w:rPr>
        <w:t xml:space="preserve">3. What was wrong with the live pages</w:t>
      </w:r>
    </w:p>
    <w:p>
      <w:pPr>
        <w:spacing w:after="120" w:line="288"/>
      </w:pPr>
      <w:r>
        <w:rPr>
          <w:rFonts w:ascii="Arial" w:cs="Arial" w:eastAsia="Arial" w:hAnsi="Arial"/>
          <w:color w:val="2A2723"/>
          <w:sz w:val="20"/>
          <w:szCs w:val="20"/>
        </w:rPr>
        <w:t xml:space="preserve">Each item below was found by reading the pages against the code that runs the shop and against the regulations. The live pages were a sound starting point; these are the points that would not have survived scrutiny.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863"/>
        <w:gridCol w:w="2863"/>
      </w:tblGrid>
      <w:tr>
        <w:trPr>
          <w:tblHeader/>
        </w:trPr>
        <w:tc>
          <w:tcPr>
            <w:tcW w:type="dxa" w:w="23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Issue</w:t>
            </w:r>
          </w:p>
        </w:tc>
        <w:tc>
          <w:tcPr>
            <w:tcW w:type="dxa" w:w="3863"/>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Why it matters</w:t>
            </w:r>
          </w:p>
        </w:tc>
        <w:tc>
          <w:tcPr>
            <w:tcW w:type="dxa" w:w="2863"/>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What changed</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name and address could never appear</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settings store your details under one set of field names and the pages read another, so even once entered they would not have shown. A distance seller must give its identity and geographic address before an order is placed (Electronic Commerce Regulations 2002, reg. 6; Consumer Contracts Regulations 2013, Sch. 2).</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pages now read the stored fields. Until you enter them, the terms and privacy pages show the trading name and email only.</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Return window and return postage could not be set</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Neither value was accepted by the settings or visible to the shop, so the pages always showed the defaults.</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Both are now settings. A return window below 14 days is refused, because it would print an unlawful term.</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Opened consumables listed as non-returnable</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Cleaning products, adhesives and similar were excluded from cancellation once opened. The regulations do not provide that exception; only sealed health or hygiene goods, personalised goods and goods that deteriorate rapidly are excluded (reg. 28).</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Removed. Handling beyond what is needed to inspect the goods is dealt with by reducing the refund (reg. 34), which the page now explains.</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Cancellation made conditional on goods being unused and packaged</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 consumer may handle goods as they would in a shop without losing the right to cancel. Conditions of this kind are not permitted on the statutory right.</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Replaced with the lawful position: handle as in a shop, a deduction only for loss in value caused by excess handling.</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No cancellation form</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model cancellation form must be provided. Failing to give the cancellation information extends the cancellation period by up to 12 months (reg. 31).</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Schedule 3 model form is on the returns page, filled with your details, and can be copied into an email in one tap.</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Faulty goods promise was open-ended</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will sort it out regardless of how long you have had it” went beyond the Consumer Rights Act and gave no structure.</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Replaced with the Act’s tiers: 30 day right to reject, repair or replacement, final right to reject, six month presumption, six year limit.</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Privacy page understated what is collected</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It said browsing could not be tied to a person, but the visit that leads to an order is stored on that order. Lawful bases, recipients, transfers, most rights, and messages, requests, reviews and the mailing list were missing (UK GDPR, art. 13).</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Rewritten to describe every flow the shop actually has, each with its lawful basis.</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Recently viewed products stored without disclosure</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shop keeps up to twelve recently viewed products in the browser. The cookies page did not mention it and there was no way to refuse. Since 5 February 2026 this is permitted without consent only with clear information and a simple way to object.</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Disclosed, and the cookies page now has a switch that stops it and deletes what was kept.</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Terms were missing required and standard clauses</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No description of the steps to contract (ECR reg. 9), no complaints or ADR statement (ADR Regulations 2015, reg. 19), jurisdiction that did not preserve Scottish and Northern Irish consumers’ local courts, and no liability clause.</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All added. The liability clause follows the structure the CMA accepts for consumer contracts and is marked for your review.</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No reviews policy</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Since April 2025, fake reviews and concealing negative reviews are banned practices (Digital Markets, Competition and Consumers Act 2024, Sch. 20).</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 reviews page states who can review, what is published and the only grounds for holding a review back.</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Internal notes were visible to customers</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Lines marked “Needs confirming”, written for you, were rendered on the live pages.</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They now appear only in this pack and on our development build. Customers see the interim wording.</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Receipt did not carry your name</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 sole trader using a business name must show their own name and an address on receipts (Companies Act 2006, s. 1202). The receipt also hard-coded the returns terms.</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receipt now reads the returns terms from settings and prints your name and address once entered.</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 page drifted from the checkout</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It said free delivery once a basket “passes” £40, but the checkout makes it free at £40 exactly. Delivery times were typed in rather than read from settings. It said the shop delivers only in the UK while also listing the Isle of Man.</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All read from settings and worded to match what the checkout charges.</w:t>
            </w:r>
          </w:p>
        </w:tc>
      </w:tr>
    </w:tbl>
    <w:p>
      <w:r>
        <w:br w:type="page"/>
      </w:r>
    </w:p>
    <w:p>
      <w:pPr>
        <w:pStyle w:val="Heading1"/>
        <w:spacing w:after="160" w:before="360"/>
      </w:pPr>
      <w:r>
        <w:rPr>
          <w:rFonts w:ascii="Arial" w:cs="Arial" w:eastAsia="Arial" w:hAnsi="Arial"/>
          <w:b/>
          <w:bCs/>
          <w:color w:val="2A2723"/>
          <w:sz w:val="30"/>
          <w:szCs w:val="30"/>
        </w:rPr>
        <w:t xml:space="preserve">4. The pages in full</w:t>
      </w:r>
    </w:p>
    <w:p>
      <w:pPr>
        <w:spacing w:after="120" w:line="288"/>
      </w:pPr>
      <w:r>
        <w:rPr>
          <w:rFonts w:ascii="Arial" w:cs="Arial" w:eastAsia="Arial" w:hAnsi="Arial"/>
          <w:color w:val="2A2723"/>
          <w:sz w:val="20"/>
          <w:szCs w:val="20"/>
        </w:rPr>
        <w:t xml:space="preserve">Left column: the text as a customer reads it. Right column: the provision it answers to, and the decision reference where there is one.</w:t>
      </w:r>
    </w:p>
    <w:p>
      <w:pPr>
        <w:pStyle w:val="Heading2"/>
        <w:spacing w:after="120" w:before="280"/>
      </w:pPr>
      <w:r>
        <w:rPr>
          <w:rFonts w:ascii="Arial" w:cs="Arial" w:eastAsia="Arial" w:hAnsi="Arial"/>
          <w:b/>
          <w:bCs/>
          <w:color w:val="2A2723"/>
          <w:sz w:val="24"/>
          <w:szCs w:val="24"/>
        </w:rPr>
        <w:t xml:space="preserve">4.1 Terms of sale</w:t>
      </w:r>
    </w:p>
    <w:p>
      <w:pPr>
        <w:spacing w:after="120" w:line="288"/>
      </w:pPr>
      <w:r>
        <w:rPr>
          <w:rFonts w:ascii="Arial" w:cs="Arial" w:eastAsia="Arial" w:hAnsi="Arial"/>
          <w:color w:val="6B655D"/>
          <w:sz w:val="18"/>
          <w:szCs w:val="18"/>
        </w:rPr>
        <w:t xml:space="preserve">cartandkeep.com/legal/terms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 About us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color w:val="2A2723"/>
                <w:sz w:val="18"/>
                <w:szCs w:val="18"/>
              </w:rPr>
              <w:t xml:space="preserve">This shop trades as Cart &amp; Keep. You can contact us at support@cartandkeep.com.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Electronic Commerce (EC Directive) Regulations 2002, reg. 6; Companies Act 2006, s. 1202</w:t>
            </w:r>
          </w:p>
          <w:p>
            <w:pPr>
              <w:spacing w:after="40" w:line="288"/>
            </w:pPr>
            <w:r>
              <w:rPr>
                <w:rFonts w:ascii="Arial" w:cs="Arial" w:eastAsia="Arial" w:hAnsi="Arial"/>
                <w:color w:val="6B655D"/>
                <w:sz w:val="16"/>
                <w:szCs w:val="16"/>
              </w:rPr>
              <w:t xml:space="preserve">See D1</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2. These terms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These terms apply to every order placed through this website by a consumer in the UK. The terms that apply to your order are the ones shown here when you placed it. We may change them for future orders.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3. How an order works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You add products to your basket. You can change quantities or remove anything there.</w:t>
            </w:r>
          </w:p>
          <w:p>
            <w:pPr>
              <w:pStyle w:val="ListParagraph"/>
              <w:numPr>
                <w:ilvl w:val="0"/>
                <w:numId w:val="2"/>
              </w:numPr>
              <w:spacing w:after="40"/>
            </w:pPr>
            <w:r>
              <w:rPr>
                <w:rFonts w:ascii="Arial" w:cs="Arial" w:eastAsia="Arial" w:hAnsi="Arial"/>
                <w:color w:val="2A2723"/>
                <w:sz w:val="18"/>
                <w:szCs w:val="18"/>
              </w:rPr>
              <w:t xml:space="preserve">At the checkout you enter your email and delivery address. You can check and correct them before you continue to payment.</w:t>
            </w:r>
          </w:p>
          <w:p>
            <w:pPr>
              <w:pStyle w:val="ListParagraph"/>
              <w:numPr>
                <w:ilvl w:val="0"/>
                <w:numId w:val="2"/>
              </w:numPr>
              <w:spacing w:after="40"/>
            </w:pPr>
            <w:r>
              <w:rPr>
                <w:rFonts w:ascii="Arial" w:cs="Arial" w:eastAsia="Arial" w:hAnsi="Arial"/>
                <w:color w:val="2A2723"/>
                <w:sz w:val="18"/>
                <w:szCs w:val="18"/>
              </w:rPr>
              <w:t xml:space="preserve">You pay on a secure page run by Stripe, our payment provider. Your card details are entered there and never reach us.</w:t>
            </w:r>
          </w:p>
          <w:p>
            <w:pPr>
              <w:pStyle w:val="ListParagraph"/>
              <w:numPr>
                <w:ilvl w:val="0"/>
                <w:numId w:val="2"/>
              </w:numPr>
              <w:spacing w:after="40"/>
            </w:pPr>
            <w:r>
              <w:rPr>
                <w:rFonts w:ascii="Arial" w:cs="Arial" w:eastAsia="Arial" w:hAnsi="Arial"/>
                <w:color w:val="2A2723"/>
                <w:sz w:val="18"/>
                <w:szCs w:val="18"/>
              </w:rPr>
              <w:t xml:space="preserve">We email you to confirm we have received your order. That email is not yet acceptance of it.</w:t>
            </w:r>
          </w:p>
          <w:p>
            <w:pPr>
              <w:pStyle w:val="ListParagraph"/>
              <w:numPr>
                <w:ilvl w:val="0"/>
                <w:numId w:val="2"/>
              </w:numPr>
              <w:spacing w:after="40"/>
            </w:pPr>
            <w:r>
              <w:rPr>
                <w:rFonts w:ascii="Arial" w:cs="Arial" w:eastAsia="Arial" w:hAnsi="Arial"/>
                <w:color w:val="2A2723"/>
                <w:sz w:val="18"/>
                <w:szCs w:val="18"/>
              </w:rPr>
              <w:t xml:space="preserve">The contract between us is made when we email you to say your order has been dispatched.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Electronic Commerce (EC Directive) Regulations 2002, regs. 9 and 11</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confirmation emails hold a copy of your order. You can also look it up at any time with your order reference. These terms are available in English only.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Electronic Commerce (EC Directive) Regulations 2002, reg. 9(1)(b) and (d)</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may decline an order, for example if a product is out of stock or a price is wrong. If we do, we tell you and you are not charged, or are refunded in full if you already have been.</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4. Products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Photographs are of the product, but colours on screen vary and packaging can change between batches. Sizes, weights and limits are given on each product page.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Some of what we sell is used in caring for someone. Before use, check the dimensions, weight limits and instructions against the person and the space it is for, and follow the manufacturer’s instructions. If you are unsure whether a product is suitable, an occupational therapist, GP or pharmacist can advise.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D2</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5. Prices and payment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Prices are in pounds sterling and are the full price you pay. We are not registered for VAT, so no VAT is charged.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Price Marking Order 2004</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 is shown separately in your basket and before you pay. Payment is taken when you place your order.</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a price on the site is wrong, we tell you before dispatching and you can go ahead at the correct price or cancel for a full refund.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6. Delivery</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 charges, times and areas are set out on the delivery page. The goods are our responsibility until they reach you, and they become yours once we have received payment in full.</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29</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7. Cancelling and returns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 can cancel within 14 days of receiving your order, which we extend to 30 days. How to cancel, what cannot be returned and how refunds work are set out in full on the returns page, together with a cancellation form.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Sch. 2</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8. If something is wrong</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must supply goods that are of satisfactory quality, fit for purpose and as described. Your rights if they are not are summarised on the returns page. Nothing in these terms affects them.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ss. 9 to 11 and 31</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9. Our responsibility for loss or damage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we fail to comply with these terms, we are responsible for loss or damage you suffer that is a foreseeable result of our breaking them or of our failing to use reasonable care and skill. Loss or damage is foreseeable if it is obvious it will happen, or if both of us knew it might happen when the contract was made.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D3</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do not exclude or limit our liability for death or personal injury caused by our negligence, for fraud or fraudulent misrepresentation, for breach of your legal rights in relation to the goods, or for defective products under the Consumer Protection Act 1987.</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ss. 31 and 65; Consumer Protection Act 1987, s. 7</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sell for domestic and private use. If you use a product for a business, we have no liability to you for loss of profit, loss of business, business interruption or loss of business opportunity.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10. Events outside our control</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something outside our control delays your order, we tell you as soon as we can and do what we can to reduce the delay. If the delay is long, you can cancel and we refund you for anything you have paid for and not received.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11. Reviews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How reviews are collected and published is set out on the reviews page.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12. Complaints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you are unhappy with anything, write to support@cartandkeep.com. We reply within two working days and aim to resolve it within 14 days.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Sch. 2</w:t>
            </w:r>
          </w:p>
          <w:p>
            <w:pPr>
              <w:spacing w:after="40" w:line="288"/>
            </w:pPr>
            <w:r>
              <w:rPr>
                <w:rFonts w:ascii="Arial" w:cs="Arial" w:eastAsia="Arial" w:hAnsi="Arial"/>
                <w:color w:val="6B655D"/>
                <w:sz w:val="16"/>
                <w:szCs w:val="16"/>
              </w:rPr>
              <w:t xml:space="preserve">See D4</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we cannot resolve it, we will tell you in writing, give you the details of an alternative dispute resolution provider, and say whether we will use it. Free, impartial advice is available from the Citizens Advice consumer helpline on 0808 223 1133 in England and Wales, from Consumer Advice Scotland, and from Consumerline in Northern Ireland.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Alternative Dispute Resolution for Consumer Disputes (Competent Authorities and Information) Regulations 2015, reg. 19</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13. Other terms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contract is between you and us. No one else has any rights under it. If a court finds part of these terms unlawful, the rest still applies. If we do not insist straight away that you do something you should, we can still insist on it later.</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Contracts (Rights of Third Parties) Act 1999</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14. Which law applies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These terms are governed by the law of England and Wales, and you can bring proceedings in the courts of England and Wales. If you live in Scotland you can also bring proceedings in Scotland, and if you live in Northern Ireland, in Northern Ireland.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62 and Sch. 2</w:t>
            </w:r>
          </w:p>
        </w:tc>
      </w:tr>
    </w:tbl>
    <w:p>
      <w:pPr>
        <w:pStyle w:val="Heading2"/>
        <w:spacing w:after="120" w:before="280"/>
      </w:pPr>
      <w:r>
        <w:rPr>
          <w:rFonts w:ascii="Arial" w:cs="Arial" w:eastAsia="Arial" w:hAnsi="Arial"/>
          <w:b/>
          <w:bCs/>
          <w:color w:val="2A2723"/>
          <w:sz w:val="24"/>
          <w:szCs w:val="24"/>
        </w:rPr>
        <w:t xml:space="preserve">4.2 Returns and refunds</w:t>
      </w:r>
    </w:p>
    <w:p>
      <w:pPr>
        <w:spacing w:after="120" w:line="288"/>
      </w:pPr>
      <w:r>
        <w:rPr>
          <w:rFonts w:ascii="Arial" w:cs="Arial" w:eastAsia="Arial" w:hAnsi="Arial"/>
          <w:color w:val="6B655D"/>
          <w:sz w:val="18"/>
          <w:szCs w:val="18"/>
        </w:rPr>
        <w:t xml:space="preserve">cartandkeep.com/legal/returns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 Changing your mind</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 can cancel your order within 14 days of the day you receive it, without giving any reason. That is your legal right. We extend it to 30 days, on exactly the same terms.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regs. 29 and 30</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your order arrives in more than one parcel, the time runs from the day the last one arrives. You can also cancel before it has been dispatched.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30</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2. How to cancel</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Tell us clearly that you want to cancel. The simplest way is an email to support@cartandkeep.com with your order reference. You can use the form at the foot of this page if you prefer, but you do not have to.</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32 and Sch. 3</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Once you have told us, send the goods back within 14 days.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35</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3. Handling what you receive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 can handle what you receive as you would in a shop, to see what it is and check that it works. If it has been handled more than that and has lost value as a result, we may reduce your refund by that loss. Returning it in its original packaging, where you can, helps us sell it again, but it is not a condition of your refund.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34</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4. What cannot be returned if you change your mind</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Goods sealed for health or hygiene reasons, such as incontinence products, creams and toiletries, once you have broken the seal.</w:t>
            </w:r>
          </w:p>
          <w:p>
            <w:pPr>
              <w:pStyle w:val="ListParagraph"/>
              <w:numPr>
                <w:ilvl w:val="0"/>
                <w:numId w:val="2"/>
              </w:numPr>
              <w:spacing w:after="40"/>
            </w:pPr>
            <w:r>
              <w:rPr>
                <w:rFonts w:ascii="Arial" w:cs="Arial" w:eastAsia="Arial" w:hAnsi="Arial"/>
                <w:color w:val="2A2723"/>
                <w:sz w:val="18"/>
                <w:szCs w:val="18"/>
              </w:rPr>
              <w:t xml:space="preserve">Goods made to your specification or clearly personalised.</w:t>
            </w:r>
          </w:p>
          <w:p>
            <w:pPr>
              <w:pStyle w:val="ListParagraph"/>
              <w:numPr>
                <w:ilvl w:val="0"/>
                <w:numId w:val="2"/>
              </w:numPr>
              <w:spacing w:after="40"/>
            </w:pPr>
            <w:r>
              <w:rPr>
                <w:rFonts w:ascii="Arial" w:cs="Arial" w:eastAsia="Arial" w:hAnsi="Arial"/>
                <w:color w:val="2A2723"/>
                <w:sz w:val="18"/>
                <w:szCs w:val="18"/>
              </w:rPr>
              <w:t xml:space="preserve">Goods that deteriorate or expire rapidly.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28</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Each product page says before you buy whether the first of these applies to it. None of this affects your rights if something is faulty.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D5</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5. Your refund</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refund what you paid for the goods, and the delivery charge you paid on the order. If you return only part of an order, the delivery charge is refunded only when the whole order comes back. The refund goes back to the card you paid with, and there is no fee.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34</w:t>
            </w:r>
          </w:p>
          <w:p>
            <w:pPr>
              <w:spacing w:after="40" w:line="288"/>
            </w:pPr>
            <w:r>
              <w:rPr>
                <w:rFonts w:ascii="Arial" w:cs="Arial" w:eastAsia="Arial" w:hAnsi="Arial"/>
                <w:color w:val="6B655D"/>
                <w:sz w:val="16"/>
                <w:szCs w:val="16"/>
              </w:rPr>
              <w:t xml:space="preserve">See D6</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refund within 14 days of receiving the goods back, or of you sending us proof that you have posted them, whichever is sooner. If you cancel before we have dispatched, we refund within 14 days of you telling us.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34</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6. Return postage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pay the cost of sending it back, whether you have changed your mind or something is wrong with it.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35</w:t>
            </w:r>
          </w:p>
          <w:p>
            <w:pPr>
              <w:spacing w:after="40" w:line="288"/>
            </w:pPr>
            <w:r>
              <w:rPr>
                <w:rFonts w:ascii="Arial" w:cs="Arial" w:eastAsia="Arial" w:hAnsi="Arial"/>
                <w:color w:val="6B655D"/>
                <w:sz w:val="16"/>
                <w:szCs w:val="16"/>
              </w:rPr>
              <w:t xml:space="preserve">See D7</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7. Where to send it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color w:val="2A2723"/>
                <w:sz w:val="18"/>
                <w:szCs w:val="18"/>
              </w:rPr>
              <w:t xml:space="preserve">Write to support@cartandkeep.com with your order reference and we will send you the address to use.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D8</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8. If something is faulty or not as described</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Goods must be of satisfactory quality, fit for purpose and as described. If they are not, you have these rights whether or not you have changed your mind, and whatever we say anywhere else.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ss. 9 to 11 and 31</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Within 30 days of delivery, you can reject the goods and have a full refund.</w:t>
            </w:r>
          </w:p>
          <w:p>
            <w:pPr>
              <w:pStyle w:val="ListParagraph"/>
              <w:numPr>
                <w:ilvl w:val="0"/>
                <w:numId w:val="2"/>
              </w:numPr>
              <w:spacing w:after="40"/>
            </w:pPr>
            <w:r>
              <w:rPr>
                <w:rFonts w:ascii="Arial" w:cs="Arial" w:eastAsia="Arial" w:hAnsi="Arial"/>
                <w:color w:val="2A2723"/>
                <w:sz w:val="18"/>
                <w:szCs w:val="18"/>
              </w:rPr>
              <w:t xml:space="preserve">After 30 days, you can ask for a repair or a replacement. If that is not possible, or it does not fix the problem, you can have a refund or a reduction in price.</w:t>
            </w:r>
          </w:p>
          <w:p>
            <w:pPr>
              <w:pStyle w:val="ListParagraph"/>
              <w:numPr>
                <w:ilvl w:val="0"/>
                <w:numId w:val="2"/>
              </w:numPr>
              <w:spacing w:after="40"/>
            </w:pPr>
            <w:r>
              <w:rPr>
                <w:rFonts w:ascii="Arial" w:cs="Arial" w:eastAsia="Arial" w:hAnsi="Arial"/>
                <w:color w:val="2A2723"/>
                <w:sz w:val="18"/>
                <w:szCs w:val="18"/>
              </w:rPr>
              <w:t xml:space="preserve">Within the first six months, a refund is in full. After six months it may be reduced to reflect the use you have had, and we may ask you to show the fault was there when the goods were delivered.</w:t>
            </w:r>
          </w:p>
          <w:p>
            <w:pPr>
              <w:pStyle w:val="ListParagraph"/>
              <w:numPr>
                <w:ilvl w:val="0"/>
                <w:numId w:val="2"/>
              </w:numPr>
              <w:spacing w:after="40"/>
            </w:pPr>
            <w:r>
              <w:rPr>
                <w:rFonts w:ascii="Arial" w:cs="Arial" w:eastAsia="Arial" w:hAnsi="Arial"/>
                <w:color w:val="2A2723"/>
                <w:sz w:val="18"/>
                <w:szCs w:val="18"/>
              </w:rPr>
              <w:t xml:space="preserve">You can make a claim for up to six years from delivery, or five years in Scotland.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ss. 19 to 24; Limitation Act 1980, s. 5; Prescription and Limitation (Scotland) Act 1973</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Tell us at support@cartandkeep.com what has gone wrong, with a photograph if you can. We pay the cost of returning faulty goods.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20</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9. Cancellation form</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Copy this into an email, or print it and post it to us. Complete and return it only if you want to cancel.</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2A2723"/>
                <w:sz w:val="18"/>
                <w:szCs w:val="18"/>
              </w:rPr>
              <w:t xml:space="preserve">To: Cart &amp; Keep, support@cartandkeep.com</w:t>
            </w:r>
          </w:p>
          <w:p>
            <w:pPr>
              <w:spacing w:after="40" w:line="288"/>
            </w:pPr>
            <w:r>
              <w:rPr>
                <w:rFonts w:ascii="Arial" w:cs="Arial" w:eastAsia="Arial" w:hAnsi="Arial"/>
                <w:color w:val="2A2723"/>
                <w:sz w:val="18"/>
                <w:szCs w:val="18"/>
              </w:rPr>
              <w:t xml:space="preserve">I/We* hereby give notice that I/We* cancel my/our* contract of sale of the following goods: ______________________</w:t>
            </w:r>
          </w:p>
          <w:p>
            <w:pPr>
              <w:spacing w:after="40" w:line="288"/>
            </w:pPr>
            <w:r>
              <w:rPr>
                <w:rFonts w:ascii="Arial" w:cs="Arial" w:eastAsia="Arial" w:hAnsi="Arial"/>
                <w:color w:val="2A2723"/>
                <w:sz w:val="18"/>
                <w:szCs w:val="18"/>
              </w:rPr>
              <w:t xml:space="preserve">Order reference: ______________________</w:t>
            </w:r>
          </w:p>
          <w:p>
            <w:pPr>
              <w:spacing w:after="40" w:line="288"/>
            </w:pPr>
            <w:r>
              <w:rPr>
                <w:rFonts w:ascii="Arial" w:cs="Arial" w:eastAsia="Arial" w:hAnsi="Arial"/>
                <w:color w:val="2A2723"/>
                <w:sz w:val="18"/>
                <w:szCs w:val="18"/>
              </w:rPr>
              <w:t xml:space="preserve">Ordered on* / received on*: ______________________</w:t>
            </w:r>
          </w:p>
          <w:p>
            <w:pPr>
              <w:spacing w:after="40" w:line="288"/>
            </w:pPr>
            <w:r>
              <w:rPr>
                <w:rFonts w:ascii="Arial" w:cs="Arial" w:eastAsia="Arial" w:hAnsi="Arial"/>
                <w:color w:val="2A2723"/>
                <w:sz w:val="18"/>
                <w:szCs w:val="18"/>
              </w:rPr>
              <w:t xml:space="preserve">Name of consumer(s): ______________________</w:t>
            </w:r>
          </w:p>
          <w:p>
            <w:pPr>
              <w:spacing w:after="40" w:line="288"/>
            </w:pPr>
            <w:r>
              <w:rPr>
                <w:rFonts w:ascii="Arial" w:cs="Arial" w:eastAsia="Arial" w:hAnsi="Arial"/>
                <w:color w:val="2A2723"/>
                <w:sz w:val="18"/>
                <w:szCs w:val="18"/>
              </w:rPr>
              <w:t xml:space="preserve">Address of consumer(s): ______________________</w:t>
            </w:r>
          </w:p>
          <w:p>
            <w:pPr>
              <w:spacing w:after="40" w:line="288"/>
            </w:pPr>
            <w:r>
              <w:rPr>
                <w:rFonts w:ascii="Arial" w:cs="Arial" w:eastAsia="Arial" w:hAnsi="Arial"/>
                <w:color w:val="2A2723"/>
                <w:sz w:val="18"/>
                <w:szCs w:val="18"/>
              </w:rPr>
              <w:t xml:space="preserve">Signature of consumer(s) (only if this form is sent on paper): ______________________</w:t>
            </w:r>
          </w:p>
          <w:p>
            <w:pPr>
              <w:spacing w:after="40" w:line="288"/>
            </w:pPr>
            <w:r>
              <w:rPr>
                <w:rFonts w:ascii="Arial" w:cs="Arial" w:eastAsia="Arial" w:hAnsi="Arial"/>
                <w:color w:val="2A2723"/>
                <w:sz w:val="18"/>
                <w:szCs w:val="18"/>
              </w:rPr>
              <w:t xml:space="preserve">Date: ______________________</w:t>
            </w:r>
          </w:p>
          <w:p>
            <w:pPr>
              <w:spacing w:after="0" w:line="288"/>
            </w:pPr>
            <w:r>
              <w:rPr>
                <w:rFonts w:ascii="Arial" w:cs="Arial" w:eastAsia="Arial" w:hAnsi="Arial"/>
                <w:i/>
                <w:iCs/>
                <w:color w:val="2A2723"/>
                <w:sz w:val="16"/>
                <w:szCs w:val="16"/>
              </w:rPr>
              <w:t xml:space="preserve">* Delete as appropriate.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Sch. 3, Part B (model cancellation form)</w:t>
            </w:r>
          </w:p>
        </w:tc>
      </w:tr>
    </w:tbl>
    <w:p>
      <w:pPr>
        <w:pStyle w:val="Heading2"/>
        <w:spacing w:after="120" w:before="280"/>
      </w:pPr>
      <w:r>
        <w:rPr>
          <w:rFonts w:ascii="Arial" w:cs="Arial" w:eastAsia="Arial" w:hAnsi="Arial"/>
          <w:b/>
          <w:bCs/>
          <w:color w:val="2A2723"/>
          <w:sz w:val="24"/>
          <w:szCs w:val="24"/>
        </w:rPr>
        <w:t xml:space="preserve">4.3 Delivery</w:t>
      </w:r>
    </w:p>
    <w:p>
      <w:pPr>
        <w:spacing w:after="120" w:line="288"/>
      </w:pPr>
      <w:r>
        <w:rPr>
          <w:rFonts w:ascii="Arial" w:cs="Arial" w:eastAsia="Arial" w:hAnsi="Arial"/>
          <w:color w:val="6B655D"/>
          <w:sz w:val="18"/>
          <w:szCs w:val="18"/>
        </w:rPr>
        <w:t xml:space="preserve">cartandkeep.com/legal/delivery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UK delivery costs £3.95. It is free when the goods in your order come to £40 or more. The delivery charge is shown in your basket and again before you pay, and nothing is added after that.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13 and Sch. 2</w:t>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i/>
                <w:iCs/>
                <w:color w:val="6B655D"/>
                <w:sz w:val="18"/>
                <w:szCs w:val="18"/>
              </w:rPr>
              <w:t xml:space="preserve">[Nothing shown to customers until decided.]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D9</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How long it takes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Orders placed before 2pm on a working day are dispatched that day. Orders placed later, or on a weekend or bank holiday, are dispatched the next working day. Most arrive two to three working days after dispatch.</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28</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Allow longer for the Scottish Highlands and Islands (up to two more working days), Northern Ireland (up to one more working day), the Isle of Man (up to two more working days) and the Isles of Scilly (up to two more working days).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 working day is Monday to Friday, other than a bank holiday.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Where we deliver</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deliver to mainland Great Britain, the Scottish Highlands and Islands, Northern Ireland, the Isle of Man and the Isles of Scilly. We cannot deliver to the Channel Islands, and the checkout will not accept an address there. We do not deliver anywhere else.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Tracking your order</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order confirmation email carries your order reference. When the parcel leaves us you receive a second email with the carrier and the tracking link.</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If your parcel is late or does not arrive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parcel is our responsibility until it reaches you, or a person or safe place you have named to receive it.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29</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it has not arrived five working days after the dispatch email, write to support@cartandkeep.com with your order reference and we will trace it. If the carrier cannot find it, we send a replacement or refund you in full, whichever you prefer.</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D10</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we have not delivered within 30 days of your order, you may cancel it and we will refund everything you have paid.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28</w:t>
            </w:r>
          </w:p>
          <w:p>
            <w:pPr>
              <w:spacing w:after="40" w:line="288"/>
            </w:pPr>
            <w:r>
              <w:rPr>
                <w:rFonts w:ascii="Arial" w:cs="Arial" w:eastAsia="Arial" w:hAnsi="Arial"/>
                <w:color w:val="6B655D"/>
                <w:sz w:val="16"/>
                <w:szCs w:val="16"/>
              </w:rPr>
              <w:t xml:space="preserve">See D11</w:t>
            </w:r>
          </w:p>
        </w:tc>
      </w:tr>
    </w:tbl>
    <w:p>
      <w:pPr>
        <w:pStyle w:val="Heading2"/>
        <w:spacing w:after="120" w:before="280"/>
      </w:pPr>
      <w:r>
        <w:rPr>
          <w:rFonts w:ascii="Arial" w:cs="Arial" w:eastAsia="Arial" w:hAnsi="Arial"/>
          <w:b/>
          <w:bCs/>
          <w:color w:val="2A2723"/>
          <w:sz w:val="24"/>
          <w:szCs w:val="24"/>
        </w:rPr>
        <w:t xml:space="preserve">4.4 Privacy</w:t>
      </w:r>
    </w:p>
    <w:p>
      <w:pPr>
        <w:spacing w:after="120" w:line="288"/>
      </w:pPr>
      <w:r>
        <w:rPr>
          <w:rFonts w:ascii="Arial" w:cs="Arial" w:eastAsia="Arial" w:hAnsi="Arial"/>
          <w:color w:val="6B655D"/>
          <w:sz w:val="18"/>
          <w:szCs w:val="18"/>
        </w:rPr>
        <w:t xml:space="preserve">cartandkeep.com/legal/privacy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collect only what we need to sell to you and look after you, and we never sell it.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 Who we are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color w:val="2A2723"/>
                <w:sz w:val="18"/>
                <w:szCs w:val="18"/>
              </w:rPr>
              <w:t xml:space="preserve">Cart &amp; Keep is responsible for your information. Contact us about it at support@cartandkeep.com.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 13(1)(a)</w:t>
            </w:r>
          </w:p>
          <w:p>
            <w:pPr>
              <w:spacing w:after="40" w:line="288"/>
            </w:pPr>
            <w:r>
              <w:rPr>
                <w:rFonts w:ascii="Arial" w:cs="Arial" w:eastAsia="Arial" w:hAnsi="Arial"/>
                <w:color w:val="6B655D"/>
                <w:sz w:val="16"/>
                <w:szCs w:val="16"/>
              </w:rPr>
              <w:t xml:space="preserve">See D12</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2. What we collect, and why</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Your order: your name, email, delivery address, what you bought and any note you add. We need these to fulfil the contract with you, and we keep the records because tax law requires it.</w:t>
            </w:r>
          </w:p>
          <w:p>
            <w:pPr>
              <w:pStyle w:val="ListParagraph"/>
              <w:numPr>
                <w:ilvl w:val="0"/>
                <w:numId w:val="2"/>
              </w:numPr>
              <w:spacing w:after="40"/>
            </w:pPr>
            <w:r>
              <w:rPr>
                <w:rFonts w:ascii="Arial" w:cs="Arial" w:eastAsia="Arial" w:hAnsi="Arial"/>
                <w:color w:val="2A2723"/>
                <w:sz w:val="18"/>
                <w:szCs w:val="18"/>
              </w:rPr>
              <w:t xml:space="preserve">Payment: Stripe takes your payment on its own page. We receive confirmation that you have paid, never your card details.</w:t>
            </w:r>
          </w:p>
          <w:p>
            <w:pPr>
              <w:pStyle w:val="ListParagraph"/>
              <w:numPr>
                <w:ilvl w:val="0"/>
                <w:numId w:val="2"/>
              </w:numPr>
              <w:spacing w:after="40"/>
            </w:pPr>
            <w:r>
              <w:rPr>
                <w:rFonts w:ascii="Arial" w:cs="Arial" w:eastAsia="Arial" w:hAnsi="Arial"/>
                <w:color w:val="2A2723"/>
                <w:sz w:val="18"/>
                <w:szCs w:val="18"/>
              </w:rPr>
              <w:t xml:space="preserve">Messages and questions: what you write to us and your email address, so we can reply.</w:t>
            </w:r>
          </w:p>
          <w:p>
            <w:pPr>
              <w:pStyle w:val="ListParagraph"/>
              <w:numPr>
                <w:ilvl w:val="0"/>
                <w:numId w:val="2"/>
              </w:numPr>
              <w:spacing w:after="40"/>
            </w:pPr>
            <w:r>
              <w:rPr>
                <w:rFonts w:ascii="Arial" w:cs="Arial" w:eastAsia="Arial" w:hAnsi="Arial"/>
                <w:color w:val="2A2723"/>
                <w:sz w:val="18"/>
                <w:szCs w:val="18"/>
              </w:rPr>
              <w:t xml:space="preserve">Product requests: what you asked us to find and your email, so we can tell you if we find it.</w:t>
            </w:r>
          </w:p>
          <w:p>
            <w:pPr>
              <w:pStyle w:val="ListParagraph"/>
              <w:numPr>
                <w:ilvl w:val="0"/>
                <w:numId w:val="2"/>
              </w:numPr>
              <w:spacing w:after="40"/>
            </w:pPr>
            <w:r>
              <w:rPr>
                <w:rFonts w:ascii="Arial" w:cs="Arial" w:eastAsia="Arial" w:hAnsi="Arial"/>
                <w:color w:val="2A2723"/>
                <w:sz w:val="18"/>
                <w:szCs w:val="18"/>
              </w:rPr>
              <w:t xml:space="preserve">Reviews: what you write and the name you give, which is published with the review. We rely on our legitimate interest in showing honest feedback to other shoppers.</w:t>
            </w:r>
          </w:p>
          <w:p>
            <w:pPr>
              <w:pStyle w:val="ListParagraph"/>
              <w:numPr>
                <w:ilvl w:val="0"/>
                <w:numId w:val="2"/>
              </w:numPr>
              <w:spacing w:after="40"/>
            </w:pPr>
            <w:r>
              <w:rPr>
                <w:rFonts w:ascii="Arial" w:cs="Arial" w:eastAsia="Arial" w:hAnsi="Arial"/>
                <w:color w:val="2A2723"/>
                <w:sz w:val="18"/>
                <w:szCs w:val="18"/>
              </w:rPr>
              <w:t xml:space="preserve">The review request: one email after dispatch asking for a review of your order. We rely on our legitimate interest, and you can tell us not to send it.</w:t>
            </w:r>
          </w:p>
          <w:p>
            <w:pPr>
              <w:pStyle w:val="ListParagraph"/>
              <w:numPr>
                <w:ilvl w:val="0"/>
                <w:numId w:val="2"/>
              </w:numPr>
              <w:spacing w:after="40"/>
            </w:pPr>
            <w:r>
              <w:rPr>
                <w:rFonts w:ascii="Arial" w:cs="Arial" w:eastAsia="Arial" w:hAnsi="Arial"/>
                <w:color w:val="2A2723"/>
                <w:sz w:val="18"/>
                <w:szCs w:val="18"/>
              </w:rPr>
              <w:t xml:space="preserve">Our mailing list, only if you join it: your email, and the wording you agreed to and when, as a record of your consent. You can unsubscribe from any email.</w:t>
            </w:r>
          </w:p>
          <w:p>
            <w:pPr>
              <w:pStyle w:val="ListParagraph"/>
              <w:numPr>
                <w:ilvl w:val="0"/>
                <w:numId w:val="2"/>
              </w:numPr>
              <w:spacing w:after="40"/>
            </w:pPr>
            <w:r>
              <w:rPr>
                <w:rFonts w:ascii="Arial" w:cs="Arial" w:eastAsia="Arial" w:hAnsi="Arial"/>
                <w:color w:val="2A2723"/>
                <w:sz w:val="18"/>
                <w:szCs w:val="18"/>
              </w:rPr>
              <w:t xml:space="preserve">How the shop is used: which pages and products are viewed during a visit, and the website that sent you here. This is tied together by a reference held in your browser tab’s memory, which is gone when you close or reload it. If you place an order, the visit that led to it is linked to the order, so we can see which pages lead to sales. We rely on our legitimate interest in running and improving the shop.</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arts. 6(1) and 13(1)(c)</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 do not have to give us any of this, but we cannot take or deliver an order without your name, email and address.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 13(2)(e)</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do not make any decision about you by automated means.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 13(2)(f)</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3. Who we share it with</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Only the companies that help us run the shop, each under contract to use it only for that: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Stripe, which takes payments. Stripe is also responsible for the data it uses to prevent fraud, under its own privacy notice.</w:t>
            </w:r>
          </w:p>
          <w:p>
            <w:pPr>
              <w:pStyle w:val="ListParagraph"/>
              <w:numPr>
                <w:ilvl w:val="0"/>
                <w:numId w:val="2"/>
              </w:numPr>
              <w:spacing w:after="40"/>
            </w:pPr>
            <w:r>
              <w:rPr>
                <w:rFonts w:ascii="Arial" w:cs="Arial" w:eastAsia="Arial" w:hAnsi="Arial"/>
                <w:color w:val="2A2723"/>
                <w:sz w:val="18"/>
                <w:szCs w:val="18"/>
              </w:rPr>
              <w:t xml:space="preserve">Supabase, which hosts our database.</w:t>
            </w:r>
          </w:p>
          <w:p>
            <w:pPr>
              <w:pStyle w:val="ListParagraph"/>
              <w:numPr>
                <w:ilvl w:val="0"/>
                <w:numId w:val="2"/>
              </w:numPr>
              <w:spacing w:after="40"/>
            </w:pPr>
            <w:r>
              <w:rPr>
                <w:rFonts w:ascii="Arial" w:cs="Arial" w:eastAsia="Arial" w:hAnsi="Arial"/>
                <w:color w:val="2A2723"/>
                <w:sz w:val="18"/>
                <w:szCs w:val="18"/>
              </w:rPr>
              <w:t xml:space="preserve">Resend, which sends our emails.</w:t>
            </w:r>
          </w:p>
          <w:p>
            <w:pPr>
              <w:pStyle w:val="ListParagraph"/>
              <w:numPr>
                <w:ilvl w:val="0"/>
                <w:numId w:val="2"/>
              </w:numPr>
              <w:spacing w:after="40"/>
            </w:pPr>
            <w:r>
              <w:rPr>
                <w:rFonts w:ascii="Arial" w:cs="Arial" w:eastAsia="Arial" w:hAnsi="Arial"/>
                <w:color w:val="2A2723"/>
                <w:sz w:val="18"/>
                <w:szCs w:val="18"/>
              </w:rPr>
              <w:t xml:space="preserve">The delivery company carrying your parcel, which receives your name and address.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color w:val="2A2723"/>
                <w:sz w:val="18"/>
                <w:szCs w:val="18"/>
              </w:rPr>
              <w:t xml:space="preserve">Some of these providers process data in the United States. Where they do, the transfer is protected by the UK Extension to the EU-US Data Privacy Framework or by the International Data Transfer Agreement approved by Parliament.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arts. 13(1)(f) and 44 to 46</w:t>
            </w:r>
          </w:p>
          <w:p>
            <w:pPr>
              <w:spacing w:after="40" w:line="288"/>
            </w:pPr>
            <w:r>
              <w:rPr>
                <w:rFonts w:ascii="Arial" w:cs="Arial" w:eastAsia="Arial" w:hAnsi="Arial"/>
                <w:color w:val="6B655D"/>
                <w:sz w:val="16"/>
                <w:szCs w:val="16"/>
              </w:rPr>
              <w:t xml:space="preserve">See D13</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4. How long we keep it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color w:val="2A2723"/>
                <w:sz w:val="18"/>
                <w:szCs w:val="18"/>
              </w:rPr>
              <w:t xml:space="preserve">Order records are kept for as long as tax law requires us to keep them. Messages, questions and requests are kept for as long as they are needed to deal with them. Your mailing list address is kept until you unsubscribe, after which we keep your address only so that you are never added again by mistake.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 13(2)(a)</w:t>
            </w:r>
          </w:p>
          <w:p>
            <w:pPr>
              <w:spacing w:after="40" w:line="288"/>
            </w:pPr>
            <w:r>
              <w:rPr>
                <w:rFonts w:ascii="Arial" w:cs="Arial" w:eastAsia="Arial" w:hAnsi="Arial"/>
                <w:color w:val="6B655D"/>
                <w:sz w:val="16"/>
                <w:szCs w:val="16"/>
              </w:rPr>
              <w:t xml:space="preserve">See D14</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5. Your rights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 have the right to ask for a copy of the information we hold about you, to have it corrected, to have it deleted, to restrict how we use it, to object to how we use it, and to receive it in a form you can take elsewhere. Where we rely on your consent, you can withdraw it at any time.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arts. 15 to 21</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Write to support@cartandkeep.com. We reply within one month.</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6. Complaints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you are unhappy with how we have handled your information, write to us first at support@cartandkeep.com. We acknowledge a complaint within 30 days and tell you what we are doing about it. You can also complain to the Information Commissioner’s Office at ico.org.uk or on 0303 123 1113.</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Data Protection Act 2018, s. 164A</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7. Changes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we change how we use your information, we update this page and the date at the top.</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i/>
                <w:iCs/>
                <w:color w:val="6B655D"/>
                <w:sz w:val="18"/>
                <w:szCs w:val="18"/>
              </w:rPr>
              <w:t xml:space="preserve">[Nothing shown to customers until decided.]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Data Protection (Charges and Information) Regulations 2018</w:t>
            </w:r>
          </w:p>
          <w:p>
            <w:pPr>
              <w:spacing w:after="40" w:line="288"/>
            </w:pPr>
            <w:r>
              <w:rPr>
                <w:rFonts w:ascii="Arial" w:cs="Arial" w:eastAsia="Arial" w:hAnsi="Arial"/>
                <w:color w:val="6B655D"/>
                <w:sz w:val="16"/>
                <w:szCs w:val="16"/>
              </w:rPr>
              <w:t xml:space="preserve">See D15</w:t>
            </w:r>
          </w:p>
        </w:tc>
      </w:tr>
    </w:tbl>
    <w:p>
      <w:pPr>
        <w:pStyle w:val="Heading2"/>
        <w:spacing w:after="120" w:before="280"/>
      </w:pPr>
      <w:r>
        <w:rPr>
          <w:rFonts w:ascii="Arial" w:cs="Arial" w:eastAsia="Arial" w:hAnsi="Arial"/>
          <w:b/>
          <w:bCs/>
          <w:color w:val="2A2723"/>
          <w:sz w:val="24"/>
          <w:szCs w:val="24"/>
        </w:rPr>
        <w:t xml:space="preserve">4.5 Cookies</w:t>
      </w:r>
    </w:p>
    <w:p>
      <w:pPr>
        <w:spacing w:after="120" w:line="288"/>
      </w:pPr>
      <w:r>
        <w:rPr>
          <w:rFonts w:ascii="Arial" w:cs="Arial" w:eastAsia="Arial" w:hAnsi="Arial"/>
          <w:color w:val="6B655D"/>
          <w:sz w:val="18"/>
          <w:szCs w:val="18"/>
        </w:rPr>
        <w:t xml:space="preserve">cartandkeep.com/legal/cookies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This shop sets no cookies, and uses no advertising or third party tracking. It does keep a few things in your browser so the shop works as you expect. This page lists all of them.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Privacy and Electronic Communications (EC Directive) Regulations 2003, reg. 6 and Sch. A1</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What is kept in your browser</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Your basket, so it is still there if you refresh or come back later. Strictly necessary for the shop to work.</w:t>
            </w:r>
          </w:p>
          <w:p>
            <w:pPr>
              <w:pStyle w:val="ListParagraph"/>
              <w:numPr>
                <w:ilvl w:val="0"/>
                <w:numId w:val="2"/>
              </w:numPr>
              <w:spacing w:after="40"/>
            </w:pPr>
            <w:r>
              <w:rPr>
                <w:rFonts w:ascii="Arial" w:cs="Arial" w:eastAsia="Arial" w:hAnsi="Arial"/>
                <w:color w:val="2A2723"/>
                <w:sz w:val="18"/>
                <w:szCs w:val="18"/>
              </w:rPr>
              <w:t xml:space="preserve">Products you have saved with the heart button. Strictly necessary, because you asked us to keep them.</w:t>
            </w:r>
          </w:p>
          <w:p>
            <w:pPr>
              <w:pStyle w:val="ListParagraph"/>
              <w:numPr>
                <w:ilvl w:val="0"/>
                <w:numId w:val="2"/>
              </w:numPr>
              <w:spacing w:after="40"/>
            </w:pPr>
            <w:r>
              <w:rPr>
                <w:rFonts w:ascii="Arial" w:cs="Arial" w:eastAsia="Arial" w:hAnsi="Arial"/>
                <w:color w:val="2A2723"/>
                <w:sz w:val="18"/>
                <w:szCs w:val="18"/>
              </w:rPr>
              <w:t xml:space="preserve">Products you have recently viewed, up to twelve, so you can find them again. This makes the shop easier to use and you can switch it off below.</w:t>
            </w:r>
          </w:p>
          <w:p>
            <w:pPr>
              <w:pStyle w:val="ListParagraph"/>
              <w:numPr>
                <w:ilvl w:val="0"/>
                <w:numId w:val="2"/>
              </w:numPr>
              <w:spacing w:after="40"/>
            </w:pPr>
            <w:r>
              <w:rPr>
                <w:rFonts w:ascii="Arial" w:cs="Arial" w:eastAsia="Arial" w:hAnsi="Arial"/>
                <w:color w:val="2A2723"/>
                <w:sz w:val="18"/>
                <w:szCs w:val="18"/>
              </w:rPr>
              <w:t xml:space="preserve">A copy of the shop’s own files, so pages load quickly. It holds no information about you.</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None of these is sent to us. Clearing your browser’s site data removes them all.</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i/>
                <w:iCs/>
                <w:color w:val="6B655D"/>
                <w:sz w:val="18"/>
                <w:szCs w:val="18"/>
              </w:rPr>
              <w:t xml:space="preserve">[A switch that stops the shop keeping recently viewed products, and deletes those already kept.]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Privacy and Electronic Communications (EC Directive) Regulations 2003, Sch. A1 (functionality exception: clear information and a simple, free means to object)</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How we count visits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count which pages and products are viewed, so we know what to stock. We do this ourselves and store nothing on your device for it. A visit is tied together by a reference held in your browser tab’s memory, which is gone when you close or reload the tab. We cannot tell that you have been here before, and we cannot follow you to other websites.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When you pay</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Payment happens on Stripe’s own page, which sets its own cookies to prevent fraud. Stripe’s cookie policy covers them.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Our emails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color w:val="2A2723"/>
                <w:sz w:val="18"/>
                <w:szCs w:val="18"/>
              </w:rPr>
              <w:t xml:space="preserve">Our emails contain no tracking pixels, so we cannot see whether you have opened them.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D16</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If this changes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we ever add anything that needs your consent, such as advertising or third party analytics, we will ask for it before it runs and update this page first.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bl>
    <w:p>
      <w:pPr>
        <w:pStyle w:val="Heading2"/>
        <w:spacing w:after="120" w:before="280"/>
      </w:pPr>
      <w:r>
        <w:rPr>
          <w:rFonts w:ascii="Arial" w:cs="Arial" w:eastAsia="Arial" w:hAnsi="Arial"/>
          <w:b/>
          <w:bCs/>
          <w:color w:val="2A2723"/>
          <w:sz w:val="24"/>
          <w:szCs w:val="24"/>
        </w:rPr>
        <w:t xml:space="preserve">4.6 How reviews work</w:t>
      </w:r>
    </w:p>
    <w:p>
      <w:pPr>
        <w:spacing w:after="120" w:line="288"/>
      </w:pPr>
      <w:r>
        <w:rPr>
          <w:rFonts w:ascii="Arial" w:cs="Arial" w:eastAsia="Arial" w:hAnsi="Arial"/>
          <w:color w:val="6B655D"/>
          <w:sz w:val="18"/>
          <w:szCs w:val="18"/>
        </w:rPr>
        <w:t xml:space="preserve">cartandkeep.com/legal/reviews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Every review on this shop is from someone who bought the product from us.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How we collect them</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After an order is dispatched, we send the buyer one email asking for a review. The link in it only works for that order. We do not pay for reviews, offer anything in return for them, or ask only the people we expect to be pleased.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Digital Markets, Competition and Consumers Act 2024, Part 4 and Sch. 20</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What we publish</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publish every genuine review, good or bad, as it was written. We do not edit reviews. We only hold one back if it: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is abusive, discriminatory or unlawful,</w:t>
            </w:r>
          </w:p>
          <w:p>
            <w:pPr>
              <w:pStyle w:val="ListParagraph"/>
              <w:numPr>
                <w:ilvl w:val="0"/>
                <w:numId w:val="2"/>
              </w:numPr>
              <w:spacing w:after="40"/>
            </w:pPr>
            <w:r>
              <w:rPr>
                <w:rFonts w:ascii="Arial" w:cs="Arial" w:eastAsia="Arial" w:hAnsi="Arial"/>
                <w:color w:val="2A2723"/>
                <w:sz w:val="18"/>
                <w:szCs w:val="18"/>
              </w:rPr>
              <w:t xml:space="preserve">contains someone’s personal details,</w:t>
            </w:r>
          </w:p>
          <w:p>
            <w:pPr>
              <w:pStyle w:val="ListParagraph"/>
              <w:numPr>
                <w:ilvl w:val="0"/>
                <w:numId w:val="2"/>
              </w:numPr>
              <w:spacing w:after="40"/>
            </w:pPr>
            <w:r>
              <w:rPr>
                <w:rFonts w:ascii="Arial" w:cs="Arial" w:eastAsia="Arial" w:hAnsi="Arial"/>
                <w:color w:val="2A2723"/>
                <w:sz w:val="18"/>
                <w:szCs w:val="18"/>
              </w:rPr>
              <w:t xml:space="preserve">is not about the product or the order, or</w:t>
            </w:r>
          </w:p>
          <w:p>
            <w:pPr>
              <w:pStyle w:val="ListParagraph"/>
              <w:numPr>
                <w:ilvl w:val="0"/>
                <w:numId w:val="2"/>
              </w:numPr>
              <w:spacing w:after="40"/>
            </w:pPr>
            <w:r>
              <w:rPr>
                <w:rFonts w:ascii="Arial" w:cs="Arial" w:eastAsia="Arial" w:hAnsi="Arial"/>
                <w:color w:val="2A2723"/>
                <w:sz w:val="18"/>
                <w:szCs w:val="18"/>
              </w:rPr>
              <w:t xml:space="preserve">advertises something.</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Reviews appear once we have checked them against those points, usually within two working days. A product with no reviews shows no rating.</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D17</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Replies and questions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may reply publicly under a review. If you think a review breaks these rules, write to support@cartandkeep.com.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bl>
    <w:p>
      <w:pPr>
        <w:pStyle w:val="Heading2"/>
        <w:spacing w:after="120" w:before="280"/>
      </w:pPr>
      <w:r>
        <w:rPr>
          <w:rFonts w:ascii="Arial" w:cs="Arial" w:eastAsia="Arial" w:hAnsi="Arial"/>
          <w:b/>
          <w:bCs/>
          <w:color w:val="2A2723"/>
          <w:sz w:val="24"/>
          <w:szCs w:val="24"/>
        </w:rPr>
        <w:t xml:space="preserve">4.7 Frequently asked</w:t>
      </w:r>
    </w:p>
    <w:p>
      <w:pPr>
        <w:spacing w:after="120" w:line="288"/>
      </w:pPr>
      <w:r>
        <w:rPr>
          <w:rFonts w:ascii="Arial" w:cs="Arial" w:eastAsia="Arial" w:hAnsi="Arial"/>
          <w:color w:val="6B655D"/>
          <w:sz w:val="18"/>
          <w:szCs w:val="18"/>
        </w:rPr>
        <w:t xml:space="preserve">cartandkeep.com/legal/faq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Do I need an account?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No. You give your email and delivery address at the checkout, and your order reference lets you look the order up later.</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How much is delivery?</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£3.95 within the UK, and free when your goods come to £40 or more. Orders placed before 2pm on a working day are dispatched that day.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How do I track my order?</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dispatch email has the tracking link. You can also look up your order with its reference. Reply to either email if the parcel has not arrived.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Can I return something?</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Yes, within 30 days of receiving it, for any reason. Sealed hygiene products cannot come back once opened unless they are faulty, and each product page says whether this applies. The returns page has the details.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Is my card safe?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Payment is taken by Stripe on its own secure page. Your card details never reach this shop.</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 do not stock what I need. Can you find it?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Often, yes. Tell us what you are looking for on the request page and we will let you know.</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Who am I buying from?</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 UK business. The terms of sale have our full details.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bl>
    <w:p>
      <w:r>
        <w:br w:type="page"/>
      </w:r>
    </w:p>
    <w:p>
      <w:pPr>
        <w:pStyle w:val="Heading1"/>
        <w:spacing w:after="160" w:before="360"/>
      </w:pPr>
      <w:r>
        <w:rPr>
          <w:rFonts w:ascii="Arial" w:cs="Arial" w:eastAsia="Arial" w:hAnsi="Arial"/>
          <w:b/>
          <w:bCs/>
          <w:color w:val="2A2723"/>
          <w:sz w:val="30"/>
          <w:szCs w:val="30"/>
        </w:rPr>
        <w:t xml:space="preserve">5. What this review does not cover</w:t>
      </w:r>
    </w:p>
    <w:p>
      <w:pPr>
        <w:pStyle w:val="ListParagraph"/>
        <w:numPr>
          <w:ilvl w:val="0"/>
          <w:numId w:val="2"/>
        </w:numPr>
        <w:spacing w:after="80" w:line="276"/>
      </w:pPr>
      <w:r>
        <w:rPr>
          <w:rFonts w:ascii="Arial" w:cs="Arial" w:eastAsia="Arial" w:hAnsi="Arial"/>
          <w:color w:val="2A2723"/>
          <w:sz w:val="20"/>
          <w:szCs w:val="20"/>
        </w:rPr>
        <w:t xml:space="preserve">It is not advice from a solicitor. It is a careful draft for your review as the trader.</w:t>
      </w:r>
    </w:p>
    <w:p>
      <w:pPr>
        <w:pStyle w:val="ListParagraph"/>
        <w:numPr>
          <w:ilvl w:val="0"/>
          <w:numId w:val="2"/>
        </w:numPr>
        <w:spacing w:after="80" w:line="276"/>
      </w:pPr>
      <w:r>
        <w:rPr>
          <w:rFonts w:ascii="Arial" w:cs="Arial" w:eastAsia="Arial" w:hAnsi="Arial"/>
          <w:color w:val="2A2723"/>
          <w:sz w:val="20"/>
          <w:szCs w:val="20"/>
        </w:rPr>
        <w:t xml:space="preserve">The order confirmation email must also carry the cancellation information and the model form, because a web page is not a durable medium (Consumer Contracts Regulations 2013, reg. 16). We are checking that email next.</w:t>
      </w:r>
    </w:p>
    <w:p>
      <w:pPr>
        <w:pStyle w:val="ListParagraph"/>
        <w:numPr>
          <w:ilvl w:val="0"/>
          <w:numId w:val="2"/>
        </w:numPr>
        <w:spacing w:after="80" w:line="276"/>
      </w:pPr>
      <w:r>
        <w:rPr>
          <w:rFonts w:ascii="Arial" w:cs="Arial" w:eastAsia="Arial" w:hAnsi="Arial"/>
          <w:color w:val="2A2723"/>
          <w:sz w:val="20"/>
          <w:szCs w:val="20"/>
        </w:rPr>
        <w:t xml:space="preserve">The hygiene exception depends on every sealed product stating its returns class on the product page before purchase. That is checked when the product pages are built.</w:t>
      </w:r>
    </w:p>
    <w:p>
      <w:pPr>
        <w:pStyle w:val="ListParagraph"/>
        <w:numPr>
          <w:ilvl w:val="0"/>
          <w:numId w:val="2"/>
        </w:numPr>
        <w:spacing w:after="80" w:line="276"/>
      </w:pPr>
      <w:r>
        <w:rPr>
          <w:rFonts w:ascii="Arial" w:cs="Arial" w:eastAsia="Arial" w:hAnsi="Arial"/>
          <w:color w:val="2A2723"/>
          <w:sz w:val="20"/>
          <w:szCs w:val="20"/>
        </w:rPr>
        <w:t xml:space="preserve">Product safety for care and mobility aids, particularly bed rails, is handled on the product pages rather than in the terms.</w:t>
      </w:r>
    </w:p>
    <w:p>
      <w:pPr>
        <w:pStyle w:val="ListParagraph"/>
        <w:numPr>
          <w:ilvl w:val="0"/>
          <w:numId w:val="2"/>
        </w:numPr>
        <w:spacing w:after="80" w:line="276"/>
      </w:pPr>
      <w:r>
        <w:rPr>
          <w:rFonts w:ascii="Arial" w:cs="Arial" w:eastAsia="Arial" w:hAnsi="Arial"/>
          <w:color w:val="2A2723"/>
          <w:sz w:val="20"/>
          <w:szCs w:val="20"/>
        </w:rPr>
        <w:t xml:space="preserve">Retention periods will be stated only once the deletion behind them runs automatically. Until then the privacy page states the criteria, which the UK GDPR permits.</w:t>
      </w:r>
    </w:p>
    <w:p>
      <w:pPr>
        <w:pStyle w:val="ListParagraph"/>
        <w:numPr>
          <w:ilvl w:val="0"/>
          <w:numId w:val="2"/>
        </w:numPr>
        <w:spacing w:after="80" w:line="276"/>
      </w:pPr>
      <w:r>
        <w:rPr>
          <w:rFonts w:ascii="Arial" w:cs="Arial" w:eastAsia="Arial" w:hAnsi="Arial"/>
          <w:color w:val="2A2723"/>
          <w:sz w:val="20"/>
          <w:szCs w:val="20"/>
        </w:rPr>
        <w:t xml:space="preserve">Sales outside the UK are not in scope. The checkout accepts UK addresses only.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55D"/>
        <w:sz w:val="16"/>
        <w:szCs w:val="16"/>
      </w:rPr>
      <w:t xml:space="preserve">Cart &amp; Keep legal pages review pack   </w:t>
    </w:r>
    <w:r>
      <w:rPr>
        <w:rFonts w:ascii="Arial" w:cs="Arial" w:eastAsia="Arial" w:hAnsi="Arial"/>
        <w:color w:val="6B65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72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 w:type="paragraph" w:styleId="Heading2">
    <w:name w:val="Heading 2"/>
    <w:basedOn w:val="Normal"/>
    <w:next w:val="Normal"/>
    <w:qFormat/>
    <w:pPr>
      <w:spacing w:after="12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 &amp; Keep storefront legal pages: review pack</dc:title>
  <dc:creator>The Brick Dev Studios</dc:creator>
  <cp:lastModifiedBy>Un-named</cp:lastModifiedBy>
  <cp:revision>1</cp:revision>
  <dcterms:created xsi:type="dcterms:W3CDTF">2026-09-24T23:10:14.632Z</dcterms:created>
  <dcterms:modified xsi:type="dcterms:W3CDTF">2026-09-24T23:10:14.632Z</dcterms:modified>
</cp:coreProperties>
</file>

<file path=docProps/custom.xml><?xml version="1.0" encoding="utf-8"?>
<Properties xmlns="http://schemas.openxmlformats.org/officeDocument/2006/custom-properties" xmlns:vt="http://schemas.openxmlformats.org/officeDocument/2006/docPropsVTypes"/>
</file>