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16065" w14:textId="77777777" w:rsidR="00E906CA" w:rsidRPr="002A4354" w:rsidRDefault="00E906CA" w:rsidP="00E906CA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>Universidad Mariano Gálvez de Guatemala</w:t>
      </w:r>
    </w:p>
    <w:p w14:paraId="135BBE90" w14:textId="77777777" w:rsidR="00E906CA" w:rsidRPr="002A4354" w:rsidRDefault="00E906CA" w:rsidP="00E906CA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>Facultad de Ingeniería de Sistemas de Información</w:t>
      </w:r>
    </w:p>
    <w:p w14:paraId="41AA52CF" w14:textId="77777777" w:rsidR="00E906CA" w:rsidRPr="002A4354" w:rsidRDefault="00E906CA" w:rsidP="00E906CA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>Ingeniería en Sistemas de Información y Ciencias de la Computación</w:t>
      </w:r>
    </w:p>
    <w:p w14:paraId="3E37A764" w14:textId="77777777" w:rsidR="00E906CA" w:rsidRPr="002A4354" w:rsidRDefault="00E906CA" w:rsidP="00E906CA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>Programación I</w:t>
      </w:r>
    </w:p>
    <w:p w14:paraId="781D7926" w14:textId="77777777" w:rsidR="00E906CA" w:rsidRPr="002A4354" w:rsidRDefault="00E906CA" w:rsidP="00E906CA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>Ing. David Álvarez, MBA</w:t>
      </w:r>
    </w:p>
    <w:p w14:paraId="1DBD8E22" w14:textId="77777777" w:rsidR="00E906CA" w:rsidRDefault="00E906CA" w:rsidP="00E906CA">
      <w:pPr>
        <w:spacing w:line="276" w:lineRule="auto"/>
        <w:jc w:val="center"/>
        <w:rPr>
          <w:rFonts w:ascii="Century Gothic" w:hAnsi="Century Gothic"/>
        </w:rPr>
      </w:pPr>
    </w:p>
    <w:p w14:paraId="0C02746A" w14:textId="77777777" w:rsidR="00E906CA" w:rsidRDefault="00E906CA" w:rsidP="00E906CA">
      <w:pPr>
        <w:spacing w:line="276" w:lineRule="auto"/>
        <w:jc w:val="center"/>
        <w:rPr>
          <w:rFonts w:ascii="Century Gothic" w:hAnsi="Century Gothic"/>
        </w:rPr>
      </w:pPr>
      <w:r>
        <w:rPr>
          <w:noProof/>
        </w:rPr>
        <w:drawing>
          <wp:inline distT="0" distB="0" distL="0" distR="0" wp14:anchorId="79680F17" wp14:editId="2817E051">
            <wp:extent cx="3505200" cy="3211356"/>
            <wp:effectExtent l="0" t="0" r="0" b="8255"/>
            <wp:docPr id="42670870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309" b="160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062" cy="321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38B39D" w14:textId="77777777" w:rsidR="00E906CA" w:rsidRPr="002A4354" w:rsidRDefault="00E906CA" w:rsidP="00E906CA">
      <w:pPr>
        <w:spacing w:line="276" w:lineRule="auto"/>
        <w:jc w:val="center"/>
        <w:rPr>
          <w:rFonts w:ascii="Century Gothic" w:hAnsi="Century Gothic"/>
          <w:sz w:val="32"/>
          <w:szCs w:val="32"/>
        </w:rPr>
      </w:pPr>
    </w:p>
    <w:p w14:paraId="32507707" w14:textId="4360FA48" w:rsidR="00E906CA" w:rsidRDefault="00FA06F9" w:rsidP="00FA06F9">
      <w:pPr>
        <w:spacing w:line="276" w:lineRule="auto"/>
        <w:jc w:val="center"/>
        <w:rPr>
          <w:rFonts w:ascii="Century Gothic" w:hAnsi="Century Gothic"/>
          <w:b/>
          <w:bCs/>
          <w:sz w:val="28"/>
          <w:szCs w:val="28"/>
        </w:rPr>
      </w:pPr>
      <w:r w:rsidRPr="00FA06F9">
        <w:rPr>
          <w:rFonts w:ascii="Century Gothic" w:hAnsi="Century Gothic"/>
          <w:b/>
          <w:bCs/>
          <w:sz w:val="28"/>
          <w:szCs w:val="28"/>
        </w:rPr>
        <w:t>Hoja de Trabajo 3 - Ciclos While y Do-While</w:t>
      </w:r>
    </w:p>
    <w:p w14:paraId="7C43F733" w14:textId="77777777" w:rsidR="00FA06F9" w:rsidRPr="002A4354" w:rsidRDefault="00FA06F9" w:rsidP="00FA06F9">
      <w:pPr>
        <w:spacing w:line="276" w:lineRule="auto"/>
        <w:jc w:val="center"/>
        <w:rPr>
          <w:rFonts w:ascii="Century Gothic" w:hAnsi="Century Gothic"/>
          <w:b/>
          <w:bCs/>
          <w:sz w:val="28"/>
          <w:szCs w:val="28"/>
        </w:rPr>
      </w:pPr>
    </w:p>
    <w:p w14:paraId="53F31C49" w14:textId="77777777" w:rsidR="00E906CA" w:rsidRPr="002A4354" w:rsidRDefault="00E906CA" w:rsidP="00E906CA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 xml:space="preserve">José Daniel Real García </w:t>
      </w:r>
      <w:r w:rsidRPr="002A4354">
        <w:rPr>
          <w:rFonts w:ascii="Century Gothic" w:hAnsi="Century Gothic"/>
          <w:sz w:val="28"/>
          <w:szCs w:val="28"/>
        </w:rPr>
        <w:tab/>
        <w:t xml:space="preserve">9941-25-837 </w:t>
      </w:r>
    </w:p>
    <w:p w14:paraId="30910712" w14:textId="77777777" w:rsidR="00E906CA" w:rsidRPr="002A4354" w:rsidRDefault="00E906CA" w:rsidP="00E906CA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</w:p>
    <w:p w14:paraId="46C8FC41" w14:textId="77777777" w:rsidR="00E906CA" w:rsidRPr="002A4354" w:rsidRDefault="00E906CA" w:rsidP="00E906CA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 xml:space="preserve">Plan Fin de Semana </w:t>
      </w:r>
    </w:p>
    <w:p w14:paraId="278224BA" w14:textId="77777777" w:rsidR="00E906CA" w:rsidRPr="002A4354" w:rsidRDefault="00E906CA" w:rsidP="00E906CA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 w:rsidRPr="002A4354">
        <w:rPr>
          <w:rFonts w:ascii="Century Gothic" w:hAnsi="Century Gothic"/>
          <w:sz w:val="28"/>
          <w:szCs w:val="28"/>
        </w:rPr>
        <w:t xml:space="preserve">Sección “A” </w:t>
      </w:r>
    </w:p>
    <w:p w14:paraId="46C7C89D" w14:textId="1B826F2B" w:rsidR="00E906CA" w:rsidRDefault="00E906CA" w:rsidP="00E906CA">
      <w:pPr>
        <w:spacing w:line="276" w:lineRule="auto"/>
        <w:jc w:val="center"/>
        <w:rPr>
          <w:rFonts w:ascii="Century Gothic" w:hAnsi="Century Gothic"/>
          <w:sz w:val="28"/>
          <w:szCs w:val="28"/>
        </w:rPr>
      </w:pPr>
      <w:r>
        <w:rPr>
          <w:rFonts w:ascii="Century Gothic" w:hAnsi="Century Gothic"/>
          <w:sz w:val="28"/>
          <w:szCs w:val="28"/>
        </w:rPr>
        <w:t>22 de marzo del 2026</w:t>
      </w:r>
    </w:p>
    <w:p w14:paraId="3055F324" w14:textId="52AA3BCC" w:rsidR="00E906CA" w:rsidRPr="00E906CA" w:rsidRDefault="00E906CA" w:rsidP="00E906CA">
      <w:pPr>
        <w:rPr>
          <w:rFonts w:ascii="Century Gothic" w:eastAsiaTheme="majorEastAsia" w:hAnsi="Century Gothic" w:cstheme="majorBidi"/>
          <w:b/>
          <w:szCs w:val="28"/>
        </w:rPr>
      </w:pPr>
      <w:r w:rsidRPr="00E906CA">
        <w:rPr>
          <w:rFonts w:ascii="Century Gothic" w:eastAsiaTheme="majorEastAsia" w:hAnsi="Century Gothic" w:cstheme="majorBidi"/>
          <w:b/>
          <w:bCs/>
          <w:szCs w:val="28"/>
        </w:rPr>
        <w:lastRenderedPageBreak/>
        <w:t>Ejercicio 1 – Conteo descendente</w:t>
      </w:r>
      <w:r>
        <w:rPr>
          <w:rFonts w:ascii="Century Gothic" w:eastAsiaTheme="majorEastAsia" w:hAnsi="Century Gothic" w:cstheme="majorBidi"/>
          <w:b/>
          <w:bCs/>
          <w:szCs w:val="28"/>
        </w:rPr>
        <w:t>:</w:t>
      </w:r>
    </w:p>
    <w:p w14:paraId="5A4B7A04" w14:textId="306CF056" w:rsidR="00E906CA" w:rsidRDefault="00E906CA" w:rsidP="00E906CA">
      <w:r w:rsidRPr="00E906CA">
        <w:rPr>
          <w:noProof/>
        </w:rPr>
        <w:drawing>
          <wp:inline distT="0" distB="0" distL="0" distR="0" wp14:anchorId="5E4CE0CB" wp14:editId="5DA74087">
            <wp:extent cx="5918316" cy="3333750"/>
            <wp:effectExtent l="0" t="0" r="6350" b="0"/>
            <wp:docPr id="18346830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6830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3995" cy="333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0D9C7" w14:textId="77777777" w:rsidR="00E906CA" w:rsidRDefault="00E906CA" w:rsidP="00E906CA"/>
    <w:p w14:paraId="275FC82C" w14:textId="77777777" w:rsidR="00E906CA" w:rsidRPr="00E906CA" w:rsidRDefault="00E906CA" w:rsidP="00E906CA">
      <w:pPr>
        <w:pStyle w:val="Ttulo3"/>
      </w:pPr>
      <w:r w:rsidRPr="00E906CA">
        <w:t>Ejercicio 2 – Suma acumulativa</w:t>
      </w:r>
    </w:p>
    <w:p w14:paraId="04DD39FB" w14:textId="50EDDC44" w:rsidR="00E906CA" w:rsidRDefault="00E906CA" w:rsidP="00E906CA">
      <w:r w:rsidRPr="00E906CA">
        <w:rPr>
          <w:noProof/>
        </w:rPr>
        <w:drawing>
          <wp:inline distT="0" distB="0" distL="0" distR="0" wp14:anchorId="5027FFAF" wp14:editId="7BE77BB4">
            <wp:extent cx="5918200" cy="3409423"/>
            <wp:effectExtent l="0" t="0" r="6350" b="635"/>
            <wp:docPr id="1708736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365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4000" cy="341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3C234" w14:textId="77777777" w:rsidR="00E906CA" w:rsidRDefault="00E906CA" w:rsidP="00E906CA"/>
    <w:p w14:paraId="2216D62B" w14:textId="77777777" w:rsidR="00E906CA" w:rsidRPr="00E906CA" w:rsidRDefault="00E906CA" w:rsidP="00E906CA">
      <w:pPr>
        <w:pStyle w:val="Ttulo3"/>
      </w:pPr>
      <w:r w:rsidRPr="00E906CA">
        <w:lastRenderedPageBreak/>
        <w:t>Ejercicio 3 – Validación de contraseña</w:t>
      </w:r>
    </w:p>
    <w:p w14:paraId="7BEA1CE7" w14:textId="08D73A02" w:rsidR="00E906CA" w:rsidRDefault="003D2681" w:rsidP="00E906CA">
      <w:r w:rsidRPr="003D2681">
        <w:rPr>
          <w:noProof/>
        </w:rPr>
        <w:drawing>
          <wp:inline distT="0" distB="0" distL="0" distR="0" wp14:anchorId="43D92097" wp14:editId="48F0C8B2">
            <wp:extent cx="6076950" cy="3504495"/>
            <wp:effectExtent l="0" t="0" r="0" b="1270"/>
            <wp:docPr id="597530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301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87037" cy="3510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F4047" w14:textId="77777777" w:rsidR="003D2681" w:rsidRDefault="003D2681" w:rsidP="00E906CA"/>
    <w:p w14:paraId="5EFF3CDE" w14:textId="77777777" w:rsidR="003D2681" w:rsidRDefault="003D2681" w:rsidP="003D2681">
      <w:pPr>
        <w:pStyle w:val="Ttulo3"/>
      </w:pPr>
      <w:r w:rsidRPr="003D2681">
        <w:t>Ejercicio 4 – Menú interactivo</w:t>
      </w:r>
    </w:p>
    <w:p w14:paraId="17A234CA" w14:textId="79742775" w:rsidR="003D2681" w:rsidRPr="003D2681" w:rsidRDefault="003D2681" w:rsidP="003D2681">
      <w:r w:rsidRPr="003D2681">
        <w:rPr>
          <w:noProof/>
        </w:rPr>
        <w:drawing>
          <wp:inline distT="0" distB="0" distL="0" distR="0" wp14:anchorId="781AB055" wp14:editId="4CDCBA7B">
            <wp:extent cx="6076950" cy="3482189"/>
            <wp:effectExtent l="0" t="0" r="0" b="4445"/>
            <wp:docPr id="3071621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621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6113" cy="348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C0E56" w14:textId="77777777" w:rsidR="003D2681" w:rsidRDefault="003D2681" w:rsidP="003D2681">
      <w:pPr>
        <w:pStyle w:val="Ttulo3"/>
      </w:pPr>
      <w:r w:rsidRPr="003D2681">
        <w:lastRenderedPageBreak/>
        <w:t>Ejercicio 5 – Intentos limitados</w:t>
      </w:r>
    </w:p>
    <w:p w14:paraId="1C5A0101" w14:textId="28EB7A74" w:rsidR="003D2681" w:rsidRDefault="003D2681" w:rsidP="003D2681">
      <w:r w:rsidRPr="003D2681">
        <w:rPr>
          <w:noProof/>
        </w:rPr>
        <w:drawing>
          <wp:inline distT="0" distB="0" distL="0" distR="0" wp14:anchorId="6CC580B7" wp14:editId="33C55D5E">
            <wp:extent cx="6010275" cy="3435635"/>
            <wp:effectExtent l="0" t="0" r="0" b="0"/>
            <wp:docPr id="591363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631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4472" cy="3438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5D2E1" w14:textId="77777777" w:rsidR="003D2681" w:rsidRDefault="003D2681" w:rsidP="003D2681"/>
    <w:p w14:paraId="01854314" w14:textId="77777777" w:rsidR="003D2681" w:rsidRPr="003D2681" w:rsidRDefault="003D2681" w:rsidP="003D2681">
      <w:pPr>
        <w:pStyle w:val="Ttulo3"/>
      </w:pPr>
      <w:r w:rsidRPr="003D2681">
        <w:t>Ejercicio 6 – Pirámide de asteriscos</w:t>
      </w:r>
    </w:p>
    <w:p w14:paraId="0B16BD2B" w14:textId="2BF2C0D5" w:rsidR="003D2681" w:rsidRPr="003D2681" w:rsidRDefault="003D2681" w:rsidP="003D2681">
      <w:r w:rsidRPr="003D2681">
        <w:rPr>
          <w:noProof/>
        </w:rPr>
        <w:drawing>
          <wp:inline distT="0" distB="0" distL="0" distR="0" wp14:anchorId="1ADC7782" wp14:editId="450A62A4">
            <wp:extent cx="6058849" cy="3476625"/>
            <wp:effectExtent l="0" t="0" r="0" b="0"/>
            <wp:docPr id="3626665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665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66739" cy="348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53381" w14:textId="77777777" w:rsidR="003D2681" w:rsidRPr="00E906CA" w:rsidRDefault="003D2681" w:rsidP="00E906CA"/>
    <w:sectPr w:rsidR="003D2681" w:rsidRPr="00E906CA" w:rsidSect="00E906CA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CC4E18" w14:textId="77777777" w:rsidR="001611BA" w:rsidRDefault="001611BA" w:rsidP="00E906CA">
      <w:pPr>
        <w:spacing w:after="0" w:line="240" w:lineRule="auto"/>
      </w:pPr>
      <w:r>
        <w:separator/>
      </w:r>
    </w:p>
  </w:endnote>
  <w:endnote w:type="continuationSeparator" w:id="0">
    <w:p w14:paraId="60B9CDA4" w14:textId="77777777" w:rsidR="001611BA" w:rsidRDefault="001611BA" w:rsidP="00E906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EA28C" w14:textId="77777777" w:rsidR="001611BA" w:rsidRDefault="001611BA" w:rsidP="00E906CA">
      <w:pPr>
        <w:spacing w:after="0" w:line="240" w:lineRule="auto"/>
      </w:pPr>
      <w:r>
        <w:separator/>
      </w:r>
    </w:p>
  </w:footnote>
  <w:footnote w:type="continuationSeparator" w:id="0">
    <w:p w14:paraId="09DC2446" w14:textId="77777777" w:rsidR="001611BA" w:rsidRDefault="001611BA" w:rsidP="00E906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6CA"/>
    <w:rsid w:val="00027C40"/>
    <w:rsid w:val="000438A9"/>
    <w:rsid w:val="001611BA"/>
    <w:rsid w:val="003D2681"/>
    <w:rsid w:val="0064187F"/>
    <w:rsid w:val="006B6C9D"/>
    <w:rsid w:val="00AA03A8"/>
    <w:rsid w:val="00E906CA"/>
    <w:rsid w:val="00FA0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E2F54C"/>
  <w15:chartTrackingRefBased/>
  <w15:docId w15:val="{594CE118-C112-4106-B173-6F8933B51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06CA"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6B6C9D"/>
    <w:pPr>
      <w:keepNext/>
      <w:keepLines/>
      <w:spacing w:before="360" w:after="80"/>
      <w:jc w:val="center"/>
      <w:outlineLvl w:val="0"/>
    </w:pPr>
    <w:rPr>
      <w:rFonts w:ascii="Century Gothic" w:eastAsiaTheme="majorEastAsia" w:hAnsi="Century Gothic" w:cstheme="majorBidi"/>
      <w:b/>
      <w:sz w:val="32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6B6C9D"/>
    <w:pPr>
      <w:keepNext/>
      <w:keepLines/>
      <w:spacing w:before="160" w:after="80"/>
      <w:outlineLvl w:val="1"/>
    </w:pPr>
    <w:rPr>
      <w:rFonts w:ascii="Century Gothic" w:eastAsiaTheme="majorEastAsia" w:hAnsi="Century Gothic" w:cstheme="majorBidi"/>
      <w:b/>
      <w:sz w:val="28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6B6C9D"/>
    <w:pPr>
      <w:keepNext/>
      <w:keepLines/>
      <w:spacing w:before="160" w:after="80"/>
      <w:jc w:val="both"/>
      <w:outlineLvl w:val="2"/>
    </w:pPr>
    <w:rPr>
      <w:rFonts w:ascii="Century Gothic" w:eastAsiaTheme="majorEastAsia" w:hAnsi="Century Gothic" w:cstheme="majorBidi"/>
      <w:b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0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0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0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0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0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0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6C9D"/>
    <w:rPr>
      <w:rFonts w:ascii="Century Gothic" w:eastAsiaTheme="majorEastAsia" w:hAnsi="Century Gothic" w:cstheme="majorBidi"/>
      <w:b/>
      <w:sz w:val="32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B6C9D"/>
    <w:rPr>
      <w:rFonts w:ascii="Century Gothic" w:eastAsiaTheme="majorEastAsia" w:hAnsi="Century Gothic" w:cstheme="majorBidi"/>
      <w:b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B6C9D"/>
    <w:rPr>
      <w:rFonts w:ascii="Century Gothic" w:eastAsiaTheme="majorEastAsia" w:hAnsi="Century Gothic" w:cstheme="majorBidi"/>
      <w:b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06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06C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06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06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06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06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0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0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0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0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0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06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06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06C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0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06C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06C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906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906CA"/>
  </w:style>
  <w:style w:type="paragraph" w:styleId="Piedepgina">
    <w:name w:val="footer"/>
    <w:basedOn w:val="Normal"/>
    <w:link w:val="PiedepginaCar"/>
    <w:uiPriority w:val="99"/>
    <w:unhideWhenUsed/>
    <w:rsid w:val="00E906C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906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86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Daniel Real Garcia</dc:creator>
  <cp:keywords/>
  <dc:description/>
  <cp:lastModifiedBy>Jose Daniel Real Garcia</cp:lastModifiedBy>
  <cp:revision>2</cp:revision>
  <dcterms:created xsi:type="dcterms:W3CDTF">2026-03-23T03:03:00Z</dcterms:created>
  <dcterms:modified xsi:type="dcterms:W3CDTF">2026-03-23T03:36:00Z</dcterms:modified>
</cp:coreProperties>
</file>