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144BD0" w:rsidR="004D4D58" w:rsidP="00844D99" w:rsidRDefault="004D4D58" w14:paraId="4912D87B" w14:textId="77777777">
      <w:pPr>
        <w:pStyle w:val="CabealhodoSumrio"/>
        <w:spacing w:before="240" w:after="240" w:line="360" w:lineRule="auto"/>
        <w:jc w:val="center"/>
        <w:rPr>
          <w:rFonts w:ascii="Arial" w:hAnsi="Arial" w:cs="Arial"/>
          <w:sz w:val="24"/>
        </w:rPr>
      </w:pPr>
      <w:r w:rsidRPr="00144BD0">
        <w:rPr>
          <w:rFonts w:ascii="Arial" w:hAnsi="Arial" w:cs="Arial"/>
          <w:sz w:val="24"/>
        </w:rPr>
        <w:t>FACULDADE DE TECNOLOGIA DE VOTORANTIM</w:t>
      </w:r>
      <w:r w:rsidRPr="00144BD0">
        <w:rPr>
          <w:rFonts w:ascii="Arial" w:hAnsi="Arial" w:cs="Arial"/>
          <w:sz w:val="24"/>
        </w:rPr>
        <w:br/>
      </w:r>
      <w:r w:rsidRPr="00144BD0">
        <w:rPr>
          <w:rFonts w:ascii="Arial" w:hAnsi="Arial" w:cs="Arial"/>
          <w:sz w:val="24"/>
        </w:rPr>
        <w:t>CURSO DE CIÊNCIA DE DADOS PARA NEGÓCIOS</w:t>
      </w:r>
      <w:r w:rsidRPr="00144BD0">
        <w:rPr>
          <w:rFonts w:ascii="Arial" w:hAnsi="Arial" w:cs="Arial"/>
          <w:sz w:val="24"/>
        </w:rPr>
        <w:br/>
      </w:r>
      <w:r w:rsidRPr="00144BD0">
        <w:rPr>
          <w:rFonts w:ascii="Arial" w:hAnsi="Arial" w:cs="Arial"/>
          <w:sz w:val="24"/>
        </w:rPr>
        <w:br/>
      </w:r>
      <w:r w:rsidRPr="00144BD0">
        <w:rPr>
          <w:rFonts w:ascii="Arial" w:hAnsi="Arial" w:cs="Arial"/>
          <w:sz w:val="24"/>
        </w:rPr>
        <w:t>PROJETO INTEGRADOR I:</w:t>
      </w:r>
      <w:r w:rsidRPr="00144BD0">
        <w:rPr>
          <w:rFonts w:ascii="Arial" w:hAnsi="Arial" w:cs="Arial"/>
          <w:sz w:val="24"/>
        </w:rPr>
        <w:br/>
      </w:r>
      <w:r w:rsidRPr="00144BD0">
        <w:rPr>
          <w:rFonts w:ascii="Arial" w:hAnsi="Arial" w:cs="Arial"/>
          <w:sz w:val="24"/>
        </w:rPr>
        <w:t>COMPREENDENDO O NEGÓCIO</w:t>
      </w:r>
      <w:r w:rsidRPr="00144BD0">
        <w:rPr>
          <w:rFonts w:ascii="Arial" w:hAnsi="Arial" w:cs="Arial"/>
          <w:sz w:val="24"/>
        </w:rPr>
        <w:br/>
      </w:r>
      <w:r w:rsidRPr="00144BD0">
        <w:rPr>
          <w:rFonts w:ascii="Arial" w:hAnsi="Arial" w:cs="Arial"/>
          <w:sz w:val="24"/>
        </w:rPr>
        <w:br/>
      </w:r>
      <w:r w:rsidRPr="00144BD0">
        <w:rPr>
          <w:rFonts w:ascii="Arial" w:hAnsi="Arial" w:cs="Arial"/>
          <w:sz w:val="24"/>
        </w:rPr>
        <w:t>AUTORES:</w:t>
      </w:r>
      <w:r w:rsidRPr="00144BD0">
        <w:rPr>
          <w:rFonts w:ascii="Arial" w:hAnsi="Arial" w:cs="Arial"/>
          <w:sz w:val="24"/>
        </w:rPr>
        <w:br/>
      </w:r>
      <w:r w:rsidRPr="00144BD0">
        <w:rPr>
          <w:rFonts w:ascii="Arial" w:hAnsi="Arial" w:cs="Arial"/>
          <w:sz w:val="24"/>
        </w:rPr>
        <w:t>GEOVANE WILLIAM BORGATO</w:t>
      </w:r>
      <w:r w:rsidRPr="00144BD0">
        <w:rPr>
          <w:rFonts w:ascii="Arial" w:hAnsi="Arial" w:cs="Arial"/>
          <w:sz w:val="24"/>
        </w:rPr>
        <w:br/>
      </w:r>
      <w:r w:rsidRPr="00144BD0">
        <w:rPr>
          <w:rFonts w:ascii="Arial" w:hAnsi="Arial" w:cs="Arial"/>
          <w:sz w:val="24"/>
        </w:rPr>
        <w:t>HARON ALVES VIEIRA</w:t>
      </w:r>
      <w:r w:rsidRPr="00144BD0">
        <w:rPr>
          <w:rFonts w:ascii="Arial" w:hAnsi="Arial" w:cs="Arial"/>
          <w:sz w:val="24"/>
        </w:rPr>
        <w:br/>
      </w:r>
      <w:r w:rsidRPr="00144BD0">
        <w:rPr>
          <w:rFonts w:ascii="Arial" w:hAnsi="Arial" w:cs="Arial"/>
          <w:sz w:val="24"/>
        </w:rPr>
        <w:t>MAYLON KAUÃ DE OLIVEIRA</w:t>
      </w:r>
      <w:r w:rsidRPr="00144BD0">
        <w:rPr>
          <w:rFonts w:ascii="Arial" w:hAnsi="Arial" w:cs="Arial"/>
          <w:sz w:val="24"/>
        </w:rPr>
        <w:br/>
      </w:r>
      <w:r w:rsidRPr="00144BD0">
        <w:rPr>
          <w:rFonts w:ascii="Arial" w:hAnsi="Arial" w:cs="Arial"/>
          <w:sz w:val="24"/>
        </w:rPr>
        <w:t>PEDRO HENRIQUE DE MOURA CAYUELLA</w:t>
      </w:r>
      <w:r w:rsidRPr="00144BD0">
        <w:rPr>
          <w:rFonts w:ascii="Arial" w:hAnsi="Arial" w:cs="Arial"/>
          <w:sz w:val="24"/>
        </w:rPr>
        <w:br/>
      </w:r>
      <w:r w:rsidRPr="00144BD0">
        <w:rPr>
          <w:rFonts w:ascii="Arial" w:hAnsi="Arial" w:cs="Arial"/>
          <w:sz w:val="24"/>
        </w:rPr>
        <w:t>PEDRO HENRIQUE TERREIRO DE ARRUDA</w:t>
      </w:r>
      <w:r w:rsidRPr="00144BD0">
        <w:rPr>
          <w:rFonts w:ascii="Arial" w:hAnsi="Arial" w:cs="Arial"/>
          <w:sz w:val="24"/>
        </w:rPr>
        <w:br/>
      </w:r>
      <w:r w:rsidRPr="00144BD0">
        <w:rPr>
          <w:rFonts w:ascii="Arial" w:hAnsi="Arial" w:cs="Arial"/>
          <w:sz w:val="24"/>
        </w:rPr>
        <w:t>RODRIGO JOSÉ GRANDI</w:t>
      </w:r>
    </w:p>
    <w:p w:rsidRPr="00144BD0" w:rsidR="00955AB6" w:rsidP="00844D99" w:rsidRDefault="00955AB6" w14:paraId="4126BC10" w14:textId="77777777">
      <w:pPr>
        <w:pStyle w:val="CabealhodoSumrio"/>
        <w:spacing w:before="240" w:after="240" w:line="360" w:lineRule="auto"/>
        <w:jc w:val="center"/>
        <w:rPr>
          <w:rFonts w:ascii="Arial" w:hAnsi="Arial" w:cs="Arial"/>
        </w:rPr>
      </w:pPr>
    </w:p>
    <w:p w:rsidRPr="00144BD0" w:rsidR="004D4D58" w:rsidP="00844D99" w:rsidRDefault="004D4D58" w14:paraId="7307D487" w14:textId="77777777">
      <w:pPr>
        <w:pStyle w:val="CabealhodoSumrio"/>
        <w:spacing w:before="240" w:after="240" w:line="360" w:lineRule="auto"/>
        <w:jc w:val="center"/>
        <w:rPr>
          <w:rFonts w:ascii="Arial" w:hAnsi="Arial" w:cs="Arial"/>
        </w:rPr>
      </w:pPr>
      <w:r w:rsidRPr="00144BD0">
        <w:rPr>
          <w:rFonts w:ascii="Arial" w:hAnsi="Arial" w:cs="Arial"/>
          <w:sz w:val="24"/>
        </w:rPr>
        <w:t>Faculdade de Tecnologia de Votorantim</w:t>
      </w:r>
    </w:p>
    <w:p w:rsidRPr="00144BD0" w:rsidR="004D4D58" w:rsidP="00844D99" w:rsidRDefault="004D4D58" w14:paraId="0E7123D3" w14:textId="77777777">
      <w:pPr>
        <w:pStyle w:val="CabealhodoSumrio"/>
        <w:spacing w:before="240" w:after="240" w:line="360" w:lineRule="auto"/>
        <w:jc w:val="center"/>
        <w:rPr>
          <w:rFonts w:ascii="Arial" w:hAnsi="Arial" w:cs="Arial"/>
          <w:b w:val="0"/>
          <w:bCs w:val="0"/>
        </w:rPr>
      </w:pPr>
      <w:r w:rsidRPr="00144BD0">
        <w:rPr>
          <w:rFonts w:ascii="Arial" w:hAnsi="Arial" w:cs="Arial"/>
          <w:b w:val="0"/>
          <w:bCs w:val="0"/>
          <w:sz w:val="24"/>
        </w:rPr>
        <w:t>Curso de Ciência de Dados para Negócios</w:t>
      </w:r>
    </w:p>
    <w:p w:rsidRPr="00144BD0" w:rsidR="004D4D58" w:rsidP="00844D99" w:rsidRDefault="004D4D58" w14:paraId="257814F8" w14:textId="77777777">
      <w:pPr>
        <w:pStyle w:val="CabealhodoSumrio"/>
        <w:spacing w:before="240" w:after="240" w:line="360" w:lineRule="auto"/>
        <w:jc w:val="center"/>
        <w:rPr>
          <w:rFonts w:ascii="Arial" w:hAnsi="Arial" w:cs="Arial"/>
          <w:b w:val="0"/>
          <w:bCs w:val="0"/>
        </w:rPr>
      </w:pPr>
    </w:p>
    <w:p w:rsidRPr="00144BD0" w:rsidR="004D4D58" w:rsidP="00844D99" w:rsidRDefault="004D4D58" w14:paraId="0AC9343B" w14:textId="77777777">
      <w:pPr>
        <w:pStyle w:val="CabealhodoSumrio"/>
        <w:spacing w:before="240" w:after="240" w:line="360" w:lineRule="auto"/>
        <w:jc w:val="center"/>
        <w:rPr>
          <w:rFonts w:ascii="Arial" w:hAnsi="Arial" w:cs="Arial"/>
        </w:rPr>
      </w:pPr>
      <w:r w:rsidRPr="00144BD0">
        <w:rPr>
          <w:rFonts w:ascii="Arial" w:hAnsi="Arial" w:cs="Arial"/>
          <w:sz w:val="24"/>
        </w:rPr>
        <w:t>Projeto Integrador I – Compreendendo o Negócio</w:t>
      </w:r>
    </w:p>
    <w:p w:rsidRPr="00144BD0" w:rsidR="004D4D58" w:rsidP="00844D99" w:rsidRDefault="00144BD0" w14:paraId="63E56F82" w14:textId="160D3082">
      <w:pPr>
        <w:pStyle w:val="CabealhodoSumrio"/>
        <w:spacing w:before="240" w:after="240" w:line="360" w:lineRule="auto"/>
        <w:jc w:val="center"/>
        <w:rPr>
          <w:rFonts w:ascii="Arial" w:hAnsi="Arial" w:cs="Arial"/>
        </w:rPr>
      </w:pPr>
      <w:r>
        <w:rPr>
          <w:rFonts w:ascii="Arial" w:hAnsi="Arial" w:cs="Arial"/>
          <w:sz w:val="24"/>
        </w:rPr>
        <w:t>VotoCred</w:t>
      </w:r>
    </w:p>
    <w:p w:rsidRPr="00144BD0" w:rsidR="00955AB6" w:rsidP="00844D99" w:rsidRDefault="00955AB6" w14:paraId="5F512F47" w14:textId="77777777">
      <w:pPr>
        <w:pStyle w:val="CabealhodoSumrio"/>
        <w:spacing w:before="240" w:after="240" w:line="360" w:lineRule="auto"/>
        <w:jc w:val="center"/>
        <w:rPr>
          <w:rFonts w:ascii="Arial" w:hAnsi="Arial" w:cs="Arial"/>
          <w:b w:val="0"/>
          <w:bCs w:val="0"/>
        </w:rPr>
      </w:pPr>
    </w:p>
    <w:p w:rsidRPr="00144BD0" w:rsidR="00955AB6" w:rsidP="00844D99" w:rsidRDefault="00955AB6" w14:paraId="4816AF3B" w14:textId="77777777">
      <w:pPr>
        <w:pStyle w:val="CabealhodoSumrio"/>
        <w:spacing w:before="240" w:after="240" w:line="360" w:lineRule="auto"/>
        <w:jc w:val="center"/>
        <w:rPr>
          <w:rFonts w:ascii="Arial" w:hAnsi="Arial" w:cs="Arial"/>
          <w:b w:val="0"/>
          <w:bCs w:val="0"/>
        </w:rPr>
      </w:pPr>
    </w:p>
    <w:p w:rsidRPr="00144BD0" w:rsidR="00955AB6" w:rsidP="00844D99" w:rsidRDefault="00955AB6" w14:paraId="158014C0" w14:textId="77777777">
      <w:pPr>
        <w:pStyle w:val="CabealhodoSumrio"/>
        <w:spacing w:before="240" w:after="240" w:line="360" w:lineRule="auto"/>
        <w:jc w:val="center"/>
        <w:rPr>
          <w:rFonts w:ascii="Arial" w:hAnsi="Arial" w:cs="Arial"/>
          <w:b w:val="0"/>
          <w:bCs w:val="0"/>
        </w:rPr>
      </w:pPr>
    </w:p>
    <w:p w:rsidRPr="00144BD0" w:rsidR="00955AB6" w:rsidP="00844D99" w:rsidRDefault="00955AB6" w14:paraId="69F5745E" w14:noSpellErr="1" w14:textId="2D3372E1">
      <w:pPr>
        <w:pStyle w:val="CabealhodoSumrio"/>
        <w:spacing w:before="240" w:after="240" w:line="360" w:lineRule="auto"/>
        <w:jc w:val="center"/>
        <w:rPr>
          <w:rFonts w:ascii="Arial" w:hAnsi="Arial" w:cs="Arial"/>
          <w:b w:val="0"/>
          <w:bCs w:val="0"/>
        </w:rPr>
      </w:pPr>
    </w:p>
    <w:p w:rsidRPr="00144BD0" w:rsidR="00955AB6" w:rsidP="00844D99" w:rsidRDefault="00955AB6" w14:paraId="6BB715B4" w14:textId="77777777">
      <w:pPr>
        <w:pStyle w:val="CabealhodoSumrio"/>
        <w:spacing w:before="240" w:after="240" w:line="360" w:lineRule="auto"/>
        <w:jc w:val="center"/>
        <w:rPr>
          <w:rFonts w:ascii="Arial" w:hAnsi="Arial" w:cs="Arial"/>
          <w:b w:val="0"/>
          <w:bCs w:val="0"/>
        </w:rPr>
      </w:pPr>
    </w:p>
    <w:p w:rsidRPr="00144BD0" w:rsidR="00955AB6" w:rsidP="00844D99" w:rsidRDefault="00955AB6" w14:paraId="4654F2C3" w14:textId="77777777">
      <w:pPr>
        <w:pStyle w:val="CabealhodoSumrio"/>
        <w:spacing w:before="240" w:after="240" w:line="360" w:lineRule="auto"/>
        <w:jc w:val="center"/>
        <w:rPr>
          <w:rFonts w:ascii="Arial" w:hAnsi="Arial" w:cs="Arial"/>
          <w:b w:val="0"/>
          <w:bCs w:val="0"/>
        </w:rPr>
      </w:pPr>
    </w:p>
    <w:p w:rsidR="00144BD0" w:rsidP="00844D99" w:rsidRDefault="004D4D58" w14:paraId="1CB8D85A" w14:textId="235F0017">
      <w:pPr>
        <w:pStyle w:val="CabealhodoSumrio"/>
        <w:spacing w:before="240" w:after="240" w:line="360" w:lineRule="auto"/>
        <w:jc w:val="center"/>
        <w:rPr>
          <w:rFonts w:ascii="Arial" w:hAnsi="Arial" w:cs="Arial"/>
          <w:b w:val="0"/>
          <w:bCs w:val="0"/>
          <w:sz w:val="24"/>
        </w:rPr>
      </w:pPr>
      <w:r w:rsidRPr="00144BD0">
        <w:rPr>
          <w:rFonts w:ascii="Arial" w:hAnsi="Arial" w:cs="Arial"/>
          <w:b w:val="0"/>
          <w:bCs w:val="0"/>
          <w:sz w:val="24"/>
        </w:rPr>
        <w:t>Versão: 1.0 – Out/2024</w:t>
      </w:r>
    </w:p>
    <w:p w:rsidR="00144BD0" w:rsidRDefault="00144BD0" w14:paraId="0E932695" w14:textId="77777777">
      <w:pPr>
        <w:rPr>
          <w:rFonts w:ascii="Arial" w:hAnsi="Arial" w:cs="Arial" w:eastAsiaTheme="majorEastAsia"/>
          <w:szCs w:val="32"/>
        </w:rPr>
      </w:pPr>
      <w:r>
        <w:rPr>
          <w:rFonts w:ascii="Arial" w:hAnsi="Arial" w:cs="Arial"/>
          <w:b/>
          <w:bCs/>
        </w:rPr>
        <w:br w:type="page"/>
      </w:r>
    </w:p>
    <w:sdt>
      <w:sdtPr>
        <w:id w:val="365497173"/>
        <w:docPartObj>
          <w:docPartGallery w:val="Table of Contents"/>
          <w:docPartUnique/>
        </w:docPartObj>
      </w:sdtPr>
      <w:sdtEndPr>
        <w:rPr>
          <w:rFonts w:ascii="Aptos" w:hAnsi="Aptos" w:eastAsia="Aptos" w:cs="Aptos"/>
          <w:sz w:val="24"/>
          <w:szCs w:val="24"/>
        </w:rPr>
      </w:sdtEndPr>
      <w:sdtContent>
        <w:p w:rsidRPr="00144BD0" w:rsidR="00144BD0" w:rsidP="00144BD0" w:rsidRDefault="00144BD0" w14:paraId="31A9145E" w14:textId="7EF30042">
          <w:pPr>
            <w:pStyle w:val="CabealhodoSumrio"/>
            <w:jc w:val="center"/>
            <w:rPr>
              <w:rFonts w:ascii="Arial" w:hAnsi="Arial" w:cs="Arial"/>
              <w:sz w:val="24"/>
              <w:szCs w:val="24"/>
            </w:rPr>
          </w:pPr>
          <w:r w:rsidRPr="00144BD0">
            <w:rPr>
              <w:rFonts w:ascii="Arial" w:hAnsi="Arial" w:cs="Arial"/>
              <w:sz w:val="24"/>
              <w:szCs w:val="24"/>
            </w:rPr>
            <w:t>Sumário</w:t>
          </w:r>
        </w:p>
        <w:p w:rsidRPr="00144BD0" w:rsidR="00144BD0" w:rsidRDefault="00144BD0" w14:paraId="1FC03EF6" w14:textId="41D3D00D">
          <w:pPr>
            <w:pStyle w:val="Sumrio1"/>
            <w:tabs>
              <w:tab w:val="right" w:leader="dot" w:pos="10366"/>
            </w:tabs>
            <w:rPr>
              <w:rFonts w:ascii="Arial" w:hAnsi="Arial" w:cs="Arial" w:eastAsiaTheme="minorEastAsia"/>
              <w:b/>
              <w:bCs/>
              <w:noProof/>
              <w:kern w:val="2"/>
              <w14:ligatures w14:val="standardContextual"/>
            </w:rPr>
          </w:pPr>
          <w:r w:rsidRPr="00144BD0">
            <w:rPr>
              <w:rFonts w:ascii="Arial" w:hAnsi="Arial" w:cs="Arial"/>
              <w:b/>
              <w:bCs/>
            </w:rPr>
            <w:fldChar w:fldCharType="begin"/>
          </w:r>
          <w:r w:rsidRPr="00144BD0">
            <w:rPr>
              <w:rFonts w:ascii="Arial" w:hAnsi="Arial" w:cs="Arial"/>
              <w:b/>
              <w:bCs/>
            </w:rPr>
            <w:instrText xml:space="preserve"> TOC \o "1-3" \h \z \u </w:instrText>
          </w:r>
          <w:r w:rsidRPr="00144BD0">
            <w:rPr>
              <w:rFonts w:ascii="Arial" w:hAnsi="Arial" w:cs="Arial"/>
              <w:b/>
              <w:bCs/>
            </w:rPr>
            <w:fldChar w:fldCharType="separate"/>
          </w:r>
          <w:hyperlink w:history="1" w:anchor="_Toc180176030">
            <w:r w:rsidRPr="00144BD0">
              <w:rPr>
                <w:rStyle w:val="Hyperlink"/>
                <w:rFonts w:ascii="Arial" w:hAnsi="Arial" w:cs="Arial"/>
                <w:b/>
                <w:bCs/>
                <w:noProof/>
              </w:rPr>
              <w:t>1.0 Definição da Empresa</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_Toc180176030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3</w:t>
            </w:r>
            <w:r w:rsidRPr="00144BD0">
              <w:rPr>
                <w:rFonts w:ascii="Arial" w:hAnsi="Arial" w:cs="Arial"/>
                <w:b/>
                <w:bCs/>
                <w:noProof/>
                <w:webHidden/>
              </w:rPr>
              <w:fldChar w:fldCharType="end"/>
            </w:r>
          </w:hyperlink>
        </w:p>
        <w:p w:rsidRPr="00144BD0" w:rsidR="00144BD0" w:rsidRDefault="00144BD0" w14:paraId="2D3C2408" w14:textId="43283D33">
          <w:pPr>
            <w:pStyle w:val="Sumrio2"/>
            <w:tabs>
              <w:tab w:val="right" w:leader="dot" w:pos="10366"/>
            </w:tabs>
            <w:rPr>
              <w:rFonts w:ascii="Arial" w:hAnsi="Arial" w:cs="Arial" w:eastAsiaTheme="minorEastAsia"/>
              <w:b/>
              <w:bCs/>
              <w:noProof/>
              <w:kern w:val="2"/>
              <w14:ligatures w14:val="standardContextual"/>
            </w:rPr>
          </w:pPr>
          <w:hyperlink w:history="1" w:anchor="_Toc180176031">
            <w:r w:rsidRPr="00144BD0">
              <w:rPr>
                <w:rStyle w:val="Hyperlink"/>
                <w:rFonts w:ascii="Arial" w:hAnsi="Arial" w:cs="Arial"/>
                <w:b/>
                <w:bCs/>
                <w:noProof/>
              </w:rPr>
              <w:t>1.1 Negócios e Organizações</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_Toc180176031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3</w:t>
            </w:r>
            <w:r w:rsidRPr="00144BD0">
              <w:rPr>
                <w:rFonts w:ascii="Arial" w:hAnsi="Arial" w:cs="Arial"/>
                <w:b/>
                <w:bCs/>
                <w:noProof/>
                <w:webHidden/>
              </w:rPr>
              <w:fldChar w:fldCharType="end"/>
            </w:r>
          </w:hyperlink>
        </w:p>
        <w:p w:rsidRPr="00144BD0" w:rsidR="00144BD0" w:rsidRDefault="00144BD0" w14:paraId="773F1760" w14:textId="6ECD73B9">
          <w:pPr>
            <w:pStyle w:val="Sumrio2"/>
            <w:tabs>
              <w:tab w:val="right" w:leader="dot" w:pos="10366"/>
            </w:tabs>
            <w:rPr>
              <w:rFonts w:ascii="Arial" w:hAnsi="Arial" w:cs="Arial" w:eastAsiaTheme="minorEastAsia"/>
              <w:b/>
              <w:bCs/>
              <w:noProof/>
              <w:kern w:val="2"/>
              <w14:ligatures w14:val="standardContextual"/>
            </w:rPr>
          </w:pPr>
          <w:hyperlink w:history="1" w:anchor="_Toc180176032">
            <w:r w:rsidRPr="00144BD0">
              <w:rPr>
                <w:rStyle w:val="Hyperlink"/>
                <w:rFonts w:ascii="Arial" w:hAnsi="Arial" w:cs="Arial"/>
                <w:b/>
                <w:bCs/>
                <w:noProof/>
              </w:rPr>
              <w:t>1.2 História</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_Toc180176032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3</w:t>
            </w:r>
            <w:r w:rsidRPr="00144BD0">
              <w:rPr>
                <w:rFonts w:ascii="Arial" w:hAnsi="Arial" w:cs="Arial"/>
                <w:b/>
                <w:bCs/>
                <w:noProof/>
                <w:webHidden/>
              </w:rPr>
              <w:fldChar w:fldCharType="end"/>
            </w:r>
          </w:hyperlink>
        </w:p>
        <w:p w:rsidRPr="00144BD0" w:rsidR="00144BD0" w:rsidRDefault="00144BD0" w14:paraId="4A70C139" w14:textId="7D189EF5">
          <w:pPr>
            <w:pStyle w:val="Sumrio2"/>
            <w:tabs>
              <w:tab w:val="right" w:leader="dot" w:pos="10366"/>
            </w:tabs>
            <w:rPr>
              <w:rFonts w:ascii="Arial" w:hAnsi="Arial" w:cs="Arial" w:eastAsiaTheme="minorEastAsia"/>
              <w:b/>
              <w:bCs/>
              <w:noProof/>
              <w:kern w:val="2"/>
              <w14:ligatures w14:val="standardContextual"/>
            </w:rPr>
          </w:pPr>
          <w:hyperlink w:history="1" w:anchor="_Toc180176033">
            <w:r w:rsidRPr="00144BD0">
              <w:rPr>
                <w:rStyle w:val="Hyperlink"/>
                <w:rFonts w:ascii="Arial" w:hAnsi="Arial" w:cs="Arial"/>
                <w:b/>
                <w:bCs/>
                <w:noProof/>
              </w:rPr>
              <w:t>1.3 Segmento de Mercado</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_Toc180176033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3</w:t>
            </w:r>
            <w:r w:rsidRPr="00144BD0">
              <w:rPr>
                <w:rFonts w:ascii="Arial" w:hAnsi="Arial" w:cs="Arial"/>
                <w:b/>
                <w:bCs/>
                <w:noProof/>
                <w:webHidden/>
              </w:rPr>
              <w:fldChar w:fldCharType="end"/>
            </w:r>
          </w:hyperlink>
        </w:p>
        <w:p w:rsidRPr="00144BD0" w:rsidR="00144BD0" w:rsidRDefault="00144BD0" w14:paraId="62B19194" w14:textId="264AD4EE">
          <w:pPr>
            <w:pStyle w:val="Sumrio2"/>
            <w:tabs>
              <w:tab w:val="right" w:leader="dot" w:pos="10366"/>
            </w:tabs>
            <w:rPr>
              <w:rFonts w:ascii="Arial" w:hAnsi="Arial" w:cs="Arial" w:eastAsiaTheme="minorEastAsia"/>
              <w:b/>
              <w:bCs/>
              <w:noProof/>
              <w:kern w:val="2"/>
              <w14:ligatures w14:val="standardContextual"/>
            </w:rPr>
          </w:pPr>
          <w:hyperlink w:history="1" w:anchor="_Toc180176034">
            <w:r w:rsidRPr="00144BD0">
              <w:rPr>
                <w:rStyle w:val="Hyperlink"/>
                <w:rFonts w:ascii="Arial" w:hAnsi="Arial" w:cs="Arial"/>
                <w:b/>
                <w:bCs/>
                <w:noProof/>
              </w:rPr>
              <w:t>1.4 Porte da Empresa</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_Toc180176034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4</w:t>
            </w:r>
            <w:r w:rsidRPr="00144BD0">
              <w:rPr>
                <w:rFonts w:ascii="Arial" w:hAnsi="Arial" w:cs="Arial"/>
                <w:b/>
                <w:bCs/>
                <w:noProof/>
                <w:webHidden/>
              </w:rPr>
              <w:fldChar w:fldCharType="end"/>
            </w:r>
          </w:hyperlink>
        </w:p>
        <w:p w:rsidRPr="00144BD0" w:rsidR="00144BD0" w:rsidRDefault="00144BD0" w14:paraId="512ACDDB" w14:textId="258A1DB7">
          <w:pPr>
            <w:pStyle w:val="Sumrio2"/>
            <w:tabs>
              <w:tab w:val="right" w:leader="dot" w:pos="10366"/>
            </w:tabs>
            <w:rPr>
              <w:rFonts w:ascii="Arial" w:hAnsi="Arial" w:cs="Arial" w:eastAsiaTheme="minorEastAsia"/>
              <w:b/>
              <w:bCs/>
              <w:noProof/>
              <w:kern w:val="2"/>
              <w14:ligatures w14:val="standardContextual"/>
            </w:rPr>
          </w:pPr>
          <w:hyperlink w:history="1" w:anchor="_Toc180176035">
            <w:r w:rsidRPr="00144BD0">
              <w:rPr>
                <w:rStyle w:val="Hyperlink"/>
                <w:rFonts w:ascii="Arial" w:hAnsi="Arial" w:cs="Arial"/>
                <w:b/>
                <w:bCs/>
                <w:noProof/>
              </w:rPr>
              <w:t>1.5 Localização</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_Toc180176035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4</w:t>
            </w:r>
            <w:r w:rsidRPr="00144BD0">
              <w:rPr>
                <w:rFonts w:ascii="Arial" w:hAnsi="Arial" w:cs="Arial"/>
                <w:b/>
                <w:bCs/>
                <w:noProof/>
                <w:webHidden/>
              </w:rPr>
              <w:fldChar w:fldCharType="end"/>
            </w:r>
          </w:hyperlink>
        </w:p>
        <w:p w:rsidRPr="00144BD0" w:rsidR="00144BD0" w:rsidRDefault="00144BD0" w14:paraId="72282465" w14:textId="027D6211">
          <w:pPr>
            <w:pStyle w:val="Sumrio2"/>
            <w:tabs>
              <w:tab w:val="right" w:leader="dot" w:pos="10366"/>
            </w:tabs>
            <w:rPr>
              <w:rFonts w:ascii="Arial" w:hAnsi="Arial" w:cs="Arial" w:eastAsiaTheme="minorEastAsia"/>
              <w:b/>
              <w:bCs/>
              <w:noProof/>
              <w:kern w:val="2"/>
              <w14:ligatures w14:val="standardContextual"/>
            </w:rPr>
          </w:pPr>
          <w:hyperlink w:history="1" w:anchor="_Toc180176036">
            <w:r w:rsidRPr="00144BD0">
              <w:rPr>
                <w:rStyle w:val="Hyperlink"/>
                <w:rFonts w:ascii="Arial" w:hAnsi="Arial" w:cs="Arial"/>
                <w:b/>
                <w:bCs/>
                <w:noProof/>
              </w:rPr>
              <w:t>1.6 Principais Produtos</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_Toc180176036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4</w:t>
            </w:r>
            <w:r w:rsidRPr="00144BD0">
              <w:rPr>
                <w:rFonts w:ascii="Arial" w:hAnsi="Arial" w:cs="Arial"/>
                <w:b/>
                <w:bCs/>
                <w:noProof/>
                <w:webHidden/>
              </w:rPr>
              <w:fldChar w:fldCharType="end"/>
            </w:r>
          </w:hyperlink>
        </w:p>
        <w:p w:rsidRPr="00144BD0" w:rsidR="00144BD0" w:rsidRDefault="00144BD0" w14:paraId="09092EBB" w14:textId="55F8574D">
          <w:pPr>
            <w:pStyle w:val="Sumrio2"/>
            <w:tabs>
              <w:tab w:val="right" w:leader="dot" w:pos="10366"/>
            </w:tabs>
            <w:rPr>
              <w:rFonts w:ascii="Arial" w:hAnsi="Arial" w:cs="Arial" w:eastAsiaTheme="minorEastAsia"/>
              <w:b/>
              <w:bCs/>
              <w:noProof/>
              <w:kern w:val="2"/>
              <w14:ligatures w14:val="standardContextual"/>
            </w:rPr>
          </w:pPr>
          <w:hyperlink w:history="1" w:anchor="_Toc180176037">
            <w:r w:rsidRPr="00144BD0">
              <w:rPr>
                <w:rStyle w:val="Hyperlink"/>
                <w:rFonts w:ascii="Arial" w:hAnsi="Arial" w:cs="Arial"/>
                <w:b/>
                <w:bCs/>
                <w:noProof/>
              </w:rPr>
              <w:t>1.7 Principais Clientes</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_Toc180176037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5</w:t>
            </w:r>
            <w:r w:rsidRPr="00144BD0">
              <w:rPr>
                <w:rFonts w:ascii="Arial" w:hAnsi="Arial" w:cs="Arial"/>
                <w:b/>
                <w:bCs/>
                <w:noProof/>
                <w:webHidden/>
              </w:rPr>
              <w:fldChar w:fldCharType="end"/>
            </w:r>
          </w:hyperlink>
        </w:p>
        <w:p w:rsidRPr="00144BD0" w:rsidR="00144BD0" w:rsidRDefault="00144BD0" w14:paraId="40526F1C" w14:textId="52224C8C">
          <w:pPr>
            <w:pStyle w:val="Sumrio2"/>
            <w:tabs>
              <w:tab w:val="right" w:leader="dot" w:pos="10366"/>
            </w:tabs>
            <w:rPr>
              <w:rFonts w:ascii="Arial" w:hAnsi="Arial" w:cs="Arial" w:eastAsiaTheme="minorEastAsia"/>
              <w:b/>
              <w:bCs/>
              <w:noProof/>
              <w:kern w:val="2"/>
              <w14:ligatures w14:val="standardContextual"/>
            </w:rPr>
          </w:pPr>
          <w:hyperlink w:history="1" w:anchor="_Toc180176038">
            <w:r w:rsidRPr="00144BD0">
              <w:rPr>
                <w:rStyle w:val="Hyperlink"/>
                <w:rFonts w:ascii="Arial" w:hAnsi="Arial" w:cs="Arial"/>
                <w:b/>
                <w:bCs/>
                <w:noProof/>
              </w:rPr>
              <w:t>1.8 Concorrentes</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_Toc180176038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5</w:t>
            </w:r>
            <w:r w:rsidRPr="00144BD0">
              <w:rPr>
                <w:rFonts w:ascii="Arial" w:hAnsi="Arial" w:cs="Arial"/>
                <w:b/>
                <w:bCs/>
                <w:noProof/>
                <w:webHidden/>
              </w:rPr>
              <w:fldChar w:fldCharType="end"/>
            </w:r>
          </w:hyperlink>
        </w:p>
        <w:p w:rsidRPr="00144BD0" w:rsidR="00144BD0" w:rsidRDefault="00144BD0" w14:paraId="357D6156" w14:textId="7D5B270F">
          <w:pPr>
            <w:pStyle w:val="Sumrio2"/>
            <w:tabs>
              <w:tab w:val="right" w:leader="dot" w:pos="10366"/>
            </w:tabs>
            <w:rPr>
              <w:rFonts w:ascii="Arial" w:hAnsi="Arial" w:cs="Arial" w:eastAsiaTheme="minorEastAsia"/>
              <w:b/>
              <w:bCs/>
              <w:noProof/>
              <w:kern w:val="2"/>
              <w14:ligatures w14:val="standardContextual"/>
            </w:rPr>
          </w:pPr>
          <w:hyperlink w:history="1" w:anchor="_Toc180176039">
            <w:r w:rsidRPr="00144BD0">
              <w:rPr>
                <w:rStyle w:val="Hyperlink"/>
                <w:rFonts w:ascii="Arial" w:hAnsi="Arial" w:cs="Arial"/>
                <w:b/>
                <w:bCs/>
                <w:noProof/>
              </w:rPr>
              <w:t>1.9 Organograma</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_Toc180176039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6</w:t>
            </w:r>
            <w:r w:rsidRPr="00144BD0">
              <w:rPr>
                <w:rFonts w:ascii="Arial" w:hAnsi="Arial" w:cs="Arial"/>
                <w:b/>
                <w:bCs/>
                <w:noProof/>
                <w:webHidden/>
              </w:rPr>
              <w:fldChar w:fldCharType="end"/>
            </w:r>
          </w:hyperlink>
        </w:p>
        <w:p w:rsidRPr="00144BD0" w:rsidR="00144BD0" w:rsidRDefault="00144BD0" w14:paraId="260BE3C1" w14:textId="05CACA62">
          <w:pPr>
            <w:pStyle w:val="Sumrio1"/>
            <w:tabs>
              <w:tab w:val="right" w:leader="dot" w:pos="10366"/>
            </w:tabs>
            <w:rPr>
              <w:rFonts w:ascii="Arial" w:hAnsi="Arial" w:cs="Arial" w:eastAsiaTheme="minorEastAsia"/>
              <w:b/>
              <w:bCs/>
              <w:noProof/>
              <w:kern w:val="2"/>
              <w14:ligatures w14:val="standardContextual"/>
            </w:rPr>
          </w:pPr>
          <w:hyperlink w:history="1" w:anchor="_Toc180176040">
            <w:r w:rsidRPr="00144BD0">
              <w:rPr>
                <w:rStyle w:val="Hyperlink"/>
                <w:rFonts w:ascii="Arial" w:hAnsi="Arial" w:cs="Arial"/>
                <w:b/>
                <w:bCs/>
                <w:noProof/>
              </w:rPr>
              <w:t>2. Missão, Visão, Valores e Diferencial Competitivo</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_Toc180176040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7</w:t>
            </w:r>
            <w:r w:rsidRPr="00144BD0">
              <w:rPr>
                <w:rFonts w:ascii="Arial" w:hAnsi="Arial" w:cs="Arial"/>
                <w:b/>
                <w:bCs/>
                <w:noProof/>
                <w:webHidden/>
              </w:rPr>
              <w:fldChar w:fldCharType="end"/>
            </w:r>
          </w:hyperlink>
        </w:p>
        <w:p w:rsidRPr="00144BD0" w:rsidR="00144BD0" w:rsidRDefault="00144BD0" w14:paraId="312D2FD7" w14:textId="7D320BE4">
          <w:pPr>
            <w:pStyle w:val="Sumrio1"/>
            <w:tabs>
              <w:tab w:val="left" w:pos="440"/>
              <w:tab w:val="right" w:leader="dot" w:pos="10366"/>
            </w:tabs>
            <w:rPr>
              <w:rFonts w:ascii="Arial" w:hAnsi="Arial" w:cs="Arial" w:eastAsiaTheme="minorEastAsia"/>
              <w:b/>
              <w:bCs/>
              <w:noProof/>
              <w:kern w:val="2"/>
              <w14:ligatures w14:val="standardContextual"/>
            </w:rPr>
          </w:pPr>
          <w:hyperlink w:history="1" w:anchor="_Toc180176041">
            <w:r w:rsidRPr="00144BD0">
              <w:rPr>
                <w:rStyle w:val="Hyperlink"/>
                <w:rFonts w:ascii="Arial" w:hAnsi="Arial" w:cs="Arial"/>
                <w:b/>
                <w:bCs/>
                <w:noProof/>
              </w:rPr>
              <w:t>3.</w:t>
            </w:r>
            <w:r w:rsidRPr="00144BD0">
              <w:rPr>
                <w:rFonts w:ascii="Arial" w:hAnsi="Arial" w:cs="Arial" w:eastAsiaTheme="minorEastAsia"/>
                <w:b/>
                <w:bCs/>
                <w:noProof/>
                <w:kern w:val="2"/>
                <w14:ligatures w14:val="standardContextual"/>
              </w:rPr>
              <w:tab/>
            </w:r>
            <w:r w:rsidRPr="00144BD0">
              <w:rPr>
                <w:rStyle w:val="Hyperlink"/>
                <w:rFonts w:ascii="Arial" w:hAnsi="Arial" w:cs="Arial"/>
                <w:b/>
                <w:bCs/>
                <w:noProof/>
              </w:rPr>
              <w:t>Matriz SWOT</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_Toc180176041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9</w:t>
            </w:r>
            <w:r w:rsidRPr="00144BD0">
              <w:rPr>
                <w:rFonts w:ascii="Arial" w:hAnsi="Arial" w:cs="Arial"/>
                <w:b/>
                <w:bCs/>
                <w:noProof/>
                <w:webHidden/>
              </w:rPr>
              <w:fldChar w:fldCharType="end"/>
            </w:r>
          </w:hyperlink>
        </w:p>
        <w:p w:rsidRPr="00144BD0" w:rsidR="00144BD0" w:rsidRDefault="00144BD0" w14:paraId="2D9124F2" w14:textId="707A9560">
          <w:pPr>
            <w:pStyle w:val="Sumrio1"/>
            <w:tabs>
              <w:tab w:val="right" w:leader="dot" w:pos="10366"/>
            </w:tabs>
            <w:rPr>
              <w:rFonts w:ascii="Arial" w:hAnsi="Arial" w:cs="Arial" w:eastAsiaTheme="minorEastAsia"/>
              <w:b/>
              <w:bCs/>
              <w:noProof/>
              <w:kern w:val="2"/>
              <w14:ligatures w14:val="standardContextual"/>
            </w:rPr>
          </w:pPr>
          <w:hyperlink w:history="1" w:anchor="_Toc180176042">
            <w:r w:rsidRPr="00144BD0">
              <w:rPr>
                <w:rStyle w:val="Hyperlink"/>
                <w:rFonts w:ascii="Arial" w:hAnsi="Arial" w:cs="Arial"/>
                <w:b/>
                <w:bCs/>
                <w:noProof/>
              </w:rPr>
              <w:t>4.0 Fluxograma do modelo de negócio</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_Toc180176042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13</w:t>
            </w:r>
            <w:r w:rsidRPr="00144BD0">
              <w:rPr>
                <w:rFonts w:ascii="Arial" w:hAnsi="Arial" w:cs="Arial"/>
                <w:b/>
                <w:bCs/>
                <w:noProof/>
                <w:webHidden/>
              </w:rPr>
              <w:fldChar w:fldCharType="end"/>
            </w:r>
          </w:hyperlink>
        </w:p>
        <w:p w:rsidRPr="00144BD0" w:rsidR="00144BD0" w:rsidRDefault="00144BD0" w14:paraId="34432996" w14:textId="7E3CF8DF">
          <w:pPr>
            <w:pStyle w:val="Sumrio1"/>
            <w:tabs>
              <w:tab w:val="right" w:leader="dot" w:pos="10366"/>
            </w:tabs>
            <w:rPr>
              <w:rFonts w:ascii="Arial" w:hAnsi="Arial" w:cs="Arial" w:eastAsiaTheme="minorEastAsia"/>
              <w:b/>
              <w:bCs/>
              <w:noProof/>
              <w:kern w:val="2"/>
              <w14:ligatures w14:val="standardContextual"/>
            </w:rPr>
          </w:pPr>
          <w:hyperlink w:history="1" w:anchor="_Toc180176043">
            <w:r w:rsidRPr="00144BD0">
              <w:rPr>
                <w:rStyle w:val="Hyperlink"/>
                <w:rFonts w:ascii="Arial" w:hAnsi="Arial" w:cs="Arial"/>
                <w:b/>
                <w:bCs/>
                <w:noProof/>
              </w:rPr>
              <w:t>5. Análise do Mercado Selecionado e Perfil dos Clientes:</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_Toc180176043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13</w:t>
            </w:r>
            <w:r w:rsidRPr="00144BD0">
              <w:rPr>
                <w:rFonts w:ascii="Arial" w:hAnsi="Arial" w:cs="Arial"/>
                <w:b/>
                <w:bCs/>
                <w:noProof/>
                <w:webHidden/>
              </w:rPr>
              <w:fldChar w:fldCharType="end"/>
            </w:r>
          </w:hyperlink>
        </w:p>
        <w:p w:rsidRPr="00144BD0" w:rsidR="00144BD0" w:rsidRDefault="00144BD0" w14:paraId="0F9F38E3" w14:textId="069154E7">
          <w:pPr>
            <w:pStyle w:val="Sumrio2"/>
            <w:tabs>
              <w:tab w:val="right" w:leader="dot" w:pos="10366"/>
            </w:tabs>
            <w:rPr>
              <w:rFonts w:ascii="Arial" w:hAnsi="Arial" w:cs="Arial" w:eastAsiaTheme="minorEastAsia"/>
              <w:b/>
              <w:bCs/>
              <w:noProof/>
              <w:kern w:val="2"/>
              <w14:ligatures w14:val="standardContextual"/>
            </w:rPr>
          </w:pPr>
          <w:hyperlink w:history="1" w:anchor="_Toc180176044">
            <w:r w:rsidRPr="00144BD0">
              <w:rPr>
                <w:rStyle w:val="Hyperlink"/>
                <w:rFonts w:ascii="Arial" w:hAnsi="Arial" w:cs="Arial"/>
                <w:b/>
                <w:bCs/>
                <w:noProof/>
              </w:rPr>
              <w:t>5.1. Análise do Mercado</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_Toc180176044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13</w:t>
            </w:r>
            <w:r w:rsidRPr="00144BD0">
              <w:rPr>
                <w:rFonts w:ascii="Arial" w:hAnsi="Arial" w:cs="Arial"/>
                <w:b/>
                <w:bCs/>
                <w:noProof/>
                <w:webHidden/>
              </w:rPr>
              <w:fldChar w:fldCharType="end"/>
            </w:r>
          </w:hyperlink>
        </w:p>
        <w:p w:rsidRPr="00144BD0" w:rsidR="00144BD0" w:rsidRDefault="00144BD0" w14:paraId="6A560453" w14:textId="20CA715B">
          <w:pPr>
            <w:pStyle w:val="Sumrio2"/>
            <w:tabs>
              <w:tab w:val="right" w:leader="dot" w:pos="10366"/>
            </w:tabs>
            <w:rPr>
              <w:rFonts w:ascii="Arial" w:hAnsi="Arial" w:cs="Arial" w:eastAsiaTheme="minorEastAsia"/>
              <w:b/>
              <w:bCs/>
              <w:noProof/>
              <w:kern w:val="2"/>
              <w14:ligatures w14:val="standardContextual"/>
            </w:rPr>
          </w:pPr>
          <w:hyperlink w:history="1" w:anchor="_Toc180176045">
            <w:r w:rsidRPr="00144BD0">
              <w:rPr>
                <w:rStyle w:val="Hyperlink"/>
                <w:rFonts w:ascii="Arial" w:hAnsi="Arial" w:cs="Arial"/>
                <w:b/>
                <w:bCs/>
                <w:noProof/>
              </w:rPr>
              <w:t>5.2   Categorias de Score de Crédito</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_Toc180176045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13</w:t>
            </w:r>
            <w:r w:rsidRPr="00144BD0">
              <w:rPr>
                <w:rFonts w:ascii="Arial" w:hAnsi="Arial" w:cs="Arial"/>
                <w:b/>
                <w:bCs/>
                <w:noProof/>
                <w:webHidden/>
              </w:rPr>
              <w:fldChar w:fldCharType="end"/>
            </w:r>
          </w:hyperlink>
        </w:p>
        <w:p w:rsidRPr="00144BD0" w:rsidR="00144BD0" w:rsidRDefault="00144BD0" w14:paraId="00F0D646" w14:textId="639F04DB">
          <w:pPr>
            <w:pStyle w:val="Sumrio2"/>
            <w:tabs>
              <w:tab w:val="right" w:leader="dot" w:pos="10366"/>
            </w:tabs>
            <w:rPr>
              <w:rFonts w:ascii="Arial" w:hAnsi="Arial" w:cs="Arial" w:eastAsiaTheme="minorEastAsia"/>
              <w:b/>
              <w:bCs/>
              <w:noProof/>
              <w:kern w:val="2"/>
              <w14:ligatures w14:val="standardContextual"/>
            </w:rPr>
          </w:pPr>
          <w:hyperlink w:history="1" w:anchor="_Toc180176046">
            <w:r w:rsidRPr="00144BD0">
              <w:rPr>
                <w:rStyle w:val="Hyperlink"/>
                <w:rFonts w:ascii="Arial" w:hAnsi="Arial" w:cs="Arial"/>
                <w:b/>
                <w:bCs/>
                <w:noProof/>
              </w:rPr>
              <w:t>5.4 Distribuição dos Clientes</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_Toc180176046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14</w:t>
            </w:r>
            <w:r w:rsidRPr="00144BD0">
              <w:rPr>
                <w:rFonts w:ascii="Arial" w:hAnsi="Arial" w:cs="Arial"/>
                <w:b/>
                <w:bCs/>
                <w:noProof/>
                <w:webHidden/>
              </w:rPr>
              <w:fldChar w:fldCharType="end"/>
            </w:r>
          </w:hyperlink>
        </w:p>
        <w:p w:rsidRPr="00144BD0" w:rsidR="00144BD0" w:rsidRDefault="00144BD0" w14:paraId="3258E10B" w14:textId="6069C99B">
          <w:pPr>
            <w:pStyle w:val="Sumrio2"/>
            <w:tabs>
              <w:tab w:val="right" w:leader="dot" w:pos="10366"/>
            </w:tabs>
            <w:rPr>
              <w:rFonts w:ascii="Arial" w:hAnsi="Arial" w:cs="Arial" w:eastAsiaTheme="minorEastAsia"/>
              <w:b/>
              <w:bCs/>
              <w:noProof/>
              <w:kern w:val="2"/>
              <w14:ligatures w14:val="standardContextual"/>
            </w:rPr>
          </w:pPr>
          <w:hyperlink w:history="1" w:anchor="_Toc180176047">
            <w:r w:rsidRPr="00144BD0">
              <w:rPr>
                <w:rStyle w:val="Hyperlink"/>
                <w:rFonts w:ascii="Arial" w:hAnsi="Arial" w:cs="Arial"/>
                <w:b/>
                <w:bCs/>
                <w:noProof/>
              </w:rPr>
              <w:t>5.5 Cálculo de Risco de Inadimplência</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_Toc180176047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14</w:t>
            </w:r>
            <w:r w:rsidRPr="00144BD0">
              <w:rPr>
                <w:rFonts w:ascii="Arial" w:hAnsi="Arial" w:cs="Arial"/>
                <w:b/>
                <w:bCs/>
                <w:noProof/>
                <w:webHidden/>
              </w:rPr>
              <w:fldChar w:fldCharType="end"/>
            </w:r>
          </w:hyperlink>
        </w:p>
        <w:p w:rsidRPr="00144BD0" w:rsidR="00144BD0" w:rsidRDefault="00144BD0" w14:paraId="16BE43E2" w14:textId="199BCA4F">
          <w:pPr>
            <w:pStyle w:val="Sumrio2"/>
            <w:tabs>
              <w:tab w:val="right" w:leader="dot" w:pos="10366"/>
            </w:tabs>
            <w:rPr>
              <w:rFonts w:ascii="Arial" w:hAnsi="Arial" w:cs="Arial" w:eastAsiaTheme="minorEastAsia"/>
              <w:b/>
              <w:bCs/>
              <w:noProof/>
              <w:kern w:val="2"/>
              <w14:ligatures w14:val="standardContextual"/>
            </w:rPr>
          </w:pPr>
          <w:hyperlink w:history="1" w:anchor="_Toc180176048">
            <w:r w:rsidRPr="00144BD0">
              <w:rPr>
                <w:rStyle w:val="Hyperlink"/>
                <w:rFonts w:ascii="Arial" w:hAnsi="Arial" w:cs="Arial"/>
                <w:b/>
                <w:bCs/>
                <w:noProof/>
              </w:rPr>
              <w:t>5.6 Inadimplência Total Esperada</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_Toc180176048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15</w:t>
            </w:r>
            <w:r w:rsidRPr="00144BD0">
              <w:rPr>
                <w:rFonts w:ascii="Arial" w:hAnsi="Arial" w:cs="Arial"/>
                <w:b/>
                <w:bCs/>
                <w:noProof/>
                <w:webHidden/>
              </w:rPr>
              <w:fldChar w:fldCharType="end"/>
            </w:r>
          </w:hyperlink>
        </w:p>
        <w:p w:rsidRPr="00144BD0" w:rsidR="00144BD0" w:rsidRDefault="00144BD0" w14:paraId="1C3EEEC3" w14:textId="709941BA">
          <w:pPr>
            <w:pStyle w:val="Sumrio1"/>
            <w:tabs>
              <w:tab w:val="right" w:leader="dot" w:pos="10366"/>
            </w:tabs>
            <w:rPr>
              <w:rFonts w:ascii="Arial" w:hAnsi="Arial" w:cs="Arial" w:eastAsiaTheme="minorEastAsia"/>
              <w:b/>
              <w:bCs/>
              <w:noProof/>
              <w:kern w:val="2"/>
              <w14:ligatures w14:val="standardContextual"/>
            </w:rPr>
          </w:pPr>
          <w:hyperlink w:history="1" w:anchor="_Toc180176049">
            <w:r w:rsidRPr="00144BD0">
              <w:rPr>
                <w:rStyle w:val="Hyperlink"/>
                <w:rFonts w:ascii="Arial" w:hAnsi="Arial" w:cs="Arial"/>
                <w:b/>
                <w:bCs/>
                <w:noProof/>
              </w:rPr>
              <w:t>6.0 Definição dos Conjuntos de Clientes</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_Toc180176049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16</w:t>
            </w:r>
            <w:r w:rsidRPr="00144BD0">
              <w:rPr>
                <w:rFonts w:ascii="Arial" w:hAnsi="Arial" w:cs="Arial"/>
                <w:b/>
                <w:bCs/>
                <w:noProof/>
                <w:webHidden/>
              </w:rPr>
              <w:fldChar w:fldCharType="end"/>
            </w:r>
          </w:hyperlink>
        </w:p>
        <w:p w:rsidRPr="00144BD0" w:rsidR="00144BD0" w:rsidRDefault="00144BD0" w14:paraId="355A6CC5" w14:textId="15A272C9">
          <w:pPr>
            <w:pStyle w:val="Sumrio2"/>
            <w:tabs>
              <w:tab w:val="right" w:leader="dot" w:pos="10366"/>
            </w:tabs>
            <w:rPr>
              <w:rFonts w:ascii="Arial" w:hAnsi="Arial" w:cs="Arial" w:eastAsiaTheme="minorEastAsia"/>
              <w:b/>
              <w:bCs/>
              <w:noProof/>
              <w:kern w:val="2"/>
              <w14:ligatures w14:val="standardContextual"/>
            </w:rPr>
          </w:pPr>
          <w:hyperlink w:history="1" w:anchor="_Toc180176050">
            <w:r w:rsidRPr="00144BD0">
              <w:rPr>
                <w:rStyle w:val="Hyperlink"/>
                <w:rFonts w:ascii="Arial" w:hAnsi="Arial" w:cs="Arial"/>
                <w:b/>
                <w:bCs/>
                <w:noProof/>
              </w:rPr>
              <w:t xml:space="preserve">6.1 União de Conjuntos (A </w:t>
            </w:r>
            <w:r w:rsidRPr="00144BD0">
              <w:rPr>
                <w:rStyle w:val="Hyperlink"/>
                <w:rFonts w:ascii="Cambria Math" w:hAnsi="Cambria Math" w:cs="Cambria Math"/>
                <w:b/>
                <w:bCs/>
                <w:noProof/>
              </w:rPr>
              <w:t>∪</w:t>
            </w:r>
            <w:r w:rsidRPr="00144BD0">
              <w:rPr>
                <w:rStyle w:val="Hyperlink"/>
                <w:rFonts w:ascii="Arial" w:hAnsi="Arial" w:cs="Arial"/>
                <w:b/>
                <w:bCs/>
                <w:noProof/>
              </w:rPr>
              <w:t xml:space="preserve"> B </w:t>
            </w:r>
            <w:r w:rsidRPr="00144BD0">
              <w:rPr>
                <w:rStyle w:val="Hyperlink"/>
                <w:rFonts w:ascii="Cambria Math" w:hAnsi="Cambria Math" w:cs="Cambria Math"/>
                <w:b/>
                <w:bCs/>
                <w:noProof/>
              </w:rPr>
              <w:t>∪</w:t>
            </w:r>
            <w:r w:rsidRPr="00144BD0">
              <w:rPr>
                <w:rStyle w:val="Hyperlink"/>
                <w:rFonts w:ascii="Arial" w:hAnsi="Arial" w:cs="Arial"/>
                <w:b/>
                <w:bCs/>
                <w:noProof/>
              </w:rPr>
              <w:t xml:space="preserve"> C </w:t>
            </w:r>
            <w:r w:rsidRPr="00144BD0">
              <w:rPr>
                <w:rStyle w:val="Hyperlink"/>
                <w:rFonts w:ascii="Cambria Math" w:hAnsi="Cambria Math" w:cs="Cambria Math"/>
                <w:b/>
                <w:bCs/>
                <w:noProof/>
              </w:rPr>
              <w:t>∪</w:t>
            </w:r>
            <w:r w:rsidRPr="00144BD0">
              <w:rPr>
                <w:rStyle w:val="Hyperlink"/>
                <w:rFonts w:ascii="Arial" w:hAnsi="Arial" w:cs="Arial"/>
                <w:b/>
                <w:bCs/>
                <w:noProof/>
              </w:rPr>
              <w:t xml:space="preserve"> D </w:t>
            </w:r>
            <w:r w:rsidRPr="00144BD0">
              <w:rPr>
                <w:rStyle w:val="Hyperlink"/>
                <w:rFonts w:ascii="Cambria Math" w:hAnsi="Cambria Math" w:cs="Cambria Math"/>
                <w:b/>
                <w:bCs/>
                <w:noProof/>
              </w:rPr>
              <w:t>∪</w:t>
            </w:r>
            <w:r w:rsidRPr="00144BD0">
              <w:rPr>
                <w:rStyle w:val="Hyperlink"/>
                <w:rFonts w:ascii="Arial" w:hAnsi="Arial" w:cs="Arial"/>
                <w:b/>
                <w:bCs/>
                <w:noProof/>
              </w:rPr>
              <w:t xml:space="preserve"> E)</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_Toc180176050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16</w:t>
            </w:r>
            <w:r w:rsidRPr="00144BD0">
              <w:rPr>
                <w:rFonts w:ascii="Arial" w:hAnsi="Arial" w:cs="Arial"/>
                <w:b/>
                <w:bCs/>
                <w:noProof/>
                <w:webHidden/>
              </w:rPr>
              <w:fldChar w:fldCharType="end"/>
            </w:r>
          </w:hyperlink>
        </w:p>
        <w:p w:rsidRPr="00144BD0" w:rsidR="00144BD0" w:rsidRDefault="00144BD0" w14:paraId="690B8D0E" w14:textId="51191D12">
          <w:pPr>
            <w:pStyle w:val="Sumrio2"/>
            <w:tabs>
              <w:tab w:val="right" w:leader="dot" w:pos="10366"/>
            </w:tabs>
            <w:rPr>
              <w:rFonts w:ascii="Arial" w:hAnsi="Arial" w:cs="Arial" w:eastAsiaTheme="minorEastAsia"/>
              <w:b/>
              <w:bCs/>
              <w:noProof/>
              <w:kern w:val="2"/>
              <w14:ligatures w14:val="standardContextual"/>
            </w:rPr>
          </w:pPr>
          <w:hyperlink w:history="1" w:anchor="_Toc180176051">
            <w:r w:rsidRPr="00144BD0">
              <w:rPr>
                <w:rStyle w:val="Hyperlink"/>
                <w:rFonts w:ascii="Arial" w:hAnsi="Arial" w:cs="Arial"/>
                <w:b/>
                <w:bCs/>
                <w:noProof/>
              </w:rPr>
              <w:t>6.2 Interseção entre Conjuntos</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_Toc180176051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16</w:t>
            </w:r>
            <w:r w:rsidRPr="00144BD0">
              <w:rPr>
                <w:rFonts w:ascii="Arial" w:hAnsi="Arial" w:cs="Arial"/>
                <w:b/>
                <w:bCs/>
                <w:noProof/>
                <w:webHidden/>
              </w:rPr>
              <w:fldChar w:fldCharType="end"/>
            </w:r>
          </w:hyperlink>
        </w:p>
        <w:p w:rsidRPr="00144BD0" w:rsidR="00144BD0" w:rsidRDefault="00144BD0" w14:paraId="7B2F3F37" w14:textId="198751F4">
          <w:pPr>
            <w:pStyle w:val="Sumrio2"/>
            <w:tabs>
              <w:tab w:val="right" w:leader="dot" w:pos="10366"/>
            </w:tabs>
            <w:rPr>
              <w:rFonts w:ascii="Arial" w:hAnsi="Arial" w:cs="Arial" w:eastAsiaTheme="minorEastAsia"/>
              <w:b/>
              <w:bCs/>
              <w:noProof/>
              <w:kern w:val="2"/>
              <w14:ligatures w14:val="standardContextual"/>
            </w:rPr>
          </w:pPr>
          <w:hyperlink w:history="1" w:anchor="_Toc180176052">
            <w:r w:rsidRPr="00144BD0">
              <w:rPr>
                <w:rStyle w:val="Hyperlink"/>
                <w:rFonts w:ascii="Arial" w:hAnsi="Arial" w:cs="Arial"/>
                <w:b/>
                <w:bCs/>
                <w:noProof/>
              </w:rPr>
              <w:t>6.3 Diferença de Conjuntos (A−B)</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_Toc180176052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17</w:t>
            </w:r>
            <w:r w:rsidRPr="00144BD0">
              <w:rPr>
                <w:rFonts w:ascii="Arial" w:hAnsi="Arial" w:cs="Arial"/>
                <w:b/>
                <w:bCs/>
                <w:noProof/>
                <w:webHidden/>
              </w:rPr>
              <w:fldChar w:fldCharType="end"/>
            </w:r>
          </w:hyperlink>
        </w:p>
        <w:p w:rsidRPr="00144BD0" w:rsidR="00144BD0" w:rsidRDefault="00144BD0" w14:paraId="5E992381" w14:textId="31398E1C">
          <w:pPr>
            <w:pStyle w:val="Sumrio2"/>
            <w:tabs>
              <w:tab w:val="right" w:leader="dot" w:pos="10366"/>
            </w:tabs>
            <w:rPr>
              <w:rFonts w:ascii="Arial" w:hAnsi="Arial" w:cs="Arial" w:eastAsiaTheme="minorEastAsia"/>
              <w:b/>
              <w:bCs/>
              <w:noProof/>
              <w:kern w:val="2"/>
              <w14:ligatures w14:val="standardContextual"/>
            </w:rPr>
          </w:pPr>
          <w:hyperlink w:history="1" w:anchor="_Toc180176053">
            <w:r w:rsidRPr="00144BD0">
              <w:rPr>
                <w:rStyle w:val="Hyperlink"/>
                <w:rFonts w:ascii="Arial" w:hAnsi="Arial" w:cs="Arial"/>
                <w:b/>
                <w:bCs/>
                <w:noProof/>
              </w:rPr>
              <w:t>6.4 Risco Agregado de Inadimplência</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_Toc180176053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17</w:t>
            </w:r>
            <w:r w:rsidRPr="00144BD0">
              <w:rPr>
                <w:rFonts w:ascii="Arial" w:hAnsi="Arial" w:cs="Arial"/>
                <w:b/>
                <w:bCs/>
                <w:noProof/>
                <w:webHidden/>
              </w:rPr>
              <w:fldChar w:fldCharType="end"/>
            </w:r>
          </w:hyperlink>
        </w:p>
        <w:p w:rsidRPr="00144BD0" w:rsidR="00144BD0" w:rsidRDefault="00144BD0" w14:paraId="33F3F5E3" w14:textId="0B8EFB7A">
          <w:pPr>
            <w:pStyle w:val="Sumrio2"/>
            <w:tabs>
              <w:tab w:val="right" w:leader="dot" w:pos="10366"/>
            </w:tabs>
            <w:rPr>
              <w:rFonts w:ascii="Arial" w:hAnsi="Arial" w:cs="Arial" w:eastAsiaTheme="minorEastAsia"/>
              <w:b/>
              <w:bCs/>
              <w:noProof/>
              <w:kern w:val="2"/>
              <w14:ligatures w14:val="standardContextual"/>
            </w:rPr>
          </w:pPr>
          <w:hyperlink w:history="1" w:anchor="_Toc180176054">
            <w:r w:rsidRPr="00144BD0">
              <w:rPr>
                <w:rStyle w:val="Hyperlink"/>
                <w:rFonts w:ascii="Arial" w:hAnsi="Arial" w:cs="Arial"/>
                <w:b/>
                <w:bCs/>
                <w:noProof/>
              </w:rPr>
              <w:t>6.5 Segmentação de Risco</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_Toc180176054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17</w:t>
            </w:r>
            <w:r w:rsidRPr="00144BD0">
              <w:rPr>
                <w:rFonts w:ascii="Arial" w:hAnsi="Arial" w:cs="Arial"/>
                <w:b/>
                <w:bCs/>
                <w:noProof/>
                <w:webHidden/>
              </w:rPr>
              <w:fldChar w:fldCharType="end"/>
            </w:r>
          </w:hyperlink>
        </w:p>
        <w:p w:rsidRPr="00144BD0" w:rsidR="00144BD0" w:rsidRDefault="00144BD0" w14:paraId="312CE021" w14:textId="754F30A4">
          <w:pPr>
            <w:pStyle w:val="Sumrio1"/>
            <w:tabs>
              <w:tab w:val="right" w:leader="dot" w:pos="10366"/>
            </w:tabs>
            <w:rPr>
              <w:rFonts w:ascii="Arial" w:hAnsi="Arial" w:cs="Arial" w:eastAsiaTheme="minorEastAsia"/>
              <w:b/>
              <w:bCs/>
              <w:noProof/>
              <w:kern w:val="2"/>
              <w14:ligatures w14:val="standardContextual"/>
            </w:rPr>
          </w:pPr>
          <w:hyperlink w:history="1" w:anchor="_Toc180176055">
            <w:r w:rsidRPr="00144BD0">
              <w:rPr>
                <w:rStyle w:val="Hyperlink"/>
                <w:rFonts w:ascii="Arial" w:hAnsi="Arial" w:cs="Arial"/>
                <w:b/>
                <w:bCs/>
                <w:noProof/>
              </w:rPr>
              <w:t>7.0 Lema e Mascote</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_Toc180176055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18</w:t>
            </w:r>
            <w:r w:rsidRPr="00144BD0">
              <w:rPr>
                <w:rFonts w:ascii="Arial" w:hAnsi="Arial" w:cs="Arial"/>
                <w:b/>
                <w:bCs/>
                <w:noProof/>
                <w:webHidden/>
              </w:rPr>
              <w:fldChar w:fldCharType="end"/>
            </w:r>
          </w:hyperlink>
        </w:p>
        <w:p w:rsidRPr="00144BD0" w:rsidR="00144BD0" w:rsidRDefault="00144BD0" w14:paraId="219F2396" w14:textId="6D5120A0">
          <w:pPr>
            <w:pStyle w:val="Sumrio2"/>
            <w:tabs>
              <w:tab w:val="right" w:leader="dot" w:pos="10366"/>
            </w:tabs>
            <w:rPr>
              <w:rFonts w:ascii="Arial" w:hAnsi="Arial" w:cs="Arial" w:eastAsiaTheme="minorEastAsia"/>
              <w:b/>
              <w:bCs/>
              <w:noProof/>
              <w:kern w:val="2"/>
              <w14:ligatures w14:val="standardContextual"/>
            </w:rPr>
          </w:pPr>
          <w:hyperlink w:history="1" w:anchor="_Toc180176056">
            <w:r w:rsidRPr="00144BD0">
              <w:rPr>
                <w:rStyle w:val="Hyperlink"/>
                <w:rFonts w:ascii="Arial" w:hAnsi="Arial" w:cs="Arial"/>
                <w:b/>
                <w:bCs/>
                <w:noProof/>
              </w:rPr>
              <w:t>7.1 Descrição do Mascote:</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_Toc180176056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19</w:t>
            </w:r>
            <w:r w:rsidRPr="00144BD0">
              <w:rPr>
                <w:rFonts w:ascii="Arial" w:hAnsi="Arial" w:cs="Arial"/>
                <w:b/>
                <w:bCs/>
                <w:noProof/>
                <w:webHidden/>
              </w:rPr>
              <w:fldChar w:fldCharType="end"/>
            </w:r>
          </w:hyperlink>
        </w:p>
        <w:p w:rsidRPr="00144BD0" w:rsidR="00144BD0" w:rsidRDefault="00144BD0" w14:paraId="712503E9" w14:textId="0B3EB990">
          <w:pPr>
            <w:pStyle w:val="Sumrio2"/>
            <w:tabs>
              <w:tab w:val="right" w:leader="dot" w:pos="10366"/>
            </w:tabs>
            <w:rPr>
              <w:rFonts w:ascii="Arial" w:hAnsi="Arial" w:cs="Arial" w:eastAsiaTheme="minorEastAsia"/>
              <w:b/>
              <w:bCs/>
              <w:noProof/>
              <w:kern w:val="2"/>
              <w14:ligatures w14:val="standardContextual"/>
            </w:rPr>
          </w:pPr>
          <w:hyperlink w:history="1" w:anchor="_Toc180176057">
            <w:r w:rsidRPr="00144BD0">
              <w:rPr>
                <w:rStyle w:val="Hyperlink"/>
                <w:rFonts w:ascii="Arial" w:hAnsi="Arial" w:cs="Arial"/>
                <w:b/>
                <w:bCs/>
                <w:noProof/>
              </w:rPr>
              <w:t>72 Código de Ética</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_Toc180176057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19</w:t>
            </w:r>
            <w:r w:rsidRPr="00144BD0">
              <w:rPr>
                <w:rFonts w:ascii="Arial" w:hAnsi="Arial" w:cs="Arial"/>
                <w:b/>
                <w:bCs/>
                <w:noProof/>
                <w:webHidden/>
              </w:rPr>
              <w:fldChar w:fldCharType="end"/>
            </w:r>
          </w:hyperlink>
        </w:p>
        <w:p w:rsidRPr="00144BD0" w:rsidR="00144BD0" w:rsidRDefault="00144BD0" w14:paraId="3413FA5B" w14:textId="37F17810">
          <w:pPr>
            <w:pStyle w:val="Sumrio2"/>
            <w:tabs>
              <w:tab w:val="right" w:leader="dot" w:pos="10366"/>
            </w:tabs>
            <w:rPr>
              <w:rFonts w:ascii="Arial" w:hAnsi="Arial" w:cs="Arial" w:eastAsiaTheme="minorEastAsia"/>
              <w:b/>
              <w:bCs/>
              <w:noProof/>
              <w:kern w:val="2"/>
              <w14:ligatures w14:val="standardContextual"/>
            </w:rPr>
          </w:pPr>
          <w:hyperlink w:history="1" w:anchor="_Toc180176058">
            <w:r w:rsidRPr="00144BD0">
              <w:rPr>
                <w:rStyle w:val="Hyperlink"/>
                <w:rFonts w:ascii="Arial" w:hAnsi="Arial" w:cs="Arial"/>
                <w:b/>
                <w:bCs/>
                <w:noProof/>
              </w:rPr>
              <w:t>7.3 Conduta no Ambiente de Trabalho</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_Toc180176058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20</w:t>
            </w:r>
            <w:r w:rsidRPr="00144BD0">
              <w:rPr>
                <w:rFonts w:ascii="Arial" w:hAnsi="Arial" w:cs="Arial"/>
                <w:b/>
                <w:bCs/>
                <w:noProof/>
                <w:webHidden/>
              </w:rPr>
              <w:fldChar w:fldCharType="end"/>
            </w:r>
          </w:hyperlink>
        </w:p>
        <w:p w:rsidRPr="00144BD0" w:rsidR="00144BD0" w:rsidRDefault="00144BD0" w14:paraId="7D784082" w14:textId="6C672B2A">
          <w:pPr>
            <w:pStyle w:val="Sumrio2"/>
            <w:tabs>
              <w:tab w:val="right" w:leader="dot" w:pos="10366"/>
            </w:tabs>
            <w:rPr>
              <w:rFonts w:ascii="Arial" w:hAnsi="Arial" w:cs="Arial" w:eastAsiaTheme="minorEastAsia"/>
              <w:b/>
              <w:bCs/>
              <w:noProof/>
              <w:kern w:val="2"/>
              <w14:ligatures w14:val="standardContextual"/>
            </w:rPr>
          </w:pPr>
          <w:hyperlink w:history="1" w:anchor="_Toc180176059">
            <w:r w:rsidRPr="00144BD0">
              <w:rPr>
                <w:rStyle w:val="Hyperlink"/>
                <w:rFonts w:ascii="Arial" w:hAnsi="Arial" w:cs="Arial"/>
                <w:b/>
                <w:bCs/>
                <w:noProof/>
              </w:rPr>
              <w:t>7.4 Relações com Clientes e Parceiros</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_Toc180176059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21</w:t>
            </w:r>
            <w:r w:rsidRPr="00144BD0">
              <w:rPr>
                <w:rFonts w:ascii="Arial" w:hAnsi="Arial" w:cs="Arial"/>
                <w:b/>
                <w:bCs/>
                <w:noProof/>
                <w:webHidden/>
              </w:rPr>
              <w:fldChar w:fldCharType="end"/>
            </w:r>
          </w:hyperlink>
        </w:p>
        <w:p w:rsidRPr="00144BD0" w:rsidR="00144BD0" w:rsidRDefault="00144BD0" w14:paraId="094FB810" w14:textId="29507612">
          <w:pPr>
            <w:pStyle w:val="Sumrio2"/>
            <w:tabs>
              <w:tab w:val="right" w:leader="dot" w:pos="10366"/>
            </w:tabs>
            <w:rPr>
              <w:rFonts w:ascii="Arial" w:hAnsi="Arial" w:cs="Arial" w:eastAsiaTheme="minorEastAsia"/>
              <w:b/>
              <w:bCs/>
              <w:noProof/>
              <w:kern w:val="2"/>
              <w14:ligatures w14:val="standardContextual"/>
            </w:rPr>
          </w:pPr>
          <w:hyperlink w:history="1" w:anchor="_Toc180176060">
            <w:r w:rsidRPr="00144BD0">
              <w:rPr>
                <w:rStyle w:val="Hyperlink"/>
                <w:rFonts w:ascii="Arial" w:hAnsi="Arial" w:cs="Arial"/>
                <w:b/>
                <w:bCs/>
                <w:noProof/>
              </w:rPr>
              <w:t>7.5 Conformidade e Aplicação</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_Toc180176060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22</w:t>
            </w:r>
            <w:r w:rsidRPr="00144BD0">
              <w:rPr>
                <w:rFonts w:ascii="Arial" w:hAnsi="Arial" w:cs="Arial"/>
                <w:b/>
                <w:bCs/>
                <w:noProof/>
                <w:webHidden/>
              </w:rPr>
              <w:fldChar w:fldCharType="end"/>
            </w:r>
          </w:hyperlink>
        </w:p>
        <w:p w:rsidRPr="00144BD0" w:rsidR="00144BD0" w:rsidRDefault="00144BD0" w14:paraId="5254E29A" w14:textId="1B47B14A">
          <w:pPr>
            <w:pStyle w:val="Sumrio2"/>
            <w:tabs>
              <w:tab w:val="right" w:leader="dot" w:pos="10366"/>
            </w:tabs>
            <w:rPr>
              <w:rFonts w:ascii="Arial" w:hAnsi="Arial" w:cs="Arial" w:eastAsiaTheme="minorEastAsia"/>
              <w:b/>
              <w:bCs/>
              <w:noProof/>
              <w:kern w:val="2"/>
              <w14:ligatures w14:val="standardContextual"/>
            </w:rPr>
          </w:pPr>
          <w:hyperlink w:history="1" w:anchor="_Toc180176061">
            <w:r w:rsidRPr="00144BD0">
              <w:rPr>
                <w:rStyle w:val="Hyperlink"/>
                <w:rFonts w:ascii="Arial" w:hAnsi="Arial" w:cs="Arial"/>
                <w:b/>
                <w:bCs/>
                <w:noProof/>
              </w:rPr>
              <w:t>7.6 Cultura da Empresa</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_Toc180176061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22</w:t>
            </w:r>
            <w:r w:rsidRPr="00144BD0">
              <w:rPr>
                <w:rFonts w:ascii="Arial" w:hAnsi="Arial" w:cs="Arial"/>
                <w:b/>
                <w:bCs/>
                <w:noProof/>
                <w:webHidden/>
              </w:rPr>
              <w:fldChar w:fldCharType="end"/>
            </w:r>
          </w:hyperlink>
        </w:p>
        <w:p w:rsidR="00144BD0" w:rsidRDefault="00144BD0" w14:paraId="3E7F2022" w14:textId="1D860EE8">
          <w:r w:rsidRPr="00144BD0">
            <w:rPr>
              <w:rFonts w:ascii="Arial" w:hAnsi="Arial" w:cs="Arial"/>
              <w:b/>
              <w:bCs/>
            </w:rPr>
            <w:fldChar w:fldCharType="end"/>
          </w:r>
        </w:p>
      </w:sdtContent>
    </w:sdt>
    <w:p w:rsidRPr="00144BD0" w:rsidR="004D4D58" w:rsidP="00144BD0" w:rsidRDefault="004D4D58" w14:paraId="04CEC076" w14:textId="43F201A0">
      <w:pPr>
        <w:spacing w:before="240" w:after="240" w:line="360" w:lineRule="auto"/>
        <w:jc w:val="center"/>
        <w:rPr>
          <w:rFonts w:ascii="Arial" w:hAnsi="Arial" w:cs="Arial"/>
        </w:rPr>
      </w:pPr>
      <w:r w:rsidRPr="00144BD0">
        <w:rPr>
          <w:rFonts w:ascii="Arial" w:hAnsi="Arial" w:cs="Arial"/>
        </w:rPr>
        <w:br w:type="page"/>
      </w:r>
      <w:r w:rsidRPr="00144BD0" w:rsidR="00AD199B">
        <w:rPr>
          <w:rFonts w:ascii="Arial" w:hAnsi="Arial" w:cs="Arial"/>
        </w:rPr>
        <w:t>Projeto Integrador I:</w:t>
      </w:r>
    </w:p>
    <w:p w:rsidRPr="00144BD0" w:rsidR="00AD199B" w:rsidP="00144BD0" w:rsidRDefault="00AD199B" w14:paraId="0ABA16F5" w14:textId="77777777">
      <w:pPr>
        <w:pStyle w:val="CabealhodoSumrio"/>
        <w:spacing w:before="240" w:after="240" w:line="360" w:lineRule="auto"/>
        <w:ind w:firstLine="720"/>
        <w:jc w:val="center"/>
        <w:rPr>
          <w:rFonts w:ascii="Arial" w:hAnsi="Arial" w:cs="Arial"/>
        </w:rPr>
      </w:pPr>
      <w:r w:rsidRPr="00144BD0">
        <w:rPr>
          <w:rFonts w:ascii="Arial" w:hAnsi="Arial" w:cs="Arial"/>
          <w:sz w:val="24"/>
        </w:rPr>
        <w:t>Exploração Inicial de Dados para compreensão de Negócios.</w:t>
      </w:r>
    </w:p>
    <w:p w:rsidRPr="00144BD0" w:rsidR="00844D99" w:rsidP="00144BD0" w:rsidRDefault="00844D99" w14:paraId="200F6F4D" w14:textId="77777777">
      <w:pPr>
        <w:shd w:val="clear" w:color="auto" w:fill="000000" w:themeFill="text1"/>
        <w:tabs>
          <w:tab w:val="left" w:pos="5654"/>
        </w:tabs>
        <w:spacing w:before="240" w:after="240" w:line="360" w:lineRule="auto"/>
        <w:jc w:val="both"/>
        <w:rPr>
          <w:rFonts w:ascii="Arial" w:hAnsi="Arial" w:cs="Arial"/>
          <w:b/>
          <w:sz w:val="28"/>
          <w:szCs w:val="28"/>
        </w:rPr>
      </w:pPr>
      <w:r w:rsidRPr="00144BD0">
        <w:rPr>
          <w:rFonts w:ascii="Arial" w:hAnsi="Arial" w:cs="Arial"/>
          <w:b/>
          <w:szCs w:val="28"/>
        </w:rPr>
        <w:t xml:space="preserve">Fase 1 </w:t>
      </w:r>
      <w:r w:rsidRPr="00144BD0">
        <w:rPr>
          <w:rFonts w:ascii="Arial" w:hAnsi="Arial" w:cs="Arial"/>
          <w:b/>
          <w:szCs w:val="28"/>
        </w:rPr>
        <w:tab/>
      </w:r>
    </w:p>
    <w:p w:rsidRPr="00144BD0" w:rsidR="00AD199B" w:rsidP="00144BD0" w:rsidRDefault="00144BD0" w14:paraId="0D9BE075" w14:textId="0CC50BCF">
      <w:pPr>
        <w:pStyle w:val="Ttulo1"/>
      </w:pPr>
      <w:bookmarkStart w:name="_Toc180176030" w:id="0"/>
      <w:r>
        <w:t xml:space="preserve">1.0 </w:t>
      </w:r>
      <w:r w:rsidRPr="00144BD0" w:rsidR="003F2559">
        <w:t>Definição da Empresa</w:t>
      </w:r>
      <w:bookmarkEnd w:id="0"/>
    </w:p>
    <w:p w:rsidRPr="00144BD0" w:rsidR="00144BD0" w:rsidP="00144BD0" w:rsidRDefault="00144BD0" w14:paraId="446C91C2" w14:textId="7E62BE6A">
      <w:pPr>
        <w:pStyle w:val="Ttulo2"/>
      </w:pPr>
      <w:r>
        <w:tab/>
      </w:r>
      <w:bookmarkStart w:name="_Toc180176031" w:id="1"/>
      <w:r w:rsidRPr="00144BD0">
        <w:t xml:space="preserve">1.1 </w:t>
      </w:r>
      <w:r w:rsidRPr="00144BD0">
        <w:t>Negócios e Organizações</w:t>
      </w:r>
      <w:bookmarkEnd w:id="1"/>
    </w:p>
    <w:p w:rsidRPr="00144BD0" w:rsidR="0094601A" w:rsidP="00144BD0" w:rsidRDefault="00144BD0" w14:paraId="2FFEA6C5" w14:textId="2D2FEDE2">
      <w:pPr>
        <w:pStyle w:val="Ttulo2"/>
      </w:pPr>
      <w:r>
        <w:tab/>
      </w:r>
      <w:bookmarkStart w:name="_Toc180176032" w:id="2"/>
      <w:r w:rsidRPr="00144BD0">
        <w:t xml:space="preserve">1.2 </w:t>
      </w:r>
      <w:r w:rsidRPr="00144BD0" w:rsidR="0094601A">
        <w:t>História</w:t>
      </w:r>
      <w:bookmarkEnd w:id="2"/>
    </w:p>
    <w:p w:rsidRPr="00144BD0" w:rsidR="00257743" w:rsidP="00144BD0" w:rsidRDefault="0094601A" w14:paraId="5750AB3B" w14:textId="6C8536AB">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cs="Arial"/>
        </w:rPr>
        <w:t xml:space="preserve">Fundada em 2024 por seis sócios com expertise em diversas áreas, a </w:t>
      </w:r>
      <w:r w:rsidR="00144BD0">
        <w:rPr>
          <w:rFonts w:ascii="Arial" w:hAnsi="Arial" w:cs="Arial"/>
        </w:rPr>
        <w:t>VotoCred</w:t>
      </w:r>
      <w:r w:rsidRPr="00144BD0">
        <w:rPr>
          <w:rFonts w:ascii="Arial" w:hAnsi="Arial" w:cs="Arial"/>
        </w:rPr>
        <w:t xml:space="preserve"> nasceu com a missão de facilitar o acesso ao crédito para microempreendedores, inclusive aqueles negativados no mercado. Geovane </w:t>
      </w:r>
      <w:proofErr w:type="spellStart"/>
      <w:r w:rsidRPr="00144BD0">
        <w:rPr>
          <w:rFonts w:ascii="Arial" w:hAnsi="Arial" w:cs="Arial"/>
        </w:rPr>
        <w:t>Borgato</w:t>
      </w:r>
      <w:proofErr w:type="spellEnd"/>
      <w:r w:rsidRPr="00144BD0">
        <w:rPr>
          <w:rFonts w:ascii="Arial" w:hAnsi="Arial" w:cs="Arial"/>
        </w:rPr>
        <w:t xml:space="preserve">, Pedro Terreiro, Haron Alves, </w:t>
      </w:r>
      <w:proofErr w:type="spellStart"/>
      <w:r w:rsidRPr="00144BD0">
        <w:rPr>
          <w:rFonts w:ascii="Arial" w:hAnsi="Arial" w:cs="Arial"/>
        </w:rPr>
        <w:t>Maylon</w:t>
      </w:r>
      <w:proofErr w:type="spellEnd"/>
      <w:r w:rsidRPr="00144BD0">
        <w:rPr>
          <w:rFonts w:ascii="Arial" w:hAnsi="Arial" w:cs="Arial"/>
        </w:rPr>
        <w:t xml:space="preserve"> </w:t>
      </w:r>
      <w:proofErr w:type="spellStart"/>
      <w:r w:rsidRPr="00144BD0">
        <w:rPr>
          <w:rFonts w:ascii="Arial" w:hAnsi="Arial" w:cs="Arial"/>
        </w:rPr>
        <w:t>Kauã</w:t>
      </w:r>
      <w:proofErr w:type="spellEnd"/>
      <w:r w:rsidRPr="00144BD0">
        <w:rPr>
          <w:rFonts w:ascii="Arial" w:hAnsi="Arial" w:cs="Arial"/>
        </w:rPr>
        <w:t xml:space="preserve">, Rodrigo Grandi e Pedro </w:t>
      </w:r>
      <w:proofErr w:type="spellStart"/>
      <w:r w:rsidRPr="00144BD0">
        <w:rPr>
          <w:rFonts w:ascii="Arial" w:hAnsi="Arial" w:cs="Arial"/>
        </w:rPr>
        <w:t>Cayuella</w:t>
      </w:r>
      <w:proofErr w:type="spellEnd"/>
      <w:r w:rsidRPr="00144BD0">
        <w:rPr>
          <w:rFonts w:ascii="Arial" w:hAnsi="Arial" w:cs="Arial"/>
        </w:rPr>
        <w:t xml:space="preserve"> observaram que muitos empreendedores de pequeno porte enfrentam dificuldades para obter crédito em instituições financeiras tradicionais, especialmente quando possuem restrições no nome. A </w:t>
      </w:r>
      <w:r w:rsidR="00144BD0">
        <w:rPr>
          <w:rFonts w:ascii="Arial" w:hAnsi="Arial" w:cs="Arial"/>
        </w:rPr>
        <w:t>VotoCred</w:t>
      </w:r>
      <w:r w:rsidRPr="00144BD0">
        <w:rPr>
          <w:rFonts w:ascii="Arial" w:hAnsi="Arial" w:cs="Arial"/>
        </w:rPr>
        <w:t>, portanto, se posicionou como uma alternativa inovadora e acessível, utilizando tecnologias avançadas de análise de risco como score de crédito e oferecendo soluções customizadas de financiamento viabilizadas também pela participação de investidores (acionistas).</w:t>
      </w:r>
    </w:p>
    <w:p w:rsidRPr="00144BD0" w:rsidR="00257743" w:rsidP="00144BD0" w:rsidRDefault="00257743" w14:paraId="4CC5E434" w14:textId="77777777">
      <w:pPr>
        <w:pStyle w:val="PargrafodaLista"/>
        <w:suppressAutoHyphens w:val="0"/>
        <w:spacing w:before="240" w:after="240" w:line="360" w:lineRule="auto"/>
        <w:ind w:left="927"/>
        <w:jc w:val="both"/>
        <w:textAlignment w:val="baseline"/>
        <w:rPr>
          <w:rFonts w:ascii="Arial" w:hAnsi="Arial" w:eastAsia="Times New Roman" w:cs="Arial"/>
        </w:rPr>
      </w:pPr>
    </w:p>
    <w:p w:rsidRPr="00144BD0" w:rsidR="00257743" w:rsidP="00144BD0" w:rsidRDefault="00257743" w14:paraId="5ED07CB3" w14:textId="16FC84B8">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rPr>
        <w:t xml:space="preserve">O foco da </w:t>
      </w:r>
      <w:r w:rsidR="00144BD0">
        <w:rPr>
          <w:rFonts w:ascii="Arial" w:hAnsi="Arial" w:eastAsia="Times New Roman" w:cs="Arial"/>
        </w:rPr>
        <w:t>VotoCred</w:t>
      </w:r>
      <w:r w:rsidRPr="00144BD0">
        <w:rPr>
          <w:rFonts w:ascii="Arial" w:hAnsi="Arial" w:eastAsia="Times New Roman" w:cs="Arial"/>
        </w:rPr>
        <w:t xml:space="preserve"> é democratizar o acesso ao financiamento ao microempreendedor, usando uma abordagem inovadora que combina análise de score e participação de acionistas no processo de concessão de crédito. Com atuação digital e uma plataforma intuitiva, a </w:t>
      </w:r>
      <w:r w:rsidR="00144BD0">
        <w:rPr>
          <w:rFonts w:ascii="Arial" w:hAnsi="Arial" w:eastAsia="Times New Roman" w:cs="Arial"/>
        </w:rPr>
        <w:t>VotoCred</w:t>
      </w:r>
      <w:r w:rsidRPr="00144BD0">
        <w:rPr>
          <w:rFonts w:ascii="Arial" w:hAnsi="Arial" w:eastAsia="Times New Roman" w:cs="Arial"/>
        </w:rPr>
        <w:t xml:space="preserve"> visa ser a principal escolha de crédito para pequenos negócios no Brasil.</w:t>
      </w:r>
    </w:p>
    <w:p w:rsidRPr="00144BD0" w:rsidR="0094601A" w:rsidP="00144BD0" w:rsidRDefault="00144BD0" w14:paraId="3FBE52E7" w14:textId="22C5B6DE">
      <w:pPr>
        <w:pStyle w:val="Ttulo2"/>
      </w:pPr>
      <w:r>
        <w:rPr>
          <w:sz w:val="28"/>
          <w:szCs w:val="28"/>
        </w:rPr>
        <w:tab/>
      </w:r>
      <w:bookmarkStart w:name="_Toc180176033" w:id="3"/>
      <w:r>
        <w:rPr>
          <w:sz w:val="28"/>
          <w:szCs w:val="28"/>
        </w:rPr>
        <w:t xml:space="preserve">1.3 </w:t>
      </w:r>
      <w:r w:rsidRPr="00144BD0" w:rsidR="0094601A">
        <w:t>Segmento de Mercado</w:t>
      </w:r>
      <w:bookmarkEnd w:id="3"/>
    </w:p>
    <w:p w:rsidRPr="00144BD0" w:rsidR="0094601A" w:rsidP="00144BD0" w:rsidRDefault="0094601A" w14:paraId="037F4A27" w14:textId="53A2CC9F">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cs="Arial"/>
        </w:rPr>
        <w:t xml:space="preserve">A </w:t>
      </w:r>
      <w:r w:rsidR="00144BD0">
        <w:rPr>
          <w:rFonts w:ascii="Arial" w:hAnsi="Arial" w:cs="Arial"/>
        </w:rPr>
        <w:t>VotoCred</w:t>
      </w:r>
      <w:r w:rsidRPr="00144BD0">
        <w:rPr>
          <w:rFonts w:ascii="Arial" w:hAnsi="Arial" w:cs="Arial"/>
        </w:rPr>
        <w:t xml:space="preserve"> opera no segmento financeiro com foco em microcrédito para microempreendedores individuais (</w:t>
      </w:r>
      <w:proofErr w:type="spellStart"/>
      <w:r w:rsidRPr="00144BD0">
        <w:rPr>
          <w:rFonts w:ascii="Arial" w:hAnsi="Arial" w:cs="Arial"/>
        </w:rPr>
        <w:t>MEIs</w:t>
      </w:r>
      <w:proofErr w:type="spellEnd"/>
      <w:r w:rsidRPr="00144BD0">
        <w:rPr>
          <w:rFonts w:ascii="Arial" w:hAnsi="Arial" w:cs="Arial"/>
        </w:rPr>
        <w:t xml:space="preserve">) e pequenos negócios. A empresa se diferencia por atender empreendedores que enfrentam dificuldades em </w:t>
      </w:r>
      <w:r w:rsidRPr="00144BD0" w:rsidR="4DFC9097">
        <w:rPr>
          <w:rFonts w:ascii="Arial" w:hAnsi="Arial" w:cs="Arial"/>
        </w:rPr>
        <w:t>conseguir</w:t>
      </w:r>
      <w:r w:rsidRPr="00144BD0">
        <w:rPr>
          <w:rFonts w:ascii="Arial" w:hAnsi="Arial" w:cs="Arial"/>
        </w:rPr>
        <w:t xml:space="preserve"> crédito nas grandes instituições financeiras, especialmente aqueles com restrições de crédito (negativado). A </w:t>
      </w:r>
      <w:r w:rsidR="00144BD0">
        <w:rPr>
          <w:rFonts w:ascii="Arial" w:hAnsi="Arial" w:cs="Arial"/>
        </w:rPr>
        <w:t>VotoCred</w:t>
      </w:r>
      <w:r w:rsidRPr="00144BD0">
        <w:rPr>
          <w:rFonts w:ascii="Arial" w:hAnsi="Arial" w:cs="Arial"/>
        </w:rPr>
        <w:t xml:space="preserve"> usa modelos de análise de risco baseados em score de crédito, mas também oferece oportunidades para microempreendedores com scores baixos, desde que haja participação de acionistas/investidores que garantam o financiamento.</w:t>
      </w:r>
    </w:p>
    <w:p w:rsidRPr="00144BD0" w:rsidR="0094601A" w:rsidP="00144BD0" w:rsidRDefault="0094601A" w14:paraId="454C72AA" w14:textId="77777777">
      <w:pPr>
        <w:pStyle w:val="PargrafodaLista"/>
        <w:suppressAutoHyphens w:val="0"/>
        <w:spacing w:before="240" w:after="240" w:line="360" w:lineRule="auto"/>
        <w:ind w:left="927"/>
        <w:jc w:val="both"/>
        <w:textAlignment w:val="baseline"/>
        <w:rPr>
          <w:rFonts w:ascii="Arial" w:hAnsi="Arial" w:eastAsia="Times New Roman" w:cs="Arial"/>
          <w:b/>
          <w:bCs/>
        </w:rPr>
      </w:pPr>
    </w:p>
    <w:p w:rsidRPr="00144BD0" w:rsidR="0094601A" w:rsidP="00144BD0" w:rsidRDefault="00144BD0" w14:paraId="20D7BBF3" w14:textId="16052C3B">
      <w:pPr>
        <w:pStyle w:val="Ttulo2"/>
      </w:pPr>
      <w:r>
        <w:tab/>
      </w:r>
      <w:bookmarkStart w:name="_Toc180176034" w:id="4"/>
      <w:r>
        <w:t xml:space="preserve">1.4 </w:t>
      </w:r>
      <w:r w:rsidRPr="00144BD0" w:rsidR="0094601A">
        <w:t>Porte da Empresa</w:t>
      </w:r>
      <w:bookmarkEnd w:id="4"/>
    </w:p>
    <w:p w:rsidRPr="00144BD0" w:rsidR="0094601A" w:rsidP="00144BD0" w:rsidRDefault="64C8DAD6" w14:paraId="5E4C4568" w14:textId="4EF40F1C">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rPr>
        <w:t xml:space="preserve">Devido ao fato </w:t>
      </w:r>
      <w:r w:rsidRPr="00144BD0" w:rsidR="3D946295">
        <w:rPr>
          <w:rFonts w:ascii="Arial" w:hAnsi="Arial" w:eastAsia="Times New Roman" w:cs="Arial"/>
        </w:rPr>
        <w:t>de a</w:t>
      </w:r>
      <w:r w:rsidRPr="00144BD0">
        <w:rPr>
          <w:rFonts w:ascii="Arial" w:hAnsi="Arial" w:eastAsia="Times New Roman" w:cs="Arial"/>
        </w:rPr>
        <w:t xml:space="preserve"> </w:t>
      </w:r>
      <w:r w:rsidR="00144BD0">
        <w:rPr>
          <w:rFonts w:ascii="Arial" w:hAnsi="Arial" w:eastAsia="Times New Roman" w:cs="Arial"/>
        </w:rPr>
        <w:t>VotoCred</w:t>
      </w:r>
      <w:r w:rsidRPr="00144BD0">
        <w:rPr>
          <w:rFonts w:ascii="Arial" w:hAnsi="Arial" w:eastAsia="Times New Roman" w:cs="Arial"/>
        </w:rPr>
        <w:t xml:space="preserve"> trabalhar com a aplicação de capital de terceiros, a empresa se encaixa no mercado como uma de pequeno porte. O ponto inicial, seria tratar dos problemas dos </w:t>
      </w:r>
      <w:r w:rsidRPr="00144BD0" w:rsidR="369E1569">
        <w:rPr>
          <w:rFonts w:ascii="Arial" w:hAnsi="Arial" w:eastAsia="Times New Roman" w:cs="Arial"/>
        </w:rPr>
        <w:t>microempreendedores</w:t>
      </w:r>
      <w:r w:rsidRPr="00144BD0">
        <w:rPr>
          <w:rFonts w:ascii="Arial" w:hAnsi="Arial" w:eastAsia="Times New Roman" w:cs="Arial"/>
        </w:rPr>
        <w:t xml:space="preserve"> negativados locais, para futuramente pensar sobre a expansão do negócio. Assim fornecendo tempo para o planejamento da estrutura, abertura de mais agências e mais pontos de negociação, podendo também surgir investimentos de empresas maiores no negócio. O ponto inicial resumidamente, seria tornar a </w:t>
      </w:r>
      <w:r w:rsidR="00144BD0">
        <w:rPr>
          <w:rFonts w:ascii="Arial" w:hAnsi="Arial" w:eastAsia="Times New Roman" w:cs="Arial"/>
        </w:rPr>
        <w:t>VotoCred</w:t>
      </w:r>
      <w:r w:rsidRPr="00144BD0">
        <w:rPr>
          <w:rFonts w:ascii="Arial" w:hAnsi="Arial" w:eastAsia="Times New Roman" w:cs="Arial"/>
        </w:rPr>
        <w:t xml:space="preserve"> atrativa, rentável e local.</w:t>
      </w:r>
    </w:p>
    <w:p w:rsidRPr="00144BD0" w:rsidR="38BFE26A" w:rsidP="00144BD0" w:rsidRDefault="38BFE26A" w14:paraId="27413E50" w14:textId="0B750A56">
      <w:pPr>
        <w:pStyle w:val="PargrafodaLista"/>
        <w:spacing w:before="240" w:after="240" w:line="360" w:lineRule="auto"/>
        <w:ind w:left="927" w:firstLine="720"/>
        <w:jc w:val="both"/>
        <w:rPr>
          <w:rFonts w:ascii="Arial" w:hAnsi="Arial" w:eastAsia="Times New Roman" w:cs="Arial"/>
        </w:rPr>
      </w:pPr>
    </w:p>
    <w:p w:rsidRPr="00144BD0" w:rsidR="0094601A" w:rsidP="00144BD0" w:rsidRDefault="00144BD0" w14:paraId="2F0F9321" w14:textId="5F7E9525">
      <w:pPr>
        <w:pStyle w:val="Ttulo2"/>
      </w:pPr>
      <w:r>
        <w:tab/>
      </w:r>
      <w:bookmarkStart w:name="_Toc180176035" w:id="5"/>
      <w:r>
        <w:t xml:space="preserve">1.5 </w:t>
      </w:r>
      <w:r w:rsidRPr="00144BD0" w:rsidR="0094601A">
        <w:t>Localização</w:t>
      </w:r>
      <w:bookmarkEnd w:id="5"/>
    </w:p>
    <w:p w:rsidRPr="00144BD0" w:rsidR="38BFE26A" w:rsidP="00144BD0" w:rsidRDefault="38BFE26A" w14:paraId="52BC6304" w14:textId="313ED7C3">
      <w:pPr>
        <w:pStyle w:val="PargrafodaLista"/>
        <w:spacing w:before="240" w:after="240" w:line="360" w:lineRule="auto"/>
        <w:ind w:left="927"/>
        <w:jc w:val="both"/>
        <w:rPr>
          <w:rFonts w:ascii="Arial" w:hAnsi="Arial" w:eastAsia="Times New Roman" w:cs="Arial"/>
          <w:b/>
          <w:bCs/>
        </w:rPr>
      </w:pPr>
    </w:p>
    <w:p w:rsidRPr="00144BD0" w:rsidR="0094601A" w:rsidP="00144BD0" w:rsidRDefault="0094601A" w14:paraId="038C257E" w14:textId="58A1FD45">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rPr>
        <w:t xml:space="preserve">A </w:t>
      </w:r>
      <w:r w:rsidR="00144BD0">
        <w:rPr>
          <w:rFonts w:ascii="Arial" w:hAnsi="Arial" w:eastAsia="Times New Roman" w:cs="Arial"/>
        </w:rPr>
        <w:t>VotoCred</w:t>
      </w:r>
      <w:r w:rsidRPr="00144BD0">
        <w:rPr>
          <w:rFonts w:ascii="Arial" w:hAnsi="Arial" w:eastAsia="Times New Roman" w:cs="Arial"/>
        </w:rPr>
        <w:t xml:space="preserve"> está sediada em </w:t>
      </w:r>
      <w:r w:rsidRPr="00144BD0" w:rsidR="00636053">
        <w:rPr>
          <w:rFonts w:ascii="Arial" w:hAnsi="Arial" w:eastAsia="Times New Roman" w:cs="Arial"/>
        </w:rPr>
        <w:t>Votorantim</w:t>
      </w:r>
      <w:r w:rsidRPr="00144BD0">
        <w:rPr>
          <w:rFonts w:ascii="Arial" w:hAnsi="Arial" w:eastAsia="Times New Roman" w:cs="Arial"/>
        </w:rPr>
        <w:t>, São Paulo, mas atua de forma completamente digital, o que permite atender clientes de todo o Brasil. Esse formato de operação permite uma maior capilaridade e eficiência no atendimento, essencial para atingir microempreendedores em diversas regiões.</w:t>
      </w:r>
    </w:p>
    <w:p w:rsidRPr="00144BD0" w:rsidR="0094601A" w:rsidP="00144BD0" w:rsidRDefault="0094601A" w14:paraId="328717B5" w14:textId="77777777">
      <w:pPr>
        <w:pStyle w:val="PargrafodaLista"/>
        <w:suppressAutoHyphens w:val="0"/>
        <w:spacing w:before="240" w:after="240" w:line="360" w:lineRule="auto"/>
        <w:ind w:left="927"/>
        <w:jc w:val="both"/>
        <w:textAlignment w:val="baseline"/>
        <w:rPr>
          <w:rFonts w:ascii="Arial" w:hAnsi="Arial" w:eastAsia="Times New Roman" w:cs="Arial"/>
        </w:rPr>
      </w:pPr>
    </w:p>
    <w:p w:rsidRPr="00144BD0" w:rsidR="0094601A" w:rsidP="00144BD0" w:rsidRDefault="00144BD0" w14:paraId="03A558CB" w14:textId="162C91BF">
      <w:pPr>
        <w:pStyle w:val="Ttulo2"/>
      </w:pPr>
      <w:r>
        <w:tab/>
      </w:r>
      <w:bookmarkStart w:name="_Toc180176036" w:id="6"/>
      <w:r>
        <w:t xml:space="preserve">1.6 </w:t>
      </w:r>
      <w:r w:rsidRPr="00144BD0" w:rsidR="0094601A">
        <w:t>Principais Produtos</w:t>
      </w:r>
      <w:bookmarkEnd w:id="6"/>
    </w:p>
    <w:p w:rsidRPr="00144BD0" w:rsidR="38BFE26A" w:rsidP="00144BD0" w:rsidRDefault="38BFE26A" w14:paraId="50CBEC7C" w14:textId="2773D81D">
      <w:pPr>
        <w:pStyle w:val="PargrafodaLista"/>
        <w:spacing w:before="240" w:after="240" w:line="360" w:lineRule="auto"/>
        <w:ind w:left="927"/>
        <w:jc w:val="both"/>
        <w:rPr>
          <w:rFonts w:ascii="Arial" w:hAnsi="Arial" w:eastAsia="Times New Roman" w:cs="Arial"/>
          <w:b/>
          <w:bCs/>
        </w:rPr>
      </w:pPr>
    </w:p>
    <w:p w:rsidRPr="00144BD0" w:rsidR="0094601A" w:rsidP="00144BD0" w:rsidRDefault="0094601A" w14:paraId="794C15A5" w14:textId="554D2F9C">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u w:val="single"/>
        </w:rPr>
        <w:t>Microcrédito para Empreendedores Negativados</w:t>
      </w:r>
      <w:r w:rsidRPr="00144BD0">
        <w:rPr>
          <w:rFonts w:ascii="Arial" w:hAnsi="Arial" w:eastAsia="Times New Roman" w:cs="Arial"/>
        </w:rPr>
        <w:t xml:space="preserve"> – Crédito destinado a microempreendedores que possuem restrições no nome, com análise de viabilidade baseada em seu histórico de negócios e na avaliação de score de crédito. A </w:t>
      </w:r>
      <w:r w:rsidR="00144BD0">
        <w:rPr>
          <w:rFonts w:ascii="Arial" w:hAnsi="Arial" w:eastAsia="Times New Roman" w:cs="Arial"/>
        </w:rPr>
        <w:t>VotoCred</w:t>
      </w:r>
      <w:r w:rsidRPr="00144BD0">
        <w:rPr>
          <w:rFonts w:ascii="Arial" w:hAnsi="Arial" w:eastAsia="Times New Roman" w:cs="Arial"/>
        </w:rPr>
        <w:t xml:space="preserve"> utiliza uma metodologia exclusiva para avaliar a saúde financeira do negócio, permitindo o acesso ao crédito mesmo em situações de score baixo.</w:t>
      </w:r>
    </w:p>
    <w:p w:rsidRPr="00144BD0" w:rsidR="0094601A" w:rsidP="00144BD0" w:rsidRDefault="0094601A" w14:paraId="76E75A17" w14:textId="77777777">
      <w:pPr>
        <w:pStyle w:val="PargrafodaLista"/>
        <w:suppressAutoHyphens w:val="0"/>
        <w:spacing w:before="240" w:after="240" w:line="360" w:lineRule="auto"/>
        <w:ind w:left="927"/>
        <w:jc w:val="both"/>
        <w:textAlignment w:val="baseline"/>
        <w:rPr>
          <w:rFonts w:ascii="Arial" w:hAnsi="Arial" w:eastAsia="Times New Roman" w:cs="Arial"/>
        </w:rPr>
      </w:pPr>
    </w:p>
    <w:p w:rsidRPr="00144BD0" w:rsidR="0094601A" w:rsidP="00144BD0" w:rsidRDefault="0094601A" w14:paraId="24782E00" w14:textId="77777777">
      <w:pPr>
        <w:pStyle w:val="PargrafodaLista"/>
        <w:suppressAutoHyphens w:val="0"/>
        <w:spacing w:before="240" w:after="240" w:line="360" w:lineRule="auto"/>
        <w:ind w:left="927"/>
        <w:jc w:val="both"/>
        <w:textAlignment w:val="baseline"/>
        <w:rPr>
          <w:rFonts w:ascii="Arial" w:hAnsi="Arial" w:eastAsia="Times New Roman" w:cs="Arial"/>
        </w:rPr>
      </w:pPr>
    </w:p>
    <w:p w:rsidRPr="00144BD0" w:rsidR="0094601A" w:rsidP="00144BD0" w:rsidRDefault="0094601A" w14:paraId="31898367" w14:textId="77777777">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u w:val="single"/>
        </w:rPr>
        <w:t>Crédito com Participação de Acionistas</w:t>
      </w:r>
      <w:r w:rsidRPr="00144BD0">
        <w:rPr>
          <w:rFonts w:ascii="Arial" w:hAnsi="Arial" w:eastAsia="Times New Roman" w:cs="Arial"/>
        </w:rPr>
        <w:t xml:space="preserve"> – Modelo inovador de crédito onde acionistas/investidores colaboram com o financiamento do microempreendedor. Nesse modelo, os investidores obtêm participação temporária nos lucros, garantindo maior segurança para a empresa e viabilizando crédito para aqueles com restrições severas.</w:t>
      </w:r>
    </w:p>
    <w:p w:rsidRPr="00144BD0" w:rsidR="0094601A" w:rsidP="00144BD0" w:rsidRDefault="0094601A" w14:paraId="0382D240" w14:textId="77777777">
      <w:pPr>
        <w:pStyle w:val="PargrafodaLista"/>
        <w:suppressAutoHyphens w:val="0"/>
        <w:spacing w:before="240" w:after="240" w:line="360" w:lineRule="auto"/>
        <w:ind w:left="927"/>
        <w:jc w:val="both"/>
        <w:textAlignment w:val="baseline"/>
        <w:rPr>
          <w:rFonts w:ascii="Arial" w:hAnsi="Arial" w:eastAsia="Times New Roman" w:cs="Arial"/>
        </w:rPr>
      </w:pPr>
    </w:p>
    <w:p w:rsidRPr="00144BD0" w:rsidR="0094601A" w:rsidP="00144BD0" w:rsidRDefault="0094601A" w14:paraId="4CC88DD5" w14:textId="77777777">
      <w:pPr>
        <w:pStyle w:val="PargrafodaLista"/>
        <w:suppressAutoHyphens w:val="0"/>
        <w:spacing w:before="240" w:after="240" w:line="360" w:lineRule="auto"/>
        <w:ind w:left="927"/>
        <w:jc w:val="both"/>
        <w:textAlignment w:val="baseline"/>
        <w:rPr>
          <w:rFonts w:ascii="Arial" w:hAnsi="Arial" w:eastAsia="Times New Roman" w:cs="Arial"/>
          <w:u w:val="single"/>
        </w:rPr>
      </w:pPr>
    </w:p>
    <w:p w:rsidRPr="00144BD0" w:rsidR="0094601A" w:rsidP="00144BD0" w:rsidRDefault="0094601A" w14:paraId="44F60124" w14:textId="77777777">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u w:val="single"/>
        </w:rPr>
        <w:t>Linhas de Crédito para Expansão de Negócios</w:t>
      </w:r>
      <w:r w:rsidRPr="00144BD0">
        <w:rPr>
          <w:rFonts w:ascii="Arial" w:hAnsi="Arial" w:eastAsia="Times New Roman" w:cs="Arial"/>
        </w:rPr>
        <w:t xml:space="preserve"> – Soluções financeiras voltadas para microempreendedores que buscam expandir seus negócios. Com taxas diferenciadas e prazos flexíveis, essa linha é focada em capital de giro e investimento em infraestrutura.</w:t>
      </w:r>
    </w:p>
    <w:p w:rsidRPr="00144BD0" w:rsidR="0094601A" w:rsidP="00144BD0" w:rsidRDefault="0094601A" w14:paraId="2C9696F9" w14:textId="77777777">
      <w:pPr>
        <w:pStyle w:val="PargrafodaLista"/>
        <w:suppressAutoHyphens w:val="0"/>
        <w:spacing w:before="240" w:after="240" w:line="360" w:lineRule="auto"/>
        <w:ind w:left="927"/>
        <w:jc w:val="both"/>
        <w:textAlignment w:val="baseline"/>
        <w:rPr>
          <w:rFonts w:ascii="Arial" w:hAnsi="Arial" w:eastAsia="Times New Roman" w:cs="Arial"/>
        </w:rPr>
      </w:pPr>
    </w:p>
    <w:p w:rsidRPr="00144BD0" w:rsidR="0094601A" w:rsidP="00144BD0" w:rsidRDefault="0094601A" w14:paraId="282AA095" w14:textId="77777777">
      <w:pPr>
        <w:suppressAutoHyphens w:val="0"/>
        <w:spacing w:before="240" w:after="240" w:line="360" w:lineRule="auto"/>
        <w:jc w:val="both"/>
        <w:textAlignment w:val="baseline"/>
        <w:rPr>
          <w:rFonts w:ascii="Arial" w:hAnsi="Arial" w:eastAsia="Times New Roman" w:cs="Arial"/>
        </w:rPr>
      </w:pPr>
    </w:p>
    <w:p w:rsidRPr="00144BD0" w:rsidR="0094601A" w:rsidP="00144BD0" w:rsidRDefault="00144BD0" w14:paraId="065F2A9B" w14:textId="46E0160B">
      <w:pPr>
        <w:pStyle w:val="Ttulo2"/>
      </w:pPr>
      <w:r>
        <w:tab/>
      </w:r>
      <w:bookmarkStart w:name="_Toc180176037" w:id="7"/>
      <w:r>
        <w:t xml:space="preserve">1.7 </w:t>
      </w:r>
      <w:r w:rsidRPr="00144BD0" w:rsidR="0094601A">
        <w:t>Principais Clientes</w:t>
      </w:r>
      <w:bookmarkEnd w:id="7"/>
    </w:p>
    <w:p w:rsidRPr="00144BD0" w:rsidR="38BFE26A" w:rsidP="00144BD0" w:rsidRDefault="38BFE26A" w14:paraId="141FFF6C" w14:textId="789C310D">
      <w:pPr>
        <w:pStyle w:val="PargrafodaLista"/>
        <w:spacing w:before="240" w:after="240" w:line="360" w:lineRule="auto"/>
        <w:ind w:left="927"/>
        <w:jc w:val="both"/>
        <w:rPr>
          <w:rFonts w:ascii="Arial" w:hAnsi="Arial" w:eastAsia="Times New Roman" w:cs="Arial"/>
          <w:b/>
          <w:bCs/>
        </w:rPr>
      </w:pPr>
    </w:p>
    <w:p w:rsidRPr="00144BD0" w:rsidR="0094601A" w:rsidP="00144BD0" w:rsidRDefault="0094601A" w14:paraId="0BF231D0" w14:textId="5D5DB5D5">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rPr>
        <w:t xml:space="preserve">A </w:t>
      </w:r>
      <w:r w:rsidR="00144BD0">
        <w:rPr>
          <w:rFonts w:ascii="Arial" w:hAnsi="Arial" w:eastAsia="Times New Roman" w:cs="Arial"/>
        </w:rPr>
        <w:t>VotoCred</w:t>
      </w:r>
      <w:r w:rsidRPr="00144BD0">
        <w:rPr>
          <w:rFonts w:ascii="Arial" w:hAnsi="Arial" w:eastAsia="Times New Roman" w:cs="Arial"/>
        </w:rPr>
        <w:t xml:space="preserve"> atende microempreendedores individuais (</w:t>
      </w:r>
      <w:proofErr w:type="spellStart"/>
      <w:r w:rsidRPr="00144BD0">
        <w:rPr>
          <w:rFonts w:ascii="Arial" w:hAnsi="Arial" w:eastAsia="Times New Roman" w:cs="Arial"/>
        </w:rPr>
        <w:t>MEIs</w:t>
      </w:r>
      <w:proofErr w:type="spellEnd"/>
      <w:r w:rsidRPr="00144BD0">
        <w:rPr>
          <w:rFonts w:ascii="Arial" w:hAnsi="Arial" w:eastAsia="Times New Roman" w:cs="Arial"/>
        </w:rPr>
        <w:t>), pequenos negócios em fase de crescimento e autônomos que precisam de acesso ao crédito para expandir suas operações. Muitos desses clientes são empreendedores que enfrentam dificuldades devido a restrições de crédito ou histórico financeiro negativo, mas que têm potencial de recuperação com o crédito certo.</w:t>
      </w:r>
    </w:p>
    <w:p w:rsidRPr="00144BD0" w:rsidR="0094601A" w:rsidP="00144BD0" w:rsidRDefault="0094601A" w14:paraId="656DA033" w14:textId="77777777">
      <w:pPr>
        <w:pStyle w:val="PargrafodaLista"/>
        <w:suppressAutoHyphens w:val="0"/>
        <w:spacing w:before="240" w:after="240" w:line="360" w:lineRule="auto"/>
        <w:ind w:left="927"/>
        <w:jc w:val="both"/>
        <w:textAlignment w:val="baseline"/>
        <w:rPr>
          <w:rFonts w:ascii="Arial" w:hAnsi="Arial" w:eastAsia="Times New Roman" w:cs="Arial"/>
          <w:b/>
          <w:bCs/>
        </w:rPr>
      </w:pPr>
    </w:p>
    <w:p w:rsidRPr="00144BD0" w:rsidR="0094601A" w:rsidP="00144BD0" w:rsidRDefault="00144BD0" w14:paraId="39A7A1BD" w14:textId="1DBA6CAE">
      <w:pPr>
        <w:pStyle w:val="Ttulo2"/>
      </w:pPr>
      <w:r>
        <w:tab/>
      </w:r>
      <w:bookmarkStart w:name="_Toc180176038" w:id="8"/>
      <w:r>
        <w:t xml:space="preserve">1.8 </w:t>
      </w:r>
      <w:r w:rsidRPr="00144BD0" w:rsidR="0094601A">
        <w:t>Concorrentes</w:t>
      </w:r>
      <w:bookmarkEnd w:id="8"/>
    </w:p>
    <w:p w:rsidRPr="00144BD0" w:rsidR="0094601A" w:rsidP="00144BD0" w:rsidRDefault="0B300D17" w14:paraId="0C4DDFCC" w14:textId="6439E5BB">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rPr>
        <w:t xml:space="preserve">A ampla concorrência bancária tem se tornado uma característica marcante do sistema financeiro moderno. Com a entrada de novos players no mercado, como fintechs e instituições digitais, os consumidores têm acesso a uma variedade maior de produtos e serviços, o que impulsiona a competitividade e, consequentemente, a busca por melhores condições, como taxas de juros mais baixas e serviços mais personalizados. </w:t>
      </w:r>
    </w:p>
    <w:p w:rsidRPr="00144BD0" w:rsidR="0094601A" w:rsidP="00144BD0" w:rsidRDefault="0B300D17" w14:paraId="0FDF531B" w14:textId="77EDB8F2">
      <w:pPr>
        <w:pStyle w:val="PargrafodaLista"/>
        <w:suppressAutoHyphens w:val="0"/>
        <w:spacing w:before="240" w:after="240" w:line="360" w:lineRule="auto"/>
        <w:ind w:left="927"/>
        <w:jc w:val="both"/>
        <w:textAlignment w:val="baseline"/>
        <w:rPr>
          <w:rFonts w:ascii="Arial" w:hAnsi="Arial" w:eastAsia="Times New Roman" w:cs="Arial"/>
        </w:rPr>
      </w:pPr>
      <w:r w:rsidRPr="00144BD0">
        <w:rPr>
          <w:rFonts w:ascii="Arial" w:hAnsi="Arial" w:eastAsia="Times New Roman" w:cs="Arial"/>
        </w:rPr>
        <w:t xml:space="preserve"> </w:t>
      </w:r>
    </w:p>
    <w:p w:rsidRPr="00144BD0" w:rsidR="0094601A" w:rsidP="00144BD0" w:rsidRDefault="0B300D17" w14:paraId="45E66F8B" w14:textId="0F36D7A8">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rPr>
        <w:t xml:space="preserve">Nesse contexto, as empresas fiadoras desempenham um papel crucial, especialmente em operações que exigem garantias adicionais. Elas oferecem uma alternativa viável para aqueles que buscam financiamento, pois garantem ao banco o pagamento de dívidas, reduzindo o risco associado ao empréstimo. Isso é especialmente relevante para pequenos e médios empreendedores que podem não ter um histórico de crédito robusto, mas que apresentam um bom potencial de negócios. </w:t>
      </w:r>
    </w:p>
    <w:p w:rsidRPr="00144BD0" w:rsidR="0094601A" w:rsidP="00144BD0" w:rsidRDefault="0B300D17" w14:paraId="7C89C835" w14:textId="6F678261">
      <w:pPr>
        <w:pStyle w:val="PargrafodaLista"/>
        <w:suppressAutoHyphens w:val="0"/>
        <w:spacing w:before="240" w:after="240" w:line="360" w:lineRule="auto"/>
        <w:ind w:left="927"/>
        <w:jc w:val="both"/>
        <w:textAlignment w:val="baseline"/>
        <w:rPr>
          <w:rFonts w:ascii="Arial" w:hAnsi="Arial" w:eastAsia="Times New Roman" w:cs="Arial"/>
        </w:rPr>
      </w:pPr>
      <w:r w:rsidRPr="00144BD0">
        <w:rPr>
          <w:rFonts w:ascii="Arial" w:hAnsi="Arial" w:eastAsia="Times New Roman" w:cs="Arial"/>
        </w:rPr>
        <w:t xml:space="preserve"> </w:t>
      </w:r>
    </w:p>
    <w:p w:rsidRPr="00144BD0" w:rsidR="0094601A" w:rsidP="00144BD0" w:rsidRDefault="0B300D17" w14:paraId="58A2E7B3" w14:textId="6FF64553">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rPr>
        <w:t xml:space="preserve">A interação entre a concorrência bancária e as empresas fiadoras resulta em um ambiente mais dinâmico, onde os consumidores têm mais opções e podem escolher soluções que melhor atendam às suas necessidades financeiras. Além disso, a colaboração entre essas entidades estimula a inovação no setor, promovendo a criação de produtos que atendam a um público diversificado e que acompanhem as tendências do mercado. </w:t>
      </w:r>
    </w:p>
    <w:p w:rsidRPr="00144BD0" w:rsidR="0094601A" w:rsidP="00144BD0" w:rsidRDefault="0B300D17" w14:paraId="63A811DB" w14:textId="34C06145">
      <w:pPr>
        <w:pStyle w:val="PargrafodaLista"/>
        <w:suppressAutoHyphens w:val="0"/>
        <w:spacing w:before="240" w:after="240" w:line="360" w:lineRule="auto"/>
        <w:ind w:left="927"/>
        <w:jc w:val="both"/>
        <w:textAlignment w:val="baseline"/>
        <w:rPr>
          <w:rFonts w:ascii="Arial" w:hAnsi="Arial" w:eastAsia="Times New Roman" w:cs="Arial"/>
        </w:rPr>
      </w:pPr>
      <w:r w:rsidRPr="00144BD0">
        <w:rPr>
          <w:rFonts w:ascii="Arial" w:hAnsi="Arial" w:eastAsia="Times New Roman" w:cs="Arial"/>
        </w:rPr>
        <w:t xml:space="preserve"> </w:t>
      </w:r>
    </w:p>
    <w:p w:rsidRPr="00144BD0" w:rsidR="0094601A" w:rsidP="00144BD0" w:rsidRDefault="0B300D17" w14:paraId="3ADDE7C2" w14:textId="2D1494AF">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rPr>
        <w:t>No entanto, é fundamental que tanto as instituições financeiras quanto as empresas fiadoras atuem com transparência e responsabilidade, garantindo que os consumidores compreendam os riscos e as condições associadas a cada produto. Dessa forma, a ampla concorrência bancária e a atuação das empresas fiadoras podem contribuir para um mercado financeiro mais eficiente e acessível, beneficiando tanto os consumidores quanto a economia como um todo.</w:t>
      </w:r>
    </w:p>
    <w:p w:rsidRPr="00144BD0" w:rsidR="38BFE26A" w:rsidP="00144BD0" w:rsidRDefault="38BFE26A" w14:paraId="40964FEF" w14:textId="14D33CE8">
      <w:pPr>
        <w:pStyle w:val="PargrafodaLista"/>
        <w:spacing w:before="240" w:after="240" w:line="360" w:lineRule="auto"/>
        <w:ind w:left="927" w:firstLine="720"/>
        <w:jc w:val="both"/>
        <w:rPr>
          <w:rFonts w:ascii="Arial" w:hAnsi="Arial" w:eastAsia="Times New Roman" w:cs="Arial"/>
        </w:rPr>
      </w:pPr>
    </w:p>
    <w:p w:rsidRPr="00144BD0" w:rsidR="0094601A" w:rsidP="00144BD0" w:rsidRDefault="00144BD0" w14:paraId="6E10DCB5" w14:textId="13E80A08">
      <w:pPr>
        <w:pStyle w:val="Ttulo2"/>
      </w:pPr>
      <w:r>
        <w:tab/>
      </w:r>
      <w:bookmarkStart w:name="_Toc180176039" w:id="9"/>
      <w:r>
        <w:t xml:space="preserve">1.9 </w:t>
      </w:r>
      <w:r w:rsidRPr="00144BD0" w:rsidR="0094601A">
        <w:t>Organograma</w:t>
      </w:r>
      <w:bookmarkEnd w:id="9"/>
    </w:p>
    <w:p w:rsidRPr="00144BD0" w:rsidR="38BFE26A" w:rsidP="00144BD0" w:rsidRDefault="38BFE26A" w14:paraId="2A921CF6" w14:textId="581ADC0E">
      <w:pPr>
        <w:pStyle w:val="PargrafodaLista"/>
        <w:spacing w:before="240" w:after="240" w:line="360" w:lineRule="auto"/>
        <w:ind w:left="927"/>
        <w:jc w:val="both"/>
        <w:rPr>
          <w:rFonts w:ascii="Arial" w:hAnsi="Arial" w:eastAsia="Times New Roman" w:cs="Arial"/>
          <w:b/>
          <w:bCs/>
        </w:rPr>
      </w:pPr>
    </w:p>
    <w:p w:rsidRPr="00144BD0" w:rsidR="0094601A" w:rsidP="00144BD0" w:rsidRDefault="0094601A" w14:paraId="17F006CA" w14:textId="276EE828">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rPr>
        <w:t xml:space="preserve">A </w:t>
      </w:r>
      <w:r w:rsidR="00144BD0">
        <w:rPr>
          <w:rFonts w:ascii="Arial" w:hAnsi="Arial" w:eastAsia="Times New Roman" w:cs="Arial"/>
        </w:rPr>
        <w:t>VotoCred</w:t>
      </w:r>
      <w:r w:rsidRPr="00144BD0">
        <w:rPr>
          <w:rFonts w:ascii="Arial" w:hAnsi="Arial" w:eastAsia="Times New Roman" w:cs="Arial"/>
        </w:rPr>
        <w:t xml:space="preserve"> possui uma estrutura organizacional enxuta e eficiente, com uma gestão focada na inovação e na agilidade de processos. O organograma é o seguinte:</w:t>
      </w:r>
    </w:p>
    <w:p w:rsidRPr="00144BD0" w:rsidR="0094601A" w:rsidP="00144BD0" w:rsidRDefault="0094601A" w14:paraId="6E4130BF" w14:textId="77777777">
      <w:pPr>
        <w:pStyle w:val="PargrafodaLista"/>
        <w:suppressAutoHyphens w:val="0"/>
        <w:spacing w:before="240" w:after="240" w:line="360" w:lineRule="auto"/>
        <w:ind w:left="927"/>
        <w:jc w:val="both"/>
        <w:textAlignment w:val="baseline"/>
        <w:rPr>
          <w:rFonts w:ascii="Arial" w:hAnsi="Arial" w:eastAsia="Times New Roman" w:cs="Arial"/>
        </w:rPr>
      </w:pPr>
    </w:p>
    <w:p w:rsidRPr="00144BD0" w:rsidR="0094601A" w:rsidP="00144BD0" w:rsidRDefault="0094601A" w14:paraId="55F80686" w14:textId="77777777">
      <w:pPr>
        <w:pStyle w:val="PargrafodaLista"/>
        <w:suppressAutoHyphens w:val="0"/>
        <w:spacing w:before="240" w:after="240" w:line="360" w:lineRule="auto"/>
        <w:ind w:left="927"/>
        <w:jc w:val="both"/>
        <w:textAlignment w:val="baseline"/>
        <w:rPr>
          <w:rFonts w:ascii="Arial" w:hAnsi="Arial" w:eastAsia="Times New Roman" w:cs="Arial"/>
        </w:rPr>
      </w:pPr>
      <w:r w:rsidRPr="00144BD0">
        <w:rPr>
          <w:rFonts w:ascii="Arial" w:hAnsi="Arial" w:eastAsia="Times New Roman" w:cs="Arial"/>
        </w:rPr>
        <w:t>1. CEO (Diretor Executivo): Geovan</w:t>
      </w:r>
      <w:r w:rsidRPr="00144BD0" w:rsidR="00FB4571">
        <w:rPr>
          <w:rFonts w:ascii="Arial" w:hAnsi="Arial" w:eastAsia="Times New Roman" w:cs="Arial"/>
        </w:rPr>
        <w:t xml:space="preserve">e </w:t>
      </w:r>
      <w:proofErr w:type="spellStart"/>
      <w:r w:rsidRPr="00144BD0" w:rsidR="00FB4571">
        <w:rPr>
          <w:rFonts w:ascii="Arial" w:hAnsi="Arial" w:eastAsia="Times New Roman" w:cs="Arial"/>
        </w:rPr>
        <w:t>Borgato</w:t>
      </w:r>
      <w:proofErr w:type="spellEnd"/>
    </w:p>
    <w:p w:rsidRPr="00144BD0" w:rsidR="0094601A" w:rsidP="00144BD0" w:rsidRDefault="0094601A" w14:paraId="271F1554" w14:textId="77777777">
      <w:pPr>
        <w:suppressAutoHyphens w:val="0"/>
        <w:spacing w:before="240" w:after="240" w:line="360" w:lineRule="auto"/>
        <w:ind w:left="207" w:firstLine="720"/>
        <w:jc w:val="both"/>
        <w:textAlignment w:val="baseline"/>
        <w:rPr>
          <w:rFonts w:ascii="Arial" w:hAnsi="Arial" w:eastAsia="Times New Roman" w:cs="Arial"/>
        </w:rPr>
      </w:pPr>
      <w:r w:rsidRPr="00144BD0">
        <w:rPr>
          <w:rFonts w:ascii="Arial" w:hAnsi="Arial" w:eastAsia="Times New Roman" w:cs="Arial"/>
        </w:rPr>
        <w:t>2. Diretor de Vendas e Crédito: Pedro Terreiro</w:t>
      </w:r>
    </w:p>
    <w:p w:rsidRPr="00144BD0" w:rsidR="0094601A" w:rsidP="00144BD0" w:rsidRDefault="0094601A" w14:paraId="6E81F867" w14:textId="77777777">
      <w:pPr>
        <w:pStyle w:val="PargrafodaLista"/>
        <w:suppressAutoHyphens w:val="0"/>
        <w:spacing w:before="240" w:after="240" w:line="360" w:lineRule="auto"/>
        <w:ind w:left="927"/>
        <w:jc w:val="both"/>
        <w:textAlignment w:val="baseline"/>
        <w:rPr>
          <w:rFonts w:ascii="Arial" w:hAnsi="Arial" w:eastAsia="Times New Roman" w:cs="Arial"/>
        </w:rPr>
      </w:pPr>
      <w:r w:rsidRPr="00144BD0">
        <w:rPr>
          <w:rFonts w:ascii="Arial" w:hAnsi="Arial" w:eastAsia="Times New Roman" w:cs="Arial"/>
        </w:rPr>
        <w:t xml:space="preserve">3. Diretor Técnico (CTO): Haron </w:t>
      </w:r>
      <w:r w:rsidRPr="00144BD0" w:rsidR="00FB4571">
        <w:rPr>
          <w:rFonts w:ascii="Arial" w:hAnsi="Arial" w:eastAsia="Times New Roman" w:cs="Arial"/>
        </w:rPr>
        <w:t>Vieira</w:t>
      </w:r>
    </w:p>
    <w:p w:rsidRPr="00144BD0" w:rsidR="0094601A" w:rsidP="00144BD0" w:rsidRDefault="0094601A" w14:paraId="0B236CCD" w14:textId="77777777">
      <w:pPr>
        <w:suppressAutoHyphens w:val="0"/>
        <w:spacing w:before="240" w:after="240" w:line="360" w:lineRule="auto"/>
        <w:ind w:left="207" w:firstLine="720"/>
        <w:jc w:val="both"/>
        <w:textAlignment w:val="baseline"/>
        <w:rPr>
          <w:rFonts w:ascii="Arial" w:hAnsi="Arial" w:eastAsia="Times New Roman" w:cs="Arial"/>
        </w:rPr>
      </w:pPr>
      <w:r w:rsidRPr="00144BD0">
        <w:rPr>
          <w:rFonts w:ascii="Arial" w:hAnsi="Arial" w:eastAsia="Times New Roman" w:cs="Arial"/>
        </w:rPr>
        <w:t xml:space="preserve">4. Diretor de Marketing: Pedro </w:t>
      </w:r>
      <w:proofErr w:type="spellStart"/>
      <w:r w:rsidRPr="00144BD0">
        <w:rPr>
          <w:rFonts w:ascii="Arial" w:hAnsi="Arial" w:eastAsia="Times New Roman" w:cs="Arial"/>
        </w:rPr>
        <w:t>Cayuella</w:t>
      </w:r>
      <w:proofErr w:type="spellEnd"/>
    </w:p>
    <w:p w:rsidRPr="00144BD0" w:rsidR="0094601A" w:rsidP="00144BD0" w:rsidRDefault="0094601A" w14:paraId="69119ECE" w14:textId="77777777">
      <w:pPr>
        <w:suppressAutoHyphens w:val="0"/>
        <w:spacing w:before="240" w:after="240" w:line="360" w:lineRule="auto"/>
        <w:ind w:left="207" w:firstLine="720"/>
        <w:jc w:val="both"/>
        <w:textAlignment w:val="baseline"/>
        <w:rPr>
          <w:rFonts w:ascii="Arial" w:hAnsi="Arial" w:eastAsia="Times New Roman" w:cs="Arial"/>
        </w:rPr>
      </w:pPr>
      <w:r w:rsidRPr="00144BD0">
        <w:rPr>
          <w:rFonts w:ascii="Arial" w:hAnsi="Arial" w:eastAsia="Times New Roman" w:cs="Arial"/>
        </w:rPr>
        <w:t xml:space="preserve">5. Diretor de </w:t>
      </w:r>
      <w:r w:rsidRPr="00144BD0" w:rsidR="00542D3A">
        <w:rPr>
          <w:rFonts w:ascii="Arial" w:hAnsi="Arial" w:eastAsia="Times New Roman" w:cs="Arial"/>
        </w:rPr>
        <w:t>Operação</w:t>
      </w:r>
      <w:r w:rsidRPr="00144BD0">
        <w:rPr>
          <w:rFonts w:ascii="Arial" w:hAnsi="Arial" w:eastAsia="Times New Roman" w:cs="Arial"/>
        </w:rPr>
        <w:t>: Rodrigo</w:t>
      </w:r>
      <w:r w:rsidRPr="00144BD0" w:rsidR="00FB4571">
        <w:rPr>
          <w:rFonts w:ascii="Arial" w:hAnsi="Arial" w:eastAsia="Times New Roman" w:cs="Arial"/>
        </w:rPr>
        <w:t xml:space="preserve"> Grandi</w:t>
      </w:r>
    </w:p>
    <w:p w:rsidRPr="00144BD0" w:rsidR="00955AB6" w:rsidP="00144BD0" w:rsidRDefault="0094601A" w14:paraId="5B8E5702" w14:textId="7EACD664">
      <w:pPr>
        <w:suppressAutoHyphens w:val="0"/>
        <w:spacing w:before="240" w:after="240" w:line="360" w:lineRule="auto"/>
        <w:ind w:left="207" w:firstLine="720"/>
        <w:jc w:val="both"/>
        <w:textAlignment w:val="baseline"/>
        <w:rPr>
          <w:rFonts w:ascii="Arial" w:hAnsi="Arial" w:eastAsia="Times New Roman" w:cs="Arial"/>
        </w:rPr>
      </w:pPr>
      <w:r w:rsidRPr="00144BD0">
        <w:rPr>
          <w:rFonts w:ascii="Arial" w:hAnsi="Arial" w:eastAsia="Times New Roman" w:cs="Arial"/>
        </w:rPr>
        <w:t xml:space="preserve">6. Diretor de Tecnologia e Internet: </w:t>
      </w:r>
      <w:proofErr w:type="spellStart"/>
      <w:r w:rsidRPr="00144BD0">
        <w:rPr>
          <w:rFonts w:ascii="Arial" w:hAnsi="Arial" w:eastAsia="Times New Roman" w:cs="Arial"/>
        </w:rPr>
        <w:t>Maylon</w:t>
      </w:r>
      <w:proofErr w:type="spellEnd"/>
      <w:r w:rsidRPr="00144BD0" w:rsidR="00FB4571">
        <w:rPr>
          <w:rFonts w:ascii="Arial" w:hAnsi="Arial" w:eastAsia="Times New Roman" w:cs="Arial"/>
        </w:rPr>
        <w:t xml:space="preserve"> </w:t>
      </w:r>
      <w:proofErr w:type="spellStart"/>
      <w:r w:rsidRPr="00144BD0" w:rsidR="00FB4571">
        <w:rPr>
          <w:rFonts w:ascii="Arial" w:hAnsi="Arial" w:eastAsia="Times New Roman" w:cs="Arial"/>
        </w:rPr>
        <w:t>Kauã</w:t>
      </w:r>
      <w:proofErr w:type="spellEnd"/>
    </w:p>
    <w:p w:rsidRPr="00144BD0" w:rsidR="0094601A" w:rsidP="00144BD0" w:rsidRDefault="0094601A" w14:paraId="198A8E12" w14:textId="291853F3">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rPr>
        <w:t xml:space="preserve">Cada diretor lidera equipes especializadas em suas áreas, garantindo que as operações sejam fluidas e integradas. A </w:t>
      </w:r>
      <w:r w:rsidR="00144BD0">
        <w:rPr>
          <w:rFonts w:ascii="Arial" w:hAnsi="Arial" w:eastAsia="Times New Roman" w:cs="Arial"/>
        </w:rPr>
        <w:t>VotoCred</w:t>
      </w:r>
      <w:r w:rsidRPr="00144BD0">
        <w:rPr>
          <w:rFonts w:ascii="Arial" w:hAnsi="Arial" w:eastAsia="Times New Roman" w:cs="Arial"/>
        </w:rPr>
        <w:t xml:space="preserve"> também conta com um conselho de acionistas, que colabora na avaliação de riscos e oportunidades de investimento, </w:t>
      </w:r>
      <w:r w:rsidRPr="00144BD0">
        <w:rPr>
          <w:rFonts w:ascii="Arial" w:hAnsi="Arial" w:eastAsia="Times New Roman" w:cs="Arial"/>
        </w:rPr>
        <w:t>assegurando que os microempreendedores possam acessar crédito de maneira sustentável e responsável.</w:t>
      </w:r>
    </w:p>
    <w:p w:rsidRPr="00144BD0" w:rsidR="0094601A" w:rsidP="00144BD0" w:rsidRDefault="0094601A" w14:paraId="73790275" w14:textId="77777777">
      <w:pPr>
        <w:pStyle w:val="PargrafodaLista"/>
        <w:suppressAutoHyphens w:val="0"/>
        <w:spacing w:before="240" w:after="240" w:line="360" w:lineRule="auto"/>
        <w:ind w:left="927"/>
        <w:jc w:val="both"/>
        <w:textAlignment w:val="baseline"/>
        <w:rPr>
          <w:rFonts w:ascii="Arial" w:hAnsi="Arial" w:eastAsia="Times New Roman" w:cs="Arial"/>
        </w:rPr>
      </w:pPr>
    </w:p>
    <w:p w:rsidRPr="00144BD0" w:rsidR="0094601A" w:rsidP="00144BD0" w:rsidRDefault="0094601A" w14:paraId="04602C02" w14:textId="6EBA9A3F">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rPr>
        <w:t xml:space="preserve">Com esse posicionamento focado em microempreendedores, a </w:t>
      </w:r>
      <w:r w:rsidR="00144BD0">
        <w:rPr>
          <w:rFonts w:ascii="Arial" w:hAnsi="Arial" w:eastAsia="Times New Roman" w:cs="Arial"/>
        </w:rPr>
        <w:t>VotoCred</w:t>
      </w:r>
      <w:r w:rsidRPr="00144BD0">
        <w:rPr>
          <w:rFonts w:ascii="Arial" w:hAnsi="Arial" w:eastAsia="Times New Roman" w:cs="Arial"/>
        </w:rPr>
        <w:t xml:space="preserve"> busca preencher um espaço no mercado de crédito, proporcionando inclusão financeira e crescimento para pequenos negócios.</w:t>
      </w:r>
    </w:p>
    <w:p w:rsidRPr="00144BD0" w:rsidR="00740AC7" w:rsidP="00144BD0" w:rsidRDefault="00740AC7" w14:paraId="7884F29C" w14:textId="77777777">
      <w:pPr>
        <w:pStyle w:val="PargrafodaLista"/>
        <w:suppressAutoHyphens w:val="0"/>
        <w:spacing w:before="240" w:after="240" w:line="360" w:lineRule="auto"/>
        <w:ind w:left="927"/>
        <w:jc w:val="both"/>
        <w:textAlignment w:val="baseline"/>
        <w:rPr>
          <w:rFonts w:ascii="Arial" w:hAnsi="Arial" w:eastAsia="Times New Roman" w:cs="Arial"/>
        </w:rPr>
      </w:pPr>
    </w:p>
    <w:p w:rsidRPr="00144BD0" w:rsidR="00AD199B" w:rsidP="00144BD0" w:rsidRDefault="00AD199B" w14:paraId="1F5C391E" w14:textId="77777777">
      <w:pPr>
        <w:keepNext/>
        <w:spacing w:before="240" w:after="240" w:line="360" w:lineRule="auto"/>
        <w:jc w:val="center"/>
        <w:rPr>
          <w:rFonts w:ascii="Arial" w:hAnsi="Arial" w:cs="Arial"/>
        </w:rPr>
      </w:pPr>
      <w:r w:rsidRPr="00144BD0">
        <w:rPr>
          <w:rFonts w:ascii="Arial" w:hAnsi="Arial" w:cs="Arial"/>
          <w:noProof/>
        </w:rPr>
        <w:drawing>
          <wp:inline distT="0" distB="0" distL="0" distR="0" wp14:anchorId="4B0D7141" wp14:editId="5DBE94A4">
            <wp:extent cx="1162167" cy="1190625"/>
            <wp:effectExtent l="0" t="0" r="0" b="0"/>
            <wp:docPr id="1982762173" name="Imagem 2" descr="Visualização d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ização da image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6247" cy="1194805"/>
                    </a:xfrm>
                    <a:prstGeom prst="rect">
                      <a:avLst/>
                    </a:prstGeom>
                    <a:noFill/>
                    <a:ln>
                      <a:noFill/>
                    </a:ln>
                  </pic:spPr>
                </pic:pic>
              </a:graphicData>
            </a:graphic>
          </wp:inline>
        </w:drawing>
      </w:r>
    </w:p>
    <w:p w:rsidRPr="00144BD0" w:rsidR="00AD199B" w:rsidP="00144BD0" w:rsidRDefault="00AD199B" w14:paraId="300803D9" w14:textId="5DF66059">
      <w:pPr>
        <w:pStyle w:val="Legenda"/>
        <w:spacing w:before="240" w:after="240" w:line="360" w:lineRule="auto"/>
        <w:jc w:val="center"/>
        <w:rPr>
          <w:rFonts w:ascii="Arial" w:hAnsi="Arial" w:cs="Arial"/>
          <w:b/>
          <w:sz w:val="16"/>
          <w:szCs w:val="16"/>
        </w:rPr>
      </w:pPr>
      <w:r w:rsidRPr="00144BD0">
        <w:rPr>
          <w:rFonts w:ascii="Arial" w:hAnsi="Arial" w:cs="Arial"/>
          <w:sz w:val="24"/>
          <w:szCs w:val="16"/>
        </w:rPr>
        <w:t xml:space="preserve">Logotipo da </w:t>
      </w:r>
      <w:r w:rsidR="00144BD0">
        <w:rPr>
          <w:rFonts w:ascii="Arial" w:hAnsi="Arial" w:cs="Arial"/>
          <w:sz w:val="24"/>
          <w:szCs w:val="16"/>
        </w:rPr>
        <w:t>VotoCred</w:t>
      </w:r>
      <w:r w:rsidRPr="00144BD0">
        <w:rPr>
          <w:rFonts w:ascii="Arial" w:hAnsi="Arial" w:cs="Arial"/>
          <w:sz w:val="24"/>
          <w:szCs w:val="16"/>
        </w:rPr>
        <w:br/>
      </w:r>
      <w:r w:rsidRPr="00144BD0">
        <w:rPr>
          <w:rFonts w:ascii="Arial" w:hAnsi="Arial" w:cs="Arial"/>
          <w:sz w:val="24"/>
          <w:szCs w:val="16"/>
        </w:rPr>
        <w:t>Fonte: De autoria própria</w:t>
      </w:r>
      <w:r w:rsidRPr="00144BD0" w:rsidR="00740AC7">
        <w:rPr>
          <w:rFonts w:ascii="Arial" w:hAnsi="Arial" w:cs="Arial"/>
          <w:sz w:val="24"/>
          <w:szCs w:val="16"/>
        </w:rPr>
        <w:t xml:space="preserve"> - </w:t>
      </w:r>
      <w:proofErr w:type="spellStart"/>
      <w:r w:rsidRPr="00144BD0" w:rsidR="00740AC7">
        <w:rPr>
          <w:rFonts w:ascii="Arial" w:hAnsi="Arial" w:cs="Arial"/>
          <w:sz w:val="24"/>
          <w:szCs w:val="16"/>
        </w:rPr>
        <w:t>Canva</w:t>
      </w:r>
      <w:proofErr w:type="spellEnd"/>
    </w:p>
    <w:p w:rsidRPr="00144BD0" w:rsidR="00AD199B" w:rsidP="00144BD0" w:rsidRDefault="00144BD0" w14:paraId="3E886E67" w14:textId="47D59EEF">
      <w:pPr>
        <w:pStyle w:val="Ttulo1"/>
      </w:pPr>
      <w:r>
        <w:tab/>
      </w:r>
      <w:bookmarkStart w:name="_Toc180176040" w:id="10"/>
      <w:r>
        <w:t xml:space="preserve">2. </w:t>
      </w:r>
      <w:r w:rsidRPr="00144BD0" w:rsidR="00AD199B">
        <w:t>Missão, Visão</w:t>
      </w:r>
      <w:r w:rsidRPr="00144BD0" w:rsidR="00B50ACA">
        <w:t xml:space="preserve">, </w:t>
      </w:r>
      <w:r w:rsidRPr="00144BD0" w:rsidR="00AD199B">
        <w:t>Valores</w:t>
      </w:r>
      <w:r w:rsidRPr="00144BD0" w:rsidR="00351685">
        <w:t xml:space="preserve"> e Diferencial Competitivo</w:t>
      </w:r>
      <w:bookmarkEnd w:id="10"/>
    </w:p>
    <w:p w:rsidRPr="00144BD0" w:rsidR="00AD199B" w:rsidP="00144BD0" w:rsidRDefault="00AD199B" w14:paraId="130045B4" w14:textId="77777777">
      <w:pPr>
        <w:pStyle w:val="CabealhodoSumrio"/>
        <w:numPr>
          <w:ilvl w:val="2"/>
          <w:numId w:val="63"/>
        </w:numPr>
        <w:spacing w:before="240" w:after="240" w:line="360" w:lineRule="auto"/>
        <w:jc w:val="both"/>
        <w:rPr>
          <w:rFonts w:ascii="Arial" w:hAnsi="Arial" w:cs="Arial"/>
          <w:b w:val="0"/>
          <w:bCs w:val="0"/>
          <w:sz w:val="24"/>
          <w:szCs w:val="24"/>
        </w:rPr>
      </w:pPr>
      <w:r w:rsidRPr="00144BD0">
        <w:rPr>
          <w:rFonts w:ascii="Arial" w:hAnsi="Arial" w:cs="Arial"/>
          <w:sz w:val="24"/>
          <w:szCs w:val="24"/>
        </w:rPr>
        <w:t>Missão</w:t>
      </w:r>
      <w:r w:rsidRPr="00144BD0">
        <w:rPr>
          <w:rFonts w:ascii="Arial" w:hAnsi="Arial" w:cs="Arial"/>
          <w:sz w:val="24"/>
          <w:szCs w:val="24"/>
        </w:rPr>
        <w:br/>
      </w:r>
      <w:r w:rsidRPr="00144BD0">
        <w:rPr>
          <w:rFonts w:ascii="Arial" w:hAnsi="Arial" w:cs="Arial"/>
          <w:b w:val="0"/>
          <w:bCs w:val="0"/>
          <w:sz w:val="24"/>
          <w:szCs w:val="24"/>
        </w:rPr>
        <w:t>Fornecer soluções de crédito que ajudem nossos clientes a realizar seus sonhos e impulsionar seus negócios, com um atendimento de excelência e condições justas.</w:t>
      </w:r>
    </w:p>
    <w:p w:rsidRPr="00144BD0" w:rsidR="00AD199B" w:rsidP="00144BD0" w:rsidRDefault="00AD199B" w14:paraId="0C7ECD88" w14:textId="77777777">
      <w:pPr>
        <w:pStyle w:val="CabealhodoSumrio"/>
        <w:numPr>
          <w:ilvl w:val="2"/>
          <w:numId w:val="63"/>
        </w:numPr>
        <w:spacing w:before="240" w:after="240" w:line="360" w:lineRule="auto"/>
        <w:jc w:val="both"/>
        <w:rPr>
          <w:rFonts w:ascii="Arial" w:hAnsi="Arial" w:cs="Arial"/>
          <w:sz w:val="24"/>
          <w:szCs w:val="24"/>
        </w:rPr>
      </w:pPr>
      <w:r w:rsidRPr="00144BD0">
        <w:rPr>
          <w:rFonts w:ascii="Arial" w:hAnsi="Arial" w:cs="Arial"/>
          <w:sz w:val="24"/>
          <w:szCs w:val="24"/>
        </w:rPr>
        <w:t>Visão</w:t>
      </w:r>
      <w:r w:rsidRPr="00144BD0">
        <w:rPr>
          <w:rFonts w:ascii="Arial" w:hAnsi="Arial" w:cs="Arial"/>
          <w:sz w:val="24"/>
          <w:szCs w:val="24"/>
        </w:rPr>
        <w:br/>
      </w:r>
      <w:r w:rsidRPr="00144BD0">
        <w:rPr>
          <w:rFonts w:ascii="Arial" w:hAnsi="Arial" w:cs="Arial"/>
          <w:b w:val="0"/>
          <w:bCs w:val="0"/>
          <w:sz w:val="24"/>
          <w:szCs w:val="24"/>
        </w:rPr>
        <w:t>Ser a empresa líder em soluções de crédito no Brasil, reconhecida pela inovação, transparência e compromisso com o sucesso dos clientes.</w:t>
      </w:r>
    </w:p>
    <w:p w:rsidRPr="00144BD0" w:rsidR="00897657" w:rsidP="00144BD0" w:rsidRDefault="00AD199B" w14:paraId="779F844A" w14:textId="77777777">
      <w:pPr>
        <w:pStyle w:val="CabealhodoSumrio"/>
        <w:numPr>
          <w:ilvl w:val="2"/>
          <w:numId w:val="63"/>
        </w:numPr>
        <w:spacing w:before="240" w:after="240" w:line="360" w:lineRule="auto"/>
        <w:jc w:val="both"/>
        <w:rPr>
          <w:rFonts w:ascii="Arial" w:hAnsi="Arial" w:cs="Arial"/>
          <w:b w:val="0"/>
          <w:bCs w:val="0"/>
          <w:sz w:val="24"/>
          <w:szCs w:val="24"/>
        </w:rPr>
      </w:pPr>
      <w:r w:rsidRPr="00144BD0">
        <w:rPr>
          <w:rFonts w:ascii="Arial" w:hAnsi="Arial" w:cs="Arial"/>
          <w:sz w:val="24"/>
          <w:szCs w:val="24"/>
        </w:rPr>
        <w:t>Valores</w:t>
      </w:r>
    </w:p>
    <w:p w:rsidRPr="00144BD0" w:rsidR="00AD199B" w:rsidP="00144BD0" w:rsidRDefault="00AD199B" w14:paraId="3DA2F954" w14:textId="77777777">
      <w:pPr>
        <w:pStyle w:val="CabealhodoSumrio"/>
        <w:spacing w:before="240" w:after="240" w:line="360" w:lineRule="auto"/>
        <w:ind w:left="1800"/>
        <w:jc w:val="both"/>
        <w:rPr>
          <w:rFonts w:ascii="Arial" w:hAnsi="Arial" w:cs="Arial"/>
          <w:b w:val="0"/>
          <w:bCs w:val="0"/>
          <w:sz w:val="24"/>
          <w:szCs w:val="24"/>
        </w:rPr>
      </w:pPr>
      <w:r w:rsidRPr="00144BD0">
        <w:rPr>
          <w:rFonts w:ascii="Arial" w:hAnsi="Arial" w:cs="Arial"/>
          <w:sz w:val="24"/>
          <w:szCs w:val="24"/>
        </w:rPr>
        <w:t>Transparência:</w:t>
      </w:r>
      <w:r w:rsidRPr="00144BD0" w:rsidR="00897657">
        <w:rPr>
          <w:rFonts w:ascii="Arial" w:hAnsi="Arial" w:cs="Arial"/>
          <w:sz w:val="24"/>
          <w:szCs w:val="24"/>
        </w:rPr>
        <w:t xml:space="preserve"> </w:t>
      </w:r>
      <w:r w:rsidRPr="00144BD0">
        <w:rPr>
          <w:rFonts w:ascii="Arial" w:hAnsi="Arial" w:cs="Arial"/>
          <w:b w:val="0"/>
          <w:bCs w:val="0"/>
          <w:sz w:val="24"/>
          <w:szCs w:val="24"/>
        </w:rPr>
        <w:t>Compromisso com a clareza em todas as operações e</w:t>
      </w:r>
      <w:r w:rsidRPr="00144BD0" w:rsidR="00897657">
        <w:rPr>
          <w:rFonts w:ascii="Arial" w:hAnsi="Arial" w:cs="Arial"/>
          <w:b w:val="0"/>
          <w:bCs w:val="0"/>
          <w:sz w:val="24"/>
          <w:szCs w:val="24"/>
        </w:rPr>
        <w:t xml:space="preserve"> </w:t>
      </w:r>
      <w:r w:rsidRPr="00144BD0">
        <w:rPr>
          <w:rFonts w:ascii="Arial" w:hAnsi="Arial" w:cs="Arial"/>
          <w:b w:val="0"/>
          <w:bCs w:val="0"/>
          <w:sz w:val="24"/>
          <w:szCs w:val="24"/>
        </w:rPr>
        <w:t>condições.</w:t>
      </w:r>
    </w:p>
    <w:p w:rsidRPr="00144BD0" w:rsidR="00AD199B" w:rsidP="00144BD0" w:rsidRDefault="00AD199B" w14:paraId="3043DB77" w14:textId="77777777">
      <w:pPr>
        <w:pStyle w:val="CabealhodoSumrio"/>
        <w:spacing w:before="240" w:after="240" w:line="360" w:lineRule="auto"/>
        <w:ind w:left="1800"/>
        <w:jc w:val="both"/>
        <w:rPr>
          <w:rFonts w:ascii="Arial" w:hAnsi="Arial" w:cs="Arial"/>
          <w:sz w:val="24"/>
          <w:szCs w:val="24"/>
        </w:rPr>
      </w:pPr>
      <w:r w:rsidRPr="00144BD0">
        <w:rPr>
          <w:rFonts w:ascii="Arial" w:hAnsi="Arial" w:cs="Arial"/>
          <w:sz w:val="24"/>
          <w:szCs w:val="24"/>
        </w:rPr>
        <w:t xml:space="preserve">Inovação: </w:t>
      </w:r>
      <w:r w:rsidRPr="00144BD0">
        <w:rPr>
          <w:rFonts w:ascii="Arial" w:hAnsi="Arial" w:cs="Arial"/>
          <w:b w:val="0"/>
          <w:bCs w:val="0"/>
          <w:sz w:val="24"/>
          <w:szCs w:val="24"/>
        </w:rPr>
        <w:t>Uso de tecnologia avançada para otimizar o processo de concessão</w:t>
      </w:r>
      <w:r w:rsidRPr="00144BD0" w:rsidR="00897657">
        <w:rPr>
          <w:rFonts w:ascii="Arial" w:hAnsi="Arial" w:cs="Arial"/>
          <w:b w:val="0"/>
          <w:bCs w:val="0"/>
          <w:sz w:val="24"/>
          <w:szCs w:val="24"/>
        </w:rPr>
        <w:t xml:space="preserve"> </w:t>
      </w:r>
      <w:r w:rsidRPr="00144BD0">
        <w:rPr>
          <w:rFonts w:ascii="Arial" w:hAnsi="Arial" w:cs="Arial"/>
          <w:b w:val="0"/>
          <w:bCs w:val="0"/>
          <w:sz w:val="24"/>
          <w:szCs w:val="24"/>
        </w:rPr>
        <w:t>de crédito.</w:t>
      </w:r>
    </w:p>
    <w:p w:rsidRPr="00144BD0" w:rsidR="00AD199B" w:rsidP="00144BD0" w:rsidRDefault="00AD199B" w14:paraId="364736CD" w14:textId="77777777">
      <w:pPr>
        <w:pStyle w:val="CabealhodoSumrio"/>
        <w:spacing w:before="240" w:after="240" w:line="360" w:lineRule="auto"/>
        <w:ind w:left="1080" w:firstLine="720"/>
        <w:jc w:val="both"/>
        <w:rPr>
          <w:rFonts w:ascii="Arial" w:hAnsi="Arial" w:cs="Arial"/>
          <w:sz w:val="24"/>
          <w:szCs w:val="24"/>
        </w:rPr>
      </w:pPr>
      <w:r w:rsidRPr="00144BD0">
        <w:rPr>
          <w:rFonts w:ascii="Arial" w:hAnsi="Arial" w:cs="Arial"/>
          <w:sz w:val="24"/>
          <w:szCs w:val="24"/>
        </w:rPr>
        <w:t xml:space="preserve">Compromisso: </w:t>
      </w:r>
      <w:r w:rsidRPr="00144BD0">
        <w:rPr>
          <w:rFonts w:ascii="Arial" w:hAnsi="Arial" w:cs="Arial"/>
          <w:b w:val="0"/>
          <w:bCs w:val="0"/>
          <w:sz w:val="24"/>
          <w:szCs w:val="24"/>
        </w:rPr>
        <w:t>Atendimento personalizado e suporte contínuo aos clientes.</w:t>
      </w:r>
    </w:p>
    <w:p w:rsidRPr="00144BD0" w:rsidR="00427EE8" w:rsidP="00144BD0" w:rsidRDefault="00AD199B" w14:paraId="650E36C1" w14:textId="77777777">
      <w:pPr>
        <w:pStyle w:val="CabealhodoSumrio"/>
        <w:spacing w:before="240" w:after="240" w:line="360" w:lineRule="auto"/>
        <w:ind w:left="1800"/>
        <w:jc w:val="both"/>
        <w:rPr>
          <w:rFonts w:ascii="Arial" w:hAnsi="Arial" w:cs="Arial"/>
          <w:b w:val="0"/>
          <w:bCs w:val="0"/>
          <w:sz w:val="24"/>
          <w:szCs w:val="24"/>
        </w:rPr>
      </w:pPr>
      <w:r w:rsidRPr="00144BD0">
        <w:rPr>
          <w:rFonts w:ascii="Arial" w:hAnsi="Arial" w:cs="Arial"/>
          <w:sz w:val="24"/>
          <w:szCs w:val="24"/>
        </w:rPr>
        <w:t xml:space="preserve">Integridade: </w:t>
      </w:r>
      <w:r w:rsidRPr="00144BD0">
        <w:rPr>
          <w:rFonts w:ascii="Arial" w:hAnsi="Arial" w:cs="Arial"/>
          <w:b w:val="0"/>
          <w:bCs w:val="0"/>
          <w:sz w:val="24"/>
          <w:szCs w:val="24"/>
        </w:rPr>
        <w:t>Operações éticas e responsáveis, priorizando sempre o bem-estar dos clientes.</w:t>
      </w:r>
    </w:p>
    <w:p w:rsidRPr="00144BD0" w:rsidR="00897657" w:rsidP="00144BD0" w:rsidRDefault="00897657" w14:paraId="6D57739C" w14:textId="77777777">
      <w:pPr>
        <w:pStyle w:val="CabealhodoSumrio"/>
        <w:spacing w:before="240" w:after="240" w:line="360" w:lineRule="auto"/>
        <w:ind w:left="1800"/>
        <w:jc w:val="both"/>
        <w:rPr>
          <w:rFonts w:ascii="Arial" w:hAnsi="Arial" w:cs="Arial"/>
          <w:b w:val="0"/>
          <w:bCs w:val="0"/>
          <w:sz w:val="24"/>
          <w:szCs w:val="24"/>
        </w:rPr>
      </w:pPr>
    </w:p>
    <w:p w:rsidRPr="00144BD0" w:rsidR="00897657" w:rsidP="00144BD0" w:rsidRDefault="00897657" w14:paraId="4EFB1E48" w14:textId="77777777">
      <w:pPr>
        <w:pStyle w:val="CabealhodoSumrio"/>
        <w:spacing w:before="240" w:after="240" w:line="360" w:lineRule="auto"/>
        <w:ind w:left="1800"/>
        <w:jc w:val="both"/>
        <w:rPr>
          <w:rFonts w:ascii="Arial" w:hAnsi="Arial" w:cs="Arial"/>
          <w:b w:val="0"/>
          <w:bCs w:val="0"/>
          <w:sz w:val="24"/>
          <w:szCs w:val="24"/>
        </w:rPr>
      </w:pPr>
    </w:p>
    <w:p w:rsidRPr="00144BD0" w:rsidR="00427EE8" w:rsidP="00144BD0" w:rsidRDefault="00427EE8" w14:paraId="12C59EAE" w14:textId="77777777">
      <w:pPr>
        <w:pStyle w:val="CabealhodoSumrio"/>
        <w:numPr>
          <w:ilvl w:val="2"/>
          <w:numId w:val="63"/>
        </w:numPr>
        <w:spacing w:before="240" w:after="240" w:line="360" w:lineRule="auto"/>
        <w:jc w:val="both"/>
        <w:rPr>
          <w:rFonts w:ascii="Arial" w:hAnsi="Arial" w:cs="Arial"/>
          <w:sz w:val="24"/>
          <w:szCs w:val="24"/>
        </w:rPr>
      </w:pPr>
      <w:r w:rsidRPr="00144BD0">
        <w:rPr>
          <w:rFonts w:ascii="Arial" w:hAnsi="Arial" w:cs="Arial"/>
          <w:sz w:val="24"/>
          <w:szCs w:val="24"/>
        </w:rPr>
        <w:t>Diferencial Competitivo</w:t>
      </w:r>
    </w:p>
    <w:p w:rsidRPr="00144BD0" w:rsidR="00427EE8" w:rsidP="00144BD0" w:rsidRDefault="00427EE8" w14:paraId="4265299D" w14:textId="77777777">
      <w:pPr>
        <w:pStyle w:val="CabealhodoSumrio"/>
        <w:numPr>
          <w:ilvl w:val="3"/>
          <w:numId w:val="63"/>
        </w:numPr>
        <w:spacing w:before="240" w:after="240" w:line="360" w:lineRule="auto"/>
        <w:jc w:val="both"/>
        <w:rPr>
          <w:rFonts w:ascii="Arial" w:hAnsi="Arial" w:cs="Arial"/>
          <w:sz w:val="24"/>
          <w:szCs w:val="24"/>
        </w:rPr>
      </w:pPr>
      <w:r w:rsidRPr="00144BD0">
        <w:rPr>
          <w:rFonts w:ascii="Arial" w:hAnsi="Arial" w:cs="Arial"/>
          <w:sz w:val="24"/>
          <w:szCs w:val="24"/>
        </w:rPr>
        <w:t>Foco em Microempreendedores Negativados</w:t>
      </w:r>
    </w:p>
    <w:p w:rsidRPr="00144BD0" w:rsidR="00427EE8" w:rsidP="00144BD0" w:rsidRDefault="00427EE8" w14:paraId="3DFA52EA" w14:textId="23C0279D">
      <w:pPr>
        <w:pStyle w:val="CabealhodoSumrio"/>
        <w:spacing w:before="240" w:after="240" w:line="360" w:lineRule="auto"/>
        <w:ind w:left="1440"/>
        <w:jc w:val="both"/>
        <w:rPr>
          <w:rFonts w:ascii="Arial" w:hAnsi="Arial" w:cs="Arial"/>
          <w:b w:val="0"/>
          <w:bCs w:val="0"/>
          <w:sz w:val="24"/>
          <w:szCs w:val="24"/>
        </w:rPr>
      </w:pPr>
      <w:r w:rsidRPr="00144BD0">
        <w:rPr>
          <w:rFonts w:ascii="Arial" w:hAnsi="Arial" w:cs="Arial"/>
          <w:b w:val="0"/>
          <w:bCs w:val="0"/>
          <w:sz w:val="24"/>
          <w:szCs w:val="24"/>
        </w:rPr>
        <w:t xml:space="preserve">A </w:t>
      </w:r>
      <w:r w:rsidR="00144BD0">
        <w:rPr>
          <w:rFonts w:ascii="Arial" w:hAnsi="Arial" w:cs="Arial"/>
          <w:b w:val="0"/>
          <w:bCs w:val="0"/>
          <w:sz w:val="24"/>
          <w:szCs w:val="24"/>
        </w:rPr>
        <w:t>VotoCred</w:t>
      </w:r>
      <w:r w:rsidRPr="00144BD0">
        <w:rPr>
          <w:rFonts w:ascii="Arial" w:hAnsi="Arial" w:cs="Arial"/>
          <w:b w:val="0"/>
          <w:bCs w:val="0"/>
          <w:sz w:val="24"/>
          <w:szCs w:val="24"/>
        </w:rPr>
        <w:t xml:space="preserve"> se destaca no mercado por oferecer crédito acessível a microempreendedores que, muitas vezes, enfrentam dificuldades </w:t>
      </w:r>
      <w:r w:rsidRPr="00144BD0" w:rsidR="00430132">
        <w:rPr>
          <w:rFonts w:ascii="Arial" w:hAnsi="Arial" w:cs="Arial"/>
          <w:b w:val="0"/>
          <w:bCs w:val="0"/>
          <w:sz w:val="24"/>
          <w:szCs w:val="24"/>
        </w:rPr>
        <w:t xml:space="preserve">em instituições tradicionais devido a restrição financeiras ou nome negativado. Enquanto muitos concorrentes evitam esses perfis de clientes, a </w:t>
      </w:r>
      <w:r w:rsidR="00144BD0">
        <w:rPr>
          <w:rFonts w:ascii="Arial" w:hAnsi="Arial" w:cs="Arial"/>
          <w:b w:val="0"/>
          <w:bCs w:val="0"/>
          <w:sz w:val="24"/>
          <w:szCs w:val="24"/>
        </w:rPr>
        <w:t>VotoCred</w:t>
      </w:r>
      <w:r w:rsidRPr="00144BD0" w:rsidR="00430132">
        <w:rPr>
          <w:rFonts w:ascii="Arial" w:hAnsi="Arial" w:cs="Arial"/>
          <w:b w:val="0"/>
          <w:bCs w:val="0"/>
          <w:sz w:val="24"/>
          <w:szCs w:val="24"/>
        </w:rPr>
        <w:t xml:space="preserve"> utiliza modelos de </w:t>
      </w:r>
      <w:r w:rsidRPr="00144BD0" w:rsidR="348BC5C7">
        <w:rPr>
          <w:rFonts w:ascii="Arial" w:hAnsi="Arial" w:cs="Arial"/>
          <w:b w:val="0"/>
          <w:bCs w:val="0"/>
          <w:sz w:val="24"/>
          <w:szCs w:val="24"/>
        </w:rPr>
        <w:t>análise</w:t>
      </w:r>
      <w:r w:rsidRPr="00144BD0" w:rsidR="00430132">
        <w:rPr>
          <w:rFonts w:ascii="Arial" w:hAnsi="Arial" w:cs="Arial"/>
          <w:b w:val="0"/>
          <w:bCs w:val="0"/>
          <w:sz w:val="24"/>
          <w:szCs w:val="24"/>
        </w:rPr>
        <w:t xml:space="preserve"> que considerem o potencial de recuperação e crescimento do negócio, não apenas </w:t>
      </w:r>
      <w:r w:rsidRPr="00144BD0" w:rsidR="009F5E61">
        <w:rPr>
          <w:rFonts w:ascii="Arial" w:hAnsi="Arial" w:cs="Arial"/>
          <w:b w:val="0"/>
          <w:bCs w:val="0"/>
          <w:sz w:val="24"/>
          <w:szCs w:val="24"/>
        </w:rPr>
        <w:t xml:space="preserve">a atual fase de </w:t>
      </w:r>
      <w:r w:rsidRPr="00144BD0" w:rsidR="00430132">
        <w:rPr>
          <w:rFonts w:ascii="Arial" w:hAnsi="Arial" w:cs="Arial"/>
          <w:b w:val="0"/>
          <w:bCs w:val="0"/>
          <w:sz w:val="24"/>
          <w:szCs w:val="24"/>
        </w:rPr>
        <w:t>negativado.</w:t>
      </w:r>
    </w:p>
    <w:p w:rsidRPr="00144BD0" w:rsidR="00430132" w:rsidP="00144BD0" w:rsidRDefault="00430132" w14:paraId="474B9D8B" w14:textId="77777777">
      <w:pPr>
        <w:pStyle w:val="CabealhodoSumrio"/>
        <w:numPr>
          <w:ilvl w:val="3"/>
          <w:numId w:val="63"/>
        </w:numPr>
        <w:spacing w:before="240" w:after="240" w:line="360" w:lineRule="auto"/>
        <w:jc w:val="both"/>
        <w:rPr>
          <w:rFonts w:ascii="Arial" w:hAnsi="Arial" w:cs="Arial"/>
          <w:sz w:val="24"/>
          <w:szCs w:val="24"/>
        </w:rPr>
      </w:pPr>
      <w:r w:rsidRPr="00144BD0">
        <w:rPr>
          <w:rFonts w:ascii="Arial" w:hAnsi="Arial" w:cs="Arial"/>
          <w:sz w:val="24"/>
          <w:szCs w:val="24"/>
        </w:rPr>
        <w:t>Modelo de Crédito com Participação de Acionistas</w:t>
      </w:r>
    </w:p>
    <w:p w:rsidRPr="00144BD0" w:rsidR="00430132" w:rsidP="00144BD0" w:rsidRDefault="00430132" w14:paraId="3AE7C2BA" w14:textId="62EA9D97">
      <w:pPr>
        <w:pStyle w:val="CabealhodoSumrio"/>
        <w:spacing w:before="240" w:after="240" w:line="360" w:lineRule="auto"/>
        <w:ind w:left="1440"/>
        <w:jc w:val="both"/>
        <w:rPr>
          <w:rFonts w:ascii="Arial" w:hAnsi="Arial" w:cs="Arial"/>
          <w:b w:val="0"/>
          <w:bCs w:val="0"/>
          <w:sz w:val="24"/>
          <w:szCs w:val="24"/>
        </w:rPr>
      </w:pPr>
      <w:r w:rsidRPr="00144BD0">
        <w:rPr>
          <w:rFonts w:ascii="Arial" w:hAnsi="Arial" w:cs="Arial"/>
          <w:b w:val="0"/>
          <w:bCs w:val="0"/>
          <w:sz w:val="24"/>
          <w:szCs w:val="24"/>
        </w:rPr>
        <w:t xml:space="preserve">Um dos maiores diferenciais da </w:t>
      </w:r>
      <w:r w:rsidR="00144BD0">
        <w:rPr>
          <w:rFonts w:ascii="Arial" w:hAnsi="Arial" w:cs="Arial"/>
          <w:b w:val="0"/>
          <w:bCs w:val="0"/>
          <w:sz w:val="24"/>
          <w:szCs w:val="24"/>
        </w:rPr>
        <w:t>VotoCred</w:t>
      </w:r>
      <w:r w:rsidRPr="00144BD0">
        <w:rPr>
          <w:rFonts w:ascii="Arial" w:hAnsi="Arial" w:cs="Arial"/>
          <w:b w:val="0"/>
          <w:bCs w:val="0"/>
          <w:sz w:val="24"/>
          <w:szCs w:val="24"/>
        </w:rPr>
        <w:t xml:space="preserve"> é seu modelo de crédito colaborativo, onde acionistas/investidores participam diretamente no financiamento de microempreendedores. Essa inovação não só amplia as opções de crédito, mas também diminui o risco da empresa, permitindo atender clientes com score baixo sem comprometer a sustentabilidade financeira da operação.</w:t>
      </w:r>
    </w:p>
    <w:p w:rsidRPr="00144BD0" w:rsidR="00430132" w:rsidP="00144BD0" w:rsidRDefault="00430132" w14:paraId="68261C41" w14:textId="77777777">
      <w:pPr>
        <w:pStyle w:val="CabealhodoSumrio"/>
        <w:numPr>
          <w:ilvl w:val="3"/>
          <w:numId w:val="63"/>
        </w:numPr>
        <w:spacing w:before="240" w:after="240" w:line="360" w:lineRule="auto"/>
        <w:jc w:val="both"/>
        <w:rPr>
          <w:rFonts w:ascii="Arial" w:hAnsi="Arial" w:cs="Arial"/>
          <w:sz w:val="24"/>
          <w:szCs w:val="24"/>
        </w:rPr>
      </w:pPr>
      <w:r w:rsidRPr="00144BD0">
        <w:rPr>
          <w:rFonts w:ascii="Arial" w:hAnsi="Arial" w:cs="Arial"/>
          <w:sz w:val="24"/>
          <w:szCs w:val="24"/>
        </w:rPr>
        <w:t>Análise flexível de Crédito Baseada em Score e Performance do Negócio</w:t>
      </w:r>
    </w:p>
    <w:p w:rsidRPr="00144BD0" w:rsidR="00430132" w:rsidP="00144BD0" w:rsidRDefault="00430132" w14:paraId="1916DCC8" w14:textId="43443BC9">
      <w:pPr>
        <w:pStyle w:val="CabealhodoSumrio"/>
        <w:spacing w:before="240" w:after="240" w:line="360" w:lineRule="auto"/>
        <w:ind w:left="1440"/>
        <w:jc w:val="both"/>
        <w:rPr>
          <w:rFonts w:ascii="Arial" w:hAnsi="Arial" w:cs="Arial"/>
          <w:b w:val="0"/>
          <w:bCs w:val="0"/>
          <w:sz w:val="24"/>
          <w:szCs w:val="24"/>
        </w:rPr>
      </w:pPr>
      <w:r w:rsidRPr="00144BD0">
        <w:rPr>
          <w:rFonts w:ascii="Arial" w:hAnsi="Arial" w:cs="Arial"/>
          <w:b w:val="0"/>
          <w:bCs w:val="0"/>
          <w:sz w:val="24"/>
          <w:szCs w:val="24"/>
        </w:rPr>
        <w:t xml:space="preserve">Ao invés </w:t>
      </w:r>
      <w:r w:rsidRPr="00144BD0" w:rsidR="009A288B">
        <w:rPr>
          <w:rFonts w:ascii="Arial" w:hAnsi="Arial" w:cs="Arial"/>
          <w:b w:val="0"/>
          <w:bCs w:val="0"/>
          <w:sz w:val="24"/>
          <w:szCs w:val="24"/>
        </w:rPr>
        <w:t xml:space="preserve">de se concentrar exclusivamente no score de crédito tradicional, a </w:t>
      </w:r>
      <w:r w:rsidR="00144BD0">
        <w:rPr>
          <w:rFonts w:ascii="Arial" w:hAnsi="Arial" w:cs="Arial"/>
          <w:b w:val="0"/>
          <w:bCs w:val="0"/>
          <w:sz w:val="24"/>
          <w:szCs w:val="24"/>
        </w:rPr>
        <w:t>VotoCred</w:t>
      </w:r>
      <w:r w:rsidRPr="00144BD0" w:rsidR="009A288B">
        <w:rPr>
          <w:rFonts w:ascii="Arial" w:hAnsi="Arial" w:cs="Arial"/>
          <w:b w:val="0"/>
          <w:bCs w:val="0"/>
          <w:sz w:val="24"/>
          <w:szCs w:val="24"/>
        </w:rPr>
        <w:t xml:space="preserve"> utiliza uma metodologia de análise que considera a performance do negócio, a sua saúde financeira, e o potencial de crescimento. Essa abordagem mais flexível permite que mesmo empreendedores com baixo score ou histórico de inadimplência tenham uma chance de obter financiamento, desde que seus negócios demonstrem viabilidade.</w:t>
      </w:r>
    </w:p>
    <w:p w:rsidRPr="00144BD0" w:rsidR="009A288B" w:rsidP="00144BD0" w:rsidRDefault="009A288B" w14:paraId="1D209F1A" w14:textId="77777777">
      <w:pPr>
        <w:pStyle w:val="CabealhodoSumrio"/>
        <w:numPr>
          <w:ilvl w:val="3"/>
          <w:numId w:val="63"/>
        </w:numPr>
        <w:spacing w:before="240" w:after="240" w:line="360" w:lineRule="auto"/>
        <w:jc w:val="both"/>
        <w:rPr>
          <w:rFonts w:ascii="Arial" w:hAnsi="Arial" w:cs="Arial"/>
          <w:sz w:val="24"/>
          <w:szCs w:val="24"/>
        </w:rPr>
      </w:pPr>
      <w:r w:rsidRPr="00144BD0">
        <w:rPr>
          <w:rFonts w:ascii="Arial" w:hAnsi="Arial" w:cs="Arial"/>
          <w:sz w:val="24"/>
          <w:szCs w:val="24"/>
        </w:rPr>
        <w:t>Educação Financeira e Acompanhamento Personalizado</w:t>
      </w:r>
    </w:p>
    <w:p w:rsidRPr="00144BD0" w:rsidR="00F07290" w:rsidP="00144BD0" w:rsidRDefault="009A288B" w14:paraId="07847600" w14:textId="10CC4850">
      <w:pPr>
        <w:pStyle w:val="CabealhodoSumrio"/>
        <w:spacing w:before="240" w:after="240" w:line="360" w:lineRule="auto"/>
        <w:ind w:left="1440"/>
        <w:jc w:val="both"/>
        <w:rPr>
          <w:rFonts w:ascii="Arial" w:hAnsi="Arial" w:cs="Arial"/>
          <w:b w:val="0"/>
          <w:sz w:val="24"/>
          <w:szCs w:val="24"/>
        </w:rPr>
      </w:pPr>
      <w:r w:rsidRPr="00144BD0">
        <w:rPr>
          <w:rFonts w:ascii="Arial" w:hAnsi="Arial" w:cs="Arial"/>
          <w:b w:val="0"/>
          <w:bCs w:val="0"/>
          <w:sz w:val="24"/>
          <w:szCs w:val="24"/>
        </w:rPr>
        <w:t xml:space="preserve">A </w:t>
      </w:r>
      <w:r w:rsidR="00144BD0">
        <w:rPr>
          <w:rFonts w:ascii="Arial" w:hAnsi="Arial" w:cs="Arial"/>
          <w:b w:val="0"/>
          <w:bCs w:val="0"/>
          <w:sz w:val="24"/>
          <w:szCs w:val="24"/>
        </w:rPr>
        <w:t>VotoCred</w:t>
      </w:r>
      <w:r w:rsidRPr="00144BD0">
        <w:rPr>
          <w:rFonts w:ascii="Arial" w:hAnsi="Arial" w:cs="Arial"/>
          <w:b w:val="0"/>
          <w:bCs w:val="0"/>
          <w:sz w:val="24"/>
          <w:szCs w:val="24"/>
        </w:rPr>
        <w:t xml:space="preserve"> não apenas oferece crédito, mas também suporte contínuo aos seus clientes. A empresa disponibiliza orientações e ferramentas de educação financeira para ajudar os microempreendedores a gerirem melhor seus negócios e, consequentemente, aumentarem suas chances de sucesso e de acesso a novos créditos futuros.</w:t>
      </w:r>
    </w:p>
    <w:p w:rsidRPr="00144BD0" w:rsidR="4C2EF26F" w:rsidP="00144BD0" w:rsidRDefault="4C2EF26F" w14:paraId="7FAF9166" w14:textId="77777777">
      <w:pPr>
        <w:pStyle w:val="CabealhodoSumrio"/>
        <w:spacing w:before="240" w:after="240" w:line="360" w:lineRule="auto"/>
        <w:ind w:left="1440"/>
        <w:jc w:val="both"/>
        <w:rPr>
          <w:rFonts w:ascii="Arial" w:hAnsi="Arial" w:cs="Arial"/>
          <w:b w:val="0"/>
          <w:bCs w:val="0"/>
          <w:sz w:val="24"/>
          <w:szCs w:val="24"/>
        </w:rPr>
      </w:pPr>
    </w:p>
    <w:p w:rsidRPr="00144BD0" w:rsidR="00EC78D5" w:rsidP="00144BD0" w:rsidRDefault="00144BD0" w14:paraId="1158DAB4" w14:textId="693F2258">
      <w:pPr>
        <w:pStyle w:val="Ttulo1"/>
      </w:pPr>
      <w:r>
        <w:tab/>
      </w:r>
      <w:bookmarkStart w:name="_Toc180176041" w:id="11"/>
      <w:r w:rsidRPr="00144BD0" w:rsidR="00DE2499">
        <w:t>3</w:t>
      </w:r>
      <w:r w:rsidRPr="00144BD0" w:rsidR="00EB4505">
        <w:t>.</w:t>
      </w:r>
      <w:r w:rsidRPr="00144BD0" w:rsidR="00EB4505">
        <w:tab/>
      </w:r>
      <w:r w:rsidRPr="00144BD0" w:rsidR="00FF15F5">
        <w:t>Matriz SWOT</w:t>
      </w:r>
      <w:bookmarkEnd w:id="11"/>
    </w:p>
    <w:p w:rsidRPr="00144BD0" w:rsidR="00144BD0" w:rsidP="00144BD0" w:rsidRDefault="00FF15F5" w14:paraId="07794598" w14:textId="5586E629">
      <w:pPr>
        <w:pStyle w:val="CabealhodoSumrio"/>
        <w:spacing w:before="240" w:after="240" w:line="360" w:lineRule="auto"/>
        <w:ind w:firstLine="720"/>
        <w:jc w:val="both"/>
        <w:rPr>
          <w:rFonts w:ascii="Arial" w:hAnsi="Arial" w:cs="Arial"/>
          <w:b w:val="0"/>
          <w:bCs w:val="0"/>
          <w:sz w:val="24"/>
          <w:szCs w:val="24"/>
        </w:rPr>
      </w:pPr>
      <w:r w:rsidRPr="00144BD0">
        <w:rPr>
          <w:rFonts w:ascii="Arial" w:hAnsi="Arial" w:cs="Arial"/>
          <w:b w:val="0"/>
          <w:bCs w:val="0"/>
          <w:sz w:val="24"/>
          <w:szCs w:val="24"/>
        </w:rPr>
        <w:t xml:space="preserve">A Matriz </w:t>
      </w:r>
      <w:proofErr w:type="spellStart"/>
      <w:r w:rsidRPr="00144BD0">
        <w:rPr>
          <w:rFonts w:ascii="Arial" w:hAnsi="Arial" w:cs="Arial"/>
          <w:b w:val="0"/>
          <w:bCs w:val="0"/>
          <w:sz w:val="24"/>
          <w:szCs w:val="24"/>
        </w:rPr>
        <w:t>Swot</w:t>
      </w:r>
      <w:proofErr w:type="spellEnd"/>
      <w:r w:rsidRPr="00144BD0">
        <w:rPr>
          <w:rFonts w:ascii="Arial" w:hAnsi="Arial" w:cs="Arial"/>
          <w:b w:val="0"/>
          <w:bCs w:val="0"/>
          <w:sz w:val="24"/>
          <w:szCs w:val="24"/>
        </w:rPr>
        <w:t xml:space="preserve"> fornece uma visão ampla e estratégica da posição atual da </w:t>
      </w:r>
      <w:r w:rsidR="00144BD0">
        <w:rPr>
          <w:rFonts w:ascii="Arial" w:hAnsi="Arial" w:cs="Arial"/>
          <w:b w:val="0"/>
          <w:bCs w:val="0"/>
          <w:sz w:val="24"/>
          <w:szCs w:val="24"/>
        </w:rPr>
        <w:t>VotoCred</w:t>
      </w:r>
      <w:r w:rsidRPr="00144BD0">
        <w:rPr>
          <w:rFonts w:ascii="Arial" w:hAnsi="Arial" w:cs="Arial"/>
          <w:b w:val="0"/>
          <w:bCs w:val="0"/>
          <w:sz w:val="24"/>
          <w:szCs w:val="24"/>
        </w:rPr>
        <w:t>, facilitando a identificação de áreas de crescimento, riscos a serem enfrentados, e oportunidades que podem ser aproveitadas para fortalecer a competitividade no mercado.</w:t>
      </w:r>
    </w:p>
    <w:p w:rsidRPr="00144BD0" w:rsidR="009A034C" w:rsidP="00144BD0" w:rsidRDefault="009A034C" w14:paraId="2D2A9F8C" w14:textId="77777777">
      <w:pPr>
        <w:pStyle w:val="CabealhodoSumrio"/>
        <w:spacing w:before="240" w:after="240" w:line="360" w:lineRule="auto"/>
        <w:ind w:firstLine="720"/>
        <w:jc w:val="both"/>
        <w:rPr>
          <w:rFonts w:ascii="Arial" w:hAnsi="Arial" w:cs="Arial"/>
          <w:sz w:val="24"/>
          <w:szCs w:val="24"/>
        </w:rPr>
      </w:pPr>
    </w:p>
    <w:tbl>
      <w:tblPr>
        <w:tblW w:w="11487" w:type="dxa"/>
        <w:jc w:val="center"/>
        <w:tblCellMar>
          <w:left w:w="70" w:type="dxa"/>
          <w:right w:w="70" w:type="dxa"/>
        </w:tblCellMar>
        <w:tblLook w:val="04A0" w:firstRow="1" w:lastRow="0" w:firstColumn="1" w:lastColumn="0" w:noHBand="0" w:noVBand="1"/>
      </w:tblPr>
      <w:tblGrid>
        <w:gridCol w:w="1522"/>
        <w:gridCol w:w="3287"/>
        <w:gridCol w:w="2846"/>
        <w:gridCol w:w="3832"/>
      </w:tblGrid>
      <w:tr w:rsidRPr="00144BD0" w:rsidR="00E7770B" w:rsidTr="009A034C" w14:paraId="45925866" w14:textId="77777777">
        <w:trPr>
          <w:trHeight w:val="300"/>
          <w:jc w:val="center"/>
        </w:trPr>
        <w:tc>
          <w:tcPr>
            <w:tcW w:w="1522" w:type="dxa"/>
            <w:tcBorders>
              <w:top w:val="single" w:color="auto" w:sz="4" w:space="0"/>
              <w:left w:val="single" w:color="auto" w:sz="4" w:space="0"/>
              <w:bottom w:val="single" w:color="auto" w:sz="4" w:space="0"/>
              <w:right w:val="single" w:color="auto" w:sz="4" w:space="0"/>
            </w:tcBorders>
            <w:shd w:val="clear" w:color="000000" w:fill="92D050"/>
            <w:noWrap/>
            <w:vAlign w:val="bottom"/>
            <w:hideMark/>
          </w:tcPr>
          <w:p w:rsidRPr="00144BD0" w:rsidR="009A034C" w:rsidP="00144BD0" w:rsidRDefault="009A034C" w14:paraId="1A86F2A7"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Pontos +</w:t>
            </w:r>
          </w:p>
        </w:tc>
        <w:tc>
          <w:tcPr>
            <w:tcW w:w="3287" w:type="dxa"/>
            <w:tcBorders>
              <w:top w:val="single" w:color="auto" w:sz="4" w:space="0"/>
              <w:left w:val="nil"/>
              <w:bottom w:val="single" w:color="auto" w:sz="4" w:space="0"/>
              <w:right w:val="single" w:color="auto" w:sz="4" w:space="0"/>
            </w:tcBorders>
            <w:shd w:val="clear" w:color="000000" w:fill="92D050"/>
            <w:noWrap/>
            <w:vAlign w:val="bottom"/>
            <w:hideMark/>
          </w:tcPr>
          <w:p w:rsidRPr="00144BD0" w:rsidR="009A034C" w:rsidP="00144BD0" w:rsidRDefault="009A034C" w14:paraId="4617BBD2"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Oportunidades</w:t>
            </w:r>
          </w:p>
        </w:tc>
        <w:tc>
          <w:tcPr>
            <w:tcW w:w="2846" w:type="dxa"/>
            <w:tcBorders>
              <w:top w:val="single" w:color="auto" w:sz="4" w:space="0"/>
              <w:left w:val="nil"/>
              <w:bottom w:val="single" w:color="auto" w:sz="4" w:space="0"/>
              <w:right w:val="single" w:color="auto" w:sz="4" w:space="0"/>
            </w:tcBorders>
            <w:shd w:val="clear" w:color="000000" w:fill="92D050"/>
            <w:noWrap/>
            <w:vAlign w:val="bottom"/>
            <w:hideMark/>
          </w:tcPr>
          <w:p w:rsidRPr="00144BD0" w:rsidR="009A034C" w:rsidP="00144BD0" w:rsidRDefault="009A034C" w14:paraId="178D4840"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Estratégia </w:t>
            </w:r>
            <w:r w:rsidRPr="00144BD0" w:rsidR="00FB4571">
              <w:rPr>
                <w:rFonts w:ascii="Arial" w:hAnsi="Arial" w:eastAsia="Times New Roman" w:cs="Arial"/>
                <w:color w:val="000000"/>
                <w:sz w:val="22"/>
                <w:szCs w:val="22"/>
              </w:rPr>
              <w:t>C</w:t>
            </w:r>
            <w:r w:rsidRPr="00144BD0">
              <w:rPr>
                <w:rFonts w:ascii="Arial" w:hAnsi="Arial" w:eastAsia="Times New Roman" w:cs="Arial"/>
                <w:color w:val="000000"/>
                <w:sz w:val="22"/>
                <w:szCs w:val="22"/>
              </w:rPr>
              <w:t>rescimento</w:t>
            </w:r>
          </w:p>
        </w:tc>
        <w:tc>
          <w:tcPr>
            <w:tcW w:w="3832" w:type="dxa"/>
            <w:tcBorders>
              <w:top w:val="nil"/>
              <w:left w:val="nil"/>
              <w:bottom w:val="nil"/>
              <w:right w:val="single" w:color="auto" w:sz="4" w:space="0"/>
            </w:tcBorders>
            <w:shd w:val="clear" w:color="000000" w:fill="92D050"/>
            <w:noWrap/>
            <w:vAlign w:val="bottom"/>
            <w:hideMark/>
          </w:tcPr>
          <w:p w:rsidRPr="00144BD0" w:rsidR="009A034C" w:rsidP="00144BD0" w:rsidRDefault="009A034C" w14:paraId="22197460"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Objetivo </w:t>
            </w:r>
            <w:proofErr w:type="spellStart"/>
            <w:r w:rsidRPr="00144BD0">
              <w:rPr>
                <w:rFonts w:ascii="Arial" w:hAnsi="Arial" w:eastAsia="Times New Roman" w:cs="Arial"/>
                <w:color w:val="000000"/>
                <w:sz w:val="22"/>
                <w:szCs w:val="22"/>
              </w:rPr>
              <w:t>Smart</w:t>
            </w:r>
            <w:proofErr w:type="spellEnd"/>
          </w:p>
        </w:tc>
      </w:tr>
      <w:tr w:rsidRPr="00144BD0" w:rsidR="00E7770B" w:rsidTr="009A034C" w14:paraId="090D42DE" w14:textId="77777777">
        <w:trPr>
          <w:trHeight w:val="300"/>
          <w:jc w:val="center"/>
        </w:trPr>
        <w:tc>
          <w:tcPr>
            <w:tcW w:w="1522" w:type="dxa"/>
            <w:tcBorders>
              <w:top w:val="nil"/>
              <w:left w:val="single" w:color="auto" w:sz="4" w:space="0"/>
              <w:bottom w:val="single" w:color="auto" w:sz="4" w:space="0"/>
              <w:right w:val="single" w:color="auto" w:sz="4" w:space="0"/>
            </w:tcBorders>
            <w:shd w:val="clear" w:color="auto" w:fill="auto"/>
            <w:noWrap/>
            <w:vAlign w:val="bottom"/>
            <w:hideMark/>
          </w:tcPr>
          <w:p w:rsidRPr="00144BD0" w:rsidR="009A034C" w:rsidP="00144BD0" w:rsidRDefault="009A034C" w14:paraId="1A560C83"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Facilidade de credito para negativado </w:t>
            </w:r>
          </w:p>
        </w:tc>
        <w:tc>
          <w:tcPr>
            <w:tcW w:w="3287" w:type="dxa"/>
            <w:tcBorders>
              <w:top w:val="nil"/>
              <w:left w:val="nil"/>
              <w:bottom w:val="single" w:color="auto" w:sz="4" w:space="0"/>
              <w:right w:val="single" w:color="auto" w:sz="4" w:space="0"/>
            </w:tcBorders>
            <w:shd w:val="clear" w:color="auto" w:fill="auto"/>
            <w:noWrap/>
            <w:vAlign w:val="bottom"/>
            <w:hideMark/>
          </w:tcPr>
          <w:p w:rsidRPr="00144BD0" w:rsidR="009F5E61" w:rsidP="00144BD0" w:rsidRDefault="009A034C" w14:paraId="722AADB1"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72,46mi de pessoas no Brasil hoje estão em situação de inadimplência, enquanto isso os MEI são 6,5 milhões, o</w:t>
            </w:r>
            <w:r w:rsidRPr="00144BD0" w:rsidR="00FB4571">
              <w:rPr>
                <w:rFonts w:ascii="Arial" w:hAnsi="Arial" w:eastAsia="Times New Roman" w:cs="Arial"/>
                <w:color w:val="000000"/>
                <w:sz w:val="22"/>
                <w:szCs w:val="22"/>
              </w:rPr>
              <w:t xml:space="preserve"> </w:t>
            </w:r>
            <w:r w:rsidRPr="00144BD0">
              <w:rPr>
                <w:rFonts w:ascii="Arial" w:hAnsi="Arial" w:eastAsia="Times New Roman" w:cs="Arial"/>
                <w:color w:val="000000"/>
                <w:sz w:val="22"/>
                <w:szCs w:val="22"/>
              </w:rPr>
              <w:t>que equivale a 41,2%</w:t>
            </w:r>
            <w:r w:rsidRPr="00144BD0" w:rsidR="009F5E61">
              <w:rPr>
                <w:rFonts w:ascii="Arial" w:hAnsi="Arial" w:eastAsia="Times New Roman" w:cs="Arial"/>
                <w:color w:val="000000"/>
                <w:sz w:val="22"/>
                <w:szCs w:val="22"/>
              </w:rPr>
              <w:t>.</w:t>
            </w:r>
          </w:p>
          <w:p w:rsidRPr="00144BD0" w:rsidR="009A034C" w:rsidP="00144BD0" w:rsidRDefault="009F5E61" w14:paraId="6A5650AA"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i/>
                <w:iCs/>
                <w:color w:val="000000"/>
                <w:sz w:val="22"/>
                <w:szCs w:val="22"/>
              </w:rPr>
              <w:t>Fontes: Serasa e Receita Federal</w:t>
            </w:r>
            <w:r w:rsidRPr="00144BD0" w:rsidR="009F2AF0">
              <w:rPr>
                <w:rFonts w:ascii="Arial" w:hAnsi="Arial" w:eastAsia="Times New Roman" w:cs="Arial"/>
                <w:i/>
                <w:iCs/>
                <w:color w:val="000000"/>
                <w:sz w:val="22"/>
                <w:szCs w:val="22"/>
              </w:rPr>
              <w:t>¹</w:t>
            </w:r>
          </w:p>
        </w:tc>
        <w:tc>
          <w:tcPr>
            <w:tcW w:w="2846"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0C618338"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Focar nos empréstimos para os negativados MEI</w:t>
            </w:r>
          </w:p>
        </w:tc>
        <w:tc>
          <w:tcPr>
            <w:tcW w:w="3832" w:type="dxa"/>
            <w:tcBorders>
              <w:top w:val="single" w:color="auto" w:sz="4" w:space="0"/>
              <w:left w:val="nil"/>
              <w:bottom w:val="single" w:color="auto" w:sz="4" w:space="0"/>
              <w:right w:val="single" w:color="auto" w:sz="4" w:space="0"/>
            </w:tcBorders>
            <w:shd w:val="clear" w:color="auto" w:fill="auto"/>
            <w:noWrap/>
            <w:vAlign w:val="bottom"/>
            <w:hideMark/>
          </w:tcPr>
          <w:p w:rsidRPr="00144BD0" w:rsidR="009A034C" w:rsidP="00144BD0" w:rsidRDefault="009A034C" w14:paraId="13F3BFAE"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Crescer a plataforma de clientes em 90% até terceiro trimestre de 2025.</w:t>
            </w:r>
          </w:p>
        </w:tc>
      </w:tr>
      <w:tr w:rsidRPr="00144BD0" w:rsidR="009A034C" w:rsidTr="009A034C" w14:paraId="33A74E55" w14:textId="77777777">
        <w:trPr>
          <w:trHeight w:val="300"/>
          <w:jc w:val="center"/>
        </w:trPr>
        <w:tc>
          <w:tcPr>
            <w:tcW w:w="1522" w:type="dxa"/>
            <w:tcBorders>
              <w:top w:val="nil"/>
              <w:left w:val="single" w:color="auto" w:sz="4" w:space="0"/>
              <w:bottom w:val="single" w:color="auto" w:sz="4" w:space="0"/>
              <w:right w:val="single" w:color="auto" w:sz="4" w:space="0"/>
            </w:tcBorders>
            <w:shd w:val="clear" w:color="auto" w:fill="auto"/>
            <w:noWrap/>
            <w:vAlign w:val="bottom"/>
            <w:hideMark/>
          </w:tcPr>
          <w:p w:rsidRPr="00144BD0" w:rsidR="009A034C" w:rsidP="00144BD0" w:rsidRDefault="009A034C" w14:paraId="5CCAEB28"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Educação Financeira </w:t>
            </w:r>
          </w:p>
        </w:tc>
        <w:tc>
          <w:tcPr>
            <w:tcW w:w="3287"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6FAC3352"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90% dos brasileiros disseram que gostariam de saber como investir</w:t>
            </w:r>
          </w:p>
          <w:p w:rsidRPr="00144BD0" w:rsidR="00F655CB" w:rsidP="00144BD0" w:rsidRDefault="00F655CB" w14:paraId="3C39D02B" w14:textId="77777777">
            <w:pPr>
              <w:suppressAutoHyphens w:val="0"/>
              <w:spacing w:line="360" w:lineRule="auto"/>
              <w:jc w:val="both"/>
              <w:rPr>
                <w:rFonts w:ascii="Arial" w:hAnsi="Arial" w:eastAsia="Times New Roman" w:cs="Arial"/>
                <w:i/>
                <w:iCs/>
                <w:color w:val="000000"/>
                <w:sz w:val="22"/>
                <w:szCs w:val="22"/>
              </w:rPr>
            </w:pPr>
            <w:r w:rsidRPr="00144BD0">
              <w:rPr>
                <w:rFonts w:ascii="Arial" w:hAnsi="Arial" w:eastAsia="Times New Roman" w:cs="Arial"/>
                <w:i/>
                <w:iCs/>
                <w:color w:val="000000"/>
                <w:sz w:val="22"/>
                <w:szCs w:val="22"/>
              </w:rPr>
              <w:t xml:space="preserve">Fonte: Instituto Locomotiva </w:t>
            </w:r>
            <w:r w:rsidRPr="00144BD0" w:rsidR="009F2AF0">
              <w:rPr>
                <w:rFonts w:ascii="Arial" w:hAnsi="Arial" w:eastAsia="Times New Roman" w:cs="Arial"/>
                <w:i/>
                <w:iCs/>
                <w:color w:val="000000"/>
                <w:sz w:val="22"/>
                <w:szCs w:val="22"/>
              </w:rPr>
              <w:t>²</w:t>
            </w:r>
          </w:p>
        </w:tc>
        <w:tc>
          <w:tcPr>
            <w:tcW w:w="2846"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10F3D35F"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Colocar em pratica o sistema de educação financeira.</w:t>
            </w:r>
          </w:p>
        </w:tc>
        <w:tc>
          <w:tcPr>
            <w:tcW w:w="3832"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75009D81"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Oferecer a cada 6 meses, cursos ou workshops para, pelo menos, 60% dos clientes novos e antigos, até o terceiro trimestre de 2025</w:t>
            </w:r>
          </w:p>
        </w:tc>
      </w:tr>
      <w:tr w:rsidRPr="00144BD0" w:rsidR="009A034C" w:rsidTr="009A034C" w14:paraId="7BAE92C2" w14:textId="77777777">
        <w:trPr>
          <w:trHeight w:val="300"/>
          <w:jc w:val="center"/>
        </w:trPr>
        <w:tc>
          <w:tcPr>
            <w:tcW w:w="1522" w:type="dxa"/>
            <w:tcBorders>
              <w:top w:val="nil"/>
              <w:left w:val="single" w:color="auto" w:sz="4" w:space="0"/>
              <w:bottom w:val="single" w:color="auto" w:sz="4" w:space="0"/>
              <w:right w:val="single" w:color="auto" w:sz="4" w:space="0"/>
            </w:tcBorders>
            <w:shd w:val="clear" w:color="auto" w:fill="auto"/>
            <w:noWrap/>
            <w:vAlign w:val="bottom"/>
            <w:hideMark/>
          </w:tcPr>
          <w:p w:rsidRPr="00144BD0" w:rsidR="009A034C" w:rsidP="00144BD0" w:rsidRDefault="009A034C" w14:paraId="3474DF15"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Investidores para os "projetos"</w:t>
            </w:r>
          </w:p>
        </w:tc>
        <w:tc>
          <w:tcPr>
            <w:tcW w:w="3287"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029EF80F"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investidores na B3 somavam 19,1 milhões em dezembro de 2023, aumento de mais de 46% em relação a dezembro de 2021, quando esse número era de 13,1 milhões</w:t>
            </w:r>
            <w:r w:rsidRPr="00144BD0" w:rsidR="00F655CB">
              <w:rPr>
                <w:rFonts w:ascii="Arial" w:hAnsi="Arial" w:eastAsia="Times New Roman" w:cs="Arial"/>
                <w:color w:val="000000"/>
                <w:sz w:val="22"/>
                <w:szCs w:val="22"/>
              </w:rPr>
              <w:t xml:space="preserve"> Fonte: XP</w:t>
            </w:r>
            <w:r w:rsidRPr="00144BD0" w:rsidR="009F2AF0">
              <w:rPr>
                <w:rFonts w:ascii="Arial" w:hAnsi="Arial" w:eastAsia="Times New Roman" w:cs="Arial"/>
                <w:color w:val="000000"/>
                <w:sz w:val="22"/>
                <w:szCs w:val="22"/>
              </w:rPr>
              <w:t xml:space="preserve"> Expert³</w:t>
            </w:r>
          </w:p>
        </w:tc>
        <w:tc>
          <w:tcPr>
            <w:tcW w:w="2846"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279EF93E"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Procurar investidores e aumentar nosso dinheiro para investir </w:t>
            </w:r>
          </w:p>
        </w:tc>
        <w:tc>
          <w:tcPr>
            <w:tcW w:w="3832"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18CC964C"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Aumentar os números de investidores em 5% todo ano </w:t>
            </w:r>
          </w:p>
        </w:tc>
      </w:tr>
      <w:tr w:rsidRPr="00144BD0" w:rsidR="00E7770B" w:rsidTr="009A034C" w14:paraId="2B9CC25E" w14:textId="77777777">
        <w:trPr>
          <w:trHeight w:val="300"/>
          <w:jc w:val="center"/>
        </w:trPr>
        <w:tc>
          <w:tcPr>
            <w:tcW w:w="1522" w:type="dxa"/>
            <w:tcBorders>
              <w:top w:val="nil"/>
              <w:left w:val="single" w:color="auto" w:sz="4" w:space="0"/>
              <w:bottom w:val="single" w:color="auto" w:sz="4" w:space="0"/>
              <w:right w:val="nil"/>
            </w:tcBorders>
            <w:shd w:val="clear" w:color="000000" w:fill="92D050"/>
            <w:noWrap/>
            <w:vAlign w:val="bottom"/>
            <w:hideMark/>
          </w:tcPr>
          <w:p w:rsidRPr="00144BD0" w:rsidR="009A034C" w:rsidP="00144BD0" w:rsidRDefault="009A034C" w14:paraId="734122AC"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Pontos +</w:t>
            </w:r>
          </w:p>
        </w:tc>
        <w:tc>
          <w:tcPr>
            <w:tcW w:w="3287" w:type="dxa"/>
            <w:tcBorders>
              <w:top w:val="single" w:color="000000" w:sz="4" w:space="0"/>
              <w:left w:val="single" w:color="000000" w:sz="4" w:space="0"/>
              <w:bottom w:val="nil"/>
              <w:right w:val="single" w:color="000000" w:sz="4" w:space="0"/>
            </w:tcBorders>
            <w:shd w:val="clear" w:color="000000" w:fill="92D050"/>
            <w:noWrap/>
            <w:vAlign w:val="bottom"/>
            <w:hideMark/>
          </w:tcPr>
          <w:p w:rsidRPr="00144BD0" w:rsidR="009A034C" w:rsidP="00144BD0" w:rsidRDefault="00FB4571" w14:paraId="24DC069D"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A</w:t>
            </w:r>
            <w:r w:rsidRPr="00144BD0" w:rsidR="009A034C">
              <w:rPr>
                <w:rFonts w:ascii="Arial" w:hAnsi="Arial" w:eastAsia="Times New Roman" w:cs="Arial"/>
                <w:color w:val="000000"/>
                <w:sz w:val="22"/>
                <w:szCs w:val="22"/>
              </w:rPr>
              <w:t>meaças</w:t>
            </w:r>
          </w:p>
        </w:tc>
        <w:tc>
          <w:tcPr>
            <w:tcW w:w="2846" w:type="dxa"/>
            <w:tcBorders>
              <w:top w:val="single" w:color="000000" w:sz="4" w:space="0"/>
              <w:left w:val="nil"/>
              <w:bottom w:val="nil"/>
              <w:right w:val="single" w:color="000000" w:sz="4" w:space="0"/>
            </w:tcBorders>
            <w:shd w:val="clear" w:color="000000" w:fill="92D050"/>
            <w:noWrap/>
            <w:vAlign w:val="bottom"/>
            <w:hideMark/>
          </w:tcPr>
          <w:p w:rsidRPr="00144BD0" w:rsidR="009A034C" w:rsidP="00144BD0" w:rsidRDefault="00FB4571" w14:paraId="27F67EB1"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Estratégia</w:t>
            </w:r>
            <w:r w:rsidRPr="00144BD0" w:rsidR="009A034C">
              <w:rPr>
                <w:rFonts w:ascii="Arial" w:hAnsi="Arial" w:eastAsia="Times New Roman" w:cs="Arial"/>
                <w:color w:val="000000"/>
                <w:sz w:val="22"/>
                <w:szCs w:val="22"/>
              </w:rPr>
              <w:t xml:space="preserve"> </w:t>
            </w:r>
            <w:r w:rsidRPr="00144BD0">
              <w:rPr>
                <w:rFonts w:ascii="Arial" w:hAnsi="Arial" w:eastAsia="Times New Roman" w:cs="Arial"/>
                <w:color w:val="000000"/>
                <w:sz w:val="22"/>
                <w:szCs w:val="22"/>
              </w:rPr>
              <w:t>E</w:t>
            </w:r>
            <w:r w:rsidRPr="00144BD0" w:rsidR="009A034C">
              <w:rPr>
                <w:rFonts w:ascii="Arial" w:hAnsi="Arial" w:eastAsia="Times New Roman" w:cs="Arial"/>
                <w:color w:val="000000"/>
                <w:sz w:val="22"/>
                <w:szCs w:val="22"/>
              </w:rPr>
              <w:t>nfrentamento</w:t>
            </w:r>
          </w:p>
        </w:tc>
        <w:tc>
          <w:tcPr>
            <w:tcW w:w="3832" w:type="dxa"/>
            <w:tcBorders>
              <w:top w:val="nil"/>
              <w:left w:val="nil"/>
              <w:bottom w:val="nil"/>
              <w:right w:val="single" w:color="auto" w:sz="4" w:space="0"/>
            </w:tcBorders>
            <w:shd w:val="clear" w:color="000000" w:fill="92D050"/>
            <w:noWrap/>
            <w:vAlign w:val="bottom"/>
            <w:hideMark/>
          </w:tcPr>
          <w:p w:rsidRPr="00144BD0" w:rsidR="009A034C" w:rsidP="00144BD0" w:rsidRDefault="009A034C" w14:paraId="366714FB"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Objetivo </w:t>
            </w:r>
            <w:proofErr w:type="spellStart"/>
            <w:r w:rsidRPr="00144BD0">
              <w:rPr>
                <w:rFonts w:ascii="Arial" w:hAnsi="Arial" w:eastAsia="Times New Roman" w:cs="Arial"/>
                <w:color w:val="000000"/>
                <w:sz w:val="22"/>
                <w:szCs w:val="22"/>
              </w:rPr>
              <w:t>Smart</w:t>
            </w:r>
            <w:proofErr w:type="spellEnd"/>
          </w:p>
        </w:tc>
      </w:tr>
      <w:tr w:rsidRPr="00144BD0" w:rsidR="00E7770B" w:rsidTr="00144BD0" w14:paraId="32071E64" w14:textId="77777777">
        <w:trPr>
          <w:trHeight w:val="1260"/>
          <w:jc w:val="center"/>
        </w:trPr>
        <w:tc>
          <w:tcPr>
            <w:tcW w:w="1522" w:type="dxa"/>
            <w:tcBorders>
              <w:top w:val="nil"/>
              <w:left w:val="single" w:color="auto" w:sz="4" w:space="0"/>
              <w:bottom w:val="single" w:color="auto" w:sz="4" w:space="0"/>
              <w:right w:val="nil"/>
            </w:tcBorders>
            <w:shd w:val="clear" w:color="auto" w:fill="auto"/>
            <w:noWrap/>
            <w:vAlign w:val="bottom"/>
            <w:hideMark/>
          </w:tcPr>
          <w:p w:rsidRPr="00144BD0" w:rsidR="009A034C" w:rsidP="00144BD0" w:rsidRDefault="009A034C" w14:paraId="37D95A2E"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Facilidade de credito para negativado </w:t>
            </w:r>
          </w:p>
        </w:tc>
        <w:tc>
          <w:tcPr>
            <w:tcW w:w="3287" w:type="dxa"/>
            <w:tcBorders>
              <w:top w:val="single" w:color="000000" w:sz="4" w:space="0"/>
              <w:left w:val="single" w:color="000000" w:sz="4" w:space="0"/>
              <w:bottom w:val="single" w:color="auto" w:sz="4" w:space="0"/>
              <w:right w:val="single" w:color="000000" w:sz="4" w:space="0"/>
            </w:tcBorders>
            <w:shd w:val="clear" w:color="auto" w:fill="auto"/>
            <w:noWrap/>
            <w:vAlign w:val="bottom"/>
            <w:hideMark/>
          </w:tcPr>
          <w:p w:rsidRPr="00144BD0" w:rsidR="009A034C" w:rsidP="00144BD0" w:rsidRDefault="009A034C" w14:paraId="28655BDF"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Com a facilidade da oferta de crédito para negativados, também aumenta o risco de fraudes, o que pode gerar prejuízos financeiros e prejudicar a reputação da empresa</w:t>
            </w:r>
          </w:p>
        </w:tc>
        <w:tc>
          <w:tcPr>
            <w:tcW w:w="2846" w:type="dxa"/>
            <w:tcBorders>
              <w:top w:val="single" w:color="000000" w:sz="4" w:space="0"/>
              <w:left w:val="nil"/>
              <w:bottom w:val="single" w:color="auto" w:sz="4" w:space="0"/>
              <w:right w:val="single" w:color="000000" w:sz="4" w:space="0"/>
            </w:tcBorders>
            <w:shd w:val="clear" w:color="auto" w:fill="auto"/>
            <w:vAlign w:val="bottom"/>
            <w:hideMark/>
          </w:tcPr>
          <w:p w:rsidRPr="00144BD0" w:rsidR="009A034C" w:rsidP="00144BD0" w:rsidRDefault="009A034C" w14:paraId="53824696"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Soluções de </w:t>
            </w:r>
            <w:proofErr w:type="spellStart"/>
            <w:r w:rsidRPr="00144BD0">
              <w:rPr>
                <w:rFonts w:ascii="Arial" w:hAnsi="Arial" w:eastAsia="Times New Roman" w:cs="Arial"/>
                <w:color w:val="000000"/>
                <w:sz w:val="22"/>
                <w:szCs w:val="22"/>
              </w:rPr>
              <w:t>Mechine</w:t>
            </w:r>
            <w:proofErr w:type="spellEnd"/>
            <w:r w:rsidRPr="00144BD0">
              <w:rPr>
                <w:rFonts w:ascii="Arial" w:hAnsi="Arial" w:eastAsia="Times New Roman" w:cs="Arial"/>
                <w:color w:val="000000"/>
                <w:sz w:val="22"/>
                <w:szCs w:val="22"/>
              </w:rPr>
              <w:t xml:space="preserve"> learning: utilizar algoritmos de aprendizado</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de máquina para detectar padrões suspeitos de comportamento.</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 xml:space="preserve">O sistema deve aprender com as interações </w:t>
            </w:r>
            <w:r w:rsidRPr="00144BD0">
              <w:rPr>
                <w:rFonts w:ascii="Arial" w:hAnsi="Arial" w:eastAsia="Times New Roman" w:cs="Arial"/>
                <w:color w:val="000000"/>
                <w:sz w:val="22"/>
                <w:szCs w:val="22"/>
              </w:rPr>
              <w:t>anteriores para</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identificar fraudes potenciais</w:t>
            </w:r>
          </w:p>
        </w:tc>
        <w:tc>
          <w:tcPr>
            <w:tcW w:w="3832" w:type="dxa"/>
            <w:tcBorders>
              <w:top w:val="single" w:color="auto" w:sz="4" w:space="0"/>
              <w:left w:val="nil"/>
              <w:bottom w:val="single" w:color="auto" w:sz="4" w:space="0"/>
              <w:right w:val="single" w:color="auto" w:sz="4" w:space="0"/>
            </w:tcBorders>
            <w:shd w:val="clear" w:color="auto" w:fill="auto"/>
            <w:vAlign w:val="bottom"/>
            <w:hideMark/>
          </w:tcPr>
          <w:p w:rsidRPr="00144BD0" w:rsidR="009A034C" w:rsidP="00144BD0" w:rsidRDefault="009A034C" w14:paraId="47DADAC2"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Reduzir a incidência de fraudes detectadas em 30% nos próximos 12 meses, com 100% das operações monitoradas por sistemas automatizados de análise de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risco e pelo menos uma auditoria interna trimestral realizada</w:t>
            </w:r>
          </w:p>
        </w:tc>
      </w:tr>
      <w:tr w:rsidRPr="00144BD0" w:rsidR="00E7770B" w:rsidTr="00144BD0" w14:paraId="5CAAD066" w14:textId="77777777">
        <w:trPr>
          <w:trHeight w:val="990"/>
          <w:jc w:val="center"/>
        </w:trPr>
        <w:tc>
          <w:tcPr>
            <w:tcW w:w="1522"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144BD0" w:rsidR="009A034C" w:rsidP="00144BD0" w:rsidRDefault="009A034C" w14:paraId="5625BAF8"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Educação Financeira </w:t>
            </w:r>
          </w:p>
        </w:tc>
        <w:tc>
          <w:tcPr>
            <w:tcW w:w="3287" w:type="dxa"/>
            <w:tcBorders>
              <w:top w:val="single" w:color="auto" w:sz="4" w:space="0"/>
              <w:left w:val="single" w:color="auto" w:sz="4" w:space="0"/>
              <w:bottom w:val="single" w:color="000000" w:sz="4" w:space="0"/>
              <w:right w:val="single" w:color="000000" w:sz="4" w:space="0"/>
            </w:tcBorders>
            <w:shd w:val="clear" w:color="auto" w:fill="auto"/>
            <w:vAlign w:val="bottom"/>
            <w:hideMark/>
          </w:tcPr>
          <w:p w:rsidRPr="00144BD0" w:rsidR="009A034C" w:rsidP="00144BD0" w:rsidRDefault="009A034C" w14:paraId="0082915E" w14:textId="1AFA7FCA">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Mesmo que a </w:t>
            </w:r>
            <w:r w:rsidR="00144BD0">
              <w:rPr>
                <w:rFonts w:ascii="Arial" w:hAnsi="Arial" w:eastAsia="Times New Roman" w:cs="Arial"/>
                <w:color w:val="000000"/>
                <w:sz w:val="22"/>
                <w:szCs w:val="22"/>
              </w:rPr>
              <w:t>VotoCred</w:t>
            </w:r>
            <w:r w:rsidRPr="00144BD0">
              <w:rPr>
                <w:rFonts w:ascii="Arial" w:hAnsi="Arial" w:eastAsia="Times New Roman" w:cs="Arial"/>
                <w:color w:val="000000"/>
                <w:sz w:val="22"/>
                <w:szCs w:val="22"/>
              </w:rPr>
              <w:t xml:space="preserve"> ofereça orientações ou materiais sobre educação financeira, muitos clientes podem ignorar esses recursos, priorizando o acesso imediato ao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crédito sem se preocuparem com o impacto a longo prazo</w:t>
            </w:r>
          </w:p>
        </w:tc>
        <w:tc>
          <w:tcPr>
            <w:tcW w:w="2846" w:type="dxa"/>
            <w:tcBorders>
              <w:top w:val="single" w:color="auto" w:sz="4" w:space="0"/>
              <w:left w:val="nil"/>
              <w:bottom w:val="single" w:color="000000" w:sz="4" w:space="0"/>
              <w:right w:val="single" w:color="000000" w:sz="4" w:space="0"/>
            </w:tcBorders>
            <w:shd w:val="clear" w:color="auto" w:fill="auto"/>
            <w:vAlign w:val="bottom"/>
            <w:hideMark/>
          </w:tcPr>
          <w:p w:rsidRPr="00144BD0" w:rsidR="009A034C" w:rsidP="00144BD0" w:rsidRDefault="009A034C" w14:paraId="2C0F6B63"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Pré-requisito para aprovação de crédito: Oferecer módulos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curtos e práticos de educação financeira como parte do processo de solicitação de crédito.</w:t>
            </w:r>
          </w:p>
        </w:tc>
        <w:tc>
          <w:tcPr>
            <w:tcW w:w="3832" w:type="dxa"/>
            <w:tcBorders>
              <w:top w:val="single" w:color="auto" w:sz="4" w:space="0"/>
              <w:left w:val="nil"/>
              <w:bottom w:val="single" w:color="auto" w:sz="4" w:space="0"/>
              <w:right w:val="single" w:color="auto" w:sz="4" w:space="0"/>
            </w:tcBorders>
            <w:shd w:val="clear" w:color="auto" w:fill="auto"/>
            <w:noWrap/>
            <w:vAlign w:val="bottom"/>
            <w:hideMark/>
          </w:tcPr>
          <w:p w:rsidRPr="00144BD0" w:rsidR="009A034C" w:rsidP="00144BD0" w:rsidRDefault="009A034C" w14:paraId="66977D32"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Aumentar o engajamento dos clientes com conteúdo educacional em 50% nos próximos 6 meses.</w:t>
            </w:r>
          </w:p>
        </w:tc>
      </w:tr>
      <w:tr w:rsidRPr="00144BD0" w:rsidR="00E7770B" w:rsidTr="009A034C" w14:paraId="1E427FE4" w14:textId="77777777">
        <w:trPr>
          <w:trHeight w:val="900"/>
          <w:jc w:val="center"/>
        </w:trPr>
        <w:tc>
          <w:tcPr>
            <w:tcW w:w="1522" w:type="dxa"/>
            <w:tcBorders>
              <w:top w:val="nil"/>
              <w:left w:val="single" w:color="auto" w:sz="4" w:space="0"/>
              <w:bottom w:val="single" w:color="auto" w:sz="4" w:space="0"/>
              <w:right w:val="nil"/>
            </w:tcBorders>
            <w:shd w:val="clear" w:color="auto" w:fill="auto"/>
            <w:noWrap/>
            <w:vAlign w:val="bottom"/>
            <w:hideMark/>
          </w:tcPr>
          <w:p w:rsidRPr="00144BD0" w:rsidR="009A034C" w:rsidP="00144BD0" w:rsidRDefault="009A034C" w14:paraId="2009CA80"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Investidores para os "projetos"</w:t>
            </w:r>
          </w:p>
        </w:tc>
        <w:tc>
          <w:tcPr>
            <w:tcW w:w="3287" w:type="dxa"/>
            <w:tcBorders>
              <w:top w:val="nil"/>
              <w:left w:val="single" w:color="000000" w:sz="4" w:space="0"/>
              <w:bottom w:val="single" w:color="000000" w:sz="4" w:space="0"/>
              <w:right w:val="single" w:color="000000" w:sz="4" w:space="0"/>
            </w:tcBorders>
            <w:shd w:val="clear" w:color="auto" w:fill="auto"/>
            <w:noWrap/>
            <w:vAlign w:val="bottom"/>
            <w:hideMark/>
          </w:tcPr>
          <w:p w:rsidRPr="00144BD0" w:rsidR="009A034C" w:rsidP="00144BD0" w:rsidRDefault="009A034C" w14:paraId="32AA4420"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Desconfiança dos investidores sobre o risco de </w:t>
            </w:r>
            <w:r w:rsidRPr="00144BD0" w:rsidR="00FB4571">
              <w:rPr>
                <w:rFonts w:ascii="Arial" w:hAnsi="Arial" w:eastAsia="Times New Roman" w:cs="Arial"/>
                <w:color w:val="000000"/>
                <w:sz w:val="22"/>
                <w:szCs w:val="22"/>
              </w:rPr>
              <w:t>inadimplência</w:t>
            </w:r>
            <w:r w:rsidRPr="00144BD0">
              <w:rPr>
                <w:rFonts w:ascii="Arial" w:hAnsi="Arial" w:eastAsia="Times New Roman" w:cs="Arial"/>
                <w:color w:val="000000"/>
                <w:sz w:val="22"/>
                <w:szCs w:val="22"/>
              </w:rPr>
              <w:t xml:space="preserve"> </w:t>
            </w:r>
          </w:p>
        </w:tc>
        <w:tc>
          <w:tcPr>
            <w:tcW w:w="2846" w:type="dxa"/>
            <w:tcBorders>
              <w:top w:val="nil"/>
              <w:left w:val="nil"/>
              <w:bottom w:val="single" w:color="000000" w:sz="4" w:space="0"/>
              <w:right w:val="single" w:color="000000" w:sz="4" w:space="0"/>
            </w:tcBorders>
            <w:shd w:val="clear" w:color="auto" w:fill="auto"/>
            <w:vAlign w:val="bottom"/>
            <w:hideMark/>
          </w:tcPr>
          <w:p w:rsidRPr="00144BD0" w:rsidR="009A034C" w:rsidP="00144BD0" w:rsidRDefault="009A034C" w14:paraId="49045F3C"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Criar um fundo de provisão equivalente a um percentual das</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operações de crédito, que pode ser utilizado para cobrir</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inadimplências.</w:t>
            </w:r>
          </w:p>
        </w:tc>
        <w:tc>
          <w:tcPr>
            <w:tcW w:w="3832"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47C651F2"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Fundo de provisão de 10% do faturamento para cobrir inadimplências e a realização de auditorias trimestrais.</w:t>
            </w:r>
          </w:p>
        </w:tc>
      </w:tr>
      <w:tr w:rsidRPr="00144BD0" w:rsidR="009A034C" w:rsidTr="009A034C" w14:paraId="0D1E4066" w14:textId="77777777">
        <w:trPr>
          <w:trHeight w:val="300"/>
          <w:jc w:val="center"/>
        </w:trPr>
        <w:tc>
          <w:tcPr>
            <w:tcW w:w="1522" w:type="dxa"/>
            <w:tcBorders>
              <w:top w:val="nil"/>
              <w:left w:val="single" w:color="auto" w:sz="4" w:space="0"/>
              <w:bottom w:val="single" w:color="auto" w:sz="4" w:space="0"/>
              <w:right w:val="single" w:color="auto" w:sz="4" w:space="0"/>
            </w:tcBorders>
            <w:shd w:val="clear" w:color="auto" w:fill="auto"/>
            <w:noWrap/>
            <w:vAlign w:val="bottom"/>
            <w:hideMark/>
          </w:tcPr>
          <w:p w:rsidRPr="00144BD0" w:rsidR="009A034C" w:rsidP="00144BD0" w:rsidRDefault="009A034C" w14:paraId="78311289"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w:t>
            </w:r>
          </w:p>
        </w:tc>
        <w:tc>
          <w:tcPr>
            <w:tcW w:w="3287"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0DA10144"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w:t>
            </w:r>
          </w:p>
        </w:tc>
        <w:tc>
          <w:tcPr>
            <w:tcW w:w="2846"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74BA4BF7"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w:t>
            </w:r>
          </w:p>
        </w:tc>
        <w:tc>
          <w:tcPr>
            <w:tcW w:w="3832"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2A0140C3"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w:t>
            </w:r>
          </w:p>
        </w:tc>
      </w:tr>
      <w:tr w:rsidRPr="00144BD0" w:rsidR="00E7770B" w:rsidTr="009A034C" w14:paraId="25F29162" w14:textId="77777777">
        <w:trPr>
          <w:trHeight w:val="300"/>
          <w:jc w:val="center"/>
        </w:trPr>
        <w:tc>
          <w:tcPr>
            <w:tcW w:w="1522" w:type="dxa"/>
            <w:tcBorders>
              <w:top w:val="nil"/>
              <w:left w:val="single" w:color="auto" w:sz="4" w:space="0"/>
              <w:bottom w:val="single" w:color="auto" w:sz="4" w:space="0"/>
              <w:right w:val="single" w:color="auto" w:sz="4" w:space="0"/>
            </w:tcBorders>
            <w:shd w:val="clear" w:color="000000" w:fill="F4B084"/>
            <w:noWrap/>
            <w:vAlign w:val="bottom"/>
            <w:hideMark/>
          </w:tcPr>
          <w:p w:rsidRPr="00144BD0" w:rsidR="009A034C" w:rsidP="00144BD0" w:rsidRDefault="009A034C" w14:paraId="5C994E70"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Pontos -</w:t>
            </w:r>
          </w:p>
        </w:tc>
        <w:tc>
          <w:tcPr>
            <w:tcW w:w="3287" w:type="dxa"/>
            <w:tcBorders>
              <w:top w:val="nil"/>
              <w:left w:val="nil"/>
              <w:bottom w:val="single" w:color="auto" w:sz="4" w:space="0"/>
              <w:right w:val="single" w:color="auto" w:sz="4" w:space="0"/>
            </w:tcBorders>
            <w:shd w:val="clear" w:color="000000" w:fill="F4B084"/>
            <w:noWrap/>
            <w:vAlign w:val="bottom"/>
            <w:hideMark/>
          </w:tcPr>
          <w:p w:rsidRPr="00144BD0" w:rsidR="009A034C" w:rsidP="00144BD0" w:rsidRDefault="009A034C" w14:paraId="0063002C"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Oportunidades</w:t>
            </w:r>
          </w:p>
        </w:tc>
        <w:tc>
          <w:tcPr>
            <w:tcW w:w="2846" w:type="dxa"/>
            <w:tcBorders>
              <w:top w:val="nil"/>
              <w:left w:val="nil"/>
              <w:bottom w:val="single" w:color="auto" w:sz="4" w:space="0"/>
              <w:right w:val="single" w:color="auto" w:sz="4" w:space="0"/>
            </w:tcBorders>
            <w:shd w:val="clear" w:color="000000" w:fill="F4B084"/>
            <w:noWrap/>
            <w:vAlign w:val="bottom"/>
            <w:hideMark/>
          </w:tcPr>
          <w:p w:rsidRPr="00144BD0" w:rsidR="009A034C" w:rsidP="00144BD0" w:rsidRDefault="00FB4571" w14:paraId="710A5785"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Estratégia</w:t>
            </w:r>
            <w:r w:rsidRPr="00144BD0" w:rsidR="009A034C">
              <w:rPr>
                <w:rFonts w:ascii="Arial" w:hAnsi="Arial" w:eastAsia="Times New Roman" w:cs="Arial"/>
                <w:color w:val="000000"/>
                <w:sz w:val="22"/>
                <w:szCs w:val="22"/>
              </w:rPr>
              <w:t xml:space="preserve"> </w:t>
            </w:r>
            <w:r w:rsidRPr="00144BD0">
              <w:rPr>
                <w:rFonts w:ascii="Arial" w:hAnsi="Arial" w:eastAsia="Times New Roman" w:cs="Arial"/>
                <w:color w:val="000000"/>
                <w:sz w:val="22"/>
                <w:szCs w:val="22"/>
              </w:rPr>
              <w:t>M</w:t>
            </w:r>
            <w:r w:rsidRPr="00144BD0" w:rsidR="009A034C">
              <w:rPr>
                <w:rFonts w:ascii="Arial" w:hAnsi="Arial" w:eastAsia="Times New Roman" w:cs="Arial"/>
                <w:color w:val="000000"/>
                <w:sz w:val="22"/>
                <w:szCs w:val="22"/>
              </w:rPr>
              <w:t>elhoria</w:t>
            </w:r>
          </w:p>
        </w:tc>
        <w:tc>
          <w:tcPr>
            <w:tcW w:w="3832" w:type="dxa"/>
            <w:tcBorders>
              <w:top w:val="nil"/>
              <w:left w:val="nil"/>
              <w:bottom w:val="single" w:color="auto" w:sz="4" w:space="0"/>
              <w:right w:val="single" w:color="auto" w:sz="4" w:space="0"/>
            </w:tcBorders>
            <w:shd w:val="clear" w:color="000000" w:fill="F4B084"/>
            <w:noWrap/>
            <w:vAlign w:val="bottom"/>
            <w:hideMark/>
          </w:tcPr>
          <w:p w:rsidRPr="00144BD0" w:rsidR="009A034C" w:rsidP="00144BD0" w:rsidRDefault="009A034C" w14:paraId="34CC8AB8"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Objetivo </w:t>
            </w:r>
            <w:proofErr w:type="spellStart"/>
            <w:r w:rsidRPr="00144BD0" w:rsidR="00FB4571">
              <w:rPr>
                <w:rFonts w:ascii="Arial" w:hAnsi="Arial" w:eastAsia="Times New Roman" w:cs="Arial"/>
                <w:color w:val="000000"/>
                <w:sz w:val="22"/>
                <w:szCs w:val="22"/>
              </w:rPr>
              <w:t>S</w:t>
            </w:r>
            <w:r w:rsidRPr="00144BD0">
              <w:rPr>
                <w:rFonts w:ascii="Arial" w:hAnsi="Arial" w:eastAsia="Times New Roman" w:cs="Arial"/>
                <w:color w:val="000000"/>
                <w:sz w:val="22"/>
                <w:szCs w:val="22"/>
              </w:rPr>
              <w:t>mart</w:t>
            </w:r>
            <w:proofErr w:type="spellEnd"/>
          </w:p>
        </w:tc>
      </w:tr>
      <w:tr w:rsidRPr="00144BD0" w:rsidR="009A034C" w:rsidTr="009A034C" w14:paraId="3805F9A6" w14:textId="77777777">
        <w:trPr>
          <w:trHeight w:val="945"/>
          <w:jc w:val="center"/>
        </w:trPr>
        <w:tc>
          <w:tcPr>
            <w:tcW w:w="1522" w:type="dxa"/>
            <w:tcBorders>
              <w:top w:val="nil"/>
              <w:left w:val="single" w:color="auto" w:sz="4" w:space="0"/>
              <w:bottom w:val="single" w:color="auto" w:sz="4" w:space="0"/>
              <w:right w:val="single" w:color="auto" w:sz="4" w:space="0"/>
            </w:tcBorders>
            <w:shd w:val="clear" w:color="auto" w:fill="auto"/>
            <w:noWrap/>
            <w:vAlign w:val="bottom"/>
            <w:hideMark/>
          </w:tcPr>
          <w:p w:rsidRPr="00144BD0" w:rsidR="009A034C" w:rsidP="00144BD0" w:rsidRDefault="009A034C" w14:paraId="65C01C97"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Dependência de Capital externo</w:t>
            </w:r>
          </w:p>
        </w:tc>
        <w:tc>
          <w:tcPr>
            <w:tcW w:w="3287" w:type="dxa"/>
            <w:tcBorders>
              <w:top w:val="nil"/>
              <w:left w:val="nil"/>
              <w:bottom w:val="single" w:color="auto" w:sz="4" w:space="0"/>
              <w:right w:val="single" w:color="auto" w:sz="4" w:space="0"/>
            </w:tcBorders>
            <w:shd w:val="clear" w:color="auto" w:fill="auto"/>
            <w:vAlign w:val="bottom"/>
            <w:hideMark/>
          </w:tcPr>
          <w:p w:rsidRPr="00144BD0" w:rsidR="009A034C" w:rsidP="00144BD0" w:rsidRDefault="009A034C" w14:paraId="1615AB58" w14:textId="3EC4C226">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Existe um crescente interesse de investidores que buscam projetos com impacto social positivo. A </w:t>
            </w:r>
            <w:r w:rsidR="00144BD0">
              <w:rPr>
                <w:rFonts w:ascii="Arial" w:hAnsi="Arial" w:eastAsia="Times New Roman" w:cs="Arial"/>
                <w:color w:val="000000"/>
                <w:sz w:val="22"/>
                <w:szCs w:val="22"/>
              </w:rPr>
              <w:t>VotoCred</w:t>
            </w:r>
            <w:r w:rsidRPr="00144BD0">
              <w:rPr>
                <w:rFonts w:ascii="Arial" w:hAnsi="Arial" w:eastAsia="Times New Roman" w:cs="Arial"/>
                <w:color w:val="000000"/>
                <w:sz w:val="22"/>
                <w:szCs w:val="22"/>
              </w:rPr>
              <w:t xml:space="preserve"> se posiciona como uma solução que ajuda pessoas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em dificuldades financeiras, atraindo investidores que desejam fazer a diferença socialmente, ao mesmo tempo que buscam retorno financeiro</w:t>
            </w:r>
          </w:p>
        </w:tc>
        <w:tc>
          <w:tcPr>
            <w:tcW w:w="2846" w:type="dxa"/>
            <w:tcBorders>
              <w:top w:val="nil"/>
              <w:left w:val="nil"/>
              <w:bottom w:val="single" w:color="auto" w:sz="4" w:space="0"/>
              <w:right w:val="single" w:color="auto" w:sz="4" w:space="0"/>
            </w:tcBorders>
            <w:shd w:val="clear" w:color="auto" w:fill="auto"/>
            <w:vAlign w:val="bottom"/>
            <w:hideMark/>
          </w:tcPr>
          <w:p w:rsidRPr="00144BD0" w:rsidR="009A034C" w:rsidP="00144BD0" w:rsidRDefault="009A034C" w14:paraId="585B0451"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Investir em projetos que promovam o desenvolvimento local,</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 xml:space="preserve">como programas de capacitação profissional, feiras de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empreendedorismo e iniciativas de saúde e bem-estar.</w:t>
            </w:r>
          </w:p>
        </w:tc>
        <w:tc>
          <w:tcPr>
            <w:tcW w:w="3832" w:type="dxa"/>
            <w:tcBorders>
              <w:top w:val="nil"/>
              <w:left w:val="nil"/>
              <w:bottom w:val="single" w:color="auto" w:sz="4" w:space="0"/>
              <w:right w:val="single" w:color="auto" w:sz="4" w:space="0"/>
            </w:tcBorders>
            <w:shd w:val="clear" w:color="auto" w:fill="auto"/>
            <w:vAlign w:val="bottom"/>
            <w:hideMark/>
          </w:tcPr>
          <w:p w:rsidRPr="00144BD0" w:rsidR="009A034C" w:rsidP="00144BD0" w:rsidRDefault="009A034C" w14:paraId="36C17DDB"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Aumentar a captação de recursos em 30% e destinar 20% desses recursos para projetos de impacto social, beneficiando pelo menos 1.000 pessoas na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comunidade nos próximos 12 meses.</w:t>
            </w:r>
          </w:p>
        </w:tc>
      </w:tr>
      <w:tr w:rsidRPr="00144BD0" w:rsidR="009A034C" w:rsidTr="009A034C" w14:paraId="7EB071D5" w14:textId="77777777">
        <w:trPr>
          <w:trHeight w:val="885"/>
          <w:jc w:val="center"/>
        </w:trPr>
        <w:tc>
          <w:tcPr>
            <w:tcW w:w="1522" w:type="dxa"/>
            <w:tcBorders>
              <w:top w:val="nil"/>
              <w:left w:val="single" w:color="auto" w:sz="4" w:space="0"/>
              <w:bottom w:val="single" w:color="auto" w:sz="4" w:space="0"/>
              <w:right w:val="single" w:color="auto" w:sz="4" w:space="0"/>
            </w:tcBorders>
            <w:shd w:val="clear" w:color="auto" w:fill="auto"/>
            <w:noWrap/>
            <w:vAlign w:val="bottom"/>
            <w:hideMark/>
          </w:tcPr>
          <w:p w:rsidRPr="00144BD0" w:rsidR="009A034C" w:rsidP="00144BD0" w:rsidRDefault="009A034C" w14:paraId="58472CE5"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Limitações Regulatórias</w:t>
            </w:r>
          </w:p>
        </w:tc>
        <w:tc>
          <w:tcPr>
            <w:tcW w:w="3287" w:type="dxa"/>
            <w:tcBorders>
              <w:top w:val="nil"/>
              <w:left w:val="nil"/>
              <w:bottom w:val="single" w:color="auto" w:sz="4" w:space="0"/>
              <w:right w:val="single" w:color="auto" w:sz="4" w:space="0"/>
            </w:tcBorders>
            <w:shd w:val="clear" w:color="auto" w:fill="auto"/>
            <w:vAlign w:val="bottom"/>
            <w:hideMark/>
          </w:tcPr>
          <w:p w:rsidRPr="00144BD0" w:rsidR="009A034C" w:rsidP="00144BD0" w:rsidRDefault="009A034C" w14:paraId="3D9233FE" w14:textId="79DE8C42">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A </w:t>
            </w:r>
            <w:r w:rsidR="00144BD0">
              <w:rPr>
                <w:rFonts w:ascii="Arial" w:hAnsi="Arial" w:eastAsia="Times New Roman" w:cs="Arial"/>
                <w:color w:val="000000"/>
                <w:sz w:val="22"/>
                <w:szCs w:val="22"/>
              </w:rPr>
              <w:t>VotoCred</w:t>
            </w:r>
            <w:r w:rsidRPr="00144BD0">
              <w:rPr>
                <w:rFonts w:ascii="Arial" w:hAnsi="Arial" w:eastAsia="Times New Roman" w:cs="Arial"/>
                <w:color w:val="000000"/>
                <w:sz w:val="22"/>
                <w:szCs w:val="22"/>
              </w:rPr>
              <w:t xml:space="preserve"> pode se destacar no mercado ao adotar práticas rigorosas de conformidades com as </w:t>
            </w:r>
            <w:r w:rsidRPr="00144BD0">
              <w:rPr>
                <w:rFonts w:ascii="Arial" w:hAnsi="Arial" w:eastAsia="Times New Roman" w:cs="Arial"/>
                <w:color w:val="000000"/>
                <w:sz w:val="22"/>
                <w:szCs w:val="22"/>
              </w:rPr>
              <w:t>regulamentações. Essa abordagem pode aumentar a confiança dos</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investidores e clientes.</w:t>
            </w:r>
          </w:p>
        </w:tc>
        <w:tc>
          <w:tcPr>
            <w:tcW w:w="2846" w:type="dxa"/>
            <w:tcBorders>
              <w:top w:val="nil"/>
              <w:left w:val="nil"/>
              <w:bottom w:val="single" w:color="auto" w:sz="4" w:space="0"/>
              <w:right w:val="single" w:color="auto" w:sz="4" w:space="0"/>
            </w:tcBorders>
            <w:shd w:val="clear" w:color="auto" w:fill="auto"/>
            <w:vAlign w:val="bottom"/>
            <w:hideMark/>
          </w:tcPr>
          <w:p w:rsidRPr="00144BD0" w:rsidR="009A034C" w:rsidP="00144BD0" w:rsidRDefault="009A034C" w14:paraId="2CE17935"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Contratar especialista em conformidade regulatória para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 xml:space="preserve">realizar auditorias externas e </w:t>
            </w:r>
            <w:proofErr w:type="spellStart"/>
            <w:r w:rsidRPr="00144BD0" w:rsidR="00FB4571">
              <w:rPr>
                <w:rFonts w:ascii="Arial" w:hAnsi="Arial" w:eastAsia="Times New Roman" w:cs="Arial"/>
                <w:color w:val="000000"/>
                <w:sz w:val="22"/>
                <w:szCs w:val="22"/>
              </w:rPr>
              <w:t>fornecer</w:t>
            </w:r>
            <w:proofErr w:type="spellEnd"/>
            <w:r w:rsidRPr="00144BD0">
              <w:rPr>
                <w:rFonts w:ascii="Arial" w:hAnsi="Arial" w:eastAsia="Times New Roman" w:cs="Arial"/>
                <w:color w:val="000000"/>
                <w:sz w:val="22"/>
                <w:szCs w:val="22"/>
              </w:rPr>
              <w:t xml:space="preserve"> recomendações sobre </w:t>
            </w:r>
            <w:r w:rsidRPr="00144BD0" w:rsidR="00FB4571">
              <w:rPr>
                <w:rFonts w:ascii="Arial" w:hAnsi="Arial" w:eastAsia="Times New Roman" w:cs="Arial"/>
                <w:color w:val="000000"/>
                <w:sz w:val="22"/>
                <w:szCs w:val="22"/>
              </w:rPr>
              <w:t>áreas</w:t>
            </w:r>
            <w:r w:rsidRPr="00144BD0">
              <w:rPr>
                <w:rFonts w:ascii="Arial" w:hAnsi="Arial" w:eastAsia="Times New Roman" w:cs="Arial"/>
                <w:color w:val="000000"/>
                <w:sz w:val="22"/>
                <w:szCs w:val="22"/>
              </w:rPr>
              <w:t xml:space="preserve"> que precisam melhorar.</w:t>
            </w:r>
          </w:p>
        </w:tc>
        <w:tc>
          <w:tcPr>
            <w:tcW w:w="3832"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60F3A93D"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Realizar 2 auditorias internas, 2 externas, 10 relatórios de anônimos nos próximos 12 meses. </w:t>
            </w:r>
          </w:p>
        </w:tc>
      </w:tr>
      <w:tr w:rsidRPr="00144BD0" w:rsidR="009A034C" w:rsidTr="003F2559" w14:paraId="78735B7A" w14:textId="77777777">
        <w:trPr>
          <w:trHeight w:val="1764"/>
          <w:jc w:val="center"/>
        </w:trPr>
        <w:tc>
          <w:tcPr>
            <w:tcW w:w="1522" w:type="dxa"/>
            <w:tcBorders>
              <w:top w:val="nil"/>
              <w:left w:val="single" w:color="auto" w:sz="4" w:space="0"/>
              <w:bottom w:val="single" w:color="auto" w:sz="4" w:space="0"/>
              <w:right w:val="single" w:color="auto" w:sz="4" w:space="0"/>
            </w:tcBorders>
            <w:shd w:val="clear" w:color="auto" w:fill="auto"/>
            <w:vAlign w:val="bottom"/>
            <w:hideMark/>
          </w:tcPr>
          <w:p w:rsidRPr="00144BD0" w:rsidR="009A034C" w:rsidP="00144BD0" w:rsidRDefault="009A034C" w14:paraId="520BEF11"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Falta de confiança do investidor</w:t>
            </w:r>
          </w:p>
        </w:tc>
        <w:tc>
          <w:tcPr>
            <w:tcW w:w="3287" w:type="dxa"/>
            <w:tcBorders>
              <w:top w:val="nil"/>
              <w:left w:val="nil"/>
              <w:bottom w:val="single" w:color="auto" w:sz="4" w:space="0"/>
              <w:right w:val="single" w:color="auto" w:sz="4" w:space="0"/>
            </w:tcBorders>
            <w:shd w:val="clear" w:color="auto" w:fill="auto"/>
            <w:vAlign w:val="bottom"/>
            <w:hideMark/>
          </w:tcPr>
          <w:p w:rsidRPr="00144BD0" w:rsidR="009A034C" w:rsidP="00144BD0" w:rsidRDefault="009A034C" w14:paraId="2EDF2E3A"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Adoção de uma abordagem proativa de </w:t>
            </w:r>
            <w:r w:rsidRPr="00144BD0" w:rsidR="00FB4571">
              <w:rPr>
                <w:rFonts w:ascii="Arial" w:hAnsi="Arial" w:eastAsia="Times New Roman" w:cs="Arial"/>
                <w:color w:val="000000"/>
                <w:sz w:val="22"/>
                <w:szCs w:val="22"/>
              </w:rPr>
              <w:t>transparência</w:t>
            </w:r>
            <w:r w:rsidRPr="00144BD0">
              <w:rPr>
                <w:rFonts w:ascii="Arial" w:hAnsi="Arial" w:eastAsia="Times New Roman" w:cs="Arial"/>
                <w:color w:val="000000"/>
                <w:sz w:val="22"/>
                <w:szCs w:val="22"/>
              </w:rPr>
              <w:t xml:space="preserve"> nas operações financeiras, relatórios e métricas de desempenho. Publicar relatórios recorrentes da saúde da</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empresa.</w:t>
            </w:r>
          </w:p>
        </w:tc>
        <w:tc>
          <w:tcPr>
            <w:tcW w:w="2846" w:type="dxa"/>
            <w:tcBorders>
              <w:top w:val="nil"/>
              <w:left w:val="nil"/>
              <w:bottom w:val="single" w:color="auto" w:sz="4" w:space="0"/>
              <w:right w:val="single" w:color="auto" w:sz="4" w:space="0"/>
            </w:tcBorders>
            <w:shd w:val="clear" w:color="auto" w:fill="auto"/>
            <w:vAlign w:val="bottom"/>
            <w:hideMark/>
          </w:tcPr>
          <w:p w:rsidRPr="00144BD0" w:rsidR="009A034C" w:rsidP="00144BD0" w:rsidRDefault="009A034C" w14:paraId="42FD32BF"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Utilizar plataforma de gestão financeira que ofereçam relatórios</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 xml:space="preserve">em tempo real sobre as operações financeiras da empresa </w:t>
            </w:r>
          </w:p>
        </w:tc>
        <w:tc>
          <w:tcPr>
            <w:tcW w:w="3832"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0690B4C3"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Desenvolver um portal que atinja pelo menos 70% de utilização pelos clientes nos próximos 12 meses.</w:t>
            </w:r>
          </w:p>
        </w:tc>
      </w:tr>
      <w:tr w:rsidRPr="00144BD0" w:rsidR="00E7770B" w:rsidTr="009A034C" w14:paraId="4C3E7725" w14:textId="77777777">
        <w:trPr>
          <w:trHeight w:val="300"/>
          <w:jc w:val="center"/>
        </w:trPr>
        <w:tc>
          <w:tcPr>
            <w:tcW w:w="1522" w:type="dxa"/>
            <w:tcBorders>
              <w:top w:val="nil"/>
              <w:left w:val="single" w:color="auto" w:sz="4" w:space="0"/>
              <w:bottom w:val="single" w:color="auto" w:sz="4" w:space="0"/>
              <w:right w:val="single" w:color="auto" w:sz="4" w:space="0"/>
            </w:tcBorders>
            <w:shd w:val="clear" w:color="000000" w:fill="F4B084"/>
            <w:noWrap/>
            <w:vAlign w:val="bottom"/>
            <w:hideMark/>
          </w:tcPr>
          <w:p w:rsidRPr="00144BD0" w:rsidR="009A034C" w:rsidP="00144BD0" w:rsidRDefault="009A034C" w14:paraId="7C8951D3"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Pontos -</w:t>
            </w:r>
          </w:p>
        </w:tc>
        <w:tc>
          <w:tcPr>
            <w:tcW w:w="3287" w:type="dxa"/>
            <w:tcBorders>
              <w:top w:val="nil"/>
              <w:left w:val="nil"/>
              <w:bottom w:val="single" w:color="auto" w:sz="4" w:space="0"/>
              <w:right w:val="single" w:color="auto" w:sz="4" w:space="0"/>
            </w:tcBorders>
            <w:shd w:val="clear" w:color="000000" w:fill="F4B084"/>
            <w:noWrap/>
            <w:vAlign w:val="bottom"/>
            <w:hideMark/>
          </w:tcPr>
          <w:p w:rsidRPr="00144BD0" w:rsidR="009A034C" w:rsidP="00144BD0" w:rsidRDefault="00FB4571" w14:paraId="3B150B41"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A</w:t>
            </w:r>
            <w:r w:rsidRPr="00144BD0" w:rsidR="009A034C">
              <w:rPr>
                <w:rFonts w:ascii="Arial" w:hAnsi="Arial" w:eastAsia="Times New Roman" w:cs="Arial"/>
                <w:color w:val="000000"/>
                <w:sz w:val="22"/>
                <w:szCs w:val="22"/>
              </w:rPr>
              <w:t>meaças</w:t>
            </w:r>
          </w:p>
        </w:tc>
        <w:tc>
          <w:tcPr>
            <w:tcW w:w="2846" w:type="dxa"/>
            <w:tcBorders>
              <w:top w:val="nil"/>
              <w:left w:val="nil"/>
              <w:bottom w:val="single" w:color="auto" w:sz="4" w:space="0"/>
              <w:right w:val="single" w:color="auto" w:sz="4" w:space="0"/>
            </w:tcBorders>
            <w:shd w:val="clear" w:color="000000" w:fill="F4B084"/>
            <w:noWrap/>
            <w:vAlign w:val="bottom"/>
            <w:hideMark/>
          </w:tcPr>
          <w:p w:rsidRPr="00144BD0" w:rsidR="009A034C" w:rsidP="00144BD0" w:rsidRDefault="00FB4571" w14:paraId="315DA357"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E</w:t>
            </w:r>
            <w:r w:rsidRPr="00144BD0" w:rsidR="009A034C">
              <w:rPr>
                <w:rFonts w:ascii="Arial" w:hAnsi="Arial" w:eastAsia="Times New Roman" w:cs="Arial"/>
                <w:color w:val="000000"/>
                <w:sz w:val="22"/>
                <w:szCs w:val="22"/>
              </w:rPr>
              <w:t xml:space="preserve">stratégias </w:t>
            </w:r>
            <w:r w:rsidRPr="00144BD0">
              <w:rPr>
                <w:rFonts w:ascii="Arial" w:hAnsi="Arial" w:eastAsia="Times New Roman" w:cs="Arial"/>
                <w:color w:val="000000"/>
                <w:sz w:val="22"/>
                <w:szCs w:val="22"/>
              </w:rPr>
              <w:t>D</w:t>
            </w:r>
            <w:r w:rsidRPr="00144BD0" w:rsidR="009A034C">
              <w:rPr>
                <w:rFonts w:ascii="Arial" w:hAnsi="Arial" w:eastAsia="Times New Roman" w:cs="Arial"/>
                <w:color w:val="000000"/>
                <w:sz w:val="22"/>
                <w:szCs w:val="22"/>
              </w:rPr>
              <w:t>efesa</w:t>
            </w:r>
          </w:p>
        </w:tc>
        <w:tc>
          <w:tcPr>
            <w:tcW w:w="3832" w:type="dxa"/>
            <w:tcBorders>
              <w:top w:val="nil"/>
              <w:left w:val="nil"/>
              <w:bottom w:val="single" w:color="auto" w:sz="4" w:space="0"/>
              <w:right w:val="single" w:color="auto" w:sz="4" w:space="0"/>
            </w:tcBorders>
            <w:shd w:val="clear" w:color="000000" w:fill="F4B084"/>
            <w:noWrap/>
            <w:vAlign w:val="bottom"/>
            <w:hideMark/>
          </w:tcPr>
          <w:p w:rsidRPr="00144BD0" w:rsidR="009A034C" w:rsidP="00144BD0" w:rsidRDefault="009A034C" w14:paraId="70501B91"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Objetivo </w:t>
            </w:r>
            <w:proofErr w:type="spellStart"/>
            <w:r w:rsidRPr="00144BD0">
              <w:rPr>
                <w:rFonts w:ascii="Arial" w:hAnsi="Arial" w:eastAsia="Times New Roman" w:cs="Arial"/>
                <w:color w:val="000000"/>
                <w:sz w:val="22"/>
                <w:szCs w:val="22"/>
              </w:rPr>
              <w:t>Smart</w:t>
            </w:r>
            <w:proofErr w:type="spellEnd"/>
          </w:p>
        </w:tc>
      </w:tr>
      <w:tr w:rsidRPr="00144BD0" w:rsidR="009A034C" w:rsidTr="009A034C" w14:paraId="0B3736F0" w14:textId="77777777">
        <w:trPr>
          <w:trHeight w:val="675"/>
          <w:jc w:val="center"/>
        </w:trPr>
        <w:tc>
          <w:tcPr>
            <w:tcW w:w="1522" w:type="dxa"/>
            <w:tcBorders>
              <w:top w:val="nil"/>
              <w:left w:val="single" w:color="auto" w:sz="4" w:space="0"/>
              <w:bottom w:val="single" w:color="auto" w:sz="4" w:space="0"/>
              <w:right w:val="single" w:color="auto" w:sz="4" w:space="0"/>
            </w:tcBorders>
            <w:shd w:val="clear" w:color="auto" w:fill="auto"/>
            <w:noWrap/>
            <w:vAlign w:val="bottom"/>
            <w:hideMark/>
          </w:tcPr>
          <w:p w:rsidRPr="00144BD0" w:rsidR="009A034C" w:rsidP="00144BD0" w:rsidRDefault="00FB4571" w14:paraId="136DAED2"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Dependência</w:t>
            </w:r>
            <w:r w:rsidRPr="00144BD0" w:rsidR="009A034C">
              <w:rPr>
                <w:rFonts w:ascii="Arial" w:hAnsi="Arial" w:eastAsia="Times New Roman" w:cs="Arial"/>
                <w:color w:val="000000"/>
                <w:sz w:val="22"/>
                <w:szCs w:val="22"/>
              </w:rPr>
              <w:t xml:space="preserve"> de Capital externo</w:t>
            </w:r>
          </w:p>
        </w:tc>
        <w:tc>
          <w:tcPr>
            <w:tcW w:w="3287" w:type="dxa"/>
            <w:tcBorders>
              <w:top w:val="nil"/>
              <w:left w:val="nil"/>
              <w:bottom w:val="single" w:color="auto" w:sz="4" w:space="0"/>
              <w:right w:val="single" w:color="auto" w:sz="4" w:space="0"/>
            </w:tcBorders>
            <w:shd w:val="clear" w:color="auto" w:fill="auto"/>
            <w:vAlign w:val="bottom"/>
            <w:hideMark/>
          </w:tcPr>
          <w:p w:rsidRPr="00144BD0" w:rsidR="009A034C" w:rsidP="00144BD0" w:rsidRDefault="009A034C" w14:paraId="71D862BC"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Investidores externos podem exigir participação acionária, o que pode diluir o controle dos fundadores sobre a direção da empresa. Eles podem querer influenciar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 xml:space="preserve">decisões </w:t>
            </w:r>
            <w:r w:rsidRPr="00144BD0" w:rsidR="00FB4571">
              <w:rPr>
                <w:rFonts w:ascii="Arial" w:hAnsi="Arial" w:eastAsia="Times New Roman" w:cs="Arial"/>
                <w:color w:val="000000"/>
                <w:sz w:val="22"/>
                <w:szCs w:val="22"/>
              </w:rPr>
              <w:t>estratégicas</w:t>
            </w:r>
            <w:r w:rsidRPr="00144BD0">
              <w:rPr>
                <w:rFonts w:ascii="Arial" w:hAnsi="Arial" w:eastAsia="Times New Roman" w:cs="Arial"/>
                <w:color w:val="000000"/>
                <w:sz w:val="22"/>
                <w:szCs w:val="22"/>
              </w:rPr>
              <w:t xml:space="preserve"> e operacionais, o que nem sempre </w:t>
            </w:r>
            <w:r w:rsidRPr="00144BD0" w:rsidR="00FB4571">
              <w:rPr>
                <w:rFonts w:ascii="Arial" w:hAnsi="Arial" w:eastAsia="Times New Roman" w:cs="Arial"/>
                <w:color w:val="000000"/>
                <w:sz w:val="22"/>
                <w:szCs w:val="22"/>
              </w:rPr>
              <w:t>está</w:t>
            </w:r>
            <w:r w:rsidRPr="00144BD0">
              <w:rPr>
                <w:rFonts w:ascii="Arial" w:hAnsi="Arial" w:eastAsia="Times New Roman" w:cs="Arial"/>
                <w:color w:val="000000"/>
                <w:sz w:val="22"/>
                <w:szCs w:val="22"/>
              </w:rPr>
              <w:t xml:space="preserve"> alinhado com a visão da empresa.</w:t>
            </w:r>
          </w:p>
        </w:tc>
        <w:tc>
          <w:tcPr>
            <w:tcW w:w="2846" w:type="dxa"/>
            <w:tcBorders>
              <w:top w:val="nil"/>
              <w:left w:val="nil"/>
              <w:bottom w:val="single" w:color="auto" w:sz="4" w:space="0"/>
              <w:right w:val="single" w:color="auto" w:sz="4" w:space="0"/>
            </w:tcBorders>
            <w:shd w:val="clear" w:color="auto" w:fill="auto"/>
            <w:vAlign w:val="bottom"/>
            <w:hideMark/>
          </w:tcPr>
          <w:p w:rsidRPr="00144BD0" w:rsidR="009A034C" w:rsidP="00144BD0" w:rsidRDefault="009A034C" w14:paraId="1550CC32"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Criar um código de governança que detalhe os direitos e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responsabilidades dos investidores e da administração.</w:t>
            </w:r>
          </w:p>
        </w:tc>
        <w:tc>
          <w:tcPr>
            <w:tcW w:w="3832" w:type="dxa"/>
            <w:tcBorders>
              <w:top w:val="nil"/>
              <w:left w:val="nil"/>
              <w:bottom w:val="single" w:color="auto" w:sz="4" w:space="0"/>
              <w:right w:val="single" w:color="auto" w:sz="4" w:space="0"/>
            </w:tcBorders>
            <w:shd w:val="clear" w:color="auto" w:fill="auto"/>
            <w:vAlign w:val="bottom"/>
            <w:hideMark/>
          </w:tcPr>
          <w:p w:rsidRPr="00144BD0" w:rsidR="009A034C" w:rsidP="00144BD0" w:rsidRDefault="009A034C" w14:paraId="57B6646B"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Criar e formalizar o código de governança até o final do semestre, engajar 80% dos investidores em workshops sobre a visão e estratégia da empresa até o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final do ano</w:t>
            </w:r>
          </w:p>
        </w:tc>
      </w:tr>
      <w:tr w:rsidRPr="00144BD0" w:rsidR="00E7770B" w:rsidTr="009A034C" w14:paraId="0A8E0C38" w14:textId="77777777">
        <w:trPr>
          <w:trHeight w:val="900"/>
          <w:jc w:val="center"/>
        </w:trPr>
        <w:tc>
          <w:tcPr>
            <w:tcW w:w="1522" w:type="dxa"/>
            <w:tcBorders>
              <w:top w:val="nil"/>
              <w:left w:val="single" w:color="auto" w:sz="4" w:space="0"/>
              <w:bottom w:val="nil"/>
              <w:right w:val="single" w:color="auto" w:sz="4" w:space="0"/>
            </w:tcBorders>
            <w:shd w:val="clear" w:color="auto" w:fill="auto"/>
            <w:noWrap/>
            <w:vAlign w:val="bottom"/>
            <w:hideMark/>
          </w:tcPr>
          <w:p w:rsidRPr="00144BD0" w:rsidR="009A034C" w:rsidP="00144BD0" w:rsidRDefault="009A034C" w14:paraId="60435566"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Limitações Regulatórias</w:t>
            </w:r>
          </w:p>
        </w:tc>
        <w:tc>
          <w:tcPr>
            <w:tcW w:w="3287" w:type="dxa"/>
            <w:tcBorders>
              <w:top w:val="nil"/>
              <w:left w:val="nil"/>
              <w:bottom w:val="nil"/>
              <w:right w:val="single" w:color="auto" w:sz="4" w:space="0"/>
            </w:tcBorders>
            <w:shd w:val="clear" w:color="auto" w:fill="auto"/>
            <w:vAlign w:val="bottom"/>
            <w:hideMark/>
          </w:tcPr>
          <w:p w:rsidRPr="00144BD0" w:rsidR="009A034C" w:rsidP="00144BD0" w:rsidRDefault="009A034C" w14:paraId="12301D73"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Alterações nas leis que regem a concessão de crédito, captação de recursos ou proteção ao consumidor podem afetar a capacidade da empresa de operar da mesma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forma que antes</w:t>
            </w:r>
          </w:p>
        </w:tc>
        <w:tc>
          <w:tcPr>
            <w:tcW w:w="2846" w:type="dxa"/>
            <w:tcBorders>
              <w:top w:val="nil"/>
              <w:left w:val="nil"/>
              <w:bottom w:val="nil"/>
              <w:right w:val="single" w:color="auto" w:sz="4" w:space="0"/>
            </w:tcBorders>
            <w:shd w:val="clear" w:color="auto" w:fill="auto"/>
            <w:vAlign w:val="bottom"/>
            <w:hideMark/>
          </w:tcPr>
          <w:p w:rsidRPr="00144BD0" w:rsidR="009A034C" w:rsidP="00144BD0" w:rsidRDefault="009A034C" w14:paraId="5AE66DC3"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Tornar-se membro ativo de associações do setor financeiro e de</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 xml:space="preserve">crédito, colaborando em iniciativas que busquem defender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interesses comuns e influenciar políticas públicas.</w:t>
            </w:r>
          </w:p>
        </w:tc>
        <w:tc>
          <w:tcPr>
            <w:tcW w:w="3832" w:type="dxa"/>
            <w:tcBorders>
              <w:top w:val="nil"/>
              <w:left w:val="nil"/>
              <w:bottom w:val="nil"/>
              <w:right w:val="single" w:color="auto" w:sz="4" w:space="0"/>
            </w:tcBorders>
            <w:shd w:val="clear" w:color="auto" w:fill="auto"/>
            <w:noWrap/>
            <w:vAlign w:val="bottom"/>
            <w:hideMark/>
          </w:tcPr>
          <w:p w:rsidRPr="00144BD0" w:rsidR="009A034C" w:rsidP="00144BD0" w:rsidRDefault="009A034C" w14:paraId="550DB964"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Estabelecer uma equipe de </w:t>
            </w:r>
            <w:proofErr w:type="spellStart"/>
            <w:r w:rsidRPr="00144BD0" w:rsidR="00FB4571">
              <w:rPr>
                <w:rFonts w:ascii="Arial" w:hAnsi="Arial" w:eastAsia="Times New Roman" w:cs="Arial"/>
                <w:color w:val="000000"/>
                <w:sz w:val="22"/>
                <w:szCs w:val="22"/>
              </w:rPr>
              <w:t>c</w:t>
            </w:r>
            <w:r w:rsidRPr="00144BD0">
              <w:rPr>
                <w:rFonts w:ascii="Arial" w:hAnsi="Arial" w:eastAsia="Times New Roman" w:cs="Arial"/>
                <w:color w:val="000000"/>
                <w:sz w:val="22"/>
                <w:szCs w:val="22"/>
              </w:rPr>
              <w:t>omplice</w:t>
            </w:r>
            <w:proofErr w:type="spellEnd"/>
            <w:r w:rsidRPr="00144BD0">
              <w:rPr>
                <w:rFonts w:ascii="Arial" w:hAnsi="Arial" w:eastAsia="Times New Roman" w:cs="Arial"/>
                <w:color w:val="000000"/>
                <w:sz w:val="22"/>
                <w:szCs w:val="22"/>
              </w:rPr>
              <w:t xml:space="preserve"> até o final do primeiro trimestre e realizar 2 reuniões com legisladores em até 12 meses.</w:t>
            </w:r>
          </w:p>
        </w:tc>
      </w:tr>
      <w:tr w:rsidRPr="00144BD0" w:rsidR="009A034C" w:rsidTr="009A034C" w14:paraId="6AE18880" w14:textId="77777777">
        <w:trPr>
          <w:trHeight w:val="1170"/>
          <w:jc w:val="center"/>
        </w:trPr>
        <w:tc>
          <w:tcPr>
            <w:tcW w:w="1522" w:type="dxa"/>
            <w:tcBorders>
              <w:top w:val="single" w:color="000000" w:sz="4" w:space="0"/>
              <w:left w:val="single" w:color="000000" w:sz="4" w:space="0"/>
              <w:bottom w:val="single" w:color="000000" w:sz="4" w:space="0"/>
              <w:right w:val="single" w:color="000000" w:sz="4" w:space="0"/>
            </w:tcBorders>
            <w:shd w:val="clear" w:color="auto" w:fill="auto"/>
            <w:vAlign w:val="bottom"/>
            <w:hideMark/>
          </w:tcPr>
          <w:p w:rsidRPr="00144BD0" w:rsidR="009A034C" w:rsidP="00144BD0" w:rsidRDefault="009A034C" w14:paraId="0677807C"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Falta de confiança do investidor</w:t>
            </w:r>
          </w:p>
        </w:tc>
        <w:tc>
          <w:tcPr>
            <w:tcW w:w="3287" w:type="dxa"/>
            <w:tcBorders>
              <w:top w:val="single" w:color="000000" w:sz="4" w:space="0"/>
              <w:left w:val="nil"/>
              <w:bottom w:val="single" w:color="000000" w:sz="4" w:space="0"/>
              <w:right w:val="single" w:color="000000" w:sz="4" w:space="0"/>
            </w:tcBorders>
            <w:shd w:val="clear" w:color="auto" w:fill="auto"/>
            <w:vAlign w:val="bottom"/>
            <w:hideMark/>
          </w:tcPr>
          <w:p w:rsidRPr="00144BD0" w:rsidR="009A034C" w:rsidP="00144BD0" w:rsidRDefault="009A034C" w14:paraId="3188DB1B" w14:textId="4940574A">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Dificuldade em captação de recursos: investidores que não confiam na empresa vão hesitar em injetar capital. Isso pode limitar a capacidade da </w:t>
            </w:r>
            <w:r w:rsidR="00144BD0">
              <w:rPr>
                <w:rFonts w:ascii="Arial" w:hAnsi="Arial" w:eastAsia="Times New Roman" w:cs="Arial"/>
                <w:color w:val="000000"/>
                <w:sz w:val="22"/>
                <w:szCs w:val="22"/>
              </w:rPr>
              <w:t>VotoCred</w:t>
            </w:r>
            <w:r w:rsidRPr="00144BD0">
              <w:rPr>
                <w:rFonts w:ascii="Arial" w:hAnsi="Arial" w:eastAsia="Times New Roman" w:cs="Arial"/>
                <w:color w:val="000000"/>
                <w:sz w:val="22"/>
                <w:szCs w:val="22"/>
              </w:rPr>
              <w:t xml:space="preserve"> </w:t>
            </w:r>
            <w:r w:rsidRPr="00144BD0">
              <w:rPr>
                <w:rFonts w:ascii="Arial" w:hAnsi="Arial" w:eastAsia="Times New Roman" w:cs="Arial"/>
                <w:color w:val="000000"/>
                <w:sz w:val="22"/>
                <w:szCs w:val="22"/>
              </w:rPr>
              <w:t xml:space="preserve">de obter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 xml:space="preserve">financiamento em rodadas futuras, essencial para a sua expansão ou </w:t>
            </w:r>
            <w:r w:rsidRPr="00144BD0" w:rsidR="00FB4571">
              <w:rPr>
                <w:rFonts w:ascii="Arial" w:hAnsi="Arial" w:eastAsia="Times New Roman" w:cs="Arial"/>
                <w:color w:val="000000"/>
                <w:sz w:val="22"/>
                <w:szCs w:val="22"/>
              </w:rPr>
              <w:t>até</w:t>
            </w:r>
            <w:r w:rsidRPr="00144BD0">
              <w:rPr>
                <w:rFonts w:ascii="Arial" w:hAnsi="Arial" w:eastAsia="Times New Roman" w:cs="Arial"/>
                <w:color w:val="000000"/>
                <w:sz w:val="22"/>
                <w:szCs w:val="22"/>
              </w:rPr>
              <w:t xml:space="preserve"> mesmo para manter as suas operações.</w:t>
            </w:r>
          </w:p>
        </w:tc>
        <w:tc>
          <w:tcPr>
            <w:tcW w:w="2846" w:type="dxa"/>
            <w:tcBorders>
              <w:top w:val="single" w:color="000000" w:sz="4" w:space="0"/>
              <w:left w:val="nil"/>
              <w:bottom w:val="single" w:color="000000" w:sz="4" w:space="0"/>
              <w:right w:val="single" w:color="000000" w:sz="4" w:space="0"/>
            </w:tcBorders>
            <w:shd w:val="clear" w:color="auto" w:fill="auto"/>
            <w:vAlign w:val="bottom"/>
            <w:hideMark/>
          </w:tcPr>
          <w:p w:rsidRPr="00144BD0" w:rsidR="009A034C" w:rsidP="00144BD0" w:rsidRDefault="009A034C" w14:paraId="6A4A6E47"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Feedback regular: Criar mecanismos de feedbacks para que os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 xml:space="preserve">investidores possam expressar suas preocupações </w:t>
            </w:r>
            <w:r w:rsidRPr="00144BD0">
              <w:rPr>
                <w:rFonts w:ascii="Arial" w:hAnsi="Arial" w:eastAsia="Times New Roman" w:cs="Arial"/>
                <w:color w:val="000000"/>
                <w:sz w:val="22"/>
                <w:szCs w:val="22"/>
              </w:rPr>
              <w:t>e sugestões e</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implementar um processo para considerar esse feedback nas decisões empresariais.</w:t>
            </w:r>
          </w:p>
        </w:tc>
        <w:tc>
          <w:tcPr>
            <w:tcW w:w="3832" w:type="dxa"/>
            <w:tcBorders>
              <w:top w:val="single" w:color="000000" w:sz="4" w:space="0"/>
              <w:left w:val="nil"/>
              <w:bottom w:val="single" w:color="000000" w:sz="4" w:space="0"/>
              <w:right w:val="single" w:color="000000" w:sz="4" w:space="0"/>
            </w:tcBorders>
            <w:shd w:val="clear" w:color="auto" w:fill="auto"/>
            <w:noWrap/>
            <w:vAlign w:val="bottom"/>
            <w:hideMark/>
          </w:tcPr>
          <w:p w:rsidRPr="00144BD0" w:rsidR="009A034C" w:rsidP="00144BD0" w:rsidRDefault="009A034C" w14:paraId="447580F8"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Aumentar a satisfação dos investidores em 20% no próximo trimestre, mensurado por pesquisa de feedback.</w:t>
            </w:r>
          </w:p>
        </w:tc>
      </w:tr>
    </w:tbl>
    <w:p w:rsidRPr="00144BD0" w:rsidR="009F5E61" w:rsidP="00144BD0" w:rsidRDefault="009F5E61" w14:paraId="693E919B" w14:textId="77777777">
      <w:pPr>
        <w:spacing w:before="240" w:after="240" w:line="360" w:lineRule="auto"/>
        <w:jc w:val="both"/>
        <w:rPr>
          <w:rFonts w:ascii="Arial" w:hAnsi="Arial" w:cs="Arial"/>
          <w:b/>
          <w:bCs/>
        </w:rPr>
      </w:pPr>
      <w:r w:rsidRPr="00144BD0">
        <w:rPr>
          <w:rFonts w:ascii="Arial" w:hAnsi="Arial" w:cs="Arial"/>
          <w:b/>
          <w:bCs/>
        </w:rPr>
        <w:t xml:space="preserve">Fontes: </w:t>
      </w:r>
    </w:p>
    <w:p w:rsidRPr="00144BD0" w:rsidR="009F5E61" w:rsidP="00144BD0" w:rsidRDefault="009F5E61" w14:paraId="2064D1EF" w14:textId="77777777">
      <w:pPr>
        <w:spacing w:before="240" w:after="240" w:line="360" w:lineRule="auto"/>
        <w:jc w:val="both"/>
        <w:rPr>
          <w:rFonts w:ascii="Arial" w:hAnsi="Arial" w:cs="Arial"/>
          <w:b/>
          <w:bCs/>
          <w:i/>
          <w:iCs/>
          <w:sz w:val="22"/>
          <w:szCs w:val="22"/>
        </w:rPr>
      </w:pPr>
    </w:p>
    <w:p w:rsidRPr="00144BD0" w:rsidR="009F5E61" w:rsidP="00144BD0" w:rsidRDefault="009F5E61" w14:paraId="56D68382" w14:textId="77777777">
      <w:pPr>
        <w:spacing w:before="240" w:after="240" w:line="360" w:lineRule="auto"/>
        <w:jc w:val="both"/>
        <w:rPr>
          <w:rFonts w:ascii="Arial" w:hAnsi="Arial" w:cs="Arial"/>
          <w:i/>
          <w:iCs/>
          <w:sz w:val="22"/>
          <w:szCs w:val="22"/>
        </w:rPr>
      </w:pPr>
      <w:r w:rsidRPr="00144BD0">
        <w:rPr>
          <w:rFonts w:ascii="Arial" w:hAnsi="Arial" w:cs="Arial"/>
          <w:b/>
          <w:bCs/>
          <w:i/>
          <w:iCs/>
          <w:szCs w:val="22"/>
        </w:rPr>
        <w:t>¹</w:t>
      </w:r>
      <w:r w:rsidRPr="00144BD0">
        <w:rPr>
          <w:rFonts w:ascii="Arial" w:hAnsi="Arial" w:cs="Arial"/>
          <w:i/>
          <w:iCs/>
          <w:szCs w:val="22"/>
        </w:rPr>
        <w:t>https://www.serasa.com.br/limpa-nome-online/blog/mapa-da-inadimplencia-e-renogociacao-de-dividas-no-brasil/</w:t>
      </w:r>
    </w:p>
    <w:p w:rsidRPr="00144BD0" w:rsidR="009F5E61" w:rsidP="00144BD0" w:rsidRDefault="009F2AF0" w14:paraId="7E7FE937" w14:textId="77777777">
      <w:pPr>
        <w:spacing w:before="240" w:after="240" w:line="360" w:lineRule="auto"/>
        <w:jc w:val="both"/>
        <w:rPr>
          <w:rFonts w:ascii="Arial" w:hAnsi="Arial" w:eastAsia="Times New Roman" w:cs="Arial"/>
          <w:i/>
          <w:iCs/>
          <w:color w:val="000000"/>
          <w:sz w:val="22"/>
          <w:szCs w:val="22"/>
        </w:rPr>
      </w:pPr>
      <w:hyperlink w:history="1" w:anchor=":~:text=No%20Brasil%2C%2041%2C2%25,maior%20n%C3%BAmero%20da%20s%C3%A9rie%20hist%C3%B3rica" r:id="rId13">
        <w:r w:rsidRPr="00144BD0">
          <w:rPr>
            <w:rStyle w:val="Hyperlink"/>
            <w:rFonts w:ascii="Arial" w:hAnsi="Arial" w:eastAsia="Times New Roman" w:cs="Arial"/>
            <w:i/>
            <w:iCs/>
            <w:sz w:val="22"/>
            <w:szCs w:val="22"/>
            <w:u w:val="none"/>
          </w:rPr>
          <w:t>https://www.poder360.com.br/poder-empreendedor/norte-registra-maiores-indices-de-inadimplencia-do-mei-em-abril/#:~:text=No%20Brasil%2C%2041%2C2%25,maior%20n%C3%BAmero%20da%20s%C3%A9rie%20hist%C3%B3rica</w:t>
        </w:r>
      </w:hyperlink>
      <w:r w:rsidRPr="00144BD0" w:rsidR="009F5E61">
        <w:rPr>
          <w:rFonts w:ascii="Arial" w:hAnsi="Arial" w:eastAsia="Times New Roman" w:cs="Arial"/>
          <w:i/>
          <w:iCs/>
          <w:color w:val="000000"/>
          <w:szCs w:val="22"/>
        </w:rPr>
        <w:t>.</w:t>
      </w:r>
    </w:p>
    <w:p w:rsidRPr="00144BD0" w:rsidR="009F2AF0" w:rsidP="00144BD0" w:rsidRDefault="009F2AF0" w14:paraId="0C22DEC4" w14:textId="77777777">
      <w:pPr>
        <w:spacing w:before="240" w:after="240" w:line="360" w:lineRule="auto"/>
        <w:jc w:val="both"/>
        <w:rPr>
          <w:rFonts w:ascii="Arial" w:hAnsi="Arial" w:eastAsia="Times New Roman" w:cs="Arial"/>
          <w:i/>
          <w:iCs/>
          <w:color w:val="000000"/>
          <w:sz w:val="22"/>
          <w:szCs w:val="22"/>
        </w:rPr>
      </w:pPr>
    </w:p>
    <w:p w:rsidRPr="00144BD0" w:rsidR="00F655CB" w:rsidP="00144BD0" w:rsidRDefault="009F2AF0" w14:paraId="30C8BB61" w14:textId="77777777">
      <w:pPr>
        <w:spacing w:before="240" w:after="240" w:line="360" w:lineRule="auto"/>
        <w:jc w:val="both"/>
        <w:rPr>
          <w:rFonts w:ascii="Arial" w:hAnsi="Arial" w:eastAsia="Times New Roman" w:cs="Arial"/>
          <w:i/>
          <w:iCs/>
          <w:sz w:val="22"/>
          <w:szCs w:val="22"/>
        </w:rPr>
      </w:pPr>
      <w:r w:rsidRPr="00144BD0">
        <w:rPr>
          <w:rFonts w:ascii="Arial" w:hAnsi="Arial" w:cs="Arial"/>
          <w:b/>
          <w:bCs/>
          <w:i/>
          <w:iCs/>
          <w:szCs w:val="22"/>
        </w:rPr>
        <w:t>²</w:t>
      </w:r>
      <w:hyperlink w:history="1" r:id="rId14">
        <w:r w:rsidRPr="00144BD0">
          <w:rPr>
            <w:rStyle w:val="Hyperlink"/>
            <w:rFonts w:ascii="Arial" w:hAnsi="Arial" w:eastAsia="Times New Roman" w:cs="Arial"/>
            <w:i/>
            <w:iCs/>
            <w:sz w:val="22"/>
            <w:szCs w:val="22"/>
            <w:u w:val="none"/>
          </w:rPr>
          <w:t>https://www.infomoney.com.br/minhas-financas/pandemia-prejudica-o-orcamento-do-brasileiro-mas-eleva-interesse-por-educacao-financeira-diz-pesquisa/</w:t>
        </w:r>
      </w:hyperlink>
    </w:p>
    <w:p w:rsidRPr="00144BD0" w:rsidR="009F2AF0" w:rsidP="00144BD0" w:rsidRDefault="009F2AF0" w14:paraId="1FC9383B" w14:textId="77777777">
      <w:pPr>
        <w:spacing w:before="240" w:after="240" w:line="360" w:lineRule="auto"/>
        <w:jc w:val="both"/>
        <w:rPr>
          <w:rFonts w:ascii="Arial" w:hAnsi="Arial" w:eastAsia="Times New Roman" w:cs="Arial"/>
          <w:i/>
          <w:iCs/>
          <w:sz w:val="22"/>
          <w:szCs w:val="22"/>
        </w:rPr>
      </w:pPr>
    </w:p>
    <w:p w:rsidRPr="00144BD0" w:rsidR="009F2AF0" w:rsidP="00144BD0" w:rsidRDefault="009F2AF0" w14:paraId="057EE78F" w14:textId="77777777">
      <w:pPr>
        <w:spacing w:before="240" w:after="240" w:line="360" w:lineRule="auto"/>
        <w:jc w:val="both"/>
        <w:rPr>
          <w:rFonts w:ascii="Arial" w:hAnsi="Arial" w:eastAsia="Times New Roman" w:cs="Arial"/>
          <w:i/>
          <w:iCs/>
          <w:color w:val="000000"/>
          <w:sz w:val="22"/>
          <w:szCs w:val="22"/>
        </w:rPr>
      </w:pPr>
      <w:r w:rsidRPr="00144BD0">
        <w:rPr>
          <w:rFonts w:ascii="Arial" w:hAnsi="Arial" w:eastAsia="Times New Roman" w:cs="Arial"/>
          <w:i/>
          <w:iCs/>
          <w:szCs w:val="22"/>
        </w:rPr>
        <w:t>³</w:t>
      </w:r>
      <w:r w:rsidRPr="00144BD0">
        <w:rPr>
          <w:rFonts w:ascii="Arial" w:hAnsi="Arial" w:eastAsia="Times New Roman" w:cs="Arial"/>
          <w:i/>
          <w:iCs/>
          <w:color w:val="000000"/>
          <w:szCs w:val="22"/>
        </w:rPr>
        <w:t>https://conteudos.xpi.com.br/conteudos-gerais/b3-investidores-renda-fixa-variavel-fiis-dez-2023/</w:t>
      </w:r>
    </w:p>
    <w:p w:rsidR="00144BD0" w:rsidP="00144BD0" w:rsidRDefault="00144BD0" w14:paraId="6ECE56AB" w14:textId="0D7BEB95">
      <w:pPr>
        <w:spacing w:line="360" w:lineRule="auto"/>
        <w:jc w:val="both"/>
        <w:rPr>
          <w:rFonts w:ascii="Arial" w:hAnsi="Arial" w:cs="Arial" w:eastAsiaTheme="majorEastAsia"/>
          <w:b/>
          <w:bCs/>
          <w:sz w:val="28"/>
          <w:szCs w:val="28"/>
        </w:rPr>
      </w:pPr>
      <w:r>
        <w:rPr>
          <w:rFonts w:ascii="Arial" w:hAnsi="Arial" w:cs="Arial"/>
          <w:sz w:val="28"/>
          <w:szCs w:val="28"/>
        </w:rPr>
        <w:br w:type="page"/>
      </w:r>
    </w:p>
    <w:p w:rsidRPr="00144BD0" w:rsidR="4C2EF26F" w:rsidP="00144BD0" w:rsidRDefault="4C2EF26F" w14:paraId="66097178" w14:textId="77777777">
      <w:pPr>
        <w:pStyle w:val="CabealhodoSumrio"/>
        <w:spacing w:before="240" w:after="240" w:line="360" w:lineRule="auto"/>
        <w:jc w:val="both"/>
        <w:rPr>
          <w:rFonts w:ascii="Arial" w:hAnsi="Arial" w:cs="Arial"/>
          <w:sz w:val="28"/>
          <w:szCs w:val="28"/>
        </w:rPr>
      </w:pPr>
    </w:p>
    <w:p w:rsidRPr="00144BD0" w:rsidR="00AD199B" w:rsidP="00144BD0" w:rsidRDefault="00144BD0" w14:paraId="7CDFC0CC" w14:textId="630BDA91">
      <w:pPr>
        <w:pStyle w:val="Ttulo1"/>
      </w:pPr>
      <w:bookmarkStart w:name="_Toc180176042" w:id="12"/>
      <w:r>
        <w:t xml:space="preserve">4.0 </w:t>
      </w:r>
      <w:r w:rsidRPr="00144BD0" w:rsidR="00FF15F5">
        <w:t>Fluxograma do modelo de negócio</w:t>
      </w:r>
      <w:bookmarkEnd w:id="12"/>
      <w:r w:rsidRPr="00144BD0" w:rsidR="00FF15F5">
        <w:t xml:space="preserve"> </w:t>
      </w:r>
    </w:p>
    <w:p w:rsidRPr="00144BD0" w:rsidR="00814E32" w:rsidP="00144BD0" w:rsidRDefault="00A50058" w14:paraId="2EF45ADB" w14:textId="77777777">
      <w:pPr>
        <w:pStyle w:val="CabealhodoSumrio"/>
        <w:spacing w:before="240" w:after="240" w:line="360" w:lineRule="auto"/>
        <w:jc w:val="both"/>
        <w:rPr>
          <w:rFonts w:ascii="Arial" w:hAnsi="Arial" w:cs="Arial"/>
          <w:b w:val="0"/>
          <w:bCs w:val="0"/>
          <w:sz w:val="24"/>
          <w:szCs w:val="24"/>
        </w:rPr>
      </w:pPr>
      <w:r w:rsidRPr="00144BD0">
        <w:rPr>
          <w:rFonts w:ascii="Arial" w:hAnsi="Arial" w:cs="Arial"/>
          <w:b w:val="0"/>
          <w:bCs w:val="0"/>
          <w:i/>
          <w:iCs/>
          <w:noProof/>
          <w:sz w:val="24"/>
          <w:szCs w:val="24"/>
        </w:rPr>
        <w:drawing>
          <wp:anchor distT="0" distB="0" distL="114300" distR="114300" simplePos="0" relativeHeight="251660288" behindDoc="0" locked="0" layoutInCell="1" allowOverlap="1" wp14:anchorId="73594319" wp14:editId="23AFA9B0">
            <wp:simplePos x="0" y="0"/>
            <wp:positionH relativeFrom="margin">
              <wp:align>center</wp:align>
            </wp:positionH>
            <wp:positionV relativeFrom="paragraph">
              <wp:posOffset>512445</wp:posOffset>
            </wp:positionV>
            <wp:extent cx="7318552" cy="3295650"/>
            <wp:effectExtent l="0" t="0" r="0" b="0"/>
            <wp:wrapSquare wrapText="bothSides"/>
            <wp:docPr id="123516190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18552" cy="3295650"/>
                    </a:xfrm>
                    <a:prstGeom prst="rect">
                      <a:avLst/>
                    </a:prstGeom>
                    <a:noFill/>
                  </pic:spPr>
                </pic:pic>
              </a:graphicData>
            </a:graphic>
            <wp14:sizeRelH relativeFrom="margin">
              <wp14:pctWidth>0</wp14:pctWidth>
            </wp14:sizeRelH>
            <wp14:sizeRelV relativeFrom="margin">
              <wp14:pctHeight>0</wp14:pctHeight>
            </wp14:sizeRelV>
          </wp:anchor>
        </w:drawing>
      </w:r>
      <w:r w:rsidRPr="00144BD0" w:rsidR="00814E32">
        <w:rPr>
          <w:rFonts w:ascii="Arial" w:hAnsi="Arial" w:cs="Arial"/>
          <w:b w:val="0"/>
          <w:bCs w:val="0"/>
          <w:sz w:val="24"/>
          <w:szCs w:val="24"/>
        </w:rPr>
        <w:t xml:space="preserve">Através do fluxograma, é possível ter uma compreensão </w:t>
      </w:r>
      <w:r w:rsidRPr="00144BD0" w:rsidR="003F2559">
        <w:rPr>
          <w:rFonts w:ascii="Arial" w:hAnsi="Arial" w:cs="Arial"/>
          <w:b w:val="0"/>
          <w:bCs w:val="0"/>
          <w:sz w:val="24"/>
          <w:szCs w:val="24"/>
        </w:rPr>
        <w:t xml:space="preserve">visual </w:t>
      </w:r>
      <w:r w:rsidRPr="00144BD0" w:rsidR="00814E32">
        <w:rPr>
          <w:rFonts w:ascii="Arial" w:hAnsi="Arial" w:cs="Arial"/>
          <w:b w:val="0"/>
          <w:bCs w:val="0"/>
          <w:sz w:val="24"/>
          <w:szCs w:val="24"/>
        </w:rPr>
        <w:t>de como é feita a análise de crédito para o microempreendedor e a participação do investidor nesse processo:</w:t>
      </w:r>
    </w:p>
    <w:p w:rsidRPr="00144BD0" w:rsidR="00A254DF" w:rsidP="00144BD0" w:rsidRDefault="00A254DF" w14:paraId="6F4E4A10" w14:textId="77777777">
      <w:pPr>
        <w:pStyle w:val="CabealhodoSumrio"/>
        <w:spacing w:before="240" w:after="240" w:line="360" w:lineRule="auto"/>
        <w:jc w:val="both"/>
        <w:rPr>
          <w:rFonts w:ascii="Arial" w:hAnsi="Arial" w:cs="Arial"/>
          <w:b w:val="0"/>
          <w:bCs w:val="0"/>
          <w:i/>
          <w:iCs/>
          <w:sz w:val="24"/>
          <w:szCs w:val="24"/>
        </w:rPr>
      </w:pPr>
      <w:r w:rsidRPr="00144BD0">
        <w:rPr>
          <w:rFonts w:ascii="Arial" w:hAnsi="Arial" w:cs="Arial"/>
          <w:b w:val="0"/>
          <w:bCs w:val="0"/>
          <w:i/>
          <w:iCs/>
          <w:sz w:val="24"/>
          <w:szCs w:val="24"/>
        </w:rPr>
        <w:t>Software utilizado – Microsoft Visio</w:t>
      </w:r>
    </w:p>
    <w:p w:rsidRPr="00144BD0" w:rsidR="00A254DF" w:rsidP="00144BD0" w:rsidRDefault="00A254DF" w14:paraId="297C4518" w14:textId="77777777">
      <w:pPr>
        <w:pStyle w:val="CabealhodoSumrio"/>
        <w:spacing w:before="240" w:after="240" w:line="360" w:lineRule="auto"/>
        <w:ind w:left="1429"/>
        <w:jc w:val="both"/>
        <w:rPr>
          <w:rFonts w:ascii="Arial" w:hAnsi="Arial" w:cs="Arial"/>
          <w:b w:val="0"/>
          <w:bCs w:val="0"/>
          <w:sz w:val="24"/>
          <w:szCs w:val="24"/>
        </w:rPr>
      </w:pPr>
      <w:r w:rsidRPr="00144BD0">
        <w:rPr>
          <w:rFonts w:ascii="Arial" w:hAnsi="Arial" w:cs="Arial"/>
          <w:noProof/>
          <w:sz w:val="24"/>
        </w:rPr>
        <mc:AlternateContent>
          <mc:Choice Requires="wps">
            <w:drawing>
              <wp:inline distT="0" distB="0" distL="0" distR="0" wp14:anchorId="5F16F73B" wp14:editId="0F177A4A">
                <wp:extent cx="304800" cy="304800"/>
                <wp:effectExtent l="0" t="0" r="0" b="0"/>
                <wp:docPr id="1215374641" name="Retângulo 1" descr="Visualização da imag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w14:anchorId="40737441">
              <v:rect id="Retângulo 1" style="width:24pt;height:24pt;visibility:visible;mso-wrap-style:square;mso-left-percent:-10001;mso-top-percent:-10001;mso-position-horizontal:absolute;mso-position-horizontal-relative:char;mso-position-vertical:absolute;mso-position-vertical-relative:line;mso-left-percent:-10001;mso-top-percent:-10001;v-text-anchor:top" alt="Visualização da imagem" o:spid="_x0000_s1026" filled="f" stroked="f" w14:anchorId="206BA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p w:rsidRPr="00144BD0" w:rsidR="003F2559" w:rsidP="00144BD0" w:rsidRDefault="003F2559" w14:paraId="1F73782C" w14:textId="77777777">
      <w:pPr>
        <w:pStyle w:val="CabealhodoSumrio"/>
        <w:spacing w:before="240" w:after="240" w:line="360" w:lineRule="auto"/>
        <w:ind w:left="1429"/>
        <w:jc w:val="both"/>
        <w:rPr>
          <w:rFonts w:ascii="Arial" w:hAnsi="Arial" w:cs="Arial"/>
          <w:b w:val="0"/>
          <w:bCs w:val="0"/>
          <w:sz w:val="24"/>
          <w:szCs w:val="24"/>
        </w:rPr>
      </w:pPr>
    </w:p>
    <w:p w:rsidRPr="00144BD0" w:rsidR="00C86BBE" w:rsidP="00144BD0" w:rsidRDefault="00144BD0" w14:paraId="2BD5EA48" w14:textId="47F8ED4D">
      <w:pPr>
        <w:pStyle w:val="Ttulo1"/>
        <w:rPr>
          <w:szCs w:val="28"/>
        </w:rPr>
      </w:pPr>
      <w:bookmarkStart w:name="_Toc180176043" w:id="13"/>
      <w:r>
        <w:t xml:space="preserve">5. </w:t>
      </w:r>
      <w:r w:rsidRPr="00144BD0" w:rsidR="00C86BBE">
        <w:t>Análise do Mercado Selecionado e Perfil dos Clientes:</w:t>
      </w:r>
      <w:bookmarkEnd w:id="13"/>
    </w:p>
    <w:p w:rsidRPr="00144BD0" w:rsidR="00C86BBE" w:rsidP="00144BD0" w:rsidRDefault="00144BD0" w14:paraId="48898BC5" w14:textId="2B8187A1">
      <w:pPr>
        <w:pStyle w:val="Ttulo2"/>
      </w:pPr>
      <w:bookmarkStart w:name="_Toc180176044" w:id="14"/>
      <w:r>
        <w:t>5</w:t>
      </w:r>
      <w:r w:rsidRPr="00144BD0" w:rsidR="00081767">
        <w:t>.1.</w:t>
      </w:r>
      <w:r w:rsidRPr="00144BD0" w:rsidR="001E074A">
        <w:t xml:space="preserve"> </w:t>
      </w:r>
      <w:r w:rsidRPr="00144BD0" w:rsidR="00C86BBE">
        <w:t>Análise do Mercado</w:t>
      </w:r>
      <w:bookmarkEnd w:id="14"/>
    </w:p>
    <w:p w:rsidRPr="00144BD0" w:rsidR="00AC33B1" w:rsidP="00144BD0" w:rsidRDefault="00AC33B1" w14:paraId="5FC3E692" w14:textId="77777777">
      <w:pPr>
        <w:pStyle w:val="CabealhodoSumrio"/>
        <w:spacing w:before="240" w:after="240" w:line="360" w:lineRule="auto"/>
        <w:ind w:firstLine="720"/>
        <w:jc w:val="both"/>
        <w:rPr>
          <w:rFonts w:ascii="Arial" w:hAnsi="Arial" w:cs="Arial"/>
          <w:b w:val="0"/>
          <w:bCs w:val="0"/>
          <w:sz w:val="24"/>
          <w:szCs w:val="24"/>
        </w:rPr>
      </w:pPr>
      <w:r w:rsidRPr="00144BD0">
        <w:rPr>
          <w:rFonts w:ascii="Arial" w:hAnsi="Arial" w:cs="Arial"/>
          <w:b w:val="0"/>
          <w:bCs w:val="0"/>
          <w:sz w:val="24"/>
          <w:szCs w:val="24"/>
        </w:rPr>
        <w:t>Para uma análise de risco de inadimplência baseada no histórico do score de crédito do cliente, podemos adotar uma abordagem quantitativa que associa as faixas de score com diferentes níveis de risco.</w:t>
      </w:r>
    </w:p>
    <w:p w:rsidRPr="00144BD0" w:rsidR="00AC33B1" w:rsidP="00144BD0" w:rsidRDefault="000E6B45" w14:paraId="79715F5A" w14:textId="72988C03">
      <w:pPr>
        <w:pStyle w:val="Ttulo2"/>
      </w:pPr>
      <w:r w:rsidRPr="00144BD0">
        <w:t xml:space="preserve">      </w:t>
      </w:r>
      <w:r w:rsidRPr="00144BD0">
        <w:tab/>
      </w:r>
      <w:bookmarkStart w:name="_Toc180176045" w:id="15"/>
      <w:r w:rsidR="00144BD0">
        <w:t>5</w:t>
      </w:r>
      <w:r w:rsidRPr="00144BD0">
        <w:t xml:space="preserve">.2   </w:t>
      </w:r>
      <w:r w:rsidRPr="00144BD0" w:rsidR="00AC33B1">
        <w:t>Categorias de Score de Crédito</w:t>
      </w:r>
      <w:bookmarkEnd w:id="15"/>
    </w:p>
    <w:p w:rsidRPr="00144BD0" w:rsidR="00AC33B1" w:rsidP="00144BD0" w:rsidRDefault="00AC33B1" w14:paraId="0D640A9E" w14:textId="77777777">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Os scores de crédito normalmente variam de 0 a 1000. Podemos categorizar os clientes em diferentes faixas de score, onde cada faixa representa um nível de risco de inadimplência.</w:t>
      </w:r>
    </w:p>
    <w:p w:rsidRPr="00144BD0" w:rsidR="00AC33B1" w:rsidP="00144BD0" w:rsidRDefault="00144BD0" w14:paraId="51F7F9E2" w14:textId="1ADEDDB1">
      <w:pPr>
        <w:spacing w:before="240" w:after="240" w:line="360" w:lineRule="auto"/>
        <w:ind w:left="720"/>
        <w:jc w:val="both"/>
        <w:rPr>
          <w:rFonts w:ascii="Arial" w:hAnsi="Arial" w:cs="Arial"/>
          <w:b/>
          <w:bCs/>
          <w:color w:val="000000"/>
        </w:rPr>
      </w:pPr>
      <w:r>
        <w:rPr>
          <w:rFonts w:ascii="Arial" w:hAnsi="Arial" w:cs="Arial"/>
          <w:b/>
          <w:bCs/>
          <w:color w:val="000000"/>
        </w:rPr>
        <w:t xml:space="preserve">5.3 </w:t>
      </w:r>
      <w:r w:rsidRPr="00144BD0" w:rsidR="00AC33B1">
        <w:rPr>
          <w:rFonts w:ascii="Arial" w:hAnsi="Arial" w:cs="Arial"/>
          <w:b/>
          <w:bCs/>
          <w:color w:val="000000"/>
        </w:rPr>
        <w:t>Exemplo de categorização:</w:t>
      </w:r>
    </w:p>
    <w:tbl>
      <w:tblPr>
        <w:tblW w:w="10543" w:type="dxa"/>
        <w:tblInd w:w="-5" w:type="dxa"/>
        <w:tblCellMar>
          <w:left w:w="70" w:type="dxa"/>
          <w:right w:w="70" w:type="dxa"/>
        </w:tblCellMar>
        <w:tblLook w:val="04A0" w:firstRow="1" w:lastRow="0" w:firstColumn="1" w:lastColumn="0" w:noHBand="0" w:noVBand="1"/>
      </w:tblPr>
      <w:tblGrid>
        <w:gridCol w:w="3132"/>
        <w:gridCol w:w="3263"/>
        <w:gridCol w:w="4148"/>
      </w:tblGrid>
      <w:tr w:rsidRPr="00144BD0" w:rsidR="00AC33B1" w:rsidTr="00B57100" w14:paraId="0591D34C" w14:textId="77777777">
        <w:trPr>
          <w:trHeight w:val="1239"/>
        </w:trPr>
        <w:tc>
          <w:tcPr>
            <w:tcW w:w="3132"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144BD0" w:rsidR="00AC33B1" w:rsidP="00144BD0" w:rsidRDefault="00AC33B1" w14:paraId="313A2C91"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Faixa de Score</w:t>
            </w:r>
          </w:p>
        </w:tc>
        <w:tc>
          <w:tcPr>
            <w:tcW w:w="3263" w:type="dxa"/>
            <w:tcBorders>
              <w:top w:val="single" w:color="auto" w:sz="4" w:space="0"/>
              <w:left w:val="nil"/>
              <w:bottom w:val="single" w:color="auto" w:sz="4" w:space="0"/>
              <w:right w:val="single" w:color="auto" w:sz="4" w:space="0"/>
            </w:tcBorders>
            <w:shd w:val="clear" w:color="auto" w:fill="auto"/>
            <w:vAlign w:val="center"/>
            <w:hideMark/>
          </w:tcPr>
          <w:p w:rsidRPr="00144BD0" w:rsidR="00AC33B1" w:rsidP="00144BD0" w:rsidRDefault="00AC33B1" w14:paraId="1FCC8BDF"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Risco de Inadimplência</w:t>
            </w:r>
          </w:p>
        </w:tc>
        <w:tc>
          <w:tcPr>
            <w:tcW w:w="4148" w:type="dxa"/>
            <w:tcBorders>
              <w:top w:val="single" w:color="auto" w:sz="4" w:space="0"/>
              <w:left w:val="nil"/>
              <w:bottom w:val="single" w:color="auto" w:sz="4" w:space="0"/>
              <w:right w:val="single" w:color="auto" w:sz="4" w:space="0"/>
            </w:tcBorders>
            <w:shd w:val="clear" w:color="auto" w:fill="auto"/>
            <w:vAlign w:val="center"/>
            <w:hideMark/>
          </w:tcPr>
          <w:p w:rsidRPr="00144BD0" w:rsidR="00AC33B1" w:rsidP="00144BD0" w:rsidRDefault="00AC33B1" w14:paraId="051EB1A6"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Percentual Estimado de Inadimplência</w:t>
            </w:r>
          </w:p>
        </w:tc>
      </w:tr>
      <w:tr w:rsidRPr="00144BD0" w:rsidR="00AC33B1" w:rsidTr="00B57100" w14:paraId="71C5DB8F" w14:textId="77777777">
        <w:trPr>
          <w:trHeight w:val="341"/>
        </w:trPr>
        <w:tc>
          <w:tcPr>
            <w:tcW w:w="3132" w:type="dxa"/>
            <w:tcBorders>
              <w:top w:val="nil"/>
              <w:left w:val="single" w:color="auto" w:sz="4" w:space="0"/>
              <w:bottom w:val="single" w:color="auto" w:sz="4" w:space="0"/>
              <w:right w:val="single" w:color="auto" w:sz="4" w:space="0"/>
            </w:tcBorders>
            <w:shd w:val="clear" w:color="auto" w:fill="auto"/>
            <w:vAlign w:val="center"/>
            <w:hideMark/>
          </w:tcPr>
          <w:p w:rsidRPr="00144BD0" w:rsidR="00AC33B1" w:rsidP="00144BD0" w:rsidRDefault="00AC33B1" w14:paraId="4663C19B"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0 – 300</w:t>
            </w:r>
          </w:p>
        </w:tc>
        <w:tc>
          <w:tcPr>
            <w:tcW w:w="3263" w:type="dxa"/>
            <w:tcBorders>
              <w:top w:val="nil"/>
              <w:left w:val="nil"/>
              <w:bottom w:val="single" w:color="auto" w:sz="4" w:space="0"/>
              <w:right w:val="single" w:color="auto" w:sz="4" w:space="0"/>
            </w:tcBorders>
            <w:shd w:val="clear" w:color="auto" w:fill="auto"/>
            <w:vAlign w:val="center"/>
            <w:hideMark/>
          </w:tcPr>
          <w:p w:rsidRPr="00144BD0" w:rsidR="00AC33B1" w:rsidP="00144BD0" w:rsidRDefault="00AC33B1" w14:paraId="7C073D95"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Muito Alto</w:t>
            </w:r>
          </w:p>
        </w:tc>
        <w:tc>
          <w:tcPr>
            <w:tcW w:w="4148" w:type="dxa"/>
            <w:tcBorders>
              <w:top w:val="nil"/>
              <w:left w:val="nil"/>
              <w:bottom w:val="single" w:color="auto" w:sz="4" w:space="0"/>
              <w:right w:val="single" w:color="auto" w:sz="4" w:space="0"/>
            </w:tcBorders>
            <w:shd w:val="clear" w:color="auto" w:fill="auto"/>
            <w:vAlign w:val="center"/>
            <w:hideMark/>
          </w:tcPr>
          <w:p w:rsidRPr="00144BD0" w:rsidR="00AC33B1" w:rsidP="00144BD0" w:rsidRDefault="00AC33B1" w14:paraId="3CD27B02"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60% - 80%</w:t>
            </w:r>
          </w:p>
        </w:tc>
      </w:tr>
      <w:tr w:rsidRPr="00144BD0" w:rsidR="00AC33B1" w:rsidTr="00B57100" w14:paraId="1D352261" w14:textId="77777777">
        <w:trPr>
          <w:trHeight w:val="341"/>
        </w:trPr>
        <w:tc>
          <w:tcPr>
            <w:tcW w:w="3132" w:type="dxa"/>
            <w:tcBorders>
              <w:top w:val="nil"/>
              <w:left w:val="single" w:color="auto" w:sz="4" w:space="0"/>
              <w:bottom w:val="single" w:color="auto" w:sz="4" w:space="0"/>
              <w:right w:val="single" w:color="auto" w:sz="4" w:space="0"/>
            </w:tcBorders>
            <w:shd w:val="clear" w:color="auto" w:fill="auto"/>
            <w:vAlign w:val="center"/>
            <w:hideMark/>
          </w:tcPr>
          <w:p w:rsidRPr="00144BD0" w:rsidR="00AC33B1" w:rsidP="00144BD0" w:rsidRDefault="00AC33B1" w14:paraId="4E84E300"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301 – 500</w:t>
            </w:r>
          </w:p>
        </w:tc>
        <w:tc>
          <w:tcPr>
            <w:tcW w:w="3263" w:type="dxa"/>
            <w:tcBorders>
              <w:top w:val="nil"/>
              <w:left w:val="nil"/>
              <w:bottom w:val="single" w:color="auto" w:sz="4" w:space="0"/>
              <w:right w:val="single" w:color="auto" w:sz="4" w:space="0"/>
            </w:tcBorders>
            <w:shd w:val="clear" w:color="auto" w:fill="auto"/>
            <w:vAlign w:val="center"/>
            <w:hideMark/>
          </w:tcPr>
          <w:p w:rsidRPr="00144BD0" w:rsidR="00AC33B1" w:rsidP="00144BD0" w:rsidRDefault="00AC33B1" w14:paraId="5B056020"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Alto</w:t>
            </w:r>
          </w:p>
        </w:tc>
        <w:tc>
          <w:tcPr>
            <w:tcW w:w="4148" w:type="dxa"/>
            <w:tcBorders>
              <w:top w:val="nil"/>
              <w:left w:val="nil"/>
              <w:bottom w:val="single" w:color="auto" w:sz="4" w:space="0"/>
              <w:right w:val="single" w:color="auto" w:sz="4" w:space="0"/>
            </w:tcBorders>
            <w:shd w:val="clear" w:color="auto" w:fill="auto"/>
            <w:vAlign w:val="center"/>
            <w:hideMark/>
          </w:tcPr>
          <w:p w:rsidRPr="00144BD0" w:rsidR="00AC33B1" w:rsidP="00144BD0" w:rsidRDefault="00AC33B1" w14:paraId="78457F64"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40% - 60%</w:t>
            </w:r>
          </w:p>
        </w:tc>
      </w:tr>
      <w:tr w:rsidRPr="00144BD0" w:rsidR="00AC33B1" w:rsidTr="00B57100" w14:paraId="4C8F0CF4" w14:textId="77777777">
        <w:trPr>
          <w:trHeight w:val="341"/>
        </w:trPr>
        <w:tc>
          <w:tcPr>
            <w:tcW w:w="3132" w:type="dxa"/>
            <w:tcBorders>
              <w:top w:val="nil"/>
              <w:left w:val="single" w:color="auto" w:sz="4" w:space="0"/>
              <w:bottom w:val="single" w:color="auto" w:sz="4" w:space="0"/>
              <w:right w:val="single" w:color="auto" w:sz="4" w:space="0"/>
            </w:tcBorders>
            <w:shd w:val="clear" w:color="auto" w:fill="auto"/>
            <w:vAlign w:val="center"/>
            <w:hideMark/>
          </w:tcPr>
          <w:p w:rsidRPr="00144BD0" w:rsidR="00AC33B1" w:rsidP="00144BD0" w:rsidRDefault="00AC33B1" w14:paraId="1A74B13E"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501 – 700</w:t>
            </w:r>
          </w:p>
        </w:tc>
        <w:tc>
          <w:tcPr>
            <w:tcW w:w="3263" w:type="dxa"/>
            <w:tcBorders>
              <w:top w:val="nil"/>
              <w:left w:val="nil"/>
              <w:bottom w:val="single" w:color="auto" w:sz="4" w:space="0"/>
              <w:right w:val="single" w:color="auto" w:sz="4" w:space="0"/>
            </w:tcBorders>
            <w:shd w:val="clear" w:color="auto" w:fill="auto"/>
            <w:vAlign w:val="center"/>
            <w:hideMark/>
          </w:tcPr>
          <w:p w:rsidRPr="00144BD0" w:rsidR="00AC33B1" w:rsidP="00144BD0" w:rsidRDefault="00AC33B1" w14:paraId="09C04E60"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Moderado</w:t>
            </w:r>
          </w:p>
        </w:tc>
        <w:tc>
          <w:tcPr>
            <w:tcW w:w="4148" w:type="dxa"/>
            <w:tcBorders>
              <w:top w:val="nil"/>
              <w:left w:val="nil"/>
              <w:bottom w:val="single" w:color="auto" w:sz="4" w:space="0"/>
              <w:right w:val="single" w:color="auto" w:sz="4" w:space="0"/>
            </w:tcBorders>
            <w:shd w:val="clear" w:color="auto" w:fill="auto"/>
            <w:vAlign w:val="center"/>
            <w:hideMark/>
          </w:tcPr>
          <w:p w:rsidRPr="00144BD0" w:rsidR="00AC33B1" w:rsidP="00144BD0" w:rsidRDefault="00AC33B1" w14:paraId="318B6ADA"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20% - 40%</w:t>
            </w:r>
          </w:p>
        </w:tc>
      </w:tr>
      <w:tr w:rsidRPr="00144BD0" w:rsidR="00AC33B1" w:rsidTr="00B57100" w14:paraId="76302245" w14:textId="77777777">
        <w:trPr>
          <w:trHeight w:val="341"/>
        </w:trPr>
        <w:tc>
          <w:tcPr>
            <w:tcW w:w="3132" w:type="dxa"/>
            <w:tcBorders>
              <w:top w:val="nil"/>
              <w:left w:val="single" w:color="auto" w:sz="4" w:space="0"/>
              <w:bottom w:val="single" w:color="auto" w:sz="4" w:space="0"/>
              <w:right w:val="single" w:color="auto" w:sz="4" w:space="0"/>
            </w:tcBorders>
            <w:shd w:val="clear" w:color="auto" w:fill="auto"/>
            <w:vAlign w:val="center"/>
            <w:hideMark/>
          </w:tcPr>
          <w:p w:rsidRPr="00144BD0" w:rsidR="00AC33B1" w:rsidP="00144BD0" w:rsidRDefault="00AC33B1" w14:paraId="26F0CBBA"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701 – 850</w:t>
            </w:r>
          </w:p>
        </w:tc>
        <w:tc>
          <w:tcPr>
            <w:tcW w:w="3263" w:type="dxa"/>
            <w:tcBorders>
              <w:top w:val="nil"/>
              <w:left w:val="nil"/>
              <w:bottom w:val="single" w:color="auto" w:sz="4" w:space="0"/>
              <w:right w:val="single" w:color="auto" w:sz="4" w:space="0"/>
            </w:tcBorders>
            <w:shd w:val="clear" w:color="auto" w:fill="auto"/>
            <w:vAlign w:val="center"/>
            <w:hideMark/>
          </w:tcPr>
          <w:p w:rsidRPr="00144BD0" w:rsidR="00AC33B1" w:rsidP="00144BD0" w:rsidRDefault="00AC33B1" w14:paraId="7EC4654D"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Baixo</w:t>
            </w:r>
          </w:p>
        </w:tc>
        <w:tc>
          <w:tcPr>
            <w:tcW w:w="4148" w:type="dxa"/>
            <w:tcBorders>
              <w:top w:val="nil"/>
              <w:left w:val="nil"/>
              <w:bottom w:val="single" w:color="auto" w:sz="4" w:space="0"/>
              <w:right w:val="single" w:color="auto" w:sz="4" w:space="0"/>
            </w:tcBorders>
            <w:shd w:val="clear" w:color="auto" w:fill="auto"/>
            <w:vAlign w:val="center"/>
            <w:hideMark/>
          </w:tcPr>
          <w:p w:rsidRPr="00144BD0" w:rsidR="00AC33B1" w:rsidP="00144BD0" w:rsidRDefault="00AC33B1" w14:paraId="4F6F26CB"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10% - 20%</w:t>
            </w:r>
          </w:p>
        </w:tc>
      </w:tr>
      <w:tr w:rsidRPr="00144BD0" w:rsidR="00AC33B1" w:rsidTr="00B57100" w14:paraId="32E75E44" w14:textId="77777777">
        <w:trPr>
          <w:trHeight w:val="341"/>
        </w:trPr>
        <w:tc>
          <w:tcPr>
            <w:tcW w:w="3132" w:type="dxa"/>
            <w:tcBorders>
              <w:top w:val="nil"/>
              <w:left w:val="single" w:color="auto" w:sz="4" w:space="0"/>
              <w:bottom w:val="single" w:color="auto" w:sz="4" w:space="0"/>
              <w:right w:val="single" w:color="auto" w:sz="4" w:space="0"/>
            </w:tcBorders>
            <w:shd w:val="clear" w:color="auto" w:fill="auto"/>
            <w:vAlign w:val="center"/>
            <w:hideMark/>
          </w:tcPr>
          <w:p w:rsidRPr="00144BD0" w:rsidR="00AC33B1" w:rsidP="00144BD0" w:rsidRDefault="00AC33B1" w14:paraId="2F9F99D1"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851 – 1000</w:t>
            </w:r>
          </w:p>
        </w:tc>
        <w:tc>
          <w:tcPr>
            <w:tcW w:w="3263" w:type="dxa"/>
            <w:tcBorders>
              <w:top w:val="nil"/>
              <w:left w:val="nil"/>
              <w:bottom w:val="single" w:color="auto" w:sz="4" w:space="0"/>
              <w:right w:val="single" w:color="auto" w:sz="4" w:space="0"/>
            </w:tcBorders>
            <w:shd w:val="clear" w:color="auto" w:fill="auto"/>
            <w:vAlign w:val="center"/>
            <w:hideMark/>
          </w:tcPr>
          <w:p w:rsidRPr="00144BD0" w:rsidR="00AC33B1" w:rsidP="00144BD0" w:rsidRDefault="00AC33B1" w14:paraId="18DCBE5F"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Muito Baixo</w:t>
            </w:r>
          </w:p>
        </w:tc>
        <w:tc>
          <w:tcPr>
            <w:tcW w:w="4148" w:type="dxa"/>
            <w:tcBorders>
              <w:top w:val="nil"/>
              <w:left w:val="nil"/>
              <w:bottom w:val="single" w:color="auto" w:sz="4" w:space="0"/>
              <w:right w:val="single" w:color="auto" w:sz="4" w:space="0"/>
            </w:tcBorders>
            <w:shd w:val="clear" w:color="auto" w:fill="auto"/>
            <w:vAlign w:val="center"/>
            <w:hideMark/>
          </w:tcPr>
          <w:p w:rsidRPr="00144BD0" w:rsidR="00AC33B1" w:rsidP="00144BD0" w:rsidRDefault="00AC33B1" w14:paraId="677FF503"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1% - 10%</w:t>
            </w:r>
          </w:p>
        </w:tc>
      </w:tr>
    </w:tbl>
    <w:p w:rsidRPr="00144BD0" w:rsidR="00AC33B1" w:rsidP="00144BD0" w:rsidRDefault="00AC33B1" w14:paraId="711818F0" w14:textId="77777777">
      <w:pPr>
        <w:pStyle w:val="Ttulo2"/>
      </w:pPr>
    </w:p>
    <w:p w:rsidRPr="00144BD0" w:rsidR="00AC33B1" w:rsidP="00144BD0" w:rsidRDefault="00144BD0" w14:paraId="44819EE8" w14:textId="0FD6A68A">
      <w:pPr>
        <w:pStyle w:val="Ttulo2"/>
        <w:rPr>
          <w:bCs/>
        </w:rPr>
      </w:pPr>
      <w:bookmarkStart w:name="_Toc180176046" w:id="16"/>
      <w:r>
        <w:rPr>
          <w:bCs/>
        </w:rPr>
        <w:t xml:space="preserve">5.4 </w:t>
      </w:r>
      <w:r w:rsidRPr="00144BD0" w:rsidR="00AC33B1">
        <w:rPr>
          <w:bCs/>
        </w:rPr>
        <w:t>Distribuição dos Clientes</w:t>
      </w:r>
      <w:bookmarkEnd w:id="16"/>
    </w:p>
    <w:p w:rsidRPr="00144BD0" w:rsidR="00AC33B1" w:rsidP="00144BD0" w:rsidRDefault="00AC33B1" w14:paraId="3BB9FD87" w14:textId="6BBBBB14">
      <w:pPr>
        <w:pStyle w:val="CabealhodoSumrio"/>
        <w:spacing w:before="240" w:after="240" w:line="360" w:lineRule="auto"/>
        <w:ind w:left="720" w:firstLine="720"/>
        <w:jc w:val="both"/>
        <w:rPr>
          <w:rFonts w:ascii="Arial" w:hAnsi="Arial" w:cs="Arial"/>
          <w:b w:val="0"/>
          <w:bCs w:val="0"/>
          <w:sz w:val="24"/>
          <w:szCs w:val="24"/>
        </w:rPr>
      </w:pPr>
      <w:r w:rsidRPr="00144BD0">
        <w:rPr>
          <w:rFonts w:ascii="Arial" w:hAnsi="Arial" w:cs="Arial"/>
          <w:b w:val="0"/>
          <w:bCs w:val="0"/>
          <w:sz w:val="24"/>
          <w:szCs w:val="24"/>
        </w:rPr>
        <w:t xml:space="preserve">Para realizar a análise, suponhamos que a </w:t>
      </w:r>
      <w:r w:rsidR="00144BD0">
        <w:rPr>
          <w:rFonts w:ascii="Arial" w:hAnsi="Arial" w:cs="Arial"/>
          <w:b w:val="0"/>
          <w:bCs w:val="0"/>
          <w:sz w:val="24"/>
          <w:szCs w:val="24"/>
        </w:rPr>
        <w:t>VotoCred</w:t>
      </w:r>
      <w:r w:rsidRPr="00144BD0">
        <w:rPr>
          <w:rFonts w:ascii="Arial" w:hAnsi="Arial" w:cs="Arial"/>
          <w:b w:val="0"/>
          <w:bCs w:val="0"/>
          <w:sz w:val="24"/>
          <w:szCs w:val="24"/>
        </w:rPr>
        <w:t xml:space="preserve"> tenha as seguintes informações sobre 1.000 clientes, distribuídos nas faixas de score conforme abaixo:</w:t>
      </w:r>
    </w:p>
    <w:p w:rsidRPr="00144BD0" w:rsidR="00AC33B1" w:rsidP="00144BD0" w:rsidRDefault="00AC33B1" w14:paraId="693FF650" w14:textId="7FF78EE7">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- 150 clientes têm score entre 0 e 30</w:t>
      </w:r>
      <w:r w:rsidRPr="00144BD0" w:rsidR="00D87DDE">
        <w:rPr>
          <w:rFonts w:ascii="Arial" w:hAnsi="Arial" w:cs="Arial"/>
          <w:b w:val="0"/>
          <w:bCs w:val="0"/>
          <w:sz w:val="24"/>
          <w:szCs w:val="24"/>
        </w:rPr>
        <w:t>0</w:t>
      </w:r>
      <w:r w:rsidRPr="00144BD0" w:rsidR="76A0F861">
        <w:rPr>
          <w:rFonts w:ascii="Arial" w:hAnsi="Arial" w:cs="Arial"/>
          <w:b w:val="0"/>
          <w:bCs w:val="0"/>
          <w:sz w:val="24"/>
          <w:szCs w:val="24"/>
        </w:rPr>
        <w:t>;</w:t>
      </w:r>
    </w:p>
    <w:p w:rsidRPr="00144BD0" w:rsidR="00AC33B1" w:rsidP="00144BD0" w:rsidRDefault="00AC33B1" w14:paraId="55D945D6" w14:textId="14153E04">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- 250 clientes têm score entre 301 e 500</w:t>
      </w:r>
      <w:r w:rsidRPr="00144BD0" w:rsidR="107ABAF4">
        <w:rPr>
          <w:rFonts w:ascii="Arial" w:hAnsi="Arial" w:cs="Arial"/>
          <w:b w:val="0"/>
          <w:bCs w:val="0"/>
          <w:sz w:val="24"/>
          <w:szCs w:val="24"/>
        </w:rPr>
        <w:t>;</w:t>
      </w:r>
    </w:p>
    <w:p w:rsidRPr="00144BD0" w:rsidR="00AC33B1" w:rsidP="00144BD0" w:rsidRDefault="00AC33B1" w14:paraId="0B58F65E" w14:textId="00ECEFC6">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- 300 clientes têm score entre 501 e 700</w:t>
      </w:r>
      <w:r w:rsidRPr="00144BD0" w:rsidR="107ABAF4">
        <w:rPr>
          <w:rFonts w:ascii="Arial" w:hAnsi="Arial" w:cs="Arial"/>
          <w:b w:val="0"/>
          <w:bCs w:val="0"/>
          <w:sz w:val="24"/>
          <w:szCs w:val="24"/>
        </w:rPr>
        <w:t>;</w:t>
      </w:r>
    </w:p>
    <w:p w:rsidRPr="00144BD0" w:rsidR="00AC33B1" w:rsidP="00144BD0" w:rsidRDefault="00AC33B1" w14:paraId="6EF01C88" w14:textId="01942739">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- 200 clientes têm score entre 701 e 850</w:t>
      </w:r>
      <w:r w:rsidRPr="00144BD0" w:rsidR="2654C6F9">
        <w:rPr>
          <w:rFonts w:ascii="Arial" w:hAnsi="Arial" w:cs="Arial"/>
          <w:b w:val="0"/>
          <w:bCs w:val="0"/>
          <w:sz w:val="24"/>
          <w:szCs w:val="24"/>
        </w:rPr>
        <w:t>;</w:t>
      </w:r>
    </w:p>
    <w:p w:rsidRPr="00144BD0" w:rsidR="00AC33B1" w:rsidP="00144BD0" w:rsidRDefault="00AC33B1" w14:paraId="0C8389F1" w14:textId="5E7D822B">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- 100 clientes têm score entre 851 e 1000</w:t>
      </w:r>
      <w:r w:rsidRPr="00144BD0" w:rsidR="70205F53">
        <w:rPr>
          <w:rFonts w:ascii="Arial" w:hAnsi="Arial" w:cs="Arial"/>
          <w:b w:val="0"/>
          <w:bCs w:val="0"/>
          <w:sz w:val="24"/>
          <w:szCs w:val="24"/>
        </w:rPr>
        <w:t>.</w:t>
      </w:r>
    </w:p>
    <w:p w:rsidRPr="00144BD0" w:rsidR="00AC33B1" w:rsidP="00144BD0" w:rsidRDefault="00AC33B1" w14:paraId="2D4F91D5" w14:textId="77777777">
      <w:pPr>
        <w:pStyle w:val="CabealhodoSumrio"/>
        <w:spacing w:before="240" w:after="240" w:line="360" w:lineRule="auto"/>
        <w:ind w:left="720"/>
        <w:jc w:val="both"/>
        <w:rPr>
          <w:rFonts w:ascii="Arial" w:hAnsi="Arial" w:cs="Arial"/>
          <w:b w:val="0"/>
          <w:bCs w:val="0"/>
          <w:sz w:val="24"/>
          <w:szCs w:val="24"/>
        </w:rPr>
      </w:pPr>
    </w:p>
    <w:p w:rsidRPr="00144BD0" w:rsidR="00854F73" w:rsidP="00144BD0" w:rsidRDefault="00144BD0" w14:paraId="609A6375" w14:textId="739D96AF">
      <w:pPr>
        <w:pStyle w:val="Ttulo2"/>
      </w:pPr>
      <w:bookmarkStart w:name="_Toc180176047" w:id="17"/>
      <w:r>
        <w:t xml:space="preserve">5.5 </w:t>
      </w:r>
      <w:r w:rsidRPr="00144BD0" w:rsidR="00AC33B1">
        <w:t>Cálculo de Risco de Inadimplência</w:t>
      </w:r>
      <w:bookmarkEnd w:id="17"/>
    </w:p>
    <w:p w:rsidRPr="00144BD0" w:rsidR="00AC33B1" w:rsidP="00144BD0" w:rsidRDefault="00AC33B1" w14:paraId="1DE6597F" w14:textId="28E6E273">
      <w:pPr>
        <w:pStyle w:val="CabealhodoSumrio"/>
        <w:spacing w:before="240" w:after="240" w:line="360" w:lineRule="auto"/>
        <w:ind w:left="720" w:firstLine="720"/>
        <w:jc w:val="both"/>
        <w:rPr>
          <w:rFonts w:ascii="Arial" w:hAnsi="Arial" w:cs="Arial"/>
          <w:sz w:val="24"/>
          <w:szCs w:val="24"/>
        </w:rPr>
      </w:pPr>
      <w:r w:rsidRPr="00144BD0">
        <w:rPr>
          <w:rFonts w:ascii="Arial" w:hAnsi="Arial" w:cs="Arial"/>
          <w:b w:val="0"/>
          <w:bCs w:val="0"/>
          <w:sz w:val="24"/>
          <w:szCs w:val="24"/>
        </w:rPr>
        <w:t>Com base nas faixas de score e seus respectivos percentuais estimados de inadimplência, podemos calcular a inadimplência esperada para cada faixa</w:t>
      </w:r>
      <w:r w:rsidRPr="00144BD0" w:rsidR="15179B18">
        <w:rPr>
          <w:rFonts w:ascii="Arial" w:hAnsi="Arial" w:cs="Arial"/>
          <w:b w:val="0"/>
          <w:bCs w:val="0"/>
          <w:sz w:val="24"/>
          <w:szCs w:val="24"/>
        </w:rPr>
        <w:t>:</w:t>
      </w:r>
    </w:p>
    <w:p w:rsidRPr="00144BD0" w:rsidR="38BFE26A" w:rsidP="00144BD0" w:rsidRDefault="38BFE26A" w14:paraId="50A4E73A" w14:textId="3AAE2C88">
      <w:pPr>
        <w:pStyle w:val="CabealhodoSumrio"/>
        <w:spacing w:before="240" w:after="240" w:line="360" w:lineRule="auto"/>
        <w:ind w:left="720" w:firstLine="720"/>
        <w:jc w:val="both"/>
        <w:rPr>
          <w:rFonts w:ascii="Arial" w:hAnsi="Arial" w:cs="Arial"/>
          <w:b w:val="0"/>
          <w:bCs w:val="0"/>
          <w:sz w:val="24"/>
          <w:szCs w:val="24"/>
        </w:rPr>
      </w:pPr>
    </w:p>
    <w:p w:rsidRPr="00144BD0" w:rsidR="00AC33B1" w:rsidP="00144BD0" w:rsidRDefault="00AC33B1" w14:paraId="29041662" w14:textId="77777777">
      <w:pPr>
        <w:pStyle w:val="CabealhodoSumrio"/>
        <w:spacing w:before="240" w:after="240" w:line="360" w:lineRule="auto"/>
        <w:ind w:firstLine="720"/>
        <w:jc w:val="both"/>
        <w:rPr>
          <w:rFonts w:ascii="Arial" w:hAnsi="Arial" w:cs="Arial"/>
          <w:sz w:val="24"/>
          <w:szCs w:val="24"/>
        </w:rPr>
      </w:pPr>
      <w:r w:rsidRPr="00144BD0">
        <w:rPr>
          <w:rFonts w:ascii="Arial" w:hAnsi="Arial" w:cs="Arial"/>
          <w:sz w:val="24"/>
          <w:szCs w:val="24"/>
        </w:rPr>
        <w:t>Faixa 0-300 (Muito Alto Risco):</w:t>
      </w:r>
    </w:p>
    <w:p w:rsidRPr="00144BD0" w:rsidR="00AC33B1" w:rsidP="00144BD0" w:rsidRDefault="356B8367" w14:paraId="1CDB7EC0" w14:textId="4E301271">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Número de clientes: 150</w:t>
      </w:r>
      <w:r w:rsidRPr="00144BD0" w:rsidR="7F9278A1">
        <w:rPr>
          <w:rFonts w:ascii="Arial" w:hAnsi="Arial" w:cs="Arial"/>
          <w:b w:val="0"/>
          <w:bCs w:val="0"/>
          <w:sz w:val="24"/>
          <w:szCs w:val="24"/>
        </w:rPr>
        <w:t>;</w:t>
      </w:r>
    </w:p>
    <w:p w:rsidRPr="00144BD0" w:rsidR="00AC33B1" w:rsidP="00144BD0" w:rsidRDefault="3A1AF64F" w14:paraId="2B9A5ABA" w14:textId="2428BEFC">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Percentual de inadimplência: 60% a 80% (vamos adotar 70% para o cálculo)</w:t>
      </w:r>
      <w:r w:rsidRPr="00144BD0" w:rsidR="28975061">
        <w:rPr>
          <w:rFonts w:ascii="Arial" w:hAnsi="Arial" w:cs="Arial"/>
          <w:b w:val="0"/>
          <w:bCs w:val="0"/>
          <w:sz w:val="24"/>
          <w:szCs w:val="24"/>
        </w:rPr>
        <w:t>;</w:t>
      </w:r>
    </w:p>
    <w:p w:rsidRPr="00144BD0" w:rsidR="00AC33B1" w:rsidP="00144BD0" w:rsidRDefault="3AB8A0BB" w14:paraId="5B975647" w14:textId="6629859C">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Inadimplência = 150 x 0,70 = 105</w:t>
      </w:r>
      <w:r w:rsidRPr="00144BD0" w:rsidR="28975061">
        <w:rPr>
          <w:rFonts w:ascii="Arial" w:hAnsi="Arial" w:cs="Arial"/>
          <w:b w:val="0"/>
          <w:bCs w:val="0"/>
          <w:sz w:val="24"/>
          <w:szCs w:val="24"/>
        </w:rPr>
        <w:t>;</w:t>
      </w:r>
    </w:p>
    <w:p w:rsidRPr="00144BD0" w:rsidR="00AC33B1" w:rsidP="00144BD0" w:rsidRDefault="4171F6DA" w14:paraId="57D5D149" w14:textId="693BBA97">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Clientes inadimplentes esperados: 105</w:t>
      </w:r>
      <w:r w:rsidRPr="00144BD0" w:rsidR="7AF30401">
        <w:rPr>
          <w:rFonts w:ascii="Arial" w:hAnsi="Arial" w:cs="Arial"/>
          <w:b w:val="0"/>
          <w:bCs w:val="0"/>
          <w:sz w:val="24"/>
          <w:szCs w:val="24"/>
        </w:rPr>
        <w:t>.</w:t>
      </w:r>
    </w:p>
    <w:p w:rsidRPr="00144BD0" w:rsidR="000E6B45" w:rsidP="00144BD0" w:rsidRDefault="000E6B45" w14:paraId="40CAC226" w14:textId="77777777">
      <w:pPr>
        <w:pStyle w:val="CabealhodoSumrio"/>
        <w:spacing w:before="240" w:after="240" w:line="360" w:lineRule="auto"/>
        <w:ind w:left="720"/>
        <w:jc w:val="both"/>
        <w:rPr>
          <w:rFonts w:ascii="Arial" w:hAnsi="Arial" w:cs="Arial"/>
          <w:b w:val="0"/>
          <w:bCs w:val="0"/>
          <w:sz w:val="24"/>
          <w:szCs w:val="24"/>
        </w:rPr>
      </w:pPr>
    </w:p>
    <w:p w:rsidRPr="00144BD0" w:rsidR="00AC33B1" w:rsidP="00144BD0" w:rsidRDefault="00AC33B1" w14:paraId="3D870379" w14:textId="77777777">
      <w:pPr>
        <w:spacing w:before="240" w:after="240" w:line="360" w:lineRule="auto"/>
        <w:ind w:firstLine="720"/>
        <w:jc w:val="both"/>
        <w:rPr>
          <w:rFonts w:ascii="Arial" w:hAnsi="Arial" w:cs="Arial" w:eastAsiaTheme="majorEastAsia"/>
          <w:b/>
          <w:bCs/>
        </w:rPr>
      </w:pPr>
      <w:r w:rsidRPr="00144BD0">
        <w:rPr>
          <w:rFonts w:ascii="Arial" w:hAnsi="Arial" w:cs="Arial"/>
          <w:b/>
          <w:bCs/>
        </w:rPr>
        <w:t>Faixa 301-500 (Alto Risco):</w:t>
      </w:r>
    </w:p>
    <w:p w:rsidRPr="00144BD0" w:rsidR="00AC33B1" w:rsidP="00144BD0" w:rsidRDefault="00AC33B1" w14:paraId="7F9D005C" w14:textId="2307EF2A">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Número de clientes: 250</w:t>
      </w:r>
      <w:r w:rsidRPr="00144BD0" w:rsidR="379AB58D">
        <w:rPr>
          <w:rFonts w:ascii="Arial" w:hAnsi="Arial" w:cs="Arial"/>
          <w:b w:val="0"/>
          <w:bCs w:val="0"/>
          <w:sz w:val="24"/>
          <w:szCs w:val="24"/>
        </w:rPr>
        <w:t>;</w:t>
      </w:r>
    </w:p>
    <w:p w:rsidRPr="00144BD0" w:rsidR="00AC33B1" w:rsidP="00144BD0" w:rsidRDefault="00AC33B1" w14:paraId="4523CD98" w14:textId="5BF40A52">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Percentual de inadimplência: 40% a 60% (adotamos 50%)</w:t>
      </w:r>
      <w:r w:rsidRPr="00144BD0" w:rsidR="379AB58D">
        <w:rPr>
          <w:rFonts w:ascii="Arial" w:hAnsi="Arial" w:cs="Arial"/>
          <w:b w:val="0"/>
          <w:bCs w:val="0"/>
          <w:sz w:val="24"/>
          <w:szCs w:val="24"/>
        </w:rPr>
        <w:t>;</w:t>
      </w:r>
    </w:p>
    <w:p w:rsidRPr="00144BD0" w:rsidR="00AC33B1" w:rsidP="00144BD0" w:rsidRDefault="1D0C69CE" w14:paraId="099329F2" w14:textId="69322843">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Inadimplência = 250 x 0,50 = 125</w:t>
      </w:r>
      <w:r w:rsidRPr="00144BD0" w:rsidR="1FAAE035">
        <w:rPr>
          <w:rFonts w:ascii="Arial" w:hAnsi="Arial" w:cs="Arial"/>
          <w:b w:val="0"/>
          <w:bCs w:val="0"/>
          <w:sz w:val="24"/>
          <w:szCs w:val="24"/>
        </w:rPr>
        <w:t>;</w:t>
      </w:r>
    </w:p>
    <w:p w:rsidRPr="00144BD0" w:rsidR="00AC33B1" w:rsidP="00144BD0" w:rsidRDefault="5E6B2BD6" w14:paraId="6DBCE7B4" w14:textId="34DAF6F2">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Clientes inadimplentes esperados: 125</w:t>
      </w:r>
      <w:r w:rsidRPr="00144BD0" w:rsidR="3252F7E3">
        <w:rPr>
          <w:rFonts w:ascii="Arial" w:hAnsi="Arial" w:cs="Arial"/>
          <w:b w:val="0"/>
          <w:bCs w:val="0"/>
          <w:sz w:val="24"/>
          <w:szCs w:val="24"/>
        </w:rPr>
        <w:t>.</w:t>
      </w:r>
    </w:p>
    <w:p w:rsidRPr="00144BD0" w:rsidR="00AC33B1" w:rsidP="00144BD0" w:rsidRDefault="00AC33B1" w14:paraId="0311C67A" w14:textId="77777777">
      <w:pPr>
        <w:pStyle w:val="CabealhodoSumrio"/>
        <w:spacing w:before="240" w:after="240" w:line="360" w:lineRule="auto"/>
        <w:ind w:left="720"/>
        <w:jc w:val="both"/>
        <w:rPr>
          <w:rFonts w:ascii="Arial" w:hAnsi="Arial" w:cs="Arial"/>
          <w:b w:val="0"/>
          <w:bCs w:val="0"/>
          <w:sz w:val="24"/>
          <w:szCs w:val="24"/>
        </w:rPr>
      </w:pPr>
    </w:p>
    <w:p w:rsidRPr="00144BD0" w:rsidR="00AC33B1" w:rsidP="00144BD0" w:rsidRDefault="00AC33B1" w14:paraId="5BF7E0F4" w14:textId="77777777">
      <w:pPr>
        <w:pStyle w:val="CabealhodoSumrio"/>
        <w:spacing w:before="240" w:after="240" w:line="360" w:lineRule="auto"/>
        <w:ind w:left="720"/>
        <w:jc w:val="both"/>
        <w:rPr>
          <w:rFonts w:ascii="Arial" w:hAnsi="Arial" w:cs="Arial"/>
          <w:sz w:val="24"/>
          <w:szCs w:val="24"/>
        </w:rPr>
      </w:pPr>
      <w:r w:rsidRPr="00144BD0">
        <w:rPr>
          <w:rFonts w:ascii="Arial" w:hAnsi="Arial" w:cs="Arial"/>
          <w:sz w:val="24"/>
          <w:szCs w:val="24"/>
        </w:rPr>
        <w:t>Faixa 501-700 (Moderado Risco):</w:t>
      </w:r>
    </w:p>
    <w:p w:rsidRPr="00144BD0" w:rsidR="00AC33B1" w:rsidP="00144BD0" w:rsidRDefault="6B567348" w14:paraId="4F7DD80B" w14:textId="21EBD2F5">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Número de clientes: 300</w:t>
      </w:r>
      <w:r w:rsidRPr="00144BD0" w:rsidR="3310A60B">
        <w:rPr>
          <w:rFonts w:ascii="Arial" w:hAnsi="Arial" w:cs="Arial"/>
          <w:b w:val="0"/>
          <w:bCs w:val="0"/>
          <w:sz w:val="24"/>
          <w:szCs w:val="24"/>
        </w:rPr>
        <w:t>;</w:t>
      </w:r>
    </w:p>
    <w:p w:rsidRPr="00144BD0" w:rsidR="00AC33B1" w:rsidP="00144BD0" w:rsidRDefault="57F1DE66" w14:paraId="29D601F4" w14:textId="3916BF29">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Percentual de inadimplência: 20% a 40% (adotamos 30%)</w:t>
      </w:r>
      <w:r w:rsidRPr="00144BD0" w:rsidR="3310A60B">
        <w:rPr>
          <w:rFonts w:ascii="Arial" w:hAnsi="Arial" w:cs="Arial"/>
          <w:b w:val="0"/>
          <w:bCs w:val="0"/>
          <w:sz w:val="24"/>
          <w:szCs w:val="24"/>
        </w:rPr>
        <w:t>;</w:t>
      </w:r>
    </w:p>
    <w:p w:rsidRPr="00144BD0" w:rsidR="00AC33B1" w:rsidP="00144BD0" w:rsidRDefault="02D7C8F3" w14:paraId="1215ACF5" w14:textId="2674A48F">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Inadimplência = 300 x 0,30 = 90</w:t>
      </w:r>
      <w:r w:rsidRPr="00144BD0" w:rsidR="4ECDB2DB">
        <w:rPr>
          <w:rFonts w:ascii="Arial" w:hAnsi="Arial" w:cs="Arial"/>
          <w:b w:val="0"/>
          <w:bCs w:val="0"/>
          <w:sz w:val="24"/>
          <w:szCs w:val="24"/>
        </w:rPr>
        <w:t>;</w:t>
      </w:r>
    </w:p>
    <w:p w:rsidRPr="00144BD0" w:rsidR="00AC33B1" w:rsidP="00144BD0" w:rsidRDefault="71315026" w14:paraId="6498F923" w14:textId="293DEE7C">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Clientes inadimplentes esperados: 90</w:t>
      </w:r>
      <w:r w:rsidRPr="00144BD0" w:rsidR="76C65FA3">
        <w:rPr>
          <w:rFonts w:ascii="Arial" w:hAnsi="Arial" w:cs="Arial"/>
          <w:b w:val="0"/>
          <w:bCs w:val="0"/>
          <w:sz w:val="24"/>
          <w:szCs w:val="24"/>
        </w:rPr>
        <w:t>.</w:t>
      </w:r>
    </w:p>
    <w:p w:rsidRPr="00144BD0" w:rsidR="00AC33B1" w:rsidP="00144BD0" w:rsidRDefault="00AC33B1" w14:paraId="5B9A8E27" w14:textId="77777777">
      <w:pPr>
        <w:pStyle w:val="CabealhodoSumrio"/>
        <w:spacing w:before="240" w:after="240" w:line="360" w:lineRule="auto"/>
        <w:ind w:left="720"/>
        <w:jc w:val="both"/>
        <w:rPr>
          <w:rFonts w:ascii="Arial" w:hAnsi="Arial" w:cs="Arial"/>
          <w:sz w:val="24"/>
          <w:szCs w:val="24"/>
        </w:rPr>
      </w:pPr>
    </w:p>
    <w:p w:rsidRPr="00144BD0" w:rsidR="00AC33B1" w:rsidP="00144BD0" w:rsidRDefault="00AC33B1" w14:paraId="534C5139" w14:textId="77777777">
      <w:pPr>
        <w:pStyle w:val="CabealhodoSumrio"/>
        <w:spacing w:before="240" w:after="240" w:line="360" w:lineRule="auto"/>
        <w:ind w:left="720"/>
        <w:jc w:val="both"/>
        <w:rPr>
          <w:rFonts w:ascii="Arial" w:hAnsi="Arial" w:cs="Arial"/>
          <w:sz w:val="24"/>
          <w:szCs w:val="24"/>
        </w:rPr>
      </w:pPr>
      <w:r w:rsidRPr="00144BD0">
        <w:rPr>
          <w:rFonts w:ascii="Arial" w:hAnsi="Arial" w:cs="Arial"/>
          <w:sz w:val="24"/>
          <w:szCs w:val="24"/>
        </w:rPr>
        <w:t>Faixa 701-850 (Baixo Risco):</w:t>
      </w:r>
    </w:p>
    <w:p w:rsidRPr="00144BD0" w:rsidR="00AC33B1" w:rsidP="00144BD0" w:rsidRDefault="5A540F92" w14:paraId="31D4D67E" w14:textId="4FC3D3F0">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 </w:t>
      </w:r>
      <w:r w:rsidRPr="00144BD0" w:rsidR="00AC33B1">
        <w:rPr>
          <w:rFonts w:ascii="Arial" w:hAnsi="Arial" w:cs="Arial"/>
          <w:b w:val="0"/>
          <w:bCs w:val="0"/>
          <w:sz w:val="24"/>
          <w:szCs w:val="24"/>
        </w:rPr>
        <w:t>Número de clientes: 200</w:t>
      </w:r>
      <w:r w:rsidRPr="00144BD0" w:rsidR="1636E6DF">
        <w:rPr>
          <w:rFonts w:ascii="Arial" w:hAnsi="Arial" w:cs="Arial"/>
          <w:b w:val="0"/>
          <w:bCs w:val="0"/>
          <w:sz w:val="24"/>
          <w:szCs w:val="24"/>
        </w:rPr>
        <w:t>;</w:t>
      </w:r>
    </w:p>
    <w:p w:rsidRPr="00144BD0" w:rsidR="00AC33B1" w:rsidP="00144BD0" w:rsidRDefault="62B80A8A" w14:paraId="4D3570FF" w14:textId="4FB72EC1">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7DA68F87">
        <w:rPr>
          <w:rFonts w:ascii="Arial" w:hAnsi="Arial" w:cs="Arial"/>
          <w:b w:val="0"/>
          <w:bCs w:val="0"/>
          <w:sz w:val="24"/>
          <w:szCs w:val="24"/>
        </w:rPr>
        <w:t>-</w:t>
      </w:r>
      <w:r w:rsidRPr="00144BD0" w:rsidR="00AC33B1">
        <w:rPr>
          <w:rFonts w:ascii="Arial" w:hAnsi="Arial" w:cs="Arial"/>
          <w:b w:val="0"/>
          <w:bCs w:val="0"/>
          <w:sz w:val="24"/>
          <w:szCs w:val="24"/>
        </w:rPr>
        <w:t>Percentual de inadimplência: 10% a 20% (adotamos 15%)</w:t>
      </w:r>
      <w:r w:rsidRPr="00144BD0" w:rsidR="0959AA24">
        <w:rPr>
          <w:rFonts w:ascii="Arial" w:hAnsi="Arial" w:cs="Arial"/>
          <w:b w:val="0"/>
          <w:bCs w:val="0"/>
          <w:sz w:val="24"/>
          <w:szCs w:val="24"/>
        </w:rPr>
        <w:t>;</w:t>
      </w:r>
    </w:p>
    <w:p w:rsidRPr="00144BD0" w:rsidR="00AC33B1" w:rsidP="00144BD0" w:rsidRDefault="3683DC2F" w14:paraId="163CBC95" w14:textId="35F95017">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 xml:space="preserve">Inadimplência = 200 </w:t>
      </w:r>
      <w:r w:rsidRPr="00144BD0" w:rsidR="000E6B45">
        <w:rPr>
          <w:rFonts w:ascii="Arial" w:hAnsi="Arial" w:cs="Arial"/>
          <w:b w:val="0"/>
          <w:bCs w:val="0"/>
          <w:sz w:val="24"/>
          <w:szCs w:val="24"/>
        </w:rPr>
        <w:t xml:space="preserve">x </w:t>
      </w:r>
      <w:r w:rsidRPr="00144BD0" w:rsidR="00AC33B1">
        <w:rPr>
          <w:rFonts w:ascii="Arial" w:hAnsi="Arial" w:cs="Arial"/>
          <w:b w:val="0"/>
          <w:bCs w:val="0"/>
          <w:sz w:val="24"/>
          <w:szCs w:val="24"/>
        </w:rPr>
        <w:t>0,15 = 30</w:t>
      </w:r>
      <w:r w:rsidRPr="00144BD0" w:rsidR="0959AA24">
        <w:rPr>
          <w:rFonts w:ascii="Arial" w:hAnsi="Arial" w:cs="Arial"/>
          <w:b w:val="0"/>
          <w:bCs w:val="0"/>
          <w:sz w:val="24"/>
          <w:szCs w:val="24"/>
        </w:rPr>
        <w:t>;</w:t>
      </w:r>
    </w:p>
    <w:p w:rsidRPr="00144BD0" w:rsidR="00AC33B1" w:rsidP="00144BD0" w:rsidRDefault="4D7A13D4" w14:paraId="331B60B8" w14:textId="63A32F9E">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Clientes inadimplentes esperados: 30</w:t>
      </w:r>
      <w:r w:rsidRPr="00144BD0" w:rsidR="40D8554D">
        <w:rPr>
          <w:rFonts w:ascii="Arial" w:hAnsi="Arial" w:cs="Arial"/>
          <w:b w:val="0"/>
          <w:bCs w:val="0"/>
          <w:sz w:val="24"/>
          <w:szCs w:val="24"/>
        </w:rPr>
        <w:t>.</w:t>
      </w:r>
    </w:p>
    <w:p w:rsidRPr="00144BD0" w:rsidR="00AC33B1" w:rsidP="00144BD0" w:rsidRDefault="00AC33B1" w14:paraId="3C5A3C59" w14:textId="77777777">
      <w:pPr>
        <w:pStyle w:val="CabealhodoSumrio"/>
        <w:spacing w:before="240" w:after="240" w:line="360" w:lineRule="auto"/>
        <w:ind w:left="720"/>
        <w:jc w:val="both"/>
        <w:rPr>
          <w:rFonts w:ascii="Arial" w:hAnsi="Arial" w:cs="Arial"/>
          <w:b w:val="0"/>
          <w:bCs w:val="0"/>
          <w:sz w:val="24"/>
          <w:szCs w:val="24"/>
        </w:rPr>
      </w:pPr>
    </w:p>
    <w:p w:rsidRPr="00144BD0" w:rsidR="00AC33B1" w:rsidP="00144BD0" w:rsidRDefault="00AC33B1" w14:paraId="6CCA0370" w14:textId="77777777">
      <w:pPr>
        <w:pStyle w:val="CabealhodoSumrio"/>
        <w:spacing w:before="240" w:after="240" w:line="360" w:lineRule="auto"/>
        <w:ind w:left="720"/>
        <w:jc w:val="both"/>
        <w:rPr>
          <w:rFonts w:ascii="Arial" w:hAnsi="Arial" w:cs="Arial"/>
          <w:sz w:val="24"/>
          <w:szCs w:val="24"/>
        </w:rPr>
      </w:pPr>
      <w:r w:rsidRPr="00144BD0">
        <w:rPr>
          <w:rFonts w:ascii="Arial" w:hAnsi="Arial" w:cs="Arial"/>
          <w:sz w:val="24"/>
          <w:szCs w:val="24"/>
        </w:rPr>
        <w:t>Faixa 851-1000 (Muito Baixo Risco):</w:t>
      </w:r>
    </w:p>
    <w:p w:rsidRPr="00144BD0" w:rsidR="00AC33B1" w:rsidP="00144BD0" w:rsidRDefault="0DA534FB" w14:paraId="1CF2C91D" w14:textId="7D6944B2">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Número de clientes: 100</w:t>
      </w:r>
      <w:r w:rsidRPr="00144BD0" w:rsidR="243D028E">
        <w:rPr>
          <w:rFonts w:ascii="Arial" w:hAnsi="Arial" w:cs="Arial"/>
          <w:b w:val="0"/>
          <w:bCs w:val="0"/>
          <w:sz w:val="24"/>
          <w:szCs w:val="24"/>
        </w:rPr>
        <w:t>;</w:t>
      </w:r>
    </w:p>
    <w:p w:rsidRPr="00144BD0" w:rsidR="00AC33B1" w:rsidP="00144BD0" w:rsidRDefault="017D87A6" w14:paraId="291A26E4" w14:textId="2F9CD3C2">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Percentual de inadimplência: 1% a 10% (adotamos 5%)</w:t>
      </w:r>
      <w:r w:rsidRPr="00144BD0" w:rsidR="243D028E">
        <w:rPr>
          <w:rFonts w:ascii="Arial" w:hAnsi="Arial" w:cs="Arial"/>
          <w:b w:val="0"/>
          <w:bCs w:val="0"/>
          <w:sz w:val="24"/>
          <w:szCs w:val="24"/>
        </w:rPr>
        <w:t>;</w:t>
      </w:r>
    </w:p>
    <w:p w:rsidRPr="00144BD0" w:rsidR="00AC33B1" w:rsidP="00144BD0" w:rsidRDefault="1A867F59" w14:paraId="6B52CBFF" w14:textId="064790A2">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Inadimplência = 100 \times 0,05 = 5</w:t>
      </w:r>
      <w:r w:rsidRPr="00144BD0" w:rsidR="0DBB4D23">
        <w:rPr>
          <w:rFonts w:ascii="Arial" w:hAnsi="Arial" w:cs="Arial"/>
          <w:b w:val="0"/>
          <w:bCs w:val="0"/>
          <w:sz w:val="24"/>
          <w:szCs w:val="24"/>
        </w:rPr>
        <w:t>;</w:t>
      </w:r>
    </w:p>
    <w:p w:rsidRPr="00144BD0" w:rsidR="00AC33B1" w:rsidP="00144BD0" w:rsidRDefault="5DAEA10E" w14:paraId="6268E74D" w14:textId="687ED994">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Clientes inadimplentes esperados: 5</w:t>
      </w:r>
      <w:r w:rsidRPr="00144BD0" w:rsidR="12E7B418">
        <w:rPr>
          <w:rFonts w:ascii="Arial" w:hAnsi="Arial" w:cs="Arial"/>
          <w:b w:val="0"/>
          <w:bCs w:val="0"/>
          <w:sz w:val="24"/>
          <w:szCs w:val="24"/>
        </w:rPr>
        <w:t>.</w:t>
      </w:r>
    </w:p>
    <w:p w:rsidRPr="00144BD0" w:rsidR="00AC33B1" w:rsidP="00144BD0" w:rsidRDefault="00AC33B1" w14:paraId="6D7E63F0" w14:textId="77777777">
      <w:pPr>
        <w:pStyle w:val="CabealhodoSumrio"/>
        <w:spacing w:before="240" w:after="240" w:line="360" w:lineRule="auto"/>
        <w:ind w:left="720"/>
        <w:jc w:val="both"/>
        <w:rPr>
          <w:rFonts w:ascii="Arial" w:hAnsi="Arial" w:cs="Arial"/>
          <w:b w:val="0"/>
          <w:bCs w:val="0"/>
          <w:sz w:val="24"/>
          <w:szCs w:val="24"/>
        </w:rPr>
      </w:pPr>
    </w:p>
    <w:p w:rsidRPr="00144BD0" w:rsidR="00AC33B1" w:rsidP="00144BD0" w:rsidRDefault="00144BD0" w14:paraId="24CCEEC4" w14:textId="7DFD12D1">
      <w:pPr>
        <w:pStyle w:val="Ttulo2"/>
      </w:pPr>
      <w:bookmarkStart w:name="_Toc180176048" w:id="18"/>
      <w:r>
        <w:t xml:space="preserve">5.6 </w:t>
      </w:r>
      <w:r w:rsidRPr="00144BD0" w:rsidR="00AC33B1">
        <w:t>Inadimplência Total Esperada</w:t>
      </w:r>
      <w:bookmarkEnd w:id="18"/>
    </w:p>
    <w:p w:rsidRPr="00144BD0" w:rsidR="00AC33B1" w:rsidP="00144BD0" w:rsidRDefault="00AC33B1" w14:paraId="64F0A35A" w14:textId="77777777">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Somando as inadimplências esperadas em cada faixa de score:</w:t>
      </w:r>
    </w:p>
    <w:p w:rsidRPr="00144BD0" w:rsidR="00AC33B1" w:rsidP="00144BD0" w:rsidRDefault="00AC33B1" w14:paraId="7EB79ED7" w14:textId="77777777">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Inadimplência Total = 105 + 125 + 90 + 30 + 5 = 355</w:t>
      </w:r>
    </w:p>
    <w:p w:rsidRPr="00144BD0" w:rsidR="00AC33B1" w:rsidP="00144BD0" w:rsidRDefault="00AC33B1" w14:paraId="65559491" w14:textId="77777777">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Portanto, para um total de 1.000 clientes, a empresa pode esperar que 355 clientes estejam inadimplentes com base na análise de score de crédito.</w:t>
      </w:r>
    </w:p>
    <w:p w:rsidRPr="00144BD0" w:rsidR="00AC33B1" w:rsidP="00144BD0" w:rsidRDefault="00AC33B1" w14:paraId="1F315F43" w14:textId="77777777">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Com essa análise, a empresa pode prever o comportamento de diferentes grupos de clientes e ajustar suas políticas de crédito de acordo com o perfil de risco de cada um. Por exemplo:</w:t>
      </w:r>
    </w:p>
    <w:p w:rsidRPr="00144BD0" w:rsidR="00AC33B1" w:rsidP="00144BD0" w:rsidRDefault="00AC33B1" w14:paraId="442045FC" w14:textId="77777777">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Clientes na faixa de 0-500 representam um risco elevado e podem necessitar de garantias adicionais ou taxas de juros mais altas.</w:t>
      </w:r>
    </w:p>
    <w:p w:rsidRPr="00144BD0" w:rsidR="00AC33B1" w:rsidP="00144BD0" w:rsidRDefault="00AC33B1" w14:paraId="2529BAAD" w14:textId="77777777">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Clientes com score acima de 700 têm risco reduzido e podem ser incentivados com condições mais atrativas.</w:t>
      </w:r>
    </w:p>
    <w:p w:rsidRPr="00144BD0" w:rsidR="00AC33B1" w:rsidP="00144BD0" w:rsidRDefault="00AC33B1" w14:paraId="4CEB486D" w14:textId="77777777">
      <w:pPr>
        <w:pStyle w:val="CabealhodoSumrio"/>
        <w:spacing w:before="240" w:after="240" w:line="360" w:lineRule="auto"/>
        <w:ind w:left="720"/>
        <w:jc w:val="both"/>
        <w:rPr>
          <w:rFonts w:ascii="Arial" w:hAnsi="Arial" w:cs="Arial"/>
          <w:b w:val="0"/>
          <w:bCs w:val="0"/>
          <w:sz w:val="24"/>
          <w:szCs w:val="24"/>
        </w:rPr>
      </w:pPr>
    </w:p>
    <w:p w:rsidRPr="00144BD0" w:rsidR="00AC33B1" w:rsidP="00144BD0" w:rsidRDefault="00AC33B1" w14:paraId="794665AB" w14:textId="77777777">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Essa estratégia permite equilibrar risco e retorno, além de oferecer produtos financeiros mais ajustados ao perfil de cada cliente.</w:t>
      </w:r>
    </w:p>
    <w:p w:rsidRPr="00144BD0" w:rsidR="00AC33B1" w:rsidP="00144BD0" w:rsidRDefault="00AC33B1" w14:paraId="1CB75CCA" w14:textId="77777777">
      <w:pPr>
        <w:pStyle w:val="CabealhodoSumrio"/>
        <w:spacing w:before="240" w:after="240" w:line="360" w:lineRule="auto"/>
        <w:ind w:left="720"/>
        <w:jc w:val="both"/>
        <w:rPr>
          <w:rFonts w:ascii="Arial" w:hAnsi="Arial" w:cs="Arial"/>
          <w:b w:val="0"/>
          <w:bCs w:val="0"/>
          <w:sz w:val="24"/>
          <w:szCs w:val="24"/>
        </w:rPr>
      </w:pPr>
    </w:p>
    <w:p w:rsidRPr="00144BD0" w:rsidR="00EC78D5" w:rsidP="00144BD0" w:rsidRDefault="00144BD0" w14:paraId="5DDF337C" w14:textId="3B0795C2">
      <w:pPr>
        <w:pStyle w:val="Ttulo1"/>
      </w:pPr>
      <w:bookmarkStart w:name="_Toc180176049" w:id="19"/>
      <w:r>
        <w:t xml:space="preserve">6.0 </w:t>
      </w:r>
      <w:r w:rsidRPr="00144BD0" w:rsidR="00844D99">
        <w:t>Definição dos Conjuntos de Clientes</w:t>
      </w:r>
      <w:bookmarkEnd w:id="19"/>
    </w:p>
    <w:p w:rsidRPr="00144BD0" w:rsidR="00844D99" w:rsidP="00144BD0" w:rsidRDefault="00854F73" w14:paraId="014F9940" w14:textId="4997C14B">
      <w:pPr>
        <w:spacing w:before="240" w:after="240" w:line="360" w:lineRule="auto"/>
        <w:jc w:val="both"/>
        <w:rPr>
          <w:rFonts w:ascii="Arial" w:hAnsi="Arial" w:cs="Arial"/>
          <w:b/>
        </w:rPr>
      </w:pPr>
      <w:r w:rsidRPr="00144BD0">
        <w:rPr>
          <w:rFonts w:ascii="Arial" w:hAnsi="Arial" w:cs="Arial"/>
        </w:rPr>
        <w:t>P</w:t>
      </w:r>
      <w:r w:rsidRPr="00144BD0" w:rsidR="00844D99">
        <w:rPr>
          <w:rFonts w:ascii="Arial" w:hAnsi="Arial" w:cs="Arial"/>
        </w:rPr>
        <w:t>odemos definir conjuntos de clientes com base nas faixas de score de crédito:</w:t>
      </w:r>
    </w:p>
    <w:tbl>
      <w:tblPr>
        <w:tblW w:w="10460" w:type="dxa"/>
        <w:tblInd w:w="75" w:type="dxa"/>
        <w:tblCellMar>
          <w:left w:w="70" w:type="dxa"/>
          <w:right w:w="70" w:type="dxa"/>
        </w:tblCellMar>
        <w:tblLook w:val="04A0" w:firstRow="1" w:lastRow="0" w:firstColumn="1" w:lastColumn="0" w:noHBand="0" w:noVBand="1"/>
      </w:tblPr>
      <w:tblGrid>
        <w:gridCol w:w="1420"/>
        <w:gridCol w:w="1920"/>
        <w:gridCol w:w="1880"/>
        <w:gridCol w:w="1840"/>
        <w:gridCol w:w="1440"/>
        <w:gridCol w:w="1960"/>
      </w:tblGrid>
      <w:tr w:rsidRPr="00144BD0" w:rsidR="00844D99" w:rsidTr="00644314" w14:paraId="7A3FF05D" w14:textId="77777777">
        <w:trPr>
          <w:trHeight w:val="285"/>
        </w:trPr>
        <w:tc>
          <w:tcPr>
            <w:tcW w:w="1420" w:type="dxa"/>
            <w:tcBorders>
              <w:top w:val="single" w:color="auto" w:sz="4" w:space="0"/>
              <w:left w:val="single" w:color="auto" w:sz="4" w:space="0"/>
              <w:bottom w:val="single" w:color="auto" w:sz="4" w:space="0"/>
              <w:right w:val="single" w:color="auto" w:sz="4" w:space="0"/>
            </w:tcBorders>
            <w:shd w:val="clear" w:color="000000" w:fill="EDEDED"/>
            <w:vAlign w:val="center"/>
            <w:hideMark/>
          </w:tcPr>
          <w:p w:rsidRPr="00144BD0" w:rsidR="00844D99" w:rsidP="00144BD0" w:rsidRDefault="00844D99" w14:paraId="31560F67"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Score</w:t>
            </w:r>
          </w:p>
        </w:tc>
        <w:tc>
          <w:tcPr>
            <w:tcW w:w="1920" w:type="dxa"/>
            <w:tcBorders>
              <w:top w:val="single" w:color="auto" w:sz="4" w:space="0"/>
              <w:left w:val="nil"/>
              <w:bottom w:val="single" w:color="auto" w:sz="4" w:space="0"/>
              <w:right w:val="single" w:color="auto" w:sz="4" w:space="0"/>
            </w:tcBorders>
            <w:shd w:val="clear" w:color="000000" w:fill="EDEDED"/>
            <w:vAlign w:val="center"/>
            <w:hideMark/>
          </w:tcPr>
          <w:p w:rsidRPr="00144BD0" w:rsidR="00844D99" w:rsidP="00144BD0" w:rsidRDefault="00844D99" w14:paraId="4D99B656"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0-300</w:t>
            </w:r>
          </w:p>
        </w:tc>
        <w:tc>
          <w:tcPr>
            <w:tcW w:w="1880" w:type="dxa"/>
            <w:tcBorders>
              <w:top w:val="single" w:color="auto" w:sz="4" w:space="0"/>
              <w:left w:val="nil"/>
              <w:bottom w:val="single" w:color="auto" w:sz="4" w:space="0"/>
              <w:right w:val="single" w:color="auto" w:sz="4" w:space="0"/>
            </w:tcBorders>
            <w:shd w:val="clear" w:color="000000" w:fill="EDEDED"/>
            <w:vAlign w:val="center"/>
            <w:hideMark/>
          </w:tcPr>
          <w:p w:rsidRPr="00144BD0" w:rsidR="00844D99" w:rsidP="00144BD0" w:rsidRDefault="00844D99" w14:paraId="1CF4EBDE"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 xml:space="preserve">301 </w:t>
            </w:r>
            <w:r w:rsidRPr="00144BD0" w:rsidR="007332CE">
              <w:rPr>
                <w:rFonts w:ascii="Arial" w:hAnsi="Arial" w:eastAsia="Times New Roman" w:cs="Arial"/>
                <w:b/>
                <w:bCs/>
                <w:color w:val="000000"/>
                <w:sz w:val="22"/>
                <w:szCs w:val="22"/>
              </w:rPr>
              <w:t>–</w:t>
            </w:r>
            <w:r w:rsidRPr="00144BD0">
              <w:rPr>
                <w:rFonts w:ascii="Arial" w:hAnsi="Arial" w:eastAsia="Times New Roman" w:cs="Arial"/>
                <w:b/>
                <w:bCs/>
                <w:color w:val="000000"/>
                <w:sz w:val="22"/>
                <w:szCs w:val="22"/>
              </w:rPr>
              <w:t xml:space="preserve"> 500</w:t>
            </w:r>
          </w:p>
        </w:tc>
        <w:tc>
          <w:tcPr>
            <w:tcW w:w="1840" w:type="dxa"/>
            <w:tcBorders>
              <w:top w:val="single" w:color="auto" w:sz="4" w:space="0"/>
              <w:left w:val="nil"/>
              <w:bottom w:val="single" w:color="auto" w:sz="4" w:space="0"/>
              <w:right w:val="single" w:color="auto" w:sz="4" w:space="0"/>
            </w:tcBorders>
            <w:shd w:val="clear" w:color="000000" w:fill="EDEDED"/>
            <w:noWrap/>
            <w:vAlign w:val="bottom"/>
            <w:hideMark/>
          </w:tcPr>
          <w:p w:rsidRPr="00144BD0" w:rsidR="00844D99" w:rsidP="00144BD0" w:rsidRDefault="00844D99" w14:paraId="7B096954"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501-700</w:t>
            </w:r>
          </w:p>
        </w:tc>
        <w:tc>
          <w:tcPr>
            <w:tcW w:w="1440" w:type="dxa"/>
            <w:tcBorders>
              <w:top w:val="single" w:color="auto" w:sz="4" w:space="0"/>
              <w:left w:val="nil"/>
              <w:bottom w:val="single" w:color="auto" w:sz="4" w:space="0"/>
              <w:right w:val="single" w:color="auto" w:sz="4" w:space="0"/>
            </w:tcBorders>
            <w:shd w:val="clear" w:color="000000" w:fill="EDEDED"/>
            <w:vAlign w:val="center"/>
            <w:hideMark/>
          </w:tcPr>
          <w:p w:rsidRPr="00144BD0" w:rsidR="00844D99" w:rsidP="00144BD0" w:rsidRDefault="00844D99" w14:paraId="331AB8DF"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701 - 850</w:t>
            </w:r>
          </w:p>
        </w:tc>
        <w:tc>
          <w:tcPr>
            <w:tcW w:w="1960" w:type="dxa"/>
            <w:tcBorders>
              <w:top w:val="single" w:color="auto" w:sz="4" w:space="0"/>
              <w:left w:val="nil"/>
              <w:bottom w:val="single" w:color="auto" w:sz="4" w:space="0"/>
              <w:right w:val="single" w:color="auto" w:sz="4" w:space="0"/>
            </w:tcBorders>
            <w:shd w:val="clear" w:color="000000" w:fill="EDEDED"/>
            <w:vAlign w:val="center"/>
            <w:hideMark/>
          </w:tcPr>
          <w:p w:rsidRPr="00144BD0" w:rsidR="00844D99" w:rsidP="00144BD0" w:rsidRDefault="00844D99" w14:paraId="23331882"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851 - 1000</w:t>
            </w:r>
          </w:p>
        </w:tc>
      </w:tr>
      <w:tr w:rsidRPr="00144BD0" w:rsidR="00844D99" w:rsidTr="00644314" w14:paraId="57331A5A" w14:textId="77777777">
        <w:trPr>
          <w:trHeight w:val="300"/>
        </w:trPr>
        <w:tc>
          <w:tcPr>
            <w:tcW w:w="1420" w:type="dxa"/>
            <w:tcBorders>
              <w:top w:val="nil"/>
              <w:left w:val="single" w:color="auto" w:sz="4" w:space="0"/>
              <w:bottom w:val="single" w:color="auto" w:sz="4" w:space="0"/>
              <w:right w:val="single" w:color="auto" w:sz="4" w:space="0"/>
            </w:tcBorders>
            <w:shd w:val="clear" w:color="000000" w:fill="EDEDED"/>
            <w:vAlign w:val="center"/>
            <w:hideMark/>
          </w:tcPr>
          <w:p w:rsidRPr="00144BD0" w:rsidR="00844D99" w:rsidP="00144BD0" w:rsidRDefault="00844D99" w14:paraId="01F52862"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Risco</w:t>
            </w:r>
          </w:p>
        </w:tc>
        <w:tc>
          <w:tcPr>
            <w:tcW w:w="1920" w:type="dxa"/>
            <w:tcBorders>
              <w:top w:val="nil"/>
              <w:left w:val="nil"/>
              <w:bottom w:val="single" w:color="auto" w:sz="4" w:space="0"/>
              <w:right w:val="single" w:color="auto" w:sz="4" w:space="0"/>
            </w:tcBorders>
            <w:shd w:val="clear" w:color="auto" w:fill="auto"/>
            <w:vAlign w:val="center"/>
            <w:hideMark/>
          </w:tcPr>
          <w:p w:rsidRPr="00144BD0" w:rsidR="00844D99" w:rsidP="00144BD0" w:rsidRDefault="00844D99" w14:paraId="351AF02C"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Muito Alto Risco</w:t>
            </w:r>
          </w:p>
        </w:tc>
        <w:tc>
          <w:tcPr>
            <w:tcW w:w="1880" w:type="dxa"/>
            <w:tcBorders>
              <w:top w:val="nil"/>
              <w:left w:val="nil"/>
              <w:bottom w:val="single" w:color="auto" w:sz="4" w:space="0"/>
              <w:right w:val="single" w:color="auto" w:sz="4" w:space="0"/>
            </w:tcBorders>
            <w:shd w:val="clear" w:color="auto" w:fill="auto"/>
            <w:vAlign w:val="center"/>
            <w:hideMark/>
          </w:tcPr>
          <w:p w:rsidRPr="00144BD0" w:rsidR="00844D99" w:rsidP="00144BD0" w:rsidRDefault="00844D99" w14:paraId="657CA725"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Alto risco</w:t>
            </w:r>
          </w:p>
        </w:tc>
        <w:tc>
          <w:tcPr>
            <w:tcW w:w="1840" w:type="dxa"/>
            <w:tcBorders>
              <w:top w:val="nil"/>
              <w:left w:val="nil"/>
              <w:bottom w:val="single" w:color="auto" w:sz="4" w:space="0"/>
              <w:right w:val="single" w:color="auto" w:sz="4" w:space="0"/>
            </w:tcBorders>
            <w:shd w:val="clear" w:color="auto" w:fill="auto"/>
            <w:noWrap/>
            <w:vAlign w:val="bottom"/>
            <w:hideMark/>
          </w:tcPr>
          <w:p w:rsidRPr="00144BD0" w:rsidR="00844D99" w:rsidP="00144BD0" w:rsidRDefault="00844D99" w14:paraId="7A251B24"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Moderado risco</w:t>
            </w:r>
          </w:p>
        </w:tc>
        <w:tc>
          <w:tcPr>
            <w:tcW w:w="1440" w:type="dxa"/>
            <w:tcBorders>
              <w:top w:val="nil"/>
              <w:left w:val="nil"/>
              <w:bottom w:val="single" w:color="auto" w:sz="4" w:space="0"/>
              <w:right w:val="single" w:color="auto" w:sz="4" w:space="0"/>
            </w:tcBorders>
            <w:shd w:val="clear" w:color="auto" w:fill="auto"/>
            <w:noWrap/>
            <w:vAlign w:val="bottom"/>
            <w:hideMark/>
          </w:tcPr>
          <w:p w:rsidRPr="00144BD0" w:rsidR="00844D99" w:rsidP="00144BD0" w:rsidRDefault="00844D99" w14:paraId="7C8F3913"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Baixo Risco</w:t>
            </w:r>
          </w:p>
        </w:tc>
        <w:tc>
          <w:tcPr>
            <w:tcW w:w="1960" w:type="dxa"/>
            <w:tcBorders>
              <w:top w:val="nil"/>
              <w:left w:val="nil"/>
              <w:bottom w:val="single" w:color="auto" w:sz="4" w:space="0"/>
              <w:right w:val="single" w:color="auto" w:sz="4" w:space="0"/>
            </w:tcBorders>
            <w:shd w:val="clear" w:color="auto" w:fill="auto"/>
            <w:noWrap/>
            <w:vAlign w:val="bottom"/>
            <w:hideMark/>
          </w:tcPr>
          <w:p w:rsidRPr="00144BD0" w:rsidR="00844D99" w:rsidP="00144BD0" w:rsidRDefault="00844D99" w14:paraId="1D8D77A1"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Muito Baixo Risco</w:t>
            </w:r>
          </w:p>
        </w:tc>
      </w:tr>
      <w:tr w:rsidRPr="00144BD0" w:rsidR="00844D99" w:rsidTr="00644314" w14:paraId="5E8D4D0D" w14:textId="77777777">
        <w:trPr>
          <w:trHeight w:val="300"/>
        </w:trPr>
        <w:tc>
          <w:tcPr>
            <w:tcW w:w="1420" w:type="dxa"/>
            <w:tcBorders>
              <w:top w:val="nil"/>
              <w:left w:val="single" w:color="auto" w:sz="4" w:space="0"/>
              <w:bottom w:val="single" w:color="auto" w:sz="4" w:space="0"/>
              <w:right w:val="single" w:color="auto" w:sz="4" w:space="0"/>
            </w:tcBorders>
            <w:shd w:val="clear" w:color="000000" w:fill="EDEDED"/>
            <w:vAlign w:val="center"/>
            <w:hideMark/>
          </w:tcPr>
          <w:p w:rsidRPr="00144BD0" w:rsidR="00844D99" w:rsidP="00144BD0" w:rsidRDefault="00844D99" w14:paraId="5E86D7BE"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Categoria</w:t>
            </w:r>
          </w:p>
        </w:tc>
        <w:tc>
          <w:tcPr>
            <w:tcW w:w="1920" w:type="dxa"/>
            <w:tcBorders>
              <w:top w:val="nil"/>
              <w:left w:val="nil"/>
              <w:bottom w:val="single" w:color="auto" w:sz="4" w:space="0"/>
              <w:right w:val="single" w:color="auto" w:sz="4" w:space="0"/>
            </w:tcBorders>
            <w:shd w:val="clear" w:color="auto" w:fill="auto"/>
            <w:vAlign w:val="center"/>
            <w:hideMark/>
          </w:tcPr>
          <w:p w:rsidRPr="00144BD0" w:rsidR="00844D99" w:rsidP="00144BD0" w:rsidRDefault="00844D99" w14:paraId="760F872F"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A</w:t>
            </w:r>
          </w:p>
        </w:tc>
        <w:tc>
          <w:tcPr>
            <w:tcW w:w="1880" w:type="dxa"/>
            <w:tcBorders>
              <w:top w:val="nil"/>
              <w:left w:val="nil"/>
              <w:bottom w:val="single" w:color="auto" w:sz="4" w:space="0"/>
              <w:right w:val="single" w:color="auto" w:sz="4" w:space="0"/>
            </w:tcBorders>
            <w:shd w:val="clear" w:color="auto" w:fill="auto"/>
            <w:vAlign w:val="center"/>
            <w:hideMark/>
          </w:tcPr>
          <w:p w:rsidRPr="00144BD0" w:rsidR="00844D99" w:rsidP="00144BD0" w:rsidRDefault="00844D99" w14:paraId="4CC21D3F"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B</w:t>
            </w:r>
          </w:p>
        </w:tc>
        <w:tc>
          <w:tcPr>
            <w:tcW w:w="1840" w:type="dxa"/>
            <w:tcBorders>
              <w:top w:val="nil"/>
              <w:left w:val="nil"/>
              <w:bottom w:val="single" w:color="auto" w:sz="4" w:space="0"/>
              <w:right w:val="single" w:color="auto" w:sz="4" w:space="0"/>
            </w:tcBorders>
            <w:shd w:val="clear" w:color="auto" w:fill="auto"/>
            <w:noWrap/>
            <w:vAlign w:val="bottom"/>
            <w:hideMark/>
          </w:tcPr>
          <w:p w:rsidRPr="00144BD0" w:rsidR="00844D99" w:rsidP="00144BD0" w:rsidRDefault="00844D99" w14:paraId="4DE8C770"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C</w:t>
            </w:r>
          </w:p>
        </w:tc>
        <w:tc>
          <w:tcPr>
            <w:tcW w:w="1440" w:type="dxa"/>
            <w:tcBorders>
              <w:top w:val="nil"/>
              <w:left w:val="nil"/>
              <w:bottom w:val="single" w:color="auto" w:sz="4" w:space="0"/>
              <w:right w:val="single" w:color="auto" w:sz="4" w:space="0"/>
            </w:tcBorders>
            <w:shd w:val="clear" w:color="auto" w:fill="auto"/>
            <w:noWrap/>
            <w:vAlign w:val="bottom"/>
            <w:hideMark/>
          </w:tcPr>
          <w:p w:rsidRPr="00144BD0" w:rsidR="00844D99" w:rsidP="00144BD0" w:rsidRDefault="00844D99" w14:paraId="7637ED73"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D</w:t>
            </w:r>
          </w:p>
        </w:tc>
        <w:tc>
          <w:tcPr>
            <w:tcW w:w="1960" w:type="dxa"/>
            <w:tcBorders>
              <w:top w:val="nil"/>
              <w:left w:val="nil"/>
              <w:bottom w:val="single" w:color="auto" w:sz="4" w:space="0"/>
              <w:right w:val="single" w:color="auto" w:sz="4" w:space="0"/>
            </w:tcBorders>
            <w:shd w:val="clear" w:color="auto" w:fill="auto"/>
            <w:noWrap/>
            <w:vAlign w:val="bottom"/>
            <w:hideMark/>
          </w:tcPr>
          <w:p w:rsidRPr="00144BD0" w:rsidR="00844D99" w:rsidP="00144BD0" w:rsidRDefault="00844D99" w14:paraId="5A9D45D8"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E</w:t>
            </w:r>
          </w:p>
        </w:tc>
      </w:tr>
    </w:tbl>
    <w:p w:rsidRPr="00144BD0" w:rsidR="00844D99" w:rsidP="00144BD0" w:rsidRDefault="00844D99" w14:paraId="6DD1E6E7" w14:textId="77777777">
      <w:pPr>
        <w:pStyle w:val="NormalWeb"/>
        <w:spacing w:before="240" w:after="240" w:line="360" w:lineRule="auto"/>
        <w:jc w:val="both"/>
        <w:rPr>
          <w:rFonts w:ascii="Arial" w:hAnsi="Arial" w:cs="Arial"/>
        </w:rPr>
      </w:pPr>
      <w:r w:rsidRPr="00144BD0">
        <w:rPr>
          <w:rFonts w:ascii="Arial" w:hAnsi="Arial" w:cs="Arial"/>
        </w:rPr>
        <w:t xml:space="preserve">Agora vamos fazer algumas análises usando operações de conjuntos, tendo na base de dados, hipoteticamente, 1000 clientes. </w:t>
      </w:r>
    </w:p>
    <w:p w:rsidRPr="00144BD0" w:rsidR="00844D99" w:rsidP="00144BD0" w:rsidRDefault="00144BD0" w14:paraId="28941D70" w14:textId="4DE67E64">
      <w:pPr>
        <w:pStyle w:val="Ttulo2"/>
      </w:pPr>
      <w:bookmarkStart w:name="_Toc180176050" w:id="20"/>
      <w:r>
        <w:rPr>
          <w:rStyle w:val="Forte"/>
          <w:b/>
          <w:bCs w:val="0"/>
        </w:rPr>
        <w:t>6</w:t>
      </w:r>
      <w:r w:rsidRPr="00144BD0" w:rsidR="00844D99">
        <w:rPr>
          <w:rStyle w:val="Forte"/>
          <w:b/>
          <w:bCs w:val="0"/>
        </w:rPr>
        <w:t>.1 União de Conjuntos</w:t>
      </w:r>
      <w:r w:rsidRPr="00144BD0" w:rsidR="00844D99">
        <w:t xml:space="preserve"> (</w:t>
      </w:r>
      <w:r w:rsidRPr="00144BD0" w:rsidR="00844D99">
        <w:rPr>
          <w:rStyle w:val="katex-mathml"/>
        </w:rPr>
        <w:t xml:space="preserve">A </w:t>
      </w:r>
      <w:r w:rsidRPr="00144BD0" w:rsidR="00844D99">
        <w:rPr>
          <w:rStyle w:val="katex-mathml"/>
          <w:rFonts w:ascii="Cambria Math" w:hAnsi="Cambria Math" w:cs="Cambria Math"/>
        </w:rPr>
        <w:t>∪</w:t>
      </w:r>
      <w:r w:rsidRPr="00144BD0" w:rsidR="00844D99">
        <w:rPr>
          <w:rStyle w:val="katex-mathml"/>
        </w:rPr>
        <w:t xml:space="preserve"> B </w:t>
      </w:r>
      <w:r w:rsidRPr="00144BD0" w:rsidR="00844D99">
        <w:rPr>
          <w:rStyle w:val="katex-mathml"/>
          <w:rFonts w:ascii="Cambria Math" w:hAnsi="Cambria Math" w:cs="Cambria Math"/>
        </w:rPr>
        <w:t>∪</w:t>
      </w:r>
      <w:r w:rsidRPr="00144BD0" w:rsidR="00844D99">
        <w:rPr>
          <w:rStyle w:val="katex-mathml"/>
        </w:rPr>
        <w:t xml:space="preserve"> C </w:t>
      </w:r>
      <w:r w:rsidRPr="00144BD0" w:rsidR="00844D99">
        <w:rPr>
          <w:rStyle w:val="katex-mathml"/>
          <w:rFonts w:ascii="Cambria Math" w:hAnsi="Cambria Math" w:cs="Cambria Math"/>
        </w:rPr>
        <w:t>∪</w:t>
      </w:r>
      <w:r w:rsidRPr="00144BD0" w:rsidR="00844D99">
        <w:rPr>
          <w:rStyle w:val="katex-mathml"/>
        </w:rPr>
        <w:t xml:space="preserve"> D </w:t>
      </w:r>
      <w:r w:rsidRPr="00144BD0" w:rsidR="00844D99">
        <w:rPr>
          <w:rStyle w:val="katex-mathml"/>
          <w:rFonts w:ascii="Cambria Math" w:hAnsi="Cambria Math" w:cs="Cambria Math"/>
        </w:rPr>
        <w:t>∪</w:t>
      </w:r>
      <w:r w:rsidRPr="00144BD0" w:rsidR="00844D99">
        <w:rPr>
          <w:rStyle w:val="katex-mathml"/>
        </w:rPr>
        <w:t xml:space="preserve"> E)</w:t>
      </w:r>
      <w:bookmarkEnd w:id="20"/>
    </w:p>
    <w:p w:rsidRPr="00144BD0" w:rsidR="00844D99" w:rsidP="00144BD0" w:rsidRDefault="00844D99" w14:paraId="553A0C5B" w14:textId="77777777">
      <w:pPr>
        <w:pStyle w:val="NormalWeb"/>
        <w:spacing w:before="240" w:after="240" w:line="360" w:lineRule="auto"/>
        <w:ind w:left="720"/>
        <w:jc w:val="both"/>
        <w:rPr>
          <w:rFonts w:ascii="Arial" w:hAnsi="Arial" w:cs="Arial"/>
        </w:rPr>
      </w:pPr>
      <w:r w:rsidRPr="00144BD0">
        <w:rPr>
          <w:rFonts w:ascii="Arial" w:hAnsi="Arial" w:cs="Arial"/>
        </w:rPr>
        <w:t xml:space="preserve">A </w:t>
      </w:r>
      <w:r w:rsidRPr="00144BD0">
        <w:rPr>
          <w:rStyle w:val="Forte"/>
          <w:rFonts w:ascii="Arial" w:hAnsi="Arial" w:cs="Arial" w:eastAsiaTheme="majorEastAsia"/>
        </w:rPr>
        <w:t>união</w:t>
      </w:r>
      <w:r w:rsidRPr="00144BD0">
        <w:rPr>
          <w:rFonts w:ascii="Arial" w:hAnsi="Arial" w:cs="Arial"/>
        </w:rPr>
        <w:t xml:space="preserve"> dos conjuntos </w:t>
      </w:r>
      <w:r w:rsidRPr="00144BD0">
        <w:rPr>
          <w:rStyle w:val="katex-mathml"/>
          <w:rFonts w:ascii="Arial" w:hAnsi="Arial" w:cs="Arial" w:eastAsiaTheme="majorEastAsia"/>
        </w:rPr>
        <w:t xml:space="preserve">A </w:t>
      </w:r>
      <w:r w:rsidRPr="00144BD0">
        <w:rPr>
          <w:rStyle w:val="katex-mathml"/>
          <w:rFonts w:ascii="Cambria Math" w:hAnsi="Cambria Math" w:cs="Cambria Math" w:eastAsiaTheme="majorEastAsia"/>
        </w:rPr>
        <w:t>∪</w:t>
      </w:r>
      <w:r w:rsidRPr="00144BD0">
        <w:rPr>
          <w:rStyle w:val="katex-mathml"/>
          <w:rFonts w:ascii="Arial" w:hAnsi="Arial" w:cs="Arial" w:eastAsiaTheme="majorEastAsia"/>
        </w:rPr>
        <w:t xml:space="preserve"> B </w:t>
      </w:r>
      <w:r w:rsidRPr="00144BD0">
        <w:rPr>
          <w:rStyle w:val="katex-mathml"/>
          <w:rFonts w:ascii="Cambria Math" w:hAnsi="Cambria Math" w:cs="Cambria Math" w:eastAsiaTheme="majorEastAsia"/>
        </w:rPr>
        <w:t>∪</w:t>
      </w:r>
      <w:r w:rsidRPr="00144BD0">
        <w:rPr>
          <w:rStyle w:val="katex-mathml"/>
          <w:rFonts w:ascii="Arial" w:hAnsi="Arial" w:cs="Arial" w:eastAsiaTheme="majorEastAsia"/>
        </w:rPr>
        <w:t xml:space="preserve"> C </w:t>
      </w:r>
      <w:r w:rsidRPr="00144BD0">
        <w:rPr>
          <w:rStyle w:val="katex-mathml"/>
          <w:rFonts w:ascii="Cambria Math" w:hAnsi="Cambria Math" w:cs="Cambria Math" w:eastAsiaTheme="majorEastAsia"/>
        </w:rPr>
        <w:t>∪</w:t>
      </w:r>
      <w:r w:rsidRPr="00144BD0">
        <w:rPr>
          <w:rStyle w:val="katex-mathml"/>
          <w:rFonts w:ascii="Arial" w:hAnsi="Arial" w:cs="Arial" w:eastAsiaTheme="majorEastAsia"/>
        </w:rPr>
        <w:t xml:space="preserve"> D </w:t>
      </w:r>
      <w:r w:rsidRPr="00144BD0">
        <w:rPr>
          <w:rStyle w:val="katex-mathml"/>
          <w:rFonts w:ascii="Cambria Math" w:hAnsi="Cambria Math" w:cs="Cambria Math" w:eastAsiaTheme="majorEastAsia"/>
        </w:rPr>
        <w:t>∪</w:t>
      </w:r>
      <w:r w:rsidRPr="00144BD0">
        <w:rPr>
          <w:rStyle w:val="katex-mathml"/>
          <w:rFonts w:ascii="Arial" w:hAnsi="Arial" w:cs="Arial" w:eastAsiaTheme="majorEastAsia"/>
        </w:rPr>
        <w:t xml:space="preserve"> E representa</w:t>
      </w:r>
      <w:r w:rsidRPr="00144BD0">
        <w:rPr>
          <w:rFonts w:ascii="Arial" w:hAnsi="Arial" w:cs="Arial"/>
        </w:rPr>
        <w:t xml:space="preserve"> todos os clientes da empresa:</w:t>
      </w:r>
    </w:p>
    <w:p w:rsidRPr="00144BD0" w:rsidR="00844D99" w:rsidP="00144BD0" w:rsidRDefault="00844D99" w14:paraId="2EF8E184" w14:textId="77777777">
      <w:pPr>
        <w:spacing w:before="240" w:after="240" w:line="360" w:lineRule="auto"/>
        <w:ind w:left="720"/>
        <w:jc w:val="both"/>
        <w:rPr>
          <w:rFonts w:ascii="Arial" w:hAnsi="Arial" w:cs="Arial"/>
        </w:rPr>
      </w:pPr>
      <w:r w:rsidRPr="00144BD0">
        <w:rPr>
          <w:rStyle w:val="katex-mathml"/>
          <w:rFonts w:ascii="Arial" w:hAnsi="Arial" w:cs="Arial"/>
        </w:rPr>
        <w:t xml:space="preserve">A </w:t>
      </w:r>
      <w:r w:rsidRPr="00144BD0">
        <w:rPr>
          <w:rStyle w:val="katex-mathml"/>
          <w:rFonts w:ascii="Cambria Math" w:hAnsi="Cambria Math" w:cs="Cambria Math"/>
        </w:rPr>
        <w:t>∪</w:t>
      </w:r>
      <w:r w:rsidRPr="00144BD0">
        <w:rPr>
          <w:rStyle w:val="katex-mathml"/>
          <w:rFonts w:ascii="Arial" w:hAnsi="Arial" w:cs="Arial"/>
        </w:rPr>
        <w:t xml:space="preserve"> B </w:t>
      </w:r>
      <w:r w:rsidRPr="00144BD0">
        <w:rPr>
          <w:rStyle w:val="katex-mathml"/>
          <w:rFonts w:ascii="Cambria Math" w:hAnsi="Cambria Math" w:cs="Cambria Math"/>
        </w:rPr>
        <w:t>∪</w:t>
      </w:r>
      <w:r w:rsidRPr="00144BD0">
        <w:rPr>
          <w:rStyle w:val="katex-mathml"/>
          <w:rFonts w:ascii="Arial" w:hAnsi="Arial" w:cs="Arial"/>
        </w:rPr>
        <w:t xml:space="preserve"> C </w:t>
      </w:r>
      <w:r w:rsidRPr="00144BD0">
        <w:rPr>
          <w:rStyle w:val="katex-mathml"/>
          <w:rFonts w:ascii="Cambria Math" w:hAnsi="Cambria Math" w:cs="Cambria Math"/>
        </w:rPr>
        <w:t>∪</w:t>
      </w:r>
      <w:r w:rsidRPr="00144BD0">
        <w:rPr>
          <w:rStyle w:val="katex-mathml"/>
          <w:rFonts w:ascii="Arial" w:hAnsi="Arial" w:cs="Arial"/>
        </w:rPr>
        <w:t xml:space="preserve"> D </w:t>
      </w:r>
      <w:r w:rsidRPr="00144BD0">
        <w:rPr>
          <w:rStyle w:val="katex-mathml"/>
          <w:rFonts w:ascii="Cambria Math" w:hAnsi="Cambria Math" w:cs="Cambria Math"/>
        </w:rPr>
        <w:t>∪</w:t>
      </w:r>
      <w:r w:rsidRPr="00144BD0">
        <w:rPr>
          <w:rStyle w:val="katex-mathml"/>
          <w:rFonts w:ascii="Arial" w:hAnsi="Arial" w:cs="Arial"/>
        </w:rPr>
        <w:t xml:space="preserve"> E = 150+250+300+200+100=1000 </w:t>
      </w:r>
    </w:p>
    <w:p w:rsidRPr="00144BD0" w:rsidR="00844D99" w:rsidP="00144BD0" w:rsidRDefault="00844D99" w14:paraId="1CF0525B" w14:textId="77777777">
      <w:pPr>
        <w:pStyle w:val="NormalWeb"/>
        <w:spacing w:before="240" w:after="240" w:line="360" w:lineRule="auto"/>
        <w:ind w:left="720"/>
        <w:jc w:val="both"/>
        <w:rPr>
          <w:rFonts w:ascii="Arial" w:hAnsi="Arial" w:cs="Arial"/>
        </w:rPr>
      </w:pPr>
      <w:r w:rsidRPr="00144BD0">
        <w:rPr>
          <w:rFonts w:ascii="Arial" w:hAnsi="Arial" w:cs="Arial"/>
        </w:rPr>
        <w:t>Essa união inclui todos os clientes distribuídos nas diferentes faixas de score de crédito.</w:t>
      </w:r>
    </w:p>
    <w:p w:rsidRPr="00144BD0" w:rsidR="00844D99" w:rsidP="00144BD0" w:rsidRDefault="00144BD0" w14:paraId="4A9438E3" w14:textId="6FF54CA2">
      <w:pPr>
        <w:pStyle w:val="Ttulo2"/>
      </w:pPr>
      <w:bookmarkStart w:name="_Toc180176051" w:id="21"/>
      <w:r>
        <w:rPr>
          <w:rStyle w:val="Forte"/>
          <w:b/>
          <w:bCs w:val="0"/>
        </w:rPr>
        <w:t>6</w:t>
      </w:r>
      <w:r w:rsidRPr="00144BD0" w:rsidR="00844D99">
        <w:rPr>
          <w:rStyle w:val="Forte"/>
          <w:b/>
          <w:bCs w:val="0"/>
        </w:rPr>
        <w:t>.2 Interseção entre Conjuntos</w:t>
      </w:r>
      <w:bookmarkEnd w:id="21"/>
    </w:p>
    <w:p w:rsidRPr="00144BD0" w:rsidR="00844D99" w:rsidP="00144BD0" w:rsidRDefault="00844D99" w14:paraId="33572F69" w14:textId="77777777">
      <w:pPr>
        <w:pStyle w:val="NormalWeb"/>
        <w:spacing w:before="240" w:after="240" w:line="360" w:lineRule="auto"/>
        <w:ind w:left="720"/>
        <w:jc w:val="both"/>
        <w:rPr>
          <w:rFonts w:ascii="Arial" w:hAnsi="Arial" w:cs="Arial"/>
        </w:rPr>
      </w:pPr>
      <w:r w:rsidRPr="00144BD0">
        <w:rPr>
          <w:rFonts w:ascii="Arial" w:hAnsi="Arial" w:cs="Arial"/>
        </w:rPr>
        <w:t xml:space="preserve">A </w:t>
      </w:r>
      <w:r w:rsidRPr="00144BD0">
        <w:rPr>
          <w:rStyle w:val="Forte"/>
          <w:rFonts w:ascii="Arial" w:hAnsi="Arial" w:cs="Arial" w:eastAsiaTheme="majorEastAsia"/>
        </w:rPr>
        <w:t>interseção</w:t>
      </w:r>
      <w:r w:rsidRPr="00144BD0">
        <w:rPr>
          <w:rFonts w:ascii="Arial" w:hAnsi="Arial" w:cs="Arial"/>
        </w:rPr>
        <w:t xml:space="preserve"> entre dois conjuntos seria o número de clientes que estão simultaneamente em ambos os grupos. No entanto, como os clientes são exclusivos para cada faixa de score (isto é, nenhum cliente pode estar em duas faixas ao mesmo tempo), a interseção entre dois desses conjuntos é vazia:</w:t>
      </w:r>
    </w:p>
    <w:p w:rsidRPr="00144BD0" w:rsidR="00844D99" w:rsidP="00144BD0" w:rsidRDefault="00844D99" w14:paraId="32C2ABE8" w14:textId="77777777">
      <w:pPr>
        <w:spacing w:before="240" w:after="240" w:line="360" w:lineRule="auto"/>
        <w:ind w:left="720"/>
        <w:jc w:val="both"/>
        <w:rPr>
          <w:rFonts w:ascii="Arial" w:hAnsi="Arial" w:cs="Arial"/>
        </w:rPr>
      </w:pPr>
      <w:r w:rsidRPr="00144BD0">
        <w:rPr>
          <w:rStyle w:val="katex-mathml"/>
          <w:rFonts w:ascii="Arial" w:hAnsi="Arial" w:cs="Arial"/>
        </w:rPr>
        <w:t xml:space="preserve">A ∩ B = </w:t>
      </w:r>
      <w:r w:rsidRPr="00144BD0">
        <w:rPr>
          <w:rStyle w:val="katex-mathml"/>
          <w:rFonts w:ascii="Cambria Math" w:hAnsi="Cambria Math" w:cs="Cambria Math"/>
        </w:rPr>
        <w:t>∅</w:t>
      </w:r>
      <w:r w:rsidRPr="00144BD0">
        <w:rPr>
          <w:rStyle w:val="katex-mathml"/>
          <w:rFonts w:ascii="Arial" w:hAnsi="Arial" w:cs="Arial"/>
        </w:rPr>
        <w:t xml:space="preserve">, A ∩ C = </w:t>
      </w:r>
      <w:r w:rsidRPr="00144BD0">
        <w:rPr>
          <w:rStyle w:val="katex-mathml"/>
          <w:rFonts w:ascii="Cambria Math" w:hAnsi="Cambria Math" w:cs="Cambria Math"/>
        </w:rPr>
        <w:t>∅</w:t>
      </w:r>
      <w:r w:rsidRPr="00144BD0">
        <w:rPr>
          <w:rStyle w:val="katex-mathml"/>
          <w:rFonts w:ascii="Arial" w:hAnsi="Arial" w:cs="Arial"/>
        </w:rPr>
        <w:t xml:space="preserve">, B ∩ C = </w:t>
      </w:r>
      <w:r w:rsidRPr="00144BD0">
        <w:rPr>
          <w:rStyle w:val="katex-mathml"/>
          <w:rFonts w:ascii="Cambria Math" w:hAnsi="Cambria Math" w:cs="Cambria Math"/>
        </w:rPr>
        <w:t>∅</w:t>
      </w:r>
      <w:r w:rsidRPr="00144BD0">
        <w:rPr>
          <w:rStyle w:val="katex-mathml"/>
          <w:rFonts w:ascii="Arial" w:hAnsi="Arial" w:cs="Arial"/>
        </w:rPr>
        <w:t>, e assim por diante.</w:t>
      </w:r>
    </w:p>
    <w:p w:rsidRPr="00144BD0" w:rsidR="00844D99" w:rsidP="00144BD0" w:rsidRDefault="00844D99" w14:paraId="7149B82C" w14:textId="77777777">
      <w:pPr>
        <w:pStyle w:val="NormalWeb"/>
        <w:spacing w:before="240" w:after="240" w:line="360" w:lineRule="auto"/>
        <w:ind w:left="720"/>
        <w:jc w:val="both"/>
        <w:rPr>
          <w:rFonts w:ascii="Arial" w:hAnsi="Arial" w:cs="Arial"/>
        </w:rPr>
      </w:pPr>
      <w:r w:rsidRPr="00144BD0">
        <w:rPr>
          <w:rFonts w:ascii="Arial" w:hAnsi="Arial" w:cs="Arial"/>
        </w:rPr>
        <w:t>Não há sobreposição de clientes entre as faixas de score.</w:t>
      </w:r>
    </w:p>
    <w:p w:rsidRPr="00144BD0" w:rsidR="00844D99" w:rsidP="00144BD0" w:rsidRDefault="00144BD0" w14:paraId="342B6878" w14:textId="303DD6DC">
      <w:pPr>
        <w:pStyle w:val="Ttulo2"/>
      </w:pPr>
      <w:bookmarkStart w:name="_Toc180176052" w:id="22"/>
      <w:r>
        <w:rPr>
          <w:rStyle w:val="Forte"/>
          <w:b/>
          <w:bCs w:val="0"/>
        </w:rPr>
        <w:t>6</w:t>
      </w:r>
      <w:r w:rsidRPr="00144BD0" w:rsidR="00844D99">
        <w:rPr>
          <w:rStyle w:val="Forte"/>
          <w:b/>
          <w:bCs w:val="0"/>
        </w:rPr>
        <w:t>.3 Diferença de Conjuntos</w:t>
      </w:r>
      <w:r w:rsidRPr="00144BD0" w:rsidR="00844D99">
        <w:t xml:space="preserve"> (</w:t>
      </w:r>
      <w:r w:rsidRPr="00144BD0" w:rsidR="00844D99">
        <w:rPr>
          <w:rStyle w:val="katex-mathml"/>
        </w:rPr>
        <w:t>A−</w:t>
      </w:r>
      <w:r w:rsidRPr="00144BD0" w:rsidR="00844D99">
        <w:rPr>
          <w:rStyle w:val="mord"/>
        </w:rPr>
        <w:t>B</w:t>
      </w:r>
      <w:r w:rsidRPr="00144BD0" w:rsidR="00844D99">
        <w:t>)</w:t>
      </w:r>
      <w:bookmarkEnd w:id="22"/>
    </w:p>
    <w:p w:rsidRPr="00144BD0" w:rsidR="00844D99" w:rsidP="00144BD0" w:rsidRDefault="00844D99" w14:paraId="0053A06F" w14:textId="77777777">
      <w:pPr>
        <w:pStyle w:val="NormalWeb"/>
        <w:spacing w:before="240" w:after="240" w:line="360" w:lineRule="auto"/>
        <w:ind w:left="720"/>
        <w:jc w:val="both"/>
        <w:rPr>
          <w:rFonts w:ascii="Arial" w:hAnsi="Arial" w:cs="Arial"/>
        </w:rPr>
      </w:pPr>
      <w:r w:rsidRPr="00144BD0">
        <w:rPr>
          <w:rFonts w:ascii="Arial" w:hAnsi="Arial" w:cs="Arial"/>
        </w:rPr>
        <w:t xml:space="preserve">A </w:t>
      </w:r>
      <w:r w:rsidRPr="00144BD0">
        <w:rPr>
          <w:rStyle w:val="Forte"/>
          <w:rFonts w:ascii="Arial" w:hAnsi="Arial" w:cs="Arial" w:eastAsiaTheme="majorEastAsia"/>
        </w:rPr>
        <w:t>diferença</w:t>
      </w:r>
      <w:r w:rsidRPr="00144BD0">
        <w:rPr>
          <w:rFonts w:ascii="Arial" w:hAnsi="Arial" w:cs="Arial"/>
        </w:rPr>
        <w:t xml:space="preserve"> entre dois conjuntos representa os elementos que pertencem a um conjunto, mas não ao outro. Como os conjuntos são disjuntos (sem interseção), a diferença </w:t>
      </w:r>
      <w:r w:rsidRPr="00144BD0">
        <w:rPr>
          <w:rStyle w:val="katex-mathml"/>
          <w:rFonts w:ascii="Arial" w:hAnsi="Arial" w:cs="Arial" w:eastAsiaTheme="majorEastAsia"/>
          <w:b/>
          <w:bCs/>
        </w:rPr>
        <w:t>A−B</w:t>
      </w:r>
      <w:r w:rsidRPr="00144BD0">
        <w:rPr>
          <w:rFonts w:ascii="Arial" w:hAnsi="Arial" w:cs="Arial"/>
        </w:rPr>
        <w:t xml:space="preserve">, por exemplo, será simplesmente o próprio conjunto </w:t>
      </w:r>
      <w:r w:rsidRPr="00144BD0">
        <w:rPr>
          <w:rStyle w:val="katex-mathml"/>
          <w:rFonts w:ascii="Arial" w:hAnsi="Arial" w:cs="Arial" w:eastAsiaTheme="majorEastAsia"/>
          <w:b/>
          <w:bCs/>
        </w:rPr>
        <w:t>A</w:t>
      </w:r>
      <w:r w:rsidRPr="00144BD0">
        <w:rPr>
          <w:rFonts w:ascii="Arial" w:hAnsi="Arial" w:cs="Arial"/>
        </w:rPr>
        <w:t>, porque não há elementos comuns entre os conjuntos.</w:t>
      </w:r>
    </w:p>
    <w:p w:rsidRPr="00144BD0" w:rsidR="00844D99" w:rsidP="00144BD0" w:rsidRDefault="00844D99" w14:paraId="233E77D3" w14:textId="77777777">
      <w:pPr>
        <w:spacing w:before="240" w:after="240" w:line="360" w:lineRule="auto"/>
        <w:ind w:left="720"/>
        <w:jc w:val="both"/>
        <w:rPr>
          <w:rStyle w:val="katex-mathml"/>
          <w:rFonts w:ascii="Arial" w:hAnsi="Arial" w:cs="Arial"/>
        </w:rPr>
      </w:pPr>
      <w:r w:rsidRPr="00144BD0">
        <w:rPr>
          <w:rStyle w:val="katex-mathml"/>
          <w:rFonts w:ascii="Arial" w:hAnsi="Arial" w:cs="Arial"/>
        </w:rPr>
        <w:t xml:space="preserve">A – B = A </w:t>
      </w:r>
    </w:p>
    <w:p w:rsidRPr="00144BD0" w:rsidR="00844D99" w:rsidP="00144BD0" w:rsidRDefault="00844D99" w14:paraId="2E87A7A8" w14:textId="77777777">
      <w:pPr>
        <w:spacing w:before="240" w:after="240" w:line="360" w:lineRule="auto"/>
        <w:ind w:left="720"/>
        <w:jc w:val="both"/>
        <w:rPr>
          <w:rFonts w:ascii="Arial" w:hAnsi="Arial" w:cs="Arial"/>
        </w:rPr>
      </w:pPr>
      <w:r w:rsidRPr="00144BD0">
        <w:rPr>
          <w:rStyle w:val="katex-mathml"/>
          <w:rFonts w:ascii="Arial" w:hAnsi="Arial" w:cs="Arial"/>
        </w:rPr>
        <w:t>A= 150 clientes</w:t>
      </w:r>
    </w:p>
    <w:p w:rsidRPr="00144BD0" w:rsidR="00844D99" w:rsidP="00144BD0" w:rsidRDefault="00844D99" w14:paraId="25379D44" w14:textId="77777777">
      <w:pPr>
        <w:pStyle w:val="NormalWeb"/>
        <w:spacing w:before="240" w:after="240" w:line="360" w:lineRule="auto"/>
        <w:ind w:left="720"/>
        <w:jc w:val="both"/>
        <w:rPr>
          <w:rFonts w:ascii="Arial" w:hAnsi="Arial" w:cs="Arial"/>
        </w:rPr>
      </w:pPr>
      <w:r w:rsidRPr="00144BD0">
        <w:rPr>
          <w:rFonts w:ascii="Arial" w:hAnsi="Arial" w:cs="Arial"/>
        </w:rPr>
        <w:t>Esse resultado se aplica a todas as combinações de conjuntos, uma vez que não há sobreposição de clientes entre os diferentes grupos de score.</w:t>
      </w:r>
    </w:p>
    <w:p w:rsidRPr="00144BD0" w:rsidR="00844D99" w:rsidP="00144BD0" w:rsidRDefault="00144BD0" w14:paraId="479E1808" w14:textId="74D991A1">
      <w:pPr>
        <w:pStyle w:val="Ttulo2"/>
      </w:pPr>
      <w:bookmarkStart w:name="_Toc180176053" w:id="23"/>
      <w:r>
        <w:rPr>
          <w:rStyle w:val="Forte"/>
          <w:b/>
          <w:bCs w:val="0"/>
        </w:rPr>
        <w:t>6</w:t>
      </w:r>
      <w:r w:rsidRPr="00144BD0" w:rsidR="00844D99">
        <w:rPr>
          <w:rStyle w:val="Forte"/>
          <w:b/>
          <w:bCs w:val="0"/>
        </w:rPr>
        <w:t>.4 Risco Agregado de Inadimplência</w:t>
      </w:r>
      <w:bookmarkEnd w:id="23"/>
    </w:p>
    <w:p w:rsidRPr="00144BD0" w:rsidR="00844D99" w:rsidP="00144BD0" w:rsidRDefault="00844D99" w14:paraId="170CC533" w14:textId="77777777">
      <w:pPr>
        <w:pStyle w:val="NormalWeb"/>
        <w:spacing w:before="240" w:after="240" w:line="360" w:lineRule="auto"/>
        <w:ind w:left="720"/>
        <w:jc w:val="both"/>
        <w:rPr>
          <w:rFonts w:ascii="Arial" w:hAnsi="Arial" w:cs="Arial"/>
        </w:rPr>
      </w:pPr>
      <w:r w:rsidRPr="00144BD0">
        <w:rPr>
          <w:rFonts w:ascii="Arial" w:hAnsi="Arial" w:cs="Arial"/>
        </w:rPr>
        <w:t>Podemos calcular o risco total de inadimplência com base na união de todos os conjuntos, levando em conta a estimativa de inadimplência em cada faixa de score.</w:t>
      </w:r>
    </w:p>
    <w:p w:rsidRPr="00144BD0" w:rsidR="00844D99" w:rsidP="00144BD0" w:rsidRDefault="00844D99" w14:paraId="5FF5E448" w14:textId="77777777">
      <w:pPr>
        <w:pStyle w:val="NormalWeb"/>
        <w:spacing w:before="240" w:after="240" w:line="360" w:lineRule="auto"/>
        <w:ind w:left="720"/>
        <w:jc w:val="both"/>
        <w:rPr>
          <w:rFonts w:ascii="Arial" w:hAnsi="Arial" w:cs="Arial"/>
        </w:rPr>
      </w:pPr>
      <w:r w:rsidRPr="00144BD0">
        <w:rPr>
          <w:rFonts w:ascii="Arial" w:hAnsi="Arial" w:cs="Arial"/>
        </w:rPr>
        <w:t>Vamos repetir as estimativas de inadimplência por conjunto:</w:t>
      </w:r>
    </w:p>
    <w:p w:rsidRPr="00144BD0" w:rsidR="00844D99" w:rsidP="00144BD0" w:rsidRDefault="00844D99" w14:paraId="7743852E" w14:textId="77777777">
      <w:pPr>
        <w:numPr>
          <w:ilvl w:val="0"/>
          <w:numId w:val="11"/>
        </w:numPr>
        <w:tabs>
          <w:tab w:val="clear" w:pos="720"/>
          <w:tab w:val="num" w:pos="1440"/>
        </w:tabs>
        <w:suppressAutoHyphens w:val="0"/>
        <w:spacing w:before="240" w:beforeAutospacing="1" w:after="240" w:afterAutospacing="1" w:line="360" w:lineRule="auto"/>
        <w:ind w:left="1440"/>
        <w:jc w:val="both"/>
        <w:rPr>
          <w:rFonts w:ascii="Arial" w:hAnsi="Arial" w:cs="Arial"/>
        </w:rPr>
      </w:pPr>
      <w:r w:rsidRPr="00144BD0">
        <w:rPr>
          <w:rStyle w:val="mord"/>
          <w:rFonts w:ascii="Arial" w:hAnsi="Arial" w:cs="Arial"/>
        </w:rPr>
        <w:t>A</w:t>
      </w:r>
      <w:r w:rsidRPr="00144BD0">
        <w:rPr>
          <w:rFonts w:ascii="Arial" w:hAnsi="Arial" w:cs="Arial"/>
        </w:rPr>
        <w:t>: 70% de 150 clientes = 105 inadimplentes.</w:t>
      </w:r>
    </w:p>
    <w:p w:rsidRPr="00144BD0" w:rsidR="00844D99" w:rsidP="00144BD0" w:rsidRDefault="00844D99" w14:paraId="74592C8B" w14:textId="77777777">
      <w:pPr>
        <w:numPr>
          <w:ilvl w:val="0"/>
          <w:numId w:val="11"/>
        </w:numPr>
        <w:tabs>
          <w:tab w:val="clear" w:pos="720"/>
          <w:tab w:val="num" w:pos="1440"/>
        </w:tabs>
        <w:suppressAutoHyphens w:val="0"/>
        <w:spacing w:before="240" w:beforeAutospacing="1" w:after="240" w:afterAutospacing="1" w:line="360" w:lineRule="auto"/>
        <w:ind w:left="1440"/>
        <w:jc w:val="both"/>
        <w:rPr>
          <w:rFonts w:ascii="Arial" w:hAnsi="Arial" w:cs="Arial"/>
        </w:rPr>
      </w:pPr>
      <w:r w:rsidRPr="00144BD0">
        <w:rPr>
          <w:rStyle w:val="mord"/>
          <w:rFonts w:ascii="Arial" w:hAnsi="Arial" w:cs="Arial"/>
        </w:rPr>
        <w:t>B</w:t>
      </w:r>
      <w:r w:rsidRPr="00144BD0">
        <w:rPr>
          <w:rFonts w:ascii="Arial" w:hAnsi="Arial" w:cs="Arial"/>
        </w:rPr>
        <w:t>: 50% de 250 clientes = 125 inadimplentes.</w:t>
      </w:r>
    </w:p>
    <w:p w:rsidRPr="00144BD0" w:rsidR="00844D99" w:rsidP="00144BD0" w:rsidRDefault="00844D99" w14:paraId="1C0ED3FF" w14:textId="77777777">
      <w:pPr>
        <w:numPr>
          <w:ilvl w:val="0"/>
          <w:numId w:val="11"/>
        </w:numPr>
        <w:tabs>
          <w:tab w:val="clear" w:pos="720"/>
          <w:tab w:val="num" w:pos="1440"/>
        </w:tabs>
        <w:suppressAutoHyphens w:val="0"/>
        <w:spacing w:before="240" w:beforeAutospacing="1" w:after="240" w:afterAutospacing="1" w:line="360" w:lineRule="auto"/>
        <w:ind w:left="1440"/>
        <w:jc w:val="both"/>
        <w:rPr>
          <w:rFonts w:ascii="Arial" w:hAnsi="Arial" w:cs="Arial"/>
        </w:rPr>
      </w:pPr>
      <w:r w:rsidRPr="00144BD0">
        <w:rPr>
          <w:rStyle w:val="mord"/>
          <w:rFonts w:ascii="Arial" w:hAnsi="Arial" w:cs="Arial"/>
        </w:rPr>
        <w:t>C</w:t>
      </w:r>
      <w:r w:rsidRPr="00144BD0">
        <w:rPr>
          <w:rFonts w:ascii="Arial" w:hAnsi="Arial" w:cs="Arial"/>
        </w:rPr>
        <w:t>: 30% de 300 clientes = 90 inadimplentes.</w:t>
      </w:r>
    </w:p>
    <w:p w:rsidRPr="00144BD0" w:rsidR="00844D99" w:rsidP="00144BD0" w:rsidRDefault="00844D99" w14:paraId="7FE7AF15" w14:textId="77777777">
      <w:pPr>
        <w:numPr>
          <w:ilvl w:val="0"/>
          <w:numId w:val="11"/>
        </w:numPr>
        <w:tabs>
          <w:tab w:val="clear" w:pos="720"/>
          <w:tab w:val="num" w:pos="1440"/>
        </w:tabs>
        <w:suppressAutoHyphens w:val="0"/>
        <w:spacing w:before="240" w:beforeAutospacing="1" w:after="240" w:afterAutospacing="1" w:line="360" w:lineRule="auto"/>
        <w:ind w:left="1440"/>
        <w:jc w:val="both"/>
        <w:rPr>
          <w:rFonts w:ascii="Arial" w:hAnsi="Arial" w:cs="Arial"/>
        </w:rPr>
      </w:pPr>
      <w:r w:rsidRPr="00144BD0">
        <w:rPr>
          <w:rStyle w:val="mord"/>
          <w:rFonts w:ascii="Arial" w:hAnsi="Arial" w:cs="Arial"/>
        </w:rPr>
        <w:t>D</w:t>
      </w:r>
      <w:r w:rsidRPr="00144BD0">
        <w:rPr>
          <w:rFonts w:ascii="Arial" w:hAnsi="Arial" w:cs="Arial"/>
        </w:rPr>
        <w:t>: 15% de 200 clientes = 30 inadimplentes.</w:t>
      </w:r>
    </w:p>
    <w:p w:rsidRPr="00144BD0" w:rsidR="00844D99" w:rsidP="00144BD0" w:rsidRDefault="00844D99" w14:paraId="7634A379" w14:textId="77777777">
      <w:pPr>
        <w:numPr>
          <w:ilvl w:val="0"/>
          <w:numId w:val="11"/>
        </w:numPr>
        <w:tabs>
          <w:tab w:val="clear" w:pos="720"/>
          <w:tab w:val="num" w:pos="1440"/>
        </w:tabs>
        <w:suppressAutoHyphens w:val="0"/>
        <w:spacing w:before="240" w:beforeAutospacing="1" w:after="240" w:afterAutospacing="1" w:line="360" w:lineRule="auto"/>
        <w:ind w:left="1440"/>
        <w:jc w:val="both"/>
        <w:rPr>
          <w:rFonts w:ascii="Arial" w:hAnsi="Arial" w:cs="Arial"/>
        </w:rPr>
      </w:pPr>
      <w:r w:rsidRPr="00144BD0">
        <w:rPr>
          <w:rStyle w:val="mord"/>
          <w:rFonts w:ascii="Arial" w:hAnsi="Arial" w:cs="Arial"/>
        </w:rPr>
        <w:t>E</w:t>
      </w:r>
      <w:r w:rsidRPr="00144BD0">
        <w:rPr>
          <w:rFonts w:ascii="Arial" w:hAnsi="Arial" w:cs="Arial"/>
        </w:rPr>
        <w:t>: 5% de 100 clientes = 5 inadimplentes.</w:t>
      </w:r>
    </w:p>
    <w:p w:rsidRPr="00144BD0" w:rsidR="00844D99" w:rsidP="00144BD0" w:rsidRDefault="00844D99" w14:paraId="5C705A0F" w14:textId="77777777">
      <w:pPr>
        <w:pStyle w:val="NormalWeb"/>
        <w:spacing w:before="240" w:after="240" w:line="360" w:lineRule="auto"/>
        <w:ind w:left="720"/>
        <w:jc w:val="both"/>
        <w:rPr>
          <w:rFonts w:ascii="Arial" w:hAnsi="Arial" w:cs="Arial"/>
        </w:rPr>
      </w:pPr>
      <w:r w:rsidRPr="00144BD0">
        <w:rPr>
          <w:rFonts w:ascii="Arial" w:hAnsi="Arial" w:cs="Arial"/>
        </w:rPr>
        <w:t xml:space="preserve">A </w:t>
      </w:r>
      <w:r w:rsidRPr="00144BD0">
        <w:rPr>
          <w:rStyle w:val="Forte"/>
          <w:rFonts w:ascii="Arial" w:hAnsi="Arial" w:cs="Arial" w:eastAsiaTheme="majorEastAsia"/>
        </w:rPr>
        <w:t>inadimplência total esperada</w:t>
      </w:r>
      <w:r w:rsidRPr="00144BD0">
        <w:rPr>
          <w:rFonts w:ascii="Arial" w:hAnsi="Arial" w:cs="Arial"/>
        </w:rPr>
        <w:t xml:space="preserve"> em toda a união dos conjuntos é:</w:t>
      </w:r>
    </w:p>
    <w:p w:rsidRPr="00144BD0" w:rsidR="00844D99" w:rsidP="00144BD0" w:rsidRDefault="00844D99" w14:paraId="5D3BCA17" w14:textId="77777777">
      <w:pPr>
        <w:spacing w:before="240" w:after="240" w:line="360" w:lineRule="auto"/>
        <w:ind w:left="720"/>
        <w:jc w:val="both"/>
        <w:rPr>
          <w:rStyle w:val="katex-mathml"/>
          <w:rFonts w:ascii="Arial" w:hAnsi="Arial" w:cs="Arial"/>
        </w:rPr>
      </w:pPr>
      <w:r w:rsidRPr="00144BD0">
        <w:rPr>
          <w:rStyle w:val="katex-mathml"/>
          <w:rFonts w:ascii="Arial" w:hAnsi="Arial" w:cs="Arial"/>
        </w:rPr>
        <w:t>105+125+90+30+5=355 clientes inadimplentes</w:t>
      </w:r>
      <w:r w:rsidRPr="00144BD0" w:rsidR="00A97632">
        <w:rPr>
          <w:rStyle w:val="katex-mathml"/>
          <w:rFonts w:ascii="Arial" w:hAnsi="Arial" w:cs="Arial"/>
        </w:rPr>
        <w:t>.</w:t>
      </w:r>
    </w:p>
    <w:p w:rsidRPr="00144BD0" w:rsidR="00844D99" w:rsidP="00144BD0" w:rsidRDefault="00144BD0" w14:paraId="68AC2DB9" w14:textId="041F20D9">
      <w:pPr>
        <w:pStyle w:val="Ttulo2"/>
      </w:pPr>
      <w:bookmarkStart w:name="_Toc180176054" w:id="24"/>
      <w:r>
        <w:rPr>
          <w:rStyle w:val="Forte"/>
          <w:b/>
          <w:bCs w:val="0"/>
        </w:rPr>
        <w:t>6</w:t>
      </w:r>
      <w:r w:rsidRPr="00144BD0" w:rsidR="00A97632">
        <w:rPr>
          <w:rStyle w:val="Forte"/>
          <w:b/>
          <w:bCs w:val="0"/>
        </w:rPr>
        <w:t>.5</w:t>
      </w:r>
      <w:r w:rsidRPr="00144BD0" w:rsidR="00844D99">
        <w:rPr>
          <w:rStyle w:val="Forte"/>
          <w:b/>
          <w:bCs w:val="0"/>
        </w:rPr>
        <w:t xml:space="preserve"> Segmentação de Risco</w:t>
      </w:r>
      <w:bookmarkEnd w:id="24"/>
    </w:p>
    <w:p w:rsidRPr="00144BD0" w:rsidR="00844D99" w:rsidP="00144BD0" w:rsidRDefault="00844D99" w14:paraId="306300CD" w14:textId="77777777">
      <w:pPr>
        <w:pStyle w:val="NormalWeb"/>
        <w:spacing w:before="240" w:after="240" w:line="360" w:lineRule="auto"/>
        <w:ind w:left="720"/>
        <w:jc w:val="both"/>
        <w:rPr>
          <w:rFonts w:ascii="Arial" w:hAnsi="Arial" w:cs="Arial"/>
        </w:rPr>
      </w:pPr>
      <w:r w:rsidRPr="00144BD0">
        <w:rPr>
          <w:rFonts w:ascii="Arial" w:hAnsi="Arial" w:cs="Arial"/>
        </w:rPr>
        <w:t xml:space="preserve">Através da análise de conjuntos, a empresa pode segmentar seus clientes de acordo com o risco. Por exemplo, os conjuntos </w:t>
      </w:r>
      <w:r w:rsidRPr="00144BD0">
        <w:rPr>
          <w:rStyle w:val="katex-mathml"/>
          <w:rFonts w:ascii="Arial" w:hAnsi="Arial" w:cs="Arial" w:eastAsiaTheme="majorEastAsia"/>
        </w:rPr>
        <w:t>A</w:t>
      </w:r>
      <w:r w:rsidRPr="00144BD0">
        <w:rPr>
          <w:rStyle w:val="katex-mathml"/>
          <w:rFonts w:ascii="Cambria Math" w:hAnsi="Cambria Math" w:cs="Cambria Math" w:eastAsiaTheme="majorEastAsia"/>
        </w:rPr>
        <w:t>∪</w:t>
      </w:r>
      <w:r w:rsidRPr="00144BD0">
        <w:rPr>
          <w:rStyle w:val="mord"/>
          <w:rFonts w:ascii="Arial" w:hAnsi="Arial" w:cs="Arial" w:eastAsiaTheme="majorEastAsia"/>
        </w:rPr>
        <w:t>B</w:t>
      </w:r>
      <w:r w:rsidRPr="00144BD0">
        <w:rPr>
          <w:rFonts w:ascii="Arial" w:hAnsi="Arial" w:cs="Arial"/>
        </w:rPr>
        <w:t xml:space="preserve"> representam os clientes com </w:t>
      </w:r>
      <w:r w:rsidRPr="00144BD0">
        <w:rPr>
          <w:rStyle w:val="Forte"/>
          <w:rFonts w:ascii="Arial" w:hAnsi="Arial" w:cs="Arial" w:eastAsiaTheme="majorEastAsia"/>
        </w:rPr>
        <w:t>alto risco de inadimplência</w:t>
      </w:r>
      <w:r w:rsidRPr="00144BD0">
        <w:rPr>
          <w:rFonts w:ascii="Arial" w:hAnsi="Arial" w:cs="Arial"/>
        </w:rPr>
        <w:t>:</w:t>
      </w:r>
    </w:p>
    <w:p w:rsidRPr="00144BD0" w:rsidR="00844D99" w:rsidP="00144BD0" w:rsidRDefault="00844D99" w14:paraId="61229635" w14:textId="77777777">
      <w:pPr>
        <w:spacing w:before="240" w:after="240" w:line="360" w:lineRule="auto"/>
        <w:ind w:left="720"/>
        <w:jc w:val="both"/>
        <w:rPr>
          <w:rFonts w:ascii="Arial" w:hAnsi="Arial" w:cs="Arial"/>
        </w:rPr>
      </w:pPr>
      <w:r w:rsidRPr="00144BD0">
        <w:rPr>
          <w:rStyle w:val="katex-mathml"/>
          <w:rFonts w:ascii="Arial" w:hAnsi="Arial" w:cs="Arial"/>
        </w:rPr>
        <w:t xml:space="preserve">A </w:t>
      </w:r>
      <w:r w:rsidRPr="00144BD0">
        <w:rPr>
          <w:rStyle w:val="katex-mathml"/>
          <w:rFonts w:ascii="Cambria Math" w:hAnsi="Cambria Math" w:cs="Cambria Math"/>
        </w:rPr>
        <w:t>∪</w:t>
      </w:r>
      <w:r w:rsidRPr="00144BD0">
        <w:rPr>
          <w:rStyle w:val="katex-mathml"/>
          <w:rFonts w:ascii="Arial" w:hAnsi="Arial" w:cs="Arial"/>
        </w:rPr>
        <w:t xml:space="preserve"> B = 150 + 250 = 400 clientes de alto risco.</w:t>
      </w:r>
    </w:p>
    <w:p w:rsidRPr="00144BD0" w:rsidR="00844D99" w:rsidP="00144BD0" w:rsidRDefault="00844D99" w14:paraId="06E95203" w14:textId="77777777">
      <w:pPr>
        <w:pStyle w:val="NormalWeb"/>
        <w:spacing w:before="240" w:after="240" w:line="360" w:lineRule="auto"/>
        <w:ind w:left="720"/>
        <w:jc w:val="both"/>
        <w:rPr>
          <w:rFonts w:ascii="Arial" w:hAnsi="Arial" w:cs="Arial"/>
        </w:rPr>
      </w:pPr>
      <w:r w:rsidRPr="00144BD0">
        <w:rPr>
          <w:rFonts w:ascii="Arial" w:hAnsi="Arial" w:cs="Arial"/>
        </w:rPr>
        <w:t xml:space="preserve">Os clientes no conjunto </w:t>
      </w:r>
      <w:r w:rsidRPr="00144BD0">
        <w:rPr>
          <w:rStyle w:val="katex-mathml"/>
          <w:rFonts w:ascii="Arial" w:hAnsi="Arial" w:cs="Arial" w:eastAsiaTheme="majorEastAsia"/>
        </w:rPr>
        <w:t xml:space="preserve">D </w:t>
      </w:r>
      <w:r w:rsidRPr="00144BD0">
        <w:rPr>
          <w:rStyle w:val="katex-mathml"/>
          <w:rFonts w:ascii="Cambria Math" w:hAnsi="Cambria Math" w:cs="Cambria Math" w:eastAsiaTheme="majorEastAsia"/>
        </w:rPr>
        <w:t>∪</w:t>
      </w:r>
      <w:r w:rsidRPr="00144BD0">
        <w:rPr>
          <w:rStyle w:val="katex-mathml"/>
          <w:rFonts w:ascii="Arial" w:hAnsi="Arial" w:cs="Arial" w:eastAsiaTheme="majorEastAsia"/>
        </w:rPr>
        <w:t xml:space="preserve"> E </w:t>
      </w:r>
      <w:r w:rsidRPr="00144BD0">
        <w:rPr>
          <w:rFonts w:ascii="Arial" w:hAnsi="Arial" w:cs="Arial"/>
        </w:rPr>
        <w:t xml:space="preserve">representam aqueles com </w:t>
      </w:r>
      <w:r w:rsidRPr="00144BD0">
        <w:rPr>
          <w:rStyle w:val="Forte"/>
          <w:rFonts w:ascii="Arial" w:hAnsi="Arial" w:cs="Arial" w:eastAsiaTheme="majorEastAsia"/>
        </w:rPr>
        <w:t>baixo risco de inadimplência</w:t>
      </w:r>
      <w:r w:rsidRPr="00144BD0">
        <w:rPr>
          <w:rFonts w:ascii="Arial" w:hAnsi="Arial" w:cs="Arial"/>
        </w:rPr>
        <w:t>:</w:t>
      </w:r>
    </w:p>
    <w:p w:rsidRPr="00144BD0" w:rsidR="00844D99" w:rsidP="00144BD0" w:rsidRDefault="00844D99" w14:paraId="3FFC0000" w14:textId="77777777">
      <w:pPr>
        <w:spacing w:before="240" w:after="240" w:line="360" w:lineRule="auto"/>
        <w:ind w:left="720"/>
        <w:jc w:val="both"/>
        <w:rPr>
          <w:rFonts w:ascii="Arial" w:hAnsi="Arial" w:cs="Arial"/>
        </w:rPr>
      </w:pPr>
      <w:r w:rsidRPr="00144BD0">
        <w:rPr>
          <w:rStyle w:val="katex-mathml"/>
          <w:rFonts w:ascii="Arial" w:hAnsi="Arial" w:cs="Arial"/>
        </w:rPr>
        <w:t xml:space="preserve">D </w:t>
      </w:r>
      <w:r w:rsidRPr="00144BD0">
        <w:rPr>
          <w:rStyle w:val="katex-mathml"/>
          <w:rFonts w:ascii="Cambria Math" w:hAnsi="Cambria Math" w:cs="Cambria Math"/>
        </w:rPr>
        <w:t>∪</w:t>
      </w:r>
      <w:r w:rsidRPr="00144BD0">
        <w:rPr>
          <w:rStyle w:val="katex-mathml"/>
          <w:rFonts w:ascii="Arial" w:hAnsi="Arial" w:cs="Arial"/>
        </w:rPr>
        <w:t xml:space="preserve"> E = 200 + 100 = 300 clientes de baixo risco.</w:t>
      </w:r>
    </w:p>
    <w:p w:rsidRPr="00144BD0" w:rsidR="00844D99" w:rsidP="00144BD0" w:rsidRDefault="00844D99" w14:paraId="4198E1B5" w14:textId="77777777">
      <w:pPr>
        <w:pStyle w:val="NormalWeb"/>
        <w:spacing w:before="240" w:after="240" w:line="360" w:lineRule="auto"/>
        <w:ind w:left="720"/>
        <w:jc w:val="both"/>
        <w:rPr>
          <w:rFonts w:ascii="Arial" w:hAnsi="Arial" w:cs="Arial"/>
        </w:rPr>
      </w:pPr>
      <w:r w:rsidRPr="00144BD0">
        <w:rPr>
          <w:rFonts w:ascii="Arial" w:hAnsi="Arial" w:cs="Arial"/>
        </w:rPr>
        <w:t>Essa segmentação pode ajudar a empresa a ajustar suas estratégias de crédito, oferecendo condições diferenciadas para os diferentes grupos.</w:t>
      </w:r>
    </w:p>
    <w:p w:rsidRPr="00144BD0" w:rsidR="00844D99" w:rsidP="00144BD0" w:rsidRDefault="00844D99" w14:paraId="2117B133" w14:textId="77777777">
      <w:pPr>
        <w:pStyle w:val="NormalWeb"/>
        <w:spacing w:before="240" w:after="240" w:line="360" w:lineRule="auto"/>
        <w:ind w:left="720"/>
        <w:jc w:val="both"/>
        <w:rPr>
          <w:rFonts w:ascii="Arial" w:hAnsi="Arial" w:cs="Arial"/>
        </w:rPr>
      </w:pPr>
      <w:r w:rsidRPr="00144BD0">
        <w:rPr>
          <w:rFonts w:ascii="Arial" w:hAnsi="Arial" w:cs="Arial"/>
        </w:rPr>
        <w:t>A análise de conjuntos matemáticos aplicada aos clientes da empresa oferece uma forma clara de visualizar e categorizar os diferentes grupos de risco. As operações de união, interseção e diferença permitem entender a distribuição e o comportamento dos clientes, o que é útil para a tomada de decisões, como ajustar taxas de juros, criar ofertas específicas ou focar em clientes com perfis de risco mais adequados.</w:t>
      </w:r>
    </w:p>
    <w:p w:rsidRPr="00144BD0" w:rsidR="00844D99" w:rsidP="00144BD0" w:rsidRDefault="00144BD0" w14:paraId="24F5C034" w14:textId="47D7C104">
      <w:pPr>
        <w:pStyle w:val="Ttulo1"/>
      </w:pPr>
      <w:bookmarkStart w:name="_Toc180176055" w:id="25"/>
      <w:r>
        <w:t xml:space="preserve">7.0 </w:t>
      </w:r>
      <w:r w:rsidRPr="00144BD0" w:rsidR="00A97632">
        <w:t>Lema e Mascote</w:t>
      </w:r>
      <w:bookmarkEnd w:id="25"/>
    </w:p>
    <w:p w:rsidRPr="00144BD0" w:rsidR="00844D99" w:rsidP="00144BD0" w:rsidRDefault="00844D99" w14:paraId="02DB5A18" w14:textId="77777777">
      <w:pPr>
        <w:pStyle w:val="paragraph"/>
        <w:spacing w:before="240" w:after="240" w:line="360" w:lineRule="auto"/>
        <w:jc w:val="both"/>
        <w:textAlignment w:val="baseline"/>
        <w:rPr>
          <w:rFonts w:ascii="Arial" w:hAnsi="Arial" w:cs="Arial"/>
          <w:b/>
          <w:bCs/>
          <w:sz w:val="18"/>
          <w:szCs w:val="18"/>
        </w:rPr>
      </w:pPr>
      <w:r w:rsidRPr="00144BD0">
        <w:rPr>
          <w:rStyle w:val="normaltextrun"/>
          <w:rFonts w:ascii="Arial" w:hAnsi="Arial" w:cs="Arial" w:eastAsiaTheme="majorEastAsia"/>
          <w:b/>
          <w:bCs/>
        </w:rPr>
        <w:t>Nosso Lema é:</w:t>
      </w:r>
      <w:r w:rsidRPr="00144BD0">
        <w:rPr>
          <w:rStyle w:val="eop"/>
          <w:rFonts w:ascii="Arial" w:hAnsi="Arial" w:cs="Arial" w:eastAsiaTheme="majorEastAsia"/>
          <w:b/>
          <w:bCs/>
        </w:rPr>
        <w:t> </w:t>
      </w:r>
    </w:p>
    <w:p w:rsidRPr="00144BD0" w:rsidR="00844D99" w:rsidP="00144BD0" w:rsidRDefault="00844D99" w14:paraId="341BFDF9" w14:textId="0012D340">
      <w:pPr>
        <w:pStyle w:val="paragraph"/>
        <w:spacing w:before="240" w:after="240" w:line="360" w:lineRule="auto"/>
        <w:ind w:left="720"/>
        <w:jc w:val="both"/>
        <w:textAlignment w:val="baseline"/>
        <w:rPr>
          <w:rFonts w:ascii="Arial" w:hAnsi="Arial" w:cs="Arial"/>
          <w:sz w:val="18"/>
          <w:szCs w:val="18"/>
        </w:rPr>
      </w:pPr>
      <w:r w:rsidRPr="00144BD0">
        <w:rPr>
          <w:rStyle w:val="eop"/>
          <w:rFonts w:ascii="Arial" w:hAnsi="Arial" w:cs="Arial" w:eastAsiaTheme="majorEastAsia"/>
        </w:rPr>
        <w:t> </w:t>
      </w:r>
      <w:r w:rsidRPr="00144BD0">
        <w:rPr>
          <w:rStyle w:val="normaltextrun"/>
          <w:rFonts w:ascii="Arial" w:hAnsi="Arial" w:cs="Arial" w:eastAsiaTheme="majorEastAsia"/>
        </w:rPr>
        <w:t> </w:t>
      </w:r>
      <w:r w:rsidRPr="00144BD0">
        <w:rPr>
          <w:rStyle w:val="normaltextrun"/>
          <w:rFonts w:ascii="Arial" w:hAnsi="Arial" w:cs="Arial" w:eastAsiaTheme="majorEastAsia"/>
          <w:b/>
          <w:bCs/>
          <w:i/>
          <w:iCs/>
        </w:rPr>
        <w:t>"</w:t>
      </w:r>
      <w:r w:rsidR="00144BD0">
        <w:rPr>
          <w:rStyle w:val="normaltextrun"/>
          <w:rFonts w:ascii="Arial" w:hAnsi="Arial" w:cs="Arial" w:eastAsiaTheme="majorEastAsia"/>
          <w:b/>
          <w:bCs/>
          <w:i/>
          <w:iCs/>
        </w:rPr>
        <w:t>VotoCred</w:t>
      </w:r>
      <w:r w:rsidRPr="00144BD0" w:rsidR="00192C4E">
        <w:rPr>
          <w:rStyle w:val="normaltextrun"/>
          <w:rFonts w:ascii="Arial" w:hAnsi="Arial" w:cs="Arial" w:eastAsiaTheme="majorEastAsia"/>
          <w:b/>
          <w:bCs/>
          <w:i/>
          <w:iCs/>
        </w:rPr>
        <w:t xml:space="preserve">: Crédito </w:t>
      </w:r>
      <w:r w:rsidRPr="00144BD0" w:rsidR="00A50058">
        <w:rPr>
          <w:rStyle w:val="normaltextrun"/>
          <w:rFonts w:ascii="Arial" w:hAnsi="Arial" w:cs="Arial" w:eastAsiaTheme="majorEastAsia"/>
          <w:b/>
          <w:bCs/>
          <w:i/>
          <w:iCs/>
        </w:rPr>
        <w:t>inteligente</w:t>
      </w:r>
      <w:r w:rsidRPr="00144BD0" w:rsidR="00192C4E">
        <w:rPr>
          <w:rStyle w:val="normaltextrun"/>
          <w:rFonts w:ascii="Arial" w:hAnsi="Arial" w:cs="Arial" w:eastAsiaTheme="majorEastAsia"/>
          <w:b/>
          <w:bCs/>
          <w:i/>
          <w:iCs/>
        </w:rPr>
        <w:t xml:space="preserve"> para quem faz acontecer</w:t>
      </w:r>
      <w:r w:rsidRPr="00144BD0">
        <w:rPr>
          <w:rStyle w:val="normaltextrun"/>
          <w:rFonts w:ascii="Arial" w:hAnsi="Arial" w:cs="Arial" w:eastAsiaTheme="majorEastAsia"/>
          <w:b/>
          <w:bCs/>
          <w:i/>
          <w:iCs/>
        </w:rPr>
        <w:t>"</w:t>
      </w:r>
      <w:r w:rsidRPr="00144BD0">
        <w:rPr>
          <w:rStyle w:val="eop"/>
          <w:rFonts w:ascii="Arial" w:hAnsi="Arial" w:cs="Arial" w:eastAsiaTheme="majorEastAsia"/>
        </w:rPr>
        <w:t> </w:t>
      </w:r>
    </w:p>
    <w:p w:rsidRPr="00144BD0" w:rsidR="00844D99" w:rsidP="00144BD0" w:rsidRDefault="00844D99" w14:paraId="30EAF63A" w14:textId="21E368B9">
      <w:pPr>
        <w:pStyle w:val="paragraph"/>
        <w:spacing w:before="240" w:after="240" w:line="360" w:lineRule="auto"/>
        <w:jc w:val="both"/>
        <w:textAlignment w:val="baseline"/>
        <w:rPr>
          <w:rFonts w:ascii="Arial" w:hAnsi="Arial" w:cs="Arial"/>
          <w:sz w:val="18"/>
          <w:szCs w:val="18"/>
        </w:rPr>
      </w:pPr>
      <w:r w:rsidRPr="00144BD0">
        <w:rPr>
          <w:rStyle w:val="normaltextrun"/>
          <w:rFonts w:ascii="Arial" w:hAnsi="Arial" w:cs="Arial" w:eastAsiaTheme="majorEastAsia"/>
        </w:rPr>
        <w:t xml:space="preserve">Esse lema reflete o compromisso da </w:t>
      </w:r>
      <w:r w:rsidR="00144BD0">
        <w:rPr>
          <w:rStyle w:val="normaltextrun"/>
          <w:rFonts w:ascii="Arial" w:hAnsi="Arial" w:cs="Arial" w:eastAsiaTheme="majorEastAsia"/>
        </w:rPr>
        <w:t>VotoCred</w:t>
      </w:r>
      <w:r w:rsidRPr="00144BD0">
        <w:rPr>
          <w:rStyle w:val="normaltextrun"/>
          <w:rFonts w:ascii="Arial" w:hAnsi="Arial" w:cs="Arial" w:eastAsiaTheme="majorEastAsia"/>
        </w:rPr>
        <w:t xml:space="preserve"> em oferecer soluções de </w:t>
      </w:r>
      <w:r w:rsidRPr="00144BD0" w:rsidR="00A50058">
        <w:rPr>
          <w:rStyle w:val="normaltextrun"/>
          <w:rFonts w:ascii="Arial" w:hAnsi="Arial" w:cs="Arial" w:eastAsiaTheme="majorEastAsia"/>
        </w:rPr>
        <w:t>crédito estratégicas e personalizada, com foco em microempreendedores ativos que estão buscando expandir ou estabilizar seus negócios. O termo “inteligente” destaca a utilização de tecnologia e análise criteriosa para criar oportunidades, enquanto “para quem faz acontecer” reforça o foco em empreendedores que estão dispostos a agir e construir seu sucesso.</w:t>
      </w:r>
    </w:p>
    <w:p w:rsidRPr="00144BD0" w:rsidR="00844D99" w:rsidP="00144BD0" w:rsidRDefault="00844D99" w14:paraId="0E13CA45" w14:textId="77777777">
      <w:pPr>
        <w:pStyle w:val="paragraph"/>
        <w:spacing w:before="240" w:after="240" w:line="360" w:lineRule="auto"/>
        <w:ind w:left="720"/>
        <w:jc w:val="center"/>
        <w:textAlignment w:val="baseline"/>
        <w:rPr>
          <w:rFonts w:ascii="Arial" w:hAnsi="Arial" w:cs="Arial"/>
          <w:sz w:val="18"/>
          <w:szCs w:val="18"/>
        </w:rPr>
      </w:pPr>
      <w:r w:rsidRPr="00144BD0">
        <w:rPr>
          <w:rFonts w:ascii="Arial" w:hAnsi="Arial" w:eastAsia="Aptos" w:cs="Arial"/>
          <w:noProof/>
          <w:color w:val="FF0000"/>
        </w:rPr>
        <w:drawing>
          <wp:inline distT="0" distB="0" distL="0" distR="0" wp14:anchorId="12BB12EC" wp14:editId="20E0CD4E">
            <wp:extent cx="1228725" cy="1228725"/>
            <wp:effectExtent l="0" t="0" r="9525" b="9525"/>
            <wp:docPr id="1930393350" name="Imagem 1" descr="Desenho de personagem de desenho anim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93350" name="Imagem 1" descr="Desenho de personagem de desenho animado&#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36502" cy="1236502"/>
                    </a:xfrm>
                    <a:prstGeom prst="rect">
                      <a:avLst/>
                    </a:prstGeom>
                    <a:noFill/>
                    <a:ln>
                      <a:noFill/>
                    </a:ln>
                  </pic:spPr>
                </pic:pic>
              </a:graphicData>
            </a:graphic>
          </wp:inline>
        </w:drawing>
      </w:r>
    </w:p>
    <w:p w:rsidRPr="00144BD0" w:rsidR="00844D99" w:rsidP="00144BD0" w:rsidRDefault="00844D99" w14:paraId="284369D9" w14:textId="1077EC25">
      <w:pPr>
        <w:pStyle w:val="Legenda"/>
        <w:spacing w:before="240" w:after="240" w:line="360" w:lineRule="auto"/>
        <w:ind w:left="720"/>
        <w:jc w:val="center"/>
        <w:rPr>
          <w:rFonts w:ascii="Arial" w:hAnsi="Arial" w:cs="Arial"/>
          <w:b/>
          <w:color w:val="auto"/>
          <w:sz w:val="28"/>
          <w:szCs w:val="28"/>
        </w:rPr>
      </w:pPr>
      <w:r w:rsidRPr="00144BD0">
        <w:rPr>
          <w:rFonts w:ascii="Arial" w:hAnsi="Arial" w:cs="Arial"/>
          <w:color w:val="auto"/>
          <w:sz w:val="24"/>
        </w:rPr>
        <w:t xml:space="preserve">Mascote da </w:t>
      </w:r>
      <w:r w:rsidR="00144BD0">
        <w:rPr>
          <w:rFonts w:ascii="Arial" w:hAnsi="Arial" w:cs="Arial"/>
          <w:color w:val="auto"/>
          <w:sz w:val="24"/>
        </w:rPr>
        <w:t>VotoCred</w:t>
      </w:r>
      <w:r w:rsidRPr="00144BD0">
        <w:rPr>
          <w:rFonts w:ascii="Arial" w:hAnsi="Arial" w:cs="Arial"/>
          <w:color w:val="auto"/>
          <w:sz w:val="24"/>
        </w:rPr>
        <w:br/>
      </w:r>
      <w:r w:rsidRPr="00144BD0">
        <w:rPr>
          <w:rFonts w:ascii="Arial" w:hAnsi="Arial" w:cs="Arial"/>
          <w:color w:val="auto"/>
          <w:sz w:val="24"/>
        </w:rPr>
        <w:t>Fonte: Criado pela IA</w:t>
      </w:r>
      <w:r w:rsidRPr="00144BD0" w:rsidR="007332CE">
        <w:rPr>
          <w:rFonts w:ascii="Arial" w:hAnsi="Arial" w:cs="Arial"/>
          <w:color w:val="auto"/>
          <w:sz w:val="24"/>
        </w:rPr>
        <w:t xml:space="preserve"> - </w:t>
      </w:r>
      <w:proofErr w:type="spellStart"/>
      <w:r w:rsidRPr="00144BD0" w:rsidR="007332CE">
        <w:rPr>
          <w:rFonts w:ascii="Arial" w:hAnsi="Arial" w:cs="Arial"/>
          <w:color w:val="auto"/>
          <w:sz w:val="24"/>
        </w:rPr>
        <w:t>Copilot</w:t>
      </w:r>
      <w:proofErr w:type="spellEnd"/>
    </w:p>
    <w:p w:rsidRPr="00144BD0" w:rsidR="00844D99" w:rsidP="00144BD0" w:rsidRDefault="00844D99" w14:paraId="3D4066D3" w14:textId="77777777">
      <w:pPr>
        <w:pStyle w:val="paragraph"/>
        <w:spacing w:before="240" w:after="240" w:line="360" w:lineRule="auto"/>
        <w:ind w:left="720"/>
        <w:jc w:val="both"/>
        <w:textAlignment w:val="baseline"/>
        <w:rPr>
          <w:rFonts w:ascii="Arial" w:hAnsi="Arial" w:cs="Arial"/>
          <w:sz w:val="18"/>
          <w:szCs w:val="18"/>
        </w:rPr>
      </w:pPr>
    </w:p>
    <w:p w:rsidRPr="00144BD0" w:rsidR="00844D99" w:rsidP="00144BD0" w:rsidRDefault="00844D99" w14:paraId="6AB580F2" w14:textId="77777777">
      <w:pPr>
        <w:pStyle w:val="paragraph"/>
        <w:spacing w:before="240" w:after="240" w:line="360" w:lineRule="auto"/>
        <w:jc w:val="both"/>
        <w:textAlignment w:val="baseline"/>
        <w:rPr>
          <w:rFonts w:ascii="Arial" w:hAnsi="Arial" w:cs="Arial"/>
          <w:sz w:val="18"/>
          <w:szCs w:val="18"/>
        </w:rPr>
      </w:pPr>
      <w:r w:rsidRPr="00144BD0">
        <w:rPr>
          <w:rStyle w:val="normaltextrun"/>
          <w:rFonts w:ascii="Arial" w:hAnsi="Arial" w:cs="Arial" w:eastAsiaTheme="majorEastAsia"/>
        </w:rPr>
        <w:t>A coruja simboliza sabedoria e conhecimento, o que se alinha com a missão da empresa de promover educação financeira e decisões responsáveis.</w:t>
      </w:r>
      <w:r w:rsidRPr="00144BD0">
        <w:rPr>
          <w:rStyle w:val="eop"/>
          <w:rFonts w:ascii="Arial" w:hAnsi="Arial" w:cs="Arial" w:eastAsiaTheme="majorEastAsia"/>
        </w:rPr>
        <w:t> </w:t>
      </w:r>
    </w:p>
    <w:p w:rsidRPr="00144BD0" w:rsidR="00844D99" w:rsidP="00144BD0" w:rsidRDefault="00144BD0" w14:paraId="5020AB04" w14:textId="21F59C22">
      <w:pPr>
        <w:pStyle w:val="Ttulo2"/>
      </w:pPr>
      <w:bookmarkStart w:name="_Toc180176056" w:id="26"/>
      <w:r>
        <w:rPr>
          <w:rStyle w:val="normaltextrun"/>
          <w:rFonts w:cs="Arial"/>
          <w:bCs/>
        </w:rPr>
        <w:t xml:space="preserve">7.1 </w:t>
      </w:r>
      <w:r w:rsidRPr="00144BD0" w:rsidR="00844D99">
        <w:rPr>
          <w:rStyle w:val="normaltextrun"/>
          <w:rFonts w:cs="Arial"/>
          <w:bCs/>
        </w:rPr>
        <w:t>Descrição do Mascote</w:t>
      </w:r>
      <w:r w:rsidRPr="00144BD0" w:rsidR="00844D99">
        <w:rPr>
          <w:rStyle w:val="normaltextrun"/>
          <w:rFonts w:cs="Arial"/>
        </w:rPr>
        <w:t>:</w:t>
      </w:r>
      <w:bookmarkEnd w:id="26"/>
      <w:r w:rsidRPr="00144BD0" w:rsidR="00844D99">
        <w:rPr>
          <w:rStyle w:val="eop"/>
          <w:rFonts w:cs="Arial"/>
        </w:rPr>
        <w:t> </w:t>
      </w:r>
    </w:p>
    <w:p w:rsidRPr="00144BD0" w:rsidR="00844D99" w:rsidP="00144BD0" w:rsidRDefault="00844D99" w14:paraId="104D8FE6" w14:textId="77777777">
      <w:pPr>
        <w:pStyle w:val="paragraph"/>
        <w:numPr>
          <w:ilvl w:val="0"/>
          <w:numId w:val="12"/>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Nome</w:t>
      </w:r>
      <w:r w:rsidRPr="00144BD0">
        <w:rPr>
          <w:rStyle w:val="normaltextrun"/>
          <w:rFonts w:ascii="Arial" w:hAnsi="Arial" w:cs="Arial" w:eastAsiaTheme="majorEastAsia"/>
        </w:rPr>
        <w:t xml:space="preserve">: </w:t>
      </w:r>
      <w:proofErr w:type="spellStart"/>
      <w:r w:rsidRPr="00144BD0">
        <w:rPr>
          <w:rStyle w:val="normaltextrun"/>
          <w:rFonts w:ascii="Arial" w:hAnsi="Arial" w:cs="Arial" w:eastAsiaTheme="majorEastAsia"/>
        </w:rPr>
        <w:t>Creeito</w:t>
      </w:r>
      <w:proofErr w:type="spellEnd"/>
      <w:r w:rsidRPr="00144BD0">
        <w:rPr>
          <w:rStyle w:val="eop"/>
          <w:rFonts w:ascii="Arial" w:hAnsi="Arial" w:cs="Arial" w:eastAsiaTheme="majorEastAsia"/>
        </w:rPr>
        <w:t> </w:t>
      </w:r>
    </w:p>
    <w:p w:rsidRPr="00144BD0" w:rsidR="00844D99" w:rsidP="00144BD0" w:rsidRDefault="00844D99" w14:paraId="0A961D0F" w14:textId="77777777">
      <w:pPr>
        <w:pStyle w:val="paragraph"/>
        <w:numPr>
          <w:ilvl w:val="0"/>
          <w:numId w:val="13"/>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Forma</w:t>
      </w:r>
      <w:r w:rsidRPr="00144BD0">
        <w:rPr>
          <w:rStyle w:val="normaltextrun"/>
          <w:rFonts w:ascii="Arial" w:hAnsi="Arial" w:cs="Arial" w:eastAsiaTheme="majorEastAsia"/>
        </w:rPr>
        <w:t>: Uma coruja simpática e moderna, com óculos e um tablet nas asas, simbolizando a combinação de sabedoria tradicional com tecnologia avançada.</w:t>
      </w:r>
      <w:r w:rsidRPr="00144BD0">
        <w:rPr>
          <w:rStyle w:val="eop"/>
          <w:rFonts w:ascii="Arial" w:hAnsi="Arial" w:cs="Arial" w:eastAsiaTheme="majorEastAsia"/>
        </w:rPr>
        <w:t> </w:t>
      </w:r>
    </w:p>
    <w:p w:rsidRPr="00144BD0" w:rsidR="00844D99" w:rsidP="00144BD0" w:rsidRDefault="00844D99" w14:paraId="3BE58C43" w14:textId="77777777">
      <w:pPr>
        <w:pStyle w:val="paragraph"/>
        <w:numPr>
          <w:ilvl w:val="0"/>
          <w:numId w:val="14"/>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Cores</w:t>
      </w:r>
      <w:r w:rsidRPr="00144BD0">
        <w:rPr>
          <w:rStyle w:val="normaltextrun"/>
          <w:rFonts w:ascii="Arial" w:hAnsi="Arial" w:cs="Arial" w:eastAsiaTheme="majorEastAsia"/>
        </w:rPr>
        <w:t>: Predominantemente azul e verde, transmitindo confiança, estabilidade e crescimento.</w:t>
      </w:r>
      <w:r w:rsidRPr="00144BD0">
        <w:rPr>
          <w:rStyle w:val="eop"/>
          <w:rFonts w:ascii="Arial" w:hAnsi="Arial" w:cs="Arial" w:eastAsiaTheme="majorEastAsia"/>
        </w:rPr>
        <w:t> </w:t>
      </w:r>
    </w:p>
    <w:p w:rsidRPr="00144BD0" w:rsidR="00A97632" w:rsidP="00144BD0" w:rsidRDefault="00844D99" w14:paraId="7042A893" w14:textId="77777777">
      <w:pPr>
        <w:pStyle w:val="paragraph"/>
        <w:numPr>
          <w:ilvl w:val="0"/>
          <w:numId w:val="15"/>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Personalidade</w:t>
      </w:r>
      <w:r w:rsidRPr="00144BD0">
        <w:rPr>
          <w:rStyle w:val="normaltextrun"/>
          <w:rFonts w:ascii="Arial" w:hAnsi="Arial" w:cs="Arial" w:eastAsiaTheme="majorEastAsia"/>
        </w:rPr>
        <w:t>: Amigável, confiável e sempre pronto para dar conselhos financeiros de maneira simples e acessível.</w:t>
      </w:r>
      <w:r w:rsidRPr="00144BD0">
        <w:rPr>
          <w:rStyle w:val="eop"/>
          <w:rFonts w:ascii="Arial" w:hAnsi="Arial" w:cs="Arial" w:eastAsiaTheme="majorEastAsia"/>
        </w:rPr>
        <w:t> </w:t>
      </w:r>
    </w:p>
    <w:p w:rsidRPr="00144BD0" w:rsidR="00844D99" w:rsidP="00144BD0" w:rsidRDefault="00844D99" w14:paraId="4849FF1F" w14:textId="33C47FE3">
      <w:pPr>
        <w:pStyle w:val="paragraph"/>
        <w:numPr>
          <w:ilvl w:val="0"/>
          <w:numId w:val="15"/>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rPr>
        <w:t xml:space="preserve">O </w:t>
      </w:r>
      <w:proofErr w:type="spellStart"/>
      <w:r w:rsidRPr="00144BD0">
        <w:rPr>
          <w:rStyle w:val="normaltextrun"/>
          <w:rFonts w:ascii="Arial" w:hAnsi="Arial" w:cs="Arial" w:eastAsiaTheme="majorEastAsia"/>
          <w:b/>
          <w:bCs/>
        </w:rPr>
        <w:t>Creeito</w:t>
      </w:r>
      <w:proofErr w:type="spellEnd"/>
      <w:r w:rsidRPr="00144BD0">
        <w:rPr>
          <w:rStyle w:val="normaltextrun"/>
          <w:rFonts w:ascii="Arial" w:hAnsi="Arial" w:cs="Arial" w:eastAsiaTheme="majorEastAsia"/>
        </w:rPr>
        <w:t xml:space="preserve"> ajudaria a empresa a criar uma conexão mais amigável com os clientes, representando o apoio que a </w:t>
      </w:r>
      <w:r w:rsidR="00144BD0">
        <w:rPr>
          <w:rStyle w:val="normaltextrun"/>
          <w:rFonts w:ascii="Arial" w:hAnsi="Arial" w:cs="Arial" w:eastAsiaTheme="majorEastAsia"/>
        </w:rPr>
        <w:t>VotoCred</w:t>
      </w:r>
      <w:r w:rsidRPr="00144BD0">
        <w:rPr>
          <w:rStyle w:val="normaltextrun"/>
          <w:rFonts w:ascii="Arial" w:hAnsi="Arial" w:cs="Arial" w:eastAsiaTheme="majorEastAsia"/>
        </w:rPr>
        <w:t xml:space="preserve"> oferece em suas jornadas financeiras.</w:t>
      </w:r>
      <w:r w:rsidRPr="00144BD0">
        <w:rPr>
          <w:rStyle w:val="eop"/>
          <w:rFonts w:ascii="Arial" w:hAnsi="Arial" w:cs="Arial" w:eastAsiaTheme="majorEastAsia"/>
        </w:rPr>
        <w:t> </w:t>
      </w:r>
    </w:p>
    <w:p w:rsidRPr="00144BD0" w:rsidR="00844D99" w:rsidP="00144BD0" w:rsidRDefault="00844D99" w14:paraId="59CD1B81" w14:textId="77777777">
      <w:pPr>
        <w:pStyle w:val="Default"/>
        <w:spacing w:before="240" w:after="240" w:line="360" w:lineRule="auto"/>
        <w:ind w:left="720"/>
        <w:jc w:val="both"/>
        <w:rPr>
          <w:rFonts w:ascii="Arial" w:hAnsi="Arial" w:cs="Arial"/>
          <w:color w:val="FF0000"/>
          <w:sz w:val="23"/>
        </w:rPr>
      </w:pPr>
    </w:p>
    <w:p w:rsidRPr="00144BD0" w:rsidR="00844D99" w:rsidP="00144BD0" w:rsidRDefault="00144BD0" w14:paraId="2CA51C80" w14:textId="774FEB9B">
      <w:pPr>
        <w:pStyle w:val="Ttulo2"/>
      </w:pPr>
      <w:bookmarkStart w:name="_Toc180176057" w:id="27"/>
      <w:r>
        <w:rPr>
          <w:rStyle w:val="normaltextrun"/>
          <w:rFonts w:cs="Arial"/>
          <w:bCs/>
        </w:rPr>
        <w:t xml:space="preserve">72 </w:t>
      </w:r>
      <w:r w:rsidRPr="00144BD0" w:rsidR="00844D99">
        <w:rPr>
          <w:rStyle w:val="normaltextrun"/>
          <w:rFonts w:cs="Arial"/>
          <w:bCs/>
        </w:rPr>
        <w:t>Código de Ética</w:t>
      </w:r>
      <w:bookmarkEnd w:id="27"/>
      <w:r w:rsidRPr="00144BD0" w:rsidR="00844D99">
        <w:rPr>
          <w:rStyle w:val="eop"/>
          <w:rFonts w:cs="Arial"/>
        </w:rPr>
        <w:t> </w:t>
      </w:r>
    </w:p>
    <w:p w:rsidRPr="00144BD0" w:rsidR="00844D99" w:rsidP="00144BD0" w:rsidRDefault="00844D99" w14:paraId="55431EE9" w14:textId="64D684C5">
      <w:pPr>
        <w:pStyle w:val="paragraph"/>
        <w:spacing w:before="240" w:after="240" w:line="360" w:lineRule="auto"/>
        <w:ind w:left="720"/>
        <w:jc w:val="both"/>
        <w:textAlignment w:val="baseline"/>
        <w:rPr>
          <w:rFonts w:ascii="Arial" w:hAnsi="Arial" w:cs="Arial"/>
        </w:rPr>
      </w:pPr>
      <w:r w:rsidRPr="00144BD0">
        <w:rPr>
          <w:rStyle w:val="normaltextrun"/>
          <w:rFonts w:ascii="Arial" w:hAnsi="Arial" w:cs="Arial" w:eastAsiaTheme="majorEastAsia"/>
        </w:rPr>
        <w:t xml:space="preserve">Este Código de Ética é um guia fundamental para todos os colaboradores, diretores e parceiros da </w:t>
      </w:r>
      <w:r w:rsidR="00144BD0">
        <w:rPr>
          <w:rStyle w:val="normaltextrun"/>
          <w:rFonts w:ascii="Arial" w:hAnsi="Arial" w:cs="Arial" w:eastAsiaTheme="majorEastAsia"/>
        </w:rPr>
        <w:t>VotoCred</w:t>
      </w:r>
      <w:r w:rsidRPr="00144BD0">
        <w:rPr>
          <w:rStyle w:val="normaltextrun"/>
          <w:rFonts w:ascii="Arial" w:hAnsi="Arial" w:cs="Arial" w:eastAsiaTheme="majorEastAsia"/>
        </w:rPr>
        <w:t xml:space="preserve"> S.A. Nosso compromisso com a integridade, transparência e responsabilidade é essencial para o sucesso e a reputação da nossa empresa. Este documento estabelece os princípios que devem orientar nossas ações e decisões no dia a dia.</w:t>
      </w:r>
      <w:r w:rsidRPr="00144BD0">
        <w:rPr>
          <w:rStyle w:val="eop"/>
          <w:rFonts w:ascii="Arial" w:hAnsi="Arial" w:cs="Arial" w:eastAsiaTheme="majorEastAsia"/>
        </w:rPr>
        <w:t> </w:t>
      </w:r>
    </w:p>
    <w:p w:rsidRPr="00144BD0" w:rsidR="00844D99" w:rsidP="00144BD0" w:rsidRDefault="00844D99" w14:paraId="0B05A445" w14:textId="77777777">
      <w:pPr>
        <w:pStyle w:val="paragraph"/>
        <w:numPr>
          <w:ilvl w:val="0"/>
          <w:numId w:val="16"/>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Honestidade</w:t>
      </w:r>
      <w:r w:rsidRPr="00144BD0">
        <w:rPr>
          <w:rStyle w:val="eop"/>
          <w:rFonts w:ascii="Arial" w:hAnsi="Arial" w:cs="Arial" w:eastAsiaTheme="majorEastAsia"/>
        </w:rPr>
        <w:t> </w:t>
      </w:r>
    </w:p>
    <w:p w:rsidRPr="00144BD0" w:rsidR="00844D99" w:rsidP="00144BD0" w:rsidRDefault="00844D99" w14:paraId="727B9373" w14:textId="77777777">
      <w:pPr>
        <w:pStyle w:val="paragraph"/>
        <w:numPr>
          <w:ilvl w:val="0"/>
          <w:numId w:val="17"/>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Atuamos com honestidade em todas as nossas interações, tanto internas quanto externas.</w:t>
      </w:r>
      <w:r w:rsidRPr="00144BD0">
        <w:rPr>
          <w:rStyle w:val="eop"/>
          <w:rFonts w:ascii="Arial" w:hAnsi="Arial" w:cs="Arial" w:eastAsiaTheme="majorEastAsia"/>
        </w:rPr>
        <w:t> </w:t>
      </w:r>
    </w:p>
    <w:p w:rsidRPr="00144BD0" w:rsidR="00844D99" w:rsidP="00144BD0" w:rsidRDefault="00844D99" w14:paraId="09D49F50" w14:textId="77777777">
      <w:pPr>
        <w:pStyle w:val="paragraph"/>
        <w:numPr>
          <w:ilvl w:val="0"/>
          <w:numId w:val="18"/>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Evitamos qualquer forma de engano, fraude ou manipulação.</w:t>
      </w:r>
      <w:r w:rsidRPr="00144BD0">
        <w:rPr>
          <w:rStyle w:val="eop"/>
          <w:rFonts w:ascii="Arial" w:hAnsi="Arial" w:cs="Arial" w:eastAsiaTheme="majorEastAsia"/>
        </w:rPr>
        <w:t> </w:t>
      </w:r>
    </w:p>
    <w:p w:rsidRPr="00144BD0" w:rsidR="00844D99" w:rsidP="00144BD0" w:rsidRDefault="00844D99" w14:paraId="3CF06F58" w14:textId="77777777">
      <w:pPr>
        <w:pStyle w:val="paragraph"/>
        <w:numPr>
          <w:ilvl w:val="0"/>
          <w:numId w:val="19"/>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Transparência</w:t>
      </w:r>
      <w:r w:rsidRPr="00144BD0">
        <w:rPr>
          <w:rStyle w:val="eop"/>
          <w:rFonts w:ascii="Arial" w:hAnsi="Arial" w:cs="Arial" w:eastAsiaTheme="majorEastAsia"/>
        </w:rPr>
        <w:t> </w:t>
      </w:r>
    </w:p>
    <w:p w:rsidRPr="00144BD0" w:rsidR="00844D99" w:rsidP="00144BD0" w:rsidRDefault="00844D99" w14:paraId="6EEC4E0B" w14:textId="77777777">
      <w:pPr>
        <w:pStyle w:val="paragraph"/>
        <w:numPr>
          <w:ilvl w:val="0"/>
          <w:numId w:val="20"/>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Fornecemos informações claras e precisas sobre nossos produtos e serviços.</w:t>
      </w:r>
      <w:r w:rsidRPr="00144BD0">
        <w:rPr>
          <w:rStyle w:val="eop"/>
          <w:rFonts w:ascii="Arial" w:hAnsi="Arial" w:cs="Arial" w:eastAsiaTheme="majorEastAsia"/>
        </w:rPr>
        <w:t> </w:t>
      </w:r>
    </w:p>
    <w:p w:rsidRPr="00144BD0" w:rsidR="00844D99" w:rsidP="00144BD0" w:rsidRDefault="00844D99" w14:paraId="7A7AFC58" w14:textId="77777777">
      <w:pPr>
        <w:pStyle w:val="paragraph"/>
        <w:numPr>
          <w:ilvl w:val="0"/>
          <w:numId w:val="21"/>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Garantimos que todos os termos e condições sejam comunicados de forma transparente aos nossos clientes.</w:t>
      </w:r>
      <w:r w:rsidRPr="00144BD0">
        <w:rPr>
          <w:rStyle w:val="eop"/>
          <w:rFonts w:ascii="Arial" w:hAnsi="Arial" w:cs="Arial" w:eastAsiaTheme="majorEastAsia"/>
        </w:rPr>
        <w:t> </w:t>
      </w:r>
    </w:p>
    <w:p w:rsidRPr="00144BD0" w:rsidR="00844D99" w:rsidP="00144BD0" w:rsidRDefault="00844D99" w14:paraId="5B2FC204" w14:textId="77777777">
      <w:pPr>
        <w:pStyle w:val="paragraph"/>
        <w:numPr>
          <w:ilvl w:val="0"/>
          <w:numId w:val="22"/>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Confidencialidade</w:t>
      </w:r>
      <w:r w:rsidRPr="00144BD0">
        <w:rPr>
          <w:rStyle w:val="eop"/>
          <w:rFonts w:ascii="Arial" w:hAnsi="Arial" w:cs="Arial" w:eastAsiaTheme="majorEastAsia"/>
        </w:rPr>
        <w:t> </w:t>
      </w:r>
    </w:p>
    <w:p w:rsidRPr="00144BD0" w:rsidR="00844D99" w:rsidP="00144BD0" w:rsidRDefault="00844D99" w14:paraId="5232EBA5" w14:textId="77777777">
      <w:pPr>
        <w:pStyle w:val="paragraph"/>
        <w:numPr>
          <w:ilvl w:val="0"/>
          <w:numId w:val="23"/>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Protegemos a confidencialidade das informações pessoais e financeiras de nossos clientes e parceiros.</w:t>
      </w:r>
      <w:r w:rsidRPr="00144BD0">
        <w:rPr>
          <w:rStyle w:val="eop"/>
          <w:rFonts w:ascii="Arial" w:hAnsi="Arial" w:cs="Arial" w:eastAsiaTheme="majorEastAsia"/>
        </w:rPr>
        <w:t> </w:t>
      </w:r>
    </w:p>
    <w:p w:rsidRPr="00144BD0" w:rsidR="00844D99" w:rsidP="00144BD0" w:rsidRDefault="00844D99" w14:paraId="0686EAC4" w14:textId="77777777">
      <w:pPr>
        <w:pStyle w:val="paragraph"/>
        <w:numPr>
          <w:ilvl w:val="0"/>
          <w:numId w:val="24"/>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Utilizamos as informações somente para os fins autorizados e necessários para a execução de nossas atividades.</w:t>
      </w:r>
      <w:r w:rsidRPr="00144BD0">
        <w:rPr>
          <w:rStyle w:val="eop"/>
          <w:rFonts w:ascii="Arial" w:hAnsi="Arial" w:cs="Arial" w:eastAsiaTheme="majorEastAsia"/>
        </w:rPr>
        <w:t> </w:t>
      </w:r>
    </w:p>
    <w:p w:rsidRPr="00144BD0" w:rsidR="00844D99" w:rsidP="00144BD0" w:rsidRDefault="00844D99" w14:paraId="00E9222C" w14:textId="77777777">
      <w:pPr>
        <w:pStyle w:val="paragraph"/>
        <w:numPr>
          <w:ilvl w:val="0"/>
          <w:numId w:val="25"/>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Responsabilidade e Comprometimento</w:t>
      </w:r>
      <w:r w:rsidRPr="00144BD0">
        <w:rPr>
          <w:rStyle w:val="eop"/>
          <w:rFonts w:ascii="Arial" w:hAnsi="Arial" w:cs="Arial" w:eastAsiaTheme="majorEastAsia"/>
        </w:rPr>
        <w:t> </w:t>
      </w:r>
    </w:p>
    <w:p w:rsidRPr="00144BD0" w:rsidR="00844D99" w:rsidP="00144BD0" w:rsidRDefault="00844D99" w14:paraId="0AD0919C" w14:textId="77777777">
      <w:pPr>
        <w:pStyle w:val="paragraph"/>
        <w:numPr>
          <w:ilvl w:val="0"/>
          <w:numId w:val="26"/>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Cumprimos nossos compromissos com seriedade e responsabilidade.</w:t>
      </w:r>
      <w:r w:rsidRPr="00144BD0">
        <w:rPr>
          <w:rStyle w:val="eop"/>
          <w:rFonts w:ascii="Arial" w:hAnsi="Arial" w:cs="Arial" w:eastAsiaTheme="majorEastAsia"/>
        </w:rPr>
        <w:t> </w:t>
      </w:r>
    </w:p>
    <w:p w:rsidRPr="00144BD0" w:rsidR="00844D99" w:rsidP="00144BD0" w:rsidRDefault="00844D99" w14:paraId="7E6EB3CF" w14:textId="77777777">
      <w:pPr>
        <w:pStyle w:val="paragraph"/>
        <w:numPr>
          <w:ilvl w:val="0"/>
          <w:numId w:val="27"/>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Assumimos a responsabilidade por nossas ações e buscamos sempre melhorar nossas práticas.</w:t>
      </w:r>
      <w:r w:rsidRPr="00144BD0">
        <w:rPr>
          <w:rStyle w:val="eop"/>
          <w:rFonts w:ascii="Arial" w:hAnsi="Arial" w:cs="Arial" w:eastAsiaTheme="majorEastAsia"/>
        </w:rPr>
        <w:t> </w:t>
      </w:r>
    </w:p>
    <w:p w:rsidRPr="00144BD0" w:rsidR="00844D99" w:rsidP="00144BD0" w:rsidRDefault="00844D99" w14:paraId="77F502FF" w14:textId="77777777">
      <w:pPr>
        <w:pStyle w:val="paragraph"/>
        <w:numPr>
          <w:ilvl w:val="0"/>
          <w:numId w:val="28"/>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Respeito e Dignidade</w:t>
      </w:r>
      <w:r w:rsidRPr="00144BD0">
        <w:rPr>
          <w:rStyle w:val="eop"/>
          <w:rFonts w:ascii="Arial" w:hAnsi="Arial" w:cs="Arial" w:eastAsiaTheme="majorEastAsia"/>
        </w:rPr>
        <w:t> </w:t>
      </w:r>
    </w:p>
    <w:p w:rsidRPr="00144BD0" w:rsidR="00844D99" w:rsidP="00144BD0" w:rsidRDefault="00844D99" w14:paraId="0D80DD5C" w14:textId="77777777">
      <w:pPr>
        <w:pStyle w:val="paragraph"/>
        <w:numPr>
          <w:ilvl w:val="0"/>
          <w:numId w:val="29"/>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Tratamos todos com respeito, dignidade e cortesia, independentemente de sua posição ou origem.</w:t>
      </w:r>
      <w:r w:rsidRPr="00144BD0">
        <w:rPr>
          <w:rStyle w:val="eop"/>
          <w:rFonts w:ascii="Arial" w:hAnsi="Arial" w:cs="Arial" w:eastAsiaTheme="majorEastAsia"/>
        </w:rPr>
        <w:t> </w:t>
      </w:r>
    </w:p>
    <w:p w:rsidRPr="00144BD0" w:rsidR="00844D99" w:rsidP="00144BD0" w:rsidRDefault="00844D99" w14:paraId="23B8DB7B" w14:textId="77777777">
      <w:pPr>
        <w:pStyle w:val="paragraph"/>
        <w:numPr>
          <w:ilvl w:val="0"/>
          <w:numId w:val="30"/>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Promovemos um ambiente de trabalho inclusivo e livre de discriminação, assédio e intimidação.</w:t>
      </w:r>
      <w:r w:rsidRPr="00144BD0">
        <w:rPr>
          <w:rStyle w:val="eop"/>
          <w:rFonts w:ascii="Arial" w:hAnsi="Arial" w:cs="Arial" w:eastAsiaTheme="majorEastAsia"/>
        </w:rPr>
        <w:t> </w:t>
      </w:r>
    </w:p>
    <w:p w:rsidRPr="00144BD0" w:rsidR="00844D99" w:rsidP="00144BD0" w:rsidRDefault="00144BD0" w14:paraId="05C8B4FC" w14:textId="5ACAEC45">
      <w:pPr>
        <w:pStyle w:val="Ttulo2"/>
      </w:pPr>
      <w:bookmarkStart w:name="_Toc180176058" w:id="28"/>
      <w:r>
        <w:rPr>
          <w:rStyle w:val="normaltextrun"/>
          <w:rFonts w:cs="Arial"/>
          <w:bCs/>
        </w:rPr>
        <w:t xml:space="preserve">7.3 </w:t>
      </w:r>
      <w:r w:rsidRPr="00144BD0" w:rsidR="00844D99">
        <w:rPr>
          <w:rStyle w:val="normaltextrun"/>
          <w:rFonts w:cs="Arial"/>
          <w:bCs/>
        </w:rPr>
        <w:t>Conduta no Ambiente de Trabalho</w:t>
      </w:r>
      <w:bookmarkEnd w:id="28"/>
      <w:r w:rsidRPr="00144BD0" w:rsidR="00844D99">
        <w:rPr>
          <w:rStyle w:val="eop"/>
          <w:rFonts w:cs="Arial"/>
        </w:rPr>
        <w:t> </w:t>
      </w:r>
    </w:p>
    <w:p w:rsidRPr="00144BD0" w:rsidR="00844D99" w:rsidP="00144BD0" w:rsidRDefault="00844D99" w14:paraId="7FD3DCF8" w14:textId="77777777">
      <w:pPr>
        <w:pStyle w:val="paragraph"/>
        <w:numPr>
          <w:ilvl w:val="0"/>
          <w:numId w:val="31"/>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Relacionamento com Colegas</w:t>
      </w:r>
      <w:r w:rsidRPr="00144BD0">
        <w:rPr>
          <w:rStyle w:val="eop"/>
          <w:rFonts w:ascii="Arial" w:hAnsi="Arial" w:cs="Arial" w:eastAsiaTheme="majorEastAsia"/>
        </w:rPr>
        <w:t> </w:t>
      </w:r>
    </w:p>
    <w:p w:rsidRPr="00144BD0" w:rsidR="00844D99" w:rsidP="00144BD0" w:rsidRDefault="00844D99" w14:paraId="7DD1037C" w14:textId="77777777">
      <w:pPr>
        <w:pStyle w:val="paragraph"/>
        <w:numPr>
          <w:ilvl w:val="0"/>
          <w:numId w:val="32"/>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Fomentamos um ambiente de colaboração e respeito mútuo.</w:t>
      </w:r>
      <w:r w:rsidRPr="00144BD0">
        <w:rPr>
          <w:rStyle w:val="eop"/>
          <w:rFonts w:ascii="Arial" w:hAnsi="Arial" w:cs="Arial" w:eastAsiaTheme="majorEastAsia"/>
        </w:rPr>
        <w:t> </w:t>
      </w:r>
    </w:p>
    <w:p w:rsidRPr="00144BD0" w:rsidR="00844D99" w:rsidP="00144BD0" w:rsidRDefault="00844D99" w14:paraId="567FB3BE" w14:textId="77777777">
      <w:pPr>
        <w:pStyle w:val="paragraph"/>
        <w:numPr>
          <w:ilvl w:val="0"/>
          <w:numId w:val="33"/>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Resolvemos conflitos de maneira construtiva e profissional.</w:t>
      </w:r>
      <w:r w:rsidRPr="00144BD0">
        <w:rPr>
          <w:rStyle w:val="eop"/>
          <w:rFonts w:ascii="Arial" w:hAnsi="Arial" w:cs="Arial" w:eastAsiaTheme="majorEastAsia"/>
        </w:rPr>
        <w:t> </w:t>
      </w:r>
    </w:p>
    <w:p w:rsidRPr="00144BD0" w:rsidR="00844D99" w:rsidP="00144BD0" w:rsidRDefault="00844D99" w14:paraId="7C1F5810" w14:textId="77777777">
      <w:pPr>
        <w:pStyle w:val="paragraph"/>
        <w:numPr>
          <w:ilvl w:val="0"/>
          <w:numId w:val="34"/>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Segurança e Saúde</w:t>
      </w:r>
      <w:r w:rsidRPr="00144BD0">
        <w:rPr>
          <w:rStyle w:val="eop"/>
          <w:rFonts w:ascii="Arial" w:hAnsi="Arial" w:cs="Arial" w:eastAsiaTheme="majorEastAsia"/>
        </w:rPr>
        <w:t> </w:t>
      </w:r>
    </w:p>
    <w:p w:rsidRPr="00144BD0" w:rsidR="00844D99" w:rsidP="00144BD0" w:rsidRDefault="00844D99" w14:paraId="5982480F" w14:textId="77777777">
      <w:pPr>
        <w:pStyle w:val="paragraph"/>
        <w:numPr>
          <w:ilvl w:val="0"/>
          <w:numId w:val="35"/>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Garantimos que as condições de trabalho sejam seguras e saudáveis para todos os colaboradores.</w:t>
      </w:r>
      <w:r w:rsidRPr="00144BD0">
        <w:rPr>
          <w:rStyle w:val="eop"/>
          <w:rFonts w:ascii="Arial" w:hAnsi="Arial" w:cs="Arial" w:eastAsiaTheme="majorEastAsia"/>
        </w:rPr>
        <w:t> </w:t>
      </w:r>
    </w:p>
    <w:p w:rsidRPr="00144BD0" w:rsidR="00844D99" w:rsidP="00144BD0" w:rsidRDefault="00844D99" w14:paraId="7613572A" w14:textId="77777777">
      <w:pPr>
        <w:pStyle w:val="paragraph"/>
        <w:numPr>
          <w:ilvl w:val="0"/>
          <w:numId w:val="36"/>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Cumprimos todas as normas de segurança e promovemos práticas que protejam a saúde e o bem-estar no ambiente de trabalho.</w:t>
      </w:r>
      <w:r w:rsidRPr="00144BD0">
        <w:rPr>
          <w:rStyle w:val="eop"/>
          <w:rFonts w:ascii="Arial" w:hAnsi="Arial" w:cs="Arial" w:eastAsiaTheme="majorEastAsia"/>
        </w:rPr>
        <w:t> </w:t>
      </w:r>
    </w:p>
    <w:p w:rsidRPr="00144BD0" w:rsidR="00844D99" w:rsidP="00144BD0" w:rsidRDefault="00844D99" w14:paraId="5F03DFCA" w14:textId="77777777">
      <w:pPr>
        <w:pStyle w:val="paragraph"/>
        <w:numPr>
          <w:ilvl w:val="0"/>
          <w:numId w:val="37"/>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Uso de Recursos da Empresa</w:t>
      </w:r>
      <w:r w:rsidRPr="00144BD0">
        <w:rPr>
          <w:rStyle w:val="eop"/>
          <w:rFonts w:ascii="Arial" w:hAnsi="Arial" w:cs="Arial" w:eastAsiaTheme="majorEastAsia"/>
        </w:rPr>
        <w:t> </w:t>
      </w:r>
    </w:p>
    <w:p w:rsidRPr="00144BD0" w:rsidR="00844D99" w:rsidP="00144BD0" w:rsidRDefault="00844D99" w14:paraId="32AD3A33" w14:textId="77777777">
      <w:pPr>
        <w:pStyle w:val="paragraph"/>
        <w:numPr>
          <w:ilvl w:val="0"/>
          <w:numId w:val="38"/>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Utilizamos os recursos da empresa de maneira eficiente e responsável.</w:t>
      </w:r>
      <w:r w:rsidRPr="00144BD0">
        <w:rPr>
          <w:rStyle w:val="eop"/>
          <w:rFonts w:ascii="Arial" w:hAnsi="Arial" w:cs="Arial" w:eastAsiaTheme="majorEastAsia"/>
        </w:rPr>
        <w:t> </w:t>
      </w:r>
    </w:p>
    <w:p w:rsidRPr="00144BD0" w:rsidR="00844D99" w:rsidP="00144BD0" w:rsidRDefault="00844D99" w14:paraId="3A9E8CFF" w14:textId="77777777">
      <w:pPr>
        <w:pStyle w:val="paragraph"/>
        <w:numPr>
          <w:ilvl w:val="0"/>
          <w:numId w:val="39"/>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Evitamos o uso inadequado ou pessoal dos recursos corporativos.</w:t>
      </w:r>
      <w:r w:rsidRPr="00144BD0">
        <w:rPr>
          <w:rStyle w:val="eop"/>
          <w:rFonts w:ascii="Arial" w:hAnsi="Arial" w:cs="Arial" w:eastAsiaTheme="majorEastAsia"/>
        </w:rPr>
        <w:t> </w:t>
      </w:r>
    </w:p>
    <w:p w:rsidRPr="00144BD0" w:rsidR="00844D99" w:rsidP="00144BD0" w:rsidRDefault="00144BD0" w14:paraId="6F93DDA3" w14:textId="131FDCE0">
      <w:pPr>
        <w:pStyle w:val="Ttulo2"/>
      </w:pPr>
      <w:bookmarkStart w:name="_Toc180176059" w:id="29"/>
      <w:r>
        <w:rPr>
          <w:rStyle w:val="normaltextrun"/>
          <w:rFonts w:cs="Arial"/>
          <w:bCs/>
        </w:rPr>
        <w:t xml:space="preserve">7.4 </w:t>
      </w:r>
      <w:r w:rsidRPr="00144BD0" w:rsidR="00844D99">
        <w:rPr>
          <w:rStyle w:val="normaltextrun"/>
          <w:rFonts w:cs="Arial"/>
          <w:bCs/>
        </w:rPr>
        <w:t>Relações com Clientes e Parceiros</w:t>
      </w:r>
      <w:bookmarkEnd w:id="29"/>
      <w:r w:rsidRPr="00144BD0" w:rsidR="00844D99">
        <w:rPr>
          <w:rStyle w:val="eop"/>
          <w:rFonts w:cs="Arial"/>
        </w:rPr>
        <w:t> </w:t>
      </w:r>
    </w:p>
    <w:p w:rsidRPr="00144BD0" w:rsidR="00844D99" w:rsidP="00144BD0" w:rsidRDefault="00844D99" w14:paraId="16AAAF9A" w14:textId="77777777">
      <w:pPr>
        <w:pStyle w:val="paragraph"/>
        <w:numPr>
          <w:ilvl w:val="0"/>
          <w:numId w:val="40"/>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Compromisso com o Cliente</w:t>
      </w:r>
      <w:r w:rsidRPr="00144BD0">
        <w:rPr>
          <w:rStyle w:val="eop"/>
          <w:rFonts w:ascii="Arial" w:hAnsi="Arial" w:cs="Arial" w:eastAsiaTheme="majorEastAsia"/>
        </w:rPr>
        <w:t> </w:t>
      </w:r>
    </w:p>
    <w:p w:rsidRPr="00144BD0" w:rsidR="00844D99" w:rsidP="00144BD0" w:rsidRDefault="00844D99" w14:paraId="2D1F6450" w14:textId="77777777">
      <w:pPr>
        <w:pStyle w:val="paragraph"/>
        <w:numPr>
          <w:ilvl w:val="0"/>
          <w:numId w:val="41"/>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Priorizamos as necessidades e expectativas dos nossos clientes, oferecendo um atendimento de alta qualidade.</w:t>
      </w:r>
      <w:r w:rsidRPr="00144BD0">
        <w:rPr>
          <w:rStyle w:val="eop"/>
          <w:rFonts w:ascii="Arial" w:hAnsi="Arial" w:cs="Arial" w:eastAsiaTheme="majorEastAsia"/>
        </w:rPr>
        <w:t> </w:t>
      </w:r>
    </w:p>
    <w:p w:rsidRPr="00144BD0" w:rsidR="00844D99" w:rsidP="00144BD0" w:rsidRDefault="00844D99" w14:paraId="285821D6" w14:textId="77777777">
      <w:pPr>
        <w:pStyle w:val="paragraph"/>
        <w:numPr>
          <w:ilvl w:val="0"/>
          <w:numId w:val="42"/>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Resolvemos reclamações e problemas de forma rápida e eficaz.</w:t>
      </w:r>
      <w:r w:rsidRPr="00144BD0">
        <w:rPr>
          <w:rStyle w:val="eop"/>
          <w:rFonts w:ascii="Arial" w:hAnsi="Arial" w:cs="Arial" w:eastAsiaTheme="majorEastAsia"/>
        </w:rPr>
        <w:t> </w:t>
      </w:r>
    </w:p>
    <w:p w:rsidRPr="00144BD0" w:rsidR="00844D99" w:rsidP="00144BD0" w:rsidRDefault="00844D99" w14:paraId="5816E13D" w14:textId="77777777">
      <w:pPr>
        <w:pStyle w:val="paragraph"/>
        <w:numPr>
          <w:ilvl w:val="0"/>
          <w:numId w:val="43"/>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Ética nos Negócios</w:t>
      </w:r>
      <w:r w:rsidRPr="00144BD0">
        <w:rPr>
          <w:rStyle w:val="eop"/>
          <w:rFonts w:ascii="Arial" w:hAnsi="Arial" w:cs="Arial" w:eastAsiaTheme="majorEastAsia"/>
        </w:rPr>
        <w:t> </w:t>
      </w:r>
    </w:p>
    <w:p w:rsidRPr="00144BD0" w:rsidR="00844D99" w:rsidP="00144BD0" w:rsidRDefault="00844D99" w14:paraId="00CBBA7B" w14:textId="77777777">
      <w:pPr>
        <w:pStyle w:val="paragraph"/>
        <w:numPr>
          <w:ilvl w:val="0"/>
          <w:numId w:val="44"/>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Mantemos práticas comerciais justas e transparentes.</w:t>
      </w:r>
      <w:r w:rsidRPr="00144BD0">
        <w:rPr>
          <w:rStyle w:val="eop"/>
          <w:rFonts w:ascii="Arial" w:hAnsi="Arial" w:cs="Arial" w:eastAsiaTheme="majorEastAsia"/>
        </w:rPr>
        <w:t> </w:t>
      </w:r>
    </w:p>
    <w:p w:rsidRPr="00144BD0" w:rsidR="00844D99" w:rsidP="00144BD0" w:rsidRDefault="00844D99" w14:paraId="22BDA194" w14:textId="77777777">
      <w:pPr>
        <w:pStyle w:val="paragraph"/>
        <w:numPr>
          <w:ilvl w:val="0"/>
          <w:numId w:val="45"/>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Evitamos conflitos de interesse e não aceitamos ou oferecemos presentes ou favores que possam influenciar decisões.</w:t>
      </w:r>
      <w:r w:rsidRPr="00144BD0">
        <w:rPr>
          <w:rStyle w:val="eop"/>
          <w:rFonts w:ascii="Arial" w:hAnsi="Arial" w:cs="Arial" w:eastAsiaTheme="majorEastAsia"/>
        </w:rPr>
        <w:t> </w:t>
      </w:r>
    </w:p>
    <w:p w:rsidRPr="00144BD0" w:rsidR="00844D99" w:rsidP="00144BD0" w:rsidRDefault="00844D99" w14:paraId="5FEC7AA4" w14:textId="77777777">
      <w:pPr>
        <w:pStyle w:val="paragraph"/>
        <w:numPr>
          <w:ilvl w:val="0"/>
          <w:numId w:val="46"/>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Parcerias e Contratos</w:t>
      </w:r>
      <w:r w:rsidRPr="00144BD0">
        <w:rPr>
          <w:rStyle w:val="eop"/>
          <w:rFonts w:ascii="Arial" w:hAnsi="Arial" w:cs="Arial" w:eastAsiaTheme="majorEastAsia"/>
        </w:rPr>
        <w:t> </w:t>
      </w:r>
    </w:p>
    <w:p w:rsidRPr="00144BD0" w:rsidR="00844D99" w:rsidP="00144BD0" w:rsidRDefault="00844D99" w14:paraId="0E29BCB0" w14:textId="77777777">
      <w:pPr>
        <w:pStyle w:val="paragraph"/>
        <w:numPr>
          <w:ilvl w:val="0"/>
          <w:numId w:val="47"/>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Celebramos parcerias e contratos com base em critérios justos e objetivos.</w:t>
      </w:r>
      <w:r w:rsidRPr="00144BD0">
        <w:rPr>
          <w:rStyle w:val="eop"/>
          <w:rFonts w:ascii="Arial" w:hAnsi="Arial" w:cs="Arial" w:eastAsiaTheme="majorEastAsia"/>
        </w:rPr>
        <w:t> </w:t>
      </w:r>
    </w:p>
    <w:p w:rsidRPr="00144BD0" w:rsidR="00844D99" w:rsidP="00144BD0" w:rsidRDefault="00844D99" w14:paraId="7238524C" w14:textId="77777777">
      <w:pPr>
        <w:pStyle w:val="paragraph"/>
        <w:numPr>
          <w:ilvl w:val="0"/>
          <w:numId w:val="48"/>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Garantimos que todas as transações sejam documentadas e que os termos acordados sejam cumpridos.</w:t>
      </w:r>
      <w:r w:rsidRPr="00144BD0">
        <w:rPr>
          <w:rStyle w:val="eop"/>
          <w:rFonts w:ascii="Arial" w:hAnsi="Arial" w:cs="Arial" w:eastAsiaTheme="majorEastAsia"/>
        </w:rPr>
        <w:t> </w:t>
      </w:r>
    </w:p>
    <w:p w:rsidRPr="00144BD0" w:rsidR="00A97632" w:rsidP="00144BD0" w:rsidRDefault="00A97632" w14:paraId="75BA2DCF" w14:textId="77777777">
      <w:pPr>
        <w:spacing w:before="240" w:after="240" w:line="360" w:lineRule="auto"/>
        <w:jc w:val="both"/>
        <w:rPr>
          <w:rStyle w:val="normaltextrun"/>
          <w:rFonts w:ascii="Arial" w:hAnsi="Arial" w:cs="Arial" w:eastAsiaTheme="majorEastAsia"/>
          <w:b/>
          <w:bCs/>
        </w:rPr>
      </w:pPr>
    </w:p>
    <w:p w:rsidRPr="00144BD0" w:rsidR="00844D99" w:rsidP="00144BD0" w:rsidRDefault="00144BD0" w14:paraId="027C5650" w14:textId="09442D30">
      <w:pPr>
        <w:pStyle w:val="Ttulo2"/>
      </w:pPr>
      <w:bookmarkStart w:name="_Toc180176060" w:id="30"/>
      <w:r>
        <w:rPr>
          <w:rStyle w:val="normaltextrun"/>
          <w:rFonts w:cs="Arial"/>
          <w:bCs/>
        </w:rPr>
        <w:t xml:space="preserve">7.5 </w:t>
      </w:r>
      <w:r w:rsidRPr="00144BD0" w:rsidR="00844D99">
        <w:rPr>
          <w:rStyle w:val="normaltextrun"/>
          <w:rFonts w:cs="Arial"/>
          <w:bCs/>
        </w:rPr>
        <w:t>Conformidade e Aplicação</w:t>
      </w:r>
      <w:bookmarkEnd w:id="30"/>
      <w:r w:rsidRPr="00144BD0" w:rsidR="00844D99">
        <w:rPr>
          <w:rStyle w:val="eop"/>
          <w:rFonts w:cs="Arial"/>
        </w:rPr>
        <w:t> </w:t>
      </w:r>
    </w:p>
    <w:p w:rsidRPr="00144BD0" w:rsidR="00844D99" w:rsidP="00144BD0" w:rsidRDefault="00844D99" w14:paraId="7707F521" w14:textId="77777777">
      <w:pPr>
        <w:pStyle w:val="paragraph"/>
        <w:numPr>
          <w:ilvl w:val="0"/>
          <w:numId w:val="49"/>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Responsabilidade Individual</w:t>
      </w:r>
      <w:r w:rsidRPr="00144BD0">
        <w:rPr>
          <w:rStyle w:val="eop"/>
          <w:rFonts w:ascii="Arial" w:hAnsi="Arial" w:cs="Arial" w:eastAsiaTheme="majorEastAsia"/>
        </w:rPr>
        <w:t> </w:t>
      </w:r>
    </w:p>
    <w:p w:rsidRPr="00144BD0" w:rsidR="00844D99" w:rsidP="00144BD0" w:rsidRDefault="00844D99" w14:paraId="0753EA6E" w14:textId="77777777">
      <w:pPr>
        <w:pStyle w:val="paragraph"/>
        <w:numPr>
          <w:ilvl w:val="0"/>
          <w:numId w:val="50"/>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Todos os colaboradores são responsáveis por conhecer e seguir este Código de Ética.</w:t>
      </w:r>
      <w:r w:rsidRPr="00144BD0">
        <w:rPr>
          <w:rStyle w:val="eop"/>
          <w:rFonts w:ascii="Arial" w:hAnsi="Arial" w:cs="Arial" w:eastAsiaTheme="majorEastAsia"/>
        </w:rPr>
        <w:t> </w:t>
      </w:r>
    </w:p>
    <w:p w:rsidRPr="00144BD0" w:rsidR="00844D99" w:rsidP="00144BD0" w:rsidRDefault="00844D99" w14:paraId="395536AF" w14:textId="77777777">
      <w:pPr>
        <w:pStyle w:val="paragraph"/>
        <w:numPr>
          <w:ilvl w:val="0"/>
          <w:numId w:val="51"/>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Encorajamos a denúncia de qualquer violação do código ou comportamento inadequado.</w:t>
      </w:r>
      <w:r w:rsidRPr="00144BD0">
        <w:rPr>
          <w:rStyle w:val="eop"/>
          <w:rFonts w:ascii="Arial" w:hAnsi="Arial" w:cs="Arial" w:eastAsiaTheme="majorEastAsia"/>
        </w:rPr>
        <w:t> </w:t>
      </w:r>
    </w:p>
    <w:p w:rsidRPr="00144BD0" w:rsidR="00844D99" w:rsidP="00144BD0" w:rsidRDefault="00844D99" w14:paraId="151F9E4F" w14:textId="77777777">
      <w:pPr>
        <w:pStyle w:val="paragraph"/>
        <w:numPr>
          <w:ilvl w:val="0"/>
          <w:numId w:val="52"/>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Processo de Denúncia</w:t>
      </w:r>
      <w:r w:rsidRPr="00144BD0">
        <w:rPr>
          <w:rStyle w:val="eop"/>
          <w:rFonts w:ascii="Arial" w:hAnsi="Arial" w:cs="Arial" w:eastAsiaTheme="majorEastAsia"/>
        </w:rPr>
        <w:t> </w:t>
      </w:r>
    </w:p>
    <w:p w:rsidRPr="00144BD0" w:rsidR="00844D99" w:rsidP="00144BD0" w:rsidRDefault="00844D99" w14:paraId="79090228" w14:textId="77777777">
      <w:pPr>
        <w:pStyle w:val="paragraph"/>
        <w:numPr>
          <w:ilvl w:val="0"/>
          <w:numId w:val="53"/>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Oferecemos um canal de denúncia confidencial para que colaboradores e parceiros possam relatar preocupações.</w:t>
      </w:r>
      <w:r w:rsidRPr="00144BD0">
        <w:rPr>
          <w:rStyle w:val="eop"/>
          <w:rFonts w:ascii="Arial" w:hAnsi="Arial" w:cs="Arial" w:eastAsiaTheme="majorEastAsia"/>
        </w:rPr>
        <w:t> </w:t>
      </w:r>
    </w:p>
    <w:p w:rsidRPr="00144BD0" w:rsidR="00844D99" w:rsidP="00144BD0" w:rsidRDefault="00844D99" w14:paraId="69A4A0FB" w14:textId="77777777">
      <w:pPr>
        <w:pStyle w:val="paragraph"/>
        <w:numPr>
          <w:ilvl w:val="0"/>
          <w:numId w:val="54"/>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Todas as denúncias serão investigadas com seriedade e imparcialidade, e medidas corretivas serão tomadas conforme necessário.</w:t>
      </w:r>
      <w:r w:rsidRPr="00144BD0">
        <w:rPr>
          <w:rStyle w:val="eop"/>
          <w:rFonts w:ascii="Arial" w:hAnsi="Arial" w:cs="Arial" w:eastAsiaTheme="majorEastAsia"/>
        </w:rPr>
        <w:t> </w:t>
      </w:r>
    </w:p>
    <w:p w:rsidRPr="00144BD0" w:rsidR="00844D99" w:rsidP="00144BD0" w:rsidRDefault="00844D99" w14:paraId="6BC09F1D" w14:textId="77777777">
      <w:pPr>
        <w:pStyle w:val="paragraph"/>
        <w:numPr>
          <w:ilvl w:val="0"/>
          <w:numId w:val="55"/>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Treinamento e Revisão</w:t>
      </w:r>
      <w:r w:rsidRPr="00144BD0">
        <w:rPr>
          <w:rStyle w:val="eop"/>
          <w:rFonts w:ascii="Arial" w:hAnsi="Arial" w:cs="Arial" w:eastAsiaTheme="majorEastAsia"/>
        </w:rPr>
        <w:t> </w:t>
      </w:r>
    </w:p>
    <w:p w:rsidRPr="00144BD0" w:rsidR="00844D99" w:rsidP="00144BD0" w:rsidRDefault="00844D99" w14:paraId="57A504E2" w14:textId="77777777">
      <w:pPr>
        <w:pStyle w:val="paragraph"/>
        <w:numPr>
          <w:ilvl w:val="0"/>
          <w:numId w:val="56"/>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Fornecemos treinamento regular sobre ética e conformidade para todos os colaboradores.</w:t>
      </w:r>
      <w:r w:rsidRPr="00144BD0">
        <w:rPr>
          <w:rStyle w:val="eop"/>
          <w:rFonts w:ascii="Arial" w:hAnsi="Arial" w:cs="Arial" w:eastAsiaTheme="majorEastAsia"/>
        </w:rPr>
        <w:t> </w:t>
      </w:r>
    </w:p>
    <w:p w:rsidRPr="00144BD0" w:rsidR="00844D99" w:rsidP="00144BD0" w:rsidRDefault="00844D99" w14:paraId="70B93AEC" w14:textId="77777777">
      <w:pPr>
        <w:pStyle w:val="paragraph"/>
        <w:numPr>
          <w:ilvl w:val="0"/>
          <w:numId w:val="57"/>
        </w:numPr>
        <w:tabs>
          <w:tab w:val="clear" w:pos="720"/>
          <w:tab w:val="num" w:pos="1440"/>
        </w:tabs>
        <w:spacing w:before="240" w:beforeAutospacing="0" w:after="240" w:afterAutospacing="0" w:line="360" w:lineRule="auto"/>
        <w:ind w:left="2520" w:firstLine="0"/>
        <w:jc w:val="both"/>
        <w:textAlignment w:val="baseline"/>
        <w:rPr>
          <w:rStyle w:val="normaltextrun"/>
          <w:rFonts w:ascii="Arial" w:hAnsi="Arial" w:cs="Arial"/>
        </w:rPr>
      </w:pPr>
      <w:r w:rsidRPr="00144BD0">
        <w:rPr>
          <w:rStyle w:val="normaltextrun"/>
          <w:rFonts w:ascii="Arial" w:hAnsi="Arial" w:cs="Arial" w:eastAsiaTheme="majorEastAsia"/>
        </w:rPr>
        <w:t>Revisamos e atualizamos este Código de Ética periodicamente para garantir que esteja alinhado com as melhores práticas e mudanças nas regulamentações.</w:t>
      </w:r>
    </w:p>
    <w:p w:rsidRPr="00144BD0" w:rsidR="00844D99" w:rsidP="00144BD0" w:rsidRDefault="00844D99" w14:paraId="0D16745C" w14:textId="77777777">
      <w:pPr>
        <w:pStyle w:val="paragraph"/>
        <w:numPr>
          <w:ilvl w:val="0"/>
          <w:numId w:val="57"/>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eop"/>
          <w:rFonts w:ascii="Arial" w:hAnsi="Arial" w:cs="Arial" w:eastAsiaTheme="majorEastAsia"/>
        </w:rPr>
        <w:t> </w:t>
      </w:r>
    </w:p>
    <w:p w:rsidRPr="00144BD0" w:rsidR="00144BD0" w:rsidP="00144BD0" w:rsidRDefault="00144BD0" w14:paraId="1DF6295E" w14:textId="121C418A">
      <w:pPr>
        <w:pStyle w:val="Ttulo2"/>
        <w:rPr>
          <w:szCs w:val="24"/>
        </w:rPr>
      </w:pPr>
      <w:bookmarkStart w:name="_Toc180176061" w:id="31"/>
      <w:r>
        <w:t xml:space="preserve">7.6 </w:t>
      </w:r>
      <w:r w:rsidRPr="00144BD0" w:rsidR="00844D99">
        <w:t>Cultura da Empresa</w:t>
      </w:r>
      <w:bookmarkEnd w:id="31"/>
      <w:r w:rsidRPr="00144BD0" w:rsidR="00844D99">
        <w:t xml:space="preserve"> </w:t>
      </w:r>
    </w:p>
    <w:p w:rsidRPr="00144BD0" w:rsidR="00144BD0" w:rsidP="00144BD0" w:rsidRDefault="00144BD0" w14:paraId="6EDC8C10" w14:textId="66DBB0C6">
      <w:pPr>
        <w:pStyle w:val="Default"/>
        <w:spacing w:before="240" w:after="240" w:line="360" w:lineRule="auto"/>
        <w:ind w:left="720" w:firstLine="720"/>
        <w:jc w:val="both"/>
        <w:rPr>
          <w:rFonts w:ascii="Arial" w:hAnsi="Arial" w:cs="Arial"/>
          <w:color w:val="auto"/>
        </w:rPr>
      </w:pPr>
      <w:r>
        <w:rPr>
          <w:rFonts w:ascii="Arial" w:hAnsi="Arial" w:cs="Arial"/>
          <w:color w:val="auto"/>
        </w:rPr>
        <w:t xml:space="preserve">Nossos colaboradores são orientados e acompanhados a </w:t>
      </w:r>
      <w:r w:rsidRPr="00144BD0">
        <w:rPr>
          <w:rFonts w:ascii="Arial" w:hAnsi="Arial" w:cs="Arial"/>
          <w:b/>
          <w:bCs/>
          <w:color w:val="auto"/>
        </w:rPr>
        <w:t>Focar no Cliente</w:t>
      </w:r>
      <w:r>
        <w:rPr>
          <w:rFonts w:ascii="Arial" w:hAnsi="Arial" w:cs="Arial"/>
          <w:color w:val="auto"/>
        </w:rPr>
        <w:t xml:space="preserve">, ou seja, entender suas necessidades e oferecer o melhor serviços e atendimento com total </w:t>
      </w:r>
      <w:r w:rsidRPr="00144BD0">
        <w:rPr>
          <w:rFonts w:ascii="Arial" w:hAnsi="Arial" w:cs="Arial"/>
          <w:b/>
          <w:bCs/>
          <w:color w:val="auto"/>
        </w:rPr>
        <w:t xml:space="preserve">Transparência </w:t>
      </w:r>
      <w:r>
        <w:rPr>
          <w:rFonts w:ascii="Arial" w:hAnsi="Arial" w:cs="Arial"/>
          <w:color w:val="auto"/>
        </w:rPr>
        <w:t xml:space="preserve">nas informações fornecidas para satisfazer a nossa </w:t>
      </w:r>
      <w:r w:rsidRPr="00144BD0">
        <w:rPr>
          <w:rFonts w:ascii="Arial" w:hAnsi="Arial" w:cs="Arial"/>
          <w:b/>
          <w:bCs/>
          <w:color w:val="auto"/>
        </w:rPr>
        <w:t xml:space="preserve">Responsabilidade </w:t>
      </w:r>
      <w:r w:rsidRPr="00144BD0">
        <w:rPr>
          <w:rFonts w:ascii="Arial" w:hAnsi="Arial" w:cs="Arial"/>
          <w:b/>
          <w:bCs/>
          <w:color w:val="auto"/>
        </w:rPr>
        <w:t>Social</w:t>
      </w:r>
      <w:r>
        <w:rPr>
          <w:rFonts w:ascii="Arial" w:hAnsi="Arial" w:cs="Arial"/>
          <w:color w:val="auto"/>
        </w:rPr>
        <w:t xml:space="preserve"> que é oferecer crédito de forma responsável e assim, sermos um agente de transformação dentro da sociedade.</w:t>
      </w:r>
    </w:p>
    <w:p w:rsidRPr="00144BD0" w:rsidR="00844D99" w:rsidP="00144BD0" w:rsidRDefault="00844D99" w14:paraId="41043B08" w14:textId="77777777">
      <w:pPr>
        <w:spacing w:before="240" w:after="240" w:line="360" w:lineRule="auto"/>
        <w:ind w:left="720"/>
        <w:jc w:val="both"/>
        <w:rPr>
          <w:rFonts w:ascii="Arial" w:hAnsi="Arial" w:cs="Arial"/>
        </w:rPr>
      </w:pPr>
    </w:p>
    <w:p w:rsidRPr="00144BD0" w:rsidR="00844D99" w:rsidP="00144BD0" w:rsidRDefault="00844D99" w14:paraId="5A5984CF" w14:textId="4D87B6EA">
      <w:pPr>
        <w:pStyle w:val="paragraph"/>
        <w:spacing w:before="240" w:beforeAutospacing="0" w:after="240" w:afterAutospacing="0" w:line="360" w:lineRule="auto"/>
        <w:ind w:left="720"/>
        <w:jc w:val="both"/>
        <w:textAlignment w:val="baseline"/>
        <w:rPr>
          <w:rStyle w:val="eop"/>
          <w:rFonts w:ascii="Arial" w:hAnsi="Arial" w:cs="Arial" w:eastAsiaTheme="majorEastAsia"/>
        </w:rPr>
      </w:pPr>
      <w:r w:rsidRPr="00144BD0">
        <w:rPr>
          <w:rFonts w:ascii="Arial" w:hAnsi="Arial" w:cs="Arial"/>
          <w:b/>
          <w:bCs/>
        </w:rPr>
        <w:t xml:space="preserve">Objetivo </w:t>
      </w:r>
      <w:r w:rsidRPr="00144BD0">
        <w:rPr>
          <w:rStyle w:val="normaltextrun"/>
          <w:rFonts w:ascii="Arial" w:hAnsi="Arial" w:cs="Arial" w:eastAsiaTheme="majorEastAsia"/>
          <w:b/>
          <w:bCs/>
        </w:rPr>
        <w:t>Qualitativo:</w:t>
      </w:r>
      <w:r w:rsidRPr="00144BD0">
        <w:rPr>
          <w:rStyle w:val="normaltextrun"/>
          <w:rFonts w:ascii="Arial" w:hAnsi="Arial" w:cs="Arial" w:eastAsiaTheme="majorEastAsia"/>
        </w:rPr>
        <w:t xml:space="preserve"> A cultura da </w:t>
      </w:r>
      <w:r w:rsidR="00144BD0">
        <w:rPr>
          <w:rStyle w:val="normaltextrun"/>
          <w:rFonts w:ascii="Arial" w:hAnsi="Arial" w:cs="Arial" w:eastAsiaTheme="majorEastAsia"/>
        </w:rPr>
        <w:t>VotoCred</w:t>
      </w:r>
      <w:r w:rsidRPr="00144BD0">
        <w:rPr>
          <w:rStyle w:val="normaltextrun"/>
          <w:rFonts w:ascii="Arial" w:hAnsi="Arial" w:cs="Arial" w:eastAsiaTheme="majorEastAsia"/>
        </w:rPr>
        <w:t xml:space="preserve"> se baseia em foco no cliente, transparência, inovação, educação financeira, responsabilidade e colaboração. Esses valores moldam a forma como a empresa se relaciona tanto internamente quanto externamente.</w:t>
      </w:r>
      <w:r w:rsidRPr="00144BD0">
        <w:rPr>
          <w:rStyle w:val="eop"/>
          <w:rFonts w:ascii="Arial" w:hAnsi="Arial" w:cs="Arial" w:eastAsiaTheme="majorEastAsia"/>
        </w:rPr>
        <w:t> </w:t>
      </w:r>
    </w:p>
    <w:p w:rsidRPr="00144BD0" w:rsidR="00844D99" w:rsidP="00144BD0" w:rsidRDefault="00844D99" w14:paraId="3748F069" w14:textId="77777777">
      <w:pPr>
        <w:pStyle w:val="paragraph"/>
        <w:spacing w:before="240" w:beforeAutospacing="0" w:after="240" w:afterAutospacing="0" w:line="360" w:lineRule="auto"/>
        <w:ind w:left="720"/>
        <w:jc w:val="both"/>
        <w:textAlignment w:val="baseline"/>
        <w:rPr>
          <w:rFonts w:ascii="Arial" w:hAnsi="Arial" w:cs="Arial"/>
          <w:sz w:val="18"/>
          <w:szCs w:val="18"/>
        </w:rPr>
      </w:pPr>
    </w:p>
    <w:p w:rsidRPr="00144BD0" w:rsidR="00844D99" w:rsidP="00144BD0" w:rsidRDefault="00844D99" w14:paraId="043BC59D" w14:textId="77777777">
      <w:pPr>
        <w:pStyle w:val="paragraph"/>
        <w:spacing w:before="240" w:beforeAutospacing="0" w:after="240" w:afterAutospacing="0" w:line="360" w:lineRule="auto"/>
        <w:ind w:left="720"/>
        <w:jc w:val="both"/>
        <w:textAlignment w:val="baseline"/>
        <w:rPr>
          <w:rFonts w:ascii="Arial" w:hAnsi="Arial" w:cs="Arial"/>
          <w:sz w:val="18"/>
          <w:szCs w:val="18"/>
        </w:rPr>
      </w:pPr>
      <w:r w:rsidRPr="00144BD0">
        <w:rPr>
          <w:rStyle w:val="normaltextrun"/>
          <w:rFonts w:ascii="Arial" w:hAnsi="Arial" w:cs="Arial" w:eastAsiaTheme="majorEastAsia"/>
          <w:b/>
          <w:bCs/>
        </w:rPr>
        <w:t>Objetivo Quantitativo</w:t>
      </w:r>
      <w:r w:rsidRPr="00144BD0">
        <w:rPr>
          <w:rStyle w:val="normaltextrun"/>
          <w:rFonts w:ascii="Arial" w:hAnsi="Arial" w:cs="Arial" w:eastAsiaTheme="majorEastAsia"/>
        </w:rPr>
        <w:t>: A cultura pode ser medida através de métricas como NPS, tempo de resolução de solicitações, investimento em inovação, número de horas de treinamento, taxa de retenção de funcionários, taxa de inadimplência e crescimento do portfólio de clientes. Esses números mostram o impacto tangível da cultura nos resultados da empresa.</w:t>
      </w:r>
      <w:r w:rsidRPr="00144BD0">
        <w:rPr>
          <w:rStyle w:val="eop"/>
          <w:rFonts w:ascii="Arial" w:hAnsi="Arial" w:cs="Arial" w:eastAsiaTheme="majorEastAsia"/>
        </w:rPr>
        <w:t> </w:t>
      </w:r>
    </w:p>
    <w:p w:rsidRPr="00144BD0" w:rsidR="00844D99" w:rsidP="00144BD0" w:rsidRDefault="00844D99" w14:paraId="0418C6DF" w14:textId="77777777">
      <w:pPr>
        <w:pStyle w:val="paragraph"/>
        <w:spacing w:before="240" w:beforeAutospacing="0" w:after="240" w:afterAutospacing="0" w:line="360" w:lineRule="auto"/>
        <w:ind w:left="720"/>
        <w:jc w:val="both"/>
        <w:textAlignment w:val="baseline"/>
        <w:rPr>
          <w:rFonts w:ascii="Arial" w:hAnsi="Arial" w:cs="Arial"/>
          <w:sz w:val="18"/>
          <w:szCs w:val="18"/>
        </w:rPr>
      </w:pPr>
      <w:r w:rsidRPr="00144BD0">
        <w:rPr>
          <w:rStyle w:val="eop"/>
          <w:rFonts w:ascii="Arial" w:hAnsi="Arial" w:cs="Arial" w:eastAsiaTheme="majorEastAsia"/>
        </w:rPr>
        <w:t> </w:t>
      </w:r>
    </w:p>
    <w:p w:rsidRPr="00144BD0" w:rsidR="1C8F7C29" w:rsidP="00144BD0" w:rsidRDefault="1C8F7C29" w14:paraId="7F90EB03" w14:textId="358AFD4A">
      <w:pPr>
        <w:spacing w:before="240" w:after="240" w:line="360" w:lineRule="auto"/>
        <w:jc w:val="both"/>
        <w:rPr>
          <w:rFonts w:ascii="Arial" w:hAnsi="Arial" w:cs="Arial"/>
          <w:b/>
          <w:color w:val="FF0000"/>
          <w:sz w:val="28"/>
        </w:rPr>
      </w:pPr>
    </w:p>
    <w:sectPr w:rsidRPr="00144BD0" w:rsidR="1C8F7C29" w:rsidSect="00CD4BEF">
      <w:headerReference w:type="even" r:id="rId17"/>
      <w:headerReference w:type="default" r:id="rId18"/>
      <w:footerReference w:type="even" r:id="rId19"/>
      <w:footerReference w:type="default" r:id="rId20"/>
      <w:headerReference w:type="first" r:id="rId21"/>
      <w:footerReference w:type="first" r:id="rId22"/>
      <w:type w:val="continuous"/>
      <w:pgSz w:w="11906" w:h="16838" w:orient="portrait"/>
      <w:pgMar w:top="720" w:right="765" w:bottom="720" w:left="765" w:header="708" w:footer="708"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23A9D" w:rsidRDefault="00123A9D" w14:paraId="5CC6EA0D" w14:textId="77777777">
      <w:r>
        <w:separator/>
      </w:r>
    </w:p>
  </w:endnote>
  <w:endnote w:type="continuationSeparator" w:id="0">
    <w:p w:rsidR="00123A9D" w:rsidRDefault="00123A9D" w14:paraId="6D24402D" w14:textId="77777777">
      <w:r>
        <w:continuationSeparator/>
      </w:r>
    </w:p>
  </w:endnote>
  <w:endnote w:type="continuationNotice" w:id="1">
    <w:p w:rsidR="00123A9D" w:rsidRDefault="00123A9D" w14:paraId="139A200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3271637"/>
      <w:docPartObj>
        <w:docPartGallery w:val="Page Numbers (Bottom of Page)"/>
        <w:docPartUnique/>
      </w:docPartObj>
    </w:sdtPr>
    <w:sdtContent>
      <w:p w:rsidR="00360429" w:rsidRDefault="00F966FF" w14:paraId="47ACF025" w14:textId="77777777">
        <w:pPr>
          <w:pStyle w:val="Rodap"/>
          <w:jc w:val="right"/>
        </w:pPr>
        <w:r>
          <w:fldChar w:fldCharType="begin"/>
        </w:r>
        <w:r>
          <w:instrText xml:space="preserve"> PAGE </w:instrText>
        </w:r>
        <w:r>
          <w:fldChar w:fldCharType="separate"/>
        </w:r>
        <w:r w:rsidR="4E26B316">
          <w:t>0</w:t>
        </w:r>
        <w:r>
          <w:fldChar w:fldCharType="end"/>
        </w:r>
      </w:p>
    </w:sdtContent>
  </w:sdt>
  <w:p w:rsidR="00360429" w:rsidRDefault="00360429" w14:paraId="50858432"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0433417"/>
      <w:docPartObj>
        <w:docPartGallery w:val="Page Numbers (Bottom of Page)"/>
        <w:docPartUnique/>
      </w:docPartObj>
    </w:sdtPr>
    <w:sdtContent>
      <w:p w:rsidR="00360429" w:rsidRDefault="00F966FF" w14:paraId="3FEE9B56" w14:textId="77777777">
        <w:pPr>
          <w:pStyle w:val="Rodap"/>
          <w:jc w:val="right"/>
        </w:pPr>
        <w:r>
          <w:fldChar w:fldCharType="begin"/>
        </w:r>
        <w:r>
          <w:instrText xml:space="preserve"> PAGE </w:instrText>
        </w:r>
        <w:r>
          <w:fldChar w:fldCharType="separate"/>
        </w:r>
        <w:r w:rsidR="4E26B316">
          <w:t>1</w:t>
        </w:r>
        <w:r>
          <w:fldChar w:fldCharType="end"/>
        </w:r>
      </w:p>
    </w:sdtContent>
  </w:sdt>
  <w:p w:rsidR="00360429" w:rsidRDefault="00360429" w14:paraId="3FC9F7C7" w14:textId="777777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8669077"/>
      <w:docPartObj>
        <w:docPartGallery w:val="Page Numbers (Bottom of Page)"/>
        <w:docPartUnique/>
      </w:docPartObj>
    </w:sdtPr>
    <w:sdtContent>
      <w:p w:rsidR="00360429" w:rsidRDefault="00F966FF" w14:paraId="334DBCCD" w14:textId="77777777">
        <w:pPr>
          <w:pStyle w:val="Rodap"/>
          <w:jc w:val="right"/>
        </w:pPr>
        <w:r>
          <w:fldChar w:fldCharType="begin"/>
        </w:r>
        <w:r>
          <w:instrText xml:space="preserve"> PAGE </w:instrText>
        </w:r>
        <w:r>
          <w:fldChar w:fldCharType="separate"/>
        </w:r>
        <w:r w:rsidR="4E26B316">
          <w:t>1</w:t>
        </w:r>
        <w:r>
          <w:fldChar w:fldCharType="end"/>
        </w:r>
      </w:p>
    </w:sdtContent>
  </w:sdt>
  <w:p w:rsidR="00360429" w:rsidRDefault="00360429" w14:paraId="4850DC71"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23A9D" w:rsidRDefault="00123A9D" w14:paraId="66CCFC48" w14:textId="77777777">
      <w:r>
        <w:separator/>
      </w:r>
    </w:p>
  </w:footnote>
  <w:footnote w:type="continuationSeparator" w:id="0">
    <w:p w:rsidR="00123A9D" w:rsidRDefault="00123A9D" w14:paraId="09EFCDA9" w14:textId="77777777">
      <w:r>
        <w:continuationSeparator/>
      </w:r>
    </w:p>
  </w:footnote>
  <w:footnote w:type="continuationNotice" w:id="1">
    <w:p w:rsidR="00123A9D" w:rsidRDefault="00123A9D" w14:paraId="67E7FB2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60429" w:rsidRDefault="005D2EFE" w14:paraId="6F9B31A3" w14:textId="2D4992C2">
    <w:pPr>
      <w:pStyle w:val="Cabealho"/>
    </w:pPr>
    <w:r>
      <w:rPr>
        <w:noProof/>
      </w:rPr>
      <w:pict w14:anchorId="7A8FF43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46717954" style="position:absolute;margin-left:0;margin-top:0;width:625.65pt;height:630.1pt;z-index:-251656191;mso-position-horizontal:center;mso-position-horizontal-relative:margin;mso-position-vertical:center;mso-position-vertical-relative:margin" o:spid="_x0000_s1029" o:allowincell="f" type="#_x0000_t75">
          <v:imagedata o:title="CDN_no_background-removebg" r:id="rId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360429" w:rsidRDefault="005D2EFE" w14:paraId="4793DBEF" w14:textId="7F98D6B7">
    <w:pPr>
      <w:pStyle w:val="Cabealho"/>
    </w:pPr>
    <w:r>
      <w:rPr>
        <w:noProof/>
      </w:rPr>
      <w:pict w14:anchorId="25722AA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46717955" style="position:absolute;margin-left:0;margin-top:0;width:625.65pt;height:630.1pt;z-index:-251655167;mso-position-horizontal:center;mso-position-horizontal-relative:margin;mso-position-vertical:center;mso-position-vertical-relative:margin" o:spid="_x0000_s1030" o:allowincell="f" type="#_x0000_t75">
          <v:imagedata o:title="CDN_no_background-removebg" r:id="rId1"/>
        </v:shape>
      </w:pict>
    </w:r>
    <w:r w:rsidR="00F966FF">
      <w:rPr>
        <w:noProof/>
      </w:rPr>
      <mc:AlternateContent>
        <mc:Choice Requires="wps">
          <w:drawing>
            <wp:anchor distT="45720" distB="45720" distL="114300" distR="114300" simplePos="0" relativeHeight="251658240" behindDoc="1" locked="0" layoutInCell="0" allowOverlap="1" wp14:anchorId="4F7DA82C" wp14:editId="22A97AE0">
              <wp:simplePos x="0" y="0"/>
              <wp:positionH relativeFrom="margin">
                <wp:align>right</wp:align>
              </wp:positionH>
              <wp:positionV relativeFrom="paragraph">
                <wp:posOffset>7620</wp:posOffset>
              </wp:positionV>
              <wp:extent cx="3600450" cy="704850"/>
              <wp:effectExtent l="0" t="0" r="0" b="0"/>
              <wp:wrapSquare wrapText="bothSides"/>
              <wp:docPr id="14" name="Caixa de Texto 1"/>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rsidR="00360429" w:rsidRDefault="00F966FF" w14:paraId="75D9FB71" w14:textId="77777777">
                          <w:pPr>
                            <w:pStyle w:val="Contedodoquadro"/>
                            <w:rPr>
                              <w:b/>
                              <w:sz w:val="26"/>
                            </w:rPr>
                          </w:pPr>
                          <w:r>
                            <w:rPr>
                              <w:b/>
                              <w:color w:val="000000"/>
                              <w:sz w:val="26"/>
                            </w:rPr>
                            <w:t>Curso de Ciência de Dados para Negócios</w:t>
                          </w:r>
                        </w:p>
                        <w:p w:rsidR="00360429" w:rsidRDefault="00F966FF" w14:paraId="4690071A" w14:textId="77777777">
                          <w:pPr>
                            <w:pStyle w:val="Contedodoquadro"/>
                            <w:rPr>
                              <w:color w:val="000000"/>
                            </w:rPr>
                          </w:pPr>
                          <w:r>
                            <w:rPr>
                              <w:color w:val="000000"/>
                            </w:rPr>
                            <w:t>Manual do Projeto Integrador I</w:t>
                          </w:r>
                        </w:p>
                      </w:txbxContent>
                    </wps:txbx>
                    <wps:bodyPr anchor="t">
                      <a:noAutofit/>
                    </wps:bodyPr>
                  </wps:wsp>
                </a:graphicData>
              </a:graphic>
            </wp:anchor>
          </w:drawing>
        </mc:Choice>
        <mc:Fallback>
          <w:pict w14:anchorId="3297D9DB">
            <v:rect id="Caixa de Texto 1" style="position:absolute;margin-left:232.3pt;margin-top:.6pt;width:283.5pt;height:55.5pt;z-index:-251658240;visibility:visible;mso-wrap-style:square;mso-wrap-distance-left:9pt;mso-wrap-distance-top:3.6pt;mso-wrap-distance-right:9pt;mso-wrap-distance-bottom:3.6pt;mso-position-horizontal:right;mso-position-horizontal-relative:margin;mso-position-vertical:absolute;mso-position-vertical-relative:text;v-text-anchor:top" o:spid="_x0000_s1026" o:allowincell="f" stroked="f" w14:anchorId="4F7DA8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">
              <v:textbox>
                <w:txbxContent>
                  <w:p w:rsidR="00360429" w:rsidRDefault="00F966FF" w14:paraId="1A15A36A" w14:textId="77777777">
                    <w:pPr>
                      <w:pStyle w:val="Contedodoquadro"/>
                      <w:rPr>
                        <w:b/>
                        <w:sz w:val="26"/>
                      </w:rPr>
                    </w:pPr>
                    <w:r>
                      <w:rPr>
                        <w:b/>
                        <w:color w:val="000000"/>
                        <w:sz w:val="26"/>
                      </w:rPr>
                      <w:t>Curso de Ciência de Dados para Negócios</w:t>
                    </w:r>
                  </w:p>
                  <w:p w:rsidR="00360429" w:rsidRDefault="00F966FF" w14:paraId="76263928" w14:textId="77777777">
                    <w:pPr>
                      <w:pStyle w:val="Contedodoquadro"/>
                      <w:rPr>
                        <w:color w:val="000000"/>
                      </w:rPr>
                    </w:pPr>
                    <w:r>
                      <w:rPr>
                        <w:color w:val="000000"/>
                      </w:rPr>
                      <w:t>Manual do Projeto Integrador I</w:t>
                    </w:r>
                  </w:p>
                </w:txbxContent>
              </v:textbox>
              <w10:wrap type="square" anchorx="margin"/>
            </v:rect>
          </w:pict>
        </mc:Fallback>
      </mc:AlternateContent>
    </w:r>
    <w:r w:rsidR="00F966FF">
      <w:rPr>
        <w:noProof/>
      </w:rPr>
      <w:drawing>
        <wp:inline distT="0" distB="0" distL="0" distR="0" wp14:anchorId="5ADBA383" wp14:editId="371CC503">
          <wp:extent cx="2689225" cy="704850"/>
          <wp:effectExtent l="0" t="0" r="0" b="0"/>
          <wp:docPr id="798142020" name="Imagem 8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8 Copia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rsidR="00360429" w:rsidRDefault="00360429" w14:paraId="0E6930E6" w14:textId="7777777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360429" w:rsidRDefault="005D2EFE" w14:paraId="468471FE" w14:textId="674C328D">
    <w:pPr>
      <w:pStyle w:val="Cabealho"/>
    </w:pPr>
    <w:r>
      <w:rPr>
        <w:noProof/>
      </w:rPr>
      <w:pict w14:anchorId="713C31A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46717953" style="position:absolute;margin-left:0;margin-top:0;width:625.65pt;height:630.1pt;z-index:-251657215;mso-position-horizontal:center;mso-position-horizontal-relative:margin;mso-position-vertical:center;mso-position-vertical-relative:margin" o:spid="_x0000_s1028" o:allowincell="f" type="#_x0000_t75">
          <v:imagedata o:title="CDN_no_background-removebg" r:id="rId1"/>
        </v:shape>
      </w:pict>
    </w:r>
    <w:r w:rsidR="00F966FF">
      <w:rPr>
        <w:noProof/>
      </w:rPr>
      <mc:AlternateContent>
        <mc:Choice Requires="wps">
          <w:drawing>
            <wp:anchor distT="45720" distB="45720" distL="114300" distR="114300" simplePos="0" relativeHeight="251658241" behindDoc="1" locked="0" layoutInCell="0" allowOverlap="1" wp14:anchorId="65607020" wp14:editId="3FBA5A09">
              <wp:simplePos x="0" y="0"/>
              <wp:positionH relativeFrom="margin">
                <wp:align>right</wp:align>
              </wp:positionH>
              <wp:positionV relativeFrom="paragraph">
                <wp:posOffset>7620</wp:posOffset>
              </wp:positionV>
              <wp:extent cx="3600450" cy="704850"/>
              <wp:effectExtent l="0" t="0" r="0" b="0"/>
              <wp:wrapSquare wrapText="bothSides"/>
              <wp:docPr id="16" name="Caixa de Texto 1"/>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rsidR="00360429" w:rsidRDefault="00F966FF" w14:paraId="5FD93A6F" w14:textId="77777777">
                          <w:pPr>
                            <w:pStyle w:val="Contedodoquadro"/>
                            <w:rPr>
                              <w:b/>
                              <w:sz w:val="26"/>
                            </w:rPr>
                          </w:pPr>
                          <w:r>
                            <w:rPr>
                              <w:b/>
                              <w:color w:val="000000"/>
                              <w:sz w:val="26"/>
                            </w:rPr>
                            <w:t>Curso de Ciência de Dados para Negócios</w:t>
                          </w:r>
                        </w:p>
                        <w:p w:rsidR="00360429" w:rsidRDefault="00F966FF" w14:paraId="2BA39FFF" w14:textId="77777777">
                          <w:pPr>
                            <w:pStyle w:val="Contedodoquadro"/>
                            <w:rPr>
                              <w:color w:val="000000"/>
                            </w:rPr>
                          </w:pPr>
                          <w:r>
                            <w:rPr>
                              <w:color w:val="000000"/>
                            </w:rPr>
                            <w:t>Manual do Projeto Integrador I</w:t>
                          </w:r>
                        </w:p>
                      </w:txbxContent>
                    </wps:txbx>
                    <wps:bodyPr anchor="t">
                      <a:noAutofit/>
                    </wps:bodyPr>
                  </wps:wsp>
                </a:graphicData>
              </a:graphic>
            </wp:anchor>
          </w:drawing>
        </mc:Choice>
        <mc:Fallback>
          <w:pict w14:anchorId="732A8F23">
            <v:rect id="_x0000_s1027" style="position:absolute;margin-left:232.3pt;margin-top:.6pt;width:283.5pt;height:55.5pt;z-index:-251658239;visibility:visible;mso-wrap-style:square;mso-wrap-distance-left:9pt;mso-wrap-distance-top:3.6pt;mso-wrap-distance-right:9pt;mso-wrap-distance-bottom:3.6pt;mso-position-horizontal:right;mso-position-horizontal-relative:margin;mso-position-vertical:absolute;mso-position-vertical-relative:text;v-text-anchor:top" o:allowincell="f" stroked="f" w14:anchorId="6560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">
              <v:textbox>
                <w:txbxContent>
                  <w:p w:rsidR="00360429" w:rsidRDefault="00F966FF" w14:paraId="5FD02986" w14:textId="77777777">
                    <w:pPr>
                      <w:pStyle w:val="Contedodoquadro"/>
                      <w:rPr>
                        <w:b/>
                        <w:sz w:val="26"/>
                      </w:rPr>
                    </w:pPr>
                    <w:r>
                      <w:rPr>
                        <w:b/>
                        <w:color w:val="000000"/>
                        <w:sz w:val="26"/>
                      </w:rPr>
                      <w:t>Curso de Ciência de Dados para Negócios</w:t>
                    </w:r>
                  </w:p>
                  <w:p w:rsidR="00360429" w:rsidRDefault="00F966FF" w14:paraId="10E1D4A7" w14:textId="77777777">
                    <w:pPr>
                      <w:pStyle w:val="Contedodoquadro"/>
                      <w:rPr>
                        <w:color w:val="000000"/>
                      </w:rPr>
                    </w:pPr>
                    <w:r>
                      <w:rPr>
                        <w:color w:val="000000"/>
                      </w:rPr>
                      <w:t>Manual do Projeto Integrador I</w:t>
                    </w:r>
                  </w:p>
                </w:txbxContent>
              </v:textbox>
              <w10:wrap type="square" anchorx="margin"/>
            </v:rect>
          </w:pict>
        </mc:Fallback>
      </mc:AlternateContent>
    </w:r>
    <w:r w:rsidR="00F966FF">
      <w:rPr>
        <w:noProof/>
      </w:rPr>
      <w:drawing>
        <wp:inline distT="0" distB="0" distL="0" distR="0" wp14:anchorId="6B1CE003" wp14:editId="4DCABDA3">
          <wp:extent cx="2689225" cy="704850"/>
          <wp:effectExtent l="0" t="0" r="0" b="0"/>
          <wp:docPr id="144506955" name="Imagem 8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8 Copia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rsidR="00360429" w:rsidRDefault="00360429" w14:paraId="6215F90F"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21FA"/>
    <w:multiLevelType w:val="multilevel"/>
    <w:tmpl w:val="706094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0BD0018"/>
    <w:multiLevelType w:val="multilevel"/>
    <w:tmpl w:val="B080C2E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 w15:restartNumberingAfterBreak="0">
    <w:nsid w:val="02603940"/>
    <w:multiLevelType w:val="multilevel"/>
    <w:tmpl w:val="378446F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 w15:restartNumberingAfterBreak="0">
    <w:nsid w:val="02801E43"/>
    <w:multiLevelType w:val="hybridMultilevel"/>
    <w:tmpl w:val="61E04CA0"/>
    <w:lvl w:ilvl="0" w:tplc="5980DF04">
      <w:start w:val="1"/>
      <w:numFmt w:val="decimal"/>
      <w:lvlText w:val="%1."/>
      <w:lvlJc w:val="left"/>
      <w:pPr>
        <w:ind w:left="720" w:hanging="360"/>
      </w:pPr>
      <w:rPr>
        <w:rFonts w:hint="default" w:ascii="Arial" w:hAnsi="Arial" w:cs="Arial"/>
      </w:rPr>
    </w:lvl>
    <w:lvl w:ilvl="1" w:tplc="04160019">
      <w:start w:val="1"/>
      <w:numFmt w:val="lowerLetter"/>
      <w:lvlText w:val="%2."/>
      <w:lvlJc w:val="left"/>
      <w:pPr>
        <w:ind w:left="1440" w:hanging="360"/>
      </w:pPr>
    </w:lvl>
    <w:lvl w:ilvl="2" w:tplc="E0469894">
      <w:start w:val="1"/>
      <w:numFmt w:val="upperRoman"/>
      <w:lvlText w:val="%3."/>
      <w:lvlJc w:val="right"/>
      <w:pPr>
        <w:ind w:left="2160" w:hanging="180"/>
      </w:pPr>
      <w:rPr>
        <w:rFonts w:hint="default"/>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6A92A6F"/>
    <w:multiLevelType w:val="hybridMultilevel"/>
    <w:tmpl w:val="60BA548A"/>
    <w:lvl w:ilvl="0" w:tplc="940AD3F2">
      <w:start w:val="1"/>
      <w:numFmt w:val="decimal"/>
      <w:lvlText w:val="%1"/>
      <w:lvlJc w:val="left"/>
      <w:pPr>
        <w:ind w:left="1069" w:hanging="360"/>
      </w:pPr>
      <w:rPr>
        <w:rFonts w:hint="default" w:ascii="Times New Roman" w:hAnsi="Times New Roman"/>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077C82B2"/>
    <w:multiLevelType w:val="hybridMultilevel"/>
    <w:tmpl w:val="23CCAD7C"/>
    <w:lvl w:ilvl="0" w:tplc="DBEA55B0">
      <w:start w:val="1"/>
      <w:numFmt w:val="bullet"/>
      <w:lvlText w:val="-"/>
      <w:lvlJc w:val="left"/>
      <w:pPr>
        <w:ind w:left="1080" w:hanging="360"/>
      </w:pPr>
      <w:rPr>
        <w:rFonts w:hint="default" w:ascii="Aptos" w:hAnsi="Aptos"/>
      </w:rPr>
    </w:lvl>
    <w:lvl w:ilvl="1" w:tplc="CA8614E0">
      <w:start w:val="1"/>
      <w:numFmt w:val="bullet"/>
      <w:lvlText w:val="o"/>
      <w:lvlJc w:val="left"/>
      <w:pPr>
        <w:ind w:left="1800" w:hanging="360"/>
      </w:pPr>
      <w:rPr>
        <w:rFonts w:hint="default" w:ascii="Courier New" w:hAnsi="Courier New"/>
      </w:rPr>
    </w:lvl>
    <w:lvl w:ilvl="2" w:tplc="215C2952">
      <w:start w:val="1"/>
      <w:numFmt w:val="bullet"/>
      <w:lvlText w:val=""/>
      <w:lvlJc w:val="left"/>
      <w:pPr>
        <w:ind w:left="2520" w:hanging="360"/>
      </w:pPr>
      <w:rPr>
        <w:rFonts w:hint="default" w:ascii="Wingdings" w:hAnsi="Wingdings"/>
      </w:rPr>
    </w:lvl>
    <w:lvl w:ilvl="3" w:tplc="A580898E">
      <w:start w:val="1"/>
      <w:numFmt w:val="bullet"/>
      <w:lvlText w:val=""/>
      <w:lvlJc w:val="left"/>
      <w:pPr>
        <w:ind w:left="3240" w:hanging="360"/>
      </w:pPr>
      <w:rPr>
        <w:rFonts w:hint="default" w:ascii="Symbol" w:hAnsi="Symbol"/>
      </w:rPr>
    </w:lvl>
    <w:lvl w:ilvl="4" w:tplc="8C8C6996">
      <w:start w:val="1"/>
      <w:numFmt w:val="bullet"/>
      <w:lvlText w:val="o"/>
      <w:lvlJc w:val="left"/>
      <w:pPr>
        <w:ind w:left="3960" w:hanging="360"/>
      </w:pPr>
      <w:rPr>
        <w:rFonts w:hint="default" w:ascii="Courier New" w:hAnsi="Courier New"/>
      </w:rPr>
    </w:lvl>
    <w:lvl w:ilvl="5" w:tplc="33246D96">
      <w:start w:val="1"/>
      <w:numFmt w:val="bullet"/>
      <w:lvlText w:val=""/>
      <w:lvlJc w:val="left"/>
      <w:pPr>
        <w:ind w:left="4680" w:hanging="360"/>
      </w:pPr>
      <w:rPr>
        <w:rFonts w:hint="default" w:ascii="Wingdings" w:hAnsi="Wingdings"/>
      </w:rPr>
    </w:lvl>
    <w:lvl w:ilvl="6" w:tplc="8AB0288E">
      <w:start w:val="1"/>
      <w:numFmt w:val="bullet"/>
      <w:lvlText w:val=""/>
      <w:lvlJc w:val="left"/>
      <w:pPr>
        <w:ind w:left="5400" w:hanging="360"/>
      </w:pPr>
      <w:rPr>
        <w:rFonts w:hint="default" w:ascii="Symbol" w:hAnsi="Symbol"/>
      </w:rPr>
    </w:lvl>
    <w:lvl w:ilvl="7" w:tplc="460810FE">
      <w:start w:val="1"/>
      <w:numFmt w:val="bullet"/>
      <w:lvlText w:val="o"/>
      <w:lvlJc w:val="left"/>
      <w:pPr>
        <w:ind w:left="6120" w:hanging="360"/>
      </w:pPr>
      <w:rPr>
        <w:rFonts w:hint="default" w:ascii="Courier New" w:hAnsi="Courier New"/>
      </w:rPr>
    </w:lvl>
    <w:lvl w:ilvl="8" w:tplc="3D94B4A8">
      <w:start w:val="1"/>
      <w:numFmt w:val="bullet"/>
      <w:lvlText w:val=""/>
      <w:lvlJc w:val="left"/>
      <w:pPr>
        <w:ind w:left="6840" w:hanging="360"/>
      </w:pPr>
      <w:rPr>
        <w:rFonts w:hint="default" w:ascii="Wingdings" w:hAnsi="Wingdings"/>
      </w:rPr>
    </w:lvl>
  </w:abstractNum>
  <w:abstractNum w:abstractNumId="6" w15:restartNumberingAfterBreak="0">
    <w:nsid w:val="07D40640"/>
    <w:multiLevelType w:val="multilevel"/>
    <w:tmpl w:val="03788B9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7" w15:restartNumberingAfterBreak="0">
    <w:nsid w:val="0B9E70D9"/>
    <w:multiLevelType w:val="multilevel"/>
    <w:tmpl w:val="F410A8D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8" w15:restartNumberingAfterBreak="0">
    <w:nsid w:val="0CD32C7D"/>
    <w:multiLevelType w:val="multilevel"/>
    <w:tmpl w:val="D28A9FD8"/>
    <w:lvl w:ilvl="0">
      <w:start w:val="5"/>
      <w:numFmt w:val="decimal"/>
      <w:lvlText w:val="%1"/>
      <w:lvlJc w:val="left"/>
      <w:pPr>
        <w:ind w:left="360" w:hanging="360"/>
      </w:pPr>
      <w:rPr>
        <w:rFonts w:hint="default" w:ascii="Times New Roman" w:hAnsi="Times New Roman"/>
      </w:rPr>
    </w:lvl>
    <w:lvl w:ilvl="1">
      <w:start w:val="1"/>
      <w:numFmt w:val="decimal"/>
      <w:lvlText w:val="%1.%2"/>
      <w:lvlJc w:val="left"/>
      <w:pPr>
        <w:ind w:left="2340" w:hanging="360"/>
      </w:pPr>
      <w:rPr>
        <w:rFonts w:hint="default" w:ascii="Times New Roman" w:hAnsi="Times New Roman"/>
      </w:rPr>
    </w:lvl>
    <w:lvl w:ilvl="2">
      <w:start w:val="1"/>
      <w:numFmt w:val="decimal"/>
      <w:lvlText w:val="%1.%2.%3"/>
      <w:lvlJc w:val="left"/>
      <w:pPr>
        <w:ind w:left="4680" w:hanging="720"/>
      </w:pPr>
      <w:rPr>
        <w:rFonts w:hint="default" w:ascii="Times New Roman" w:hAnsi="Times New Roman"/>
      </w:rPr>
    </w:lvl>
    <w:lvl w:ilvl="3">
      <w:start w:val="1"/>
      <w:numFmt w:val="decimal"/>
      <w:lvlText w:val="%1.%2.%3.%4"/>
      <w:lvlJc w:val="left"/>
      <w:pPr>
        <w:ind w:left="7020" w:hanging="1080"/>
      </w:pPr>
      <w:rPr>
        <w:rFonts w:hint="default" w:ascii="Times New Roman" w:hAnsi="Times New Roman"/>
      </w:rPr>
    </w:lvl>
    <w:lvl w:ilvl="4">
      <w:start w:val="1"/>
      <w:numFmt w:val="decimal"/>
      <w:lvlText w:val="%1.%2.%3.%4.%5"/>
      <w:lvlJc w:val="left"/>
      <w:pPr>
        <w:ind w:left="9000" w:hanging="1080"/>
      </w:pPr>
      <w:rPr>
        <w:rFonts w:hint="default" w:ascii="Times New Roman" w:hAnsi="Times New Roman"/>
      </w:rPr>
    </w:lvl>
    <w:lvl w:ilvl="5">
      <w:start w:val="1"/>
      <w:numFmt w:val="decimal"/>
      <w:lvlText w:val="%1.%2.%3.%4.%5.%6"/>
      <w:lvlJc w:val="left"/>
      <w:pPr>
        <w:ind w:left="11340" w:hanging="1440"/>
      </w:pPr>
      <w:rPr>
        <w:rFonts w:hint="default" w:ascii="Times New Roman" w:hAnsi="Times New Roman"/>
      </w:rPr>
    </w:lvl>
    <w:lvl w:ilvl="6">
      <w:start w:val="1"/>
      <w:numFmt w:val="decimal"/>
      <w:lvlText w:val="%1.%2.%3.%4.%5.%6.%7"/>
      <w:lvlJc w:val="left"/>
      <w:pPr>
        <w:ind w:left="13320" w:hanging="1440"/>
      </w:pPr>
      <w:rPr>
        <w:rFonts w:hint="default" w:ascii="Times New Roman" w:hAnsi="Times New Roman"/>
      </w:rPr>
    </w:lvl>
    <w:lvl w:ilvl="7">
      <w:start w:val="1"/>
      <w:numFmt w:val="decimal"/>
      <w:lvlText w:val="%1.%2.%3.%4.%5.%6.%7.%8"/>
      <w:lvlJc w:val="left"/>
      <w:pPr>
        <w:ind w:left="15660" w:hanging="1800"/>
      </w:pPr>
      <w:rPr>
        <w:rFonts w:hint="default" w:ascii="Times New Roman" w:hAnsi="Times New Roman"/>
      </w:rPr>
    </w:lvl>
    <w:lvl w:ilvl="8">
      <w:start w:val="1"/>
      <w:numFmt w:val="decimal"/>
      <w:lvlText w:val="%1.%2.%3.%4.%5.%6.%7.%8.%9"/>
      <w:lvlJc w:val="left"/>
      <w:pPr>
        <w:ind w:left="17640" w:hanging="1800"/>
      </w:pPr>
      <w:rPr>
        <w:rFonts w:hint="default" w:ascii="Times New Roman" w:hAnsi="Times New Roman"/>
      </w:rPr>
    </w:lvl>
  </w:abstractNum>
  <w:abstractNum w:abstractNumId="9" w15:restartNumberingAfterBreak="0">
    <w:nsid w:val="0D45B609"/>
    <w:multiLevelType w:val="hybridMultilevel"/>
    <w:tmpl w:val="C8BA069C"/>
    <w:lvl w:ilvl="0" w:tplc="CF905204">
      <w:start w:val="1"/>
      <w:numFmt w:val="bullet"/>
      <w:lvlText w:val="-"/>
      <w:lvlJc w:val="left"/>
      <w:pPr>
        <w:ind w:left="1080" w:hanging="360"/>
      </w:pPr>
      <w:rPr>
        <w:rFonts w:hint="default" w:ascii="Aptos" w:hAnsi="Aptos"/>
      </w:rPr>
    </w:lvl>
    <w:lvl w:ilvl="1" w:tplc="DB88AFD6">
      <w:start w:val="1"/>
      <w:numFmt w:val="bullet"/>
      <w:lvlText w:val="o"/>
      <w:lvlJc w:val="left"/>
      <w:pPr>
        <w:ind w:left="1800" w:hanging="360"/>
      </w:pPr>
      <w:rPr>
        <w:rFonts w:hint="default" w:ascii="Courier New" w:hAnsi="Courier New"/>
      </w:rPr>
    </w:lvl>
    <w:lvl w:ilvl="2" w:tplc="56FA1334">
      <w:start w:val="1"/>
      <w:numFmt w:val="bullet"/>
      <w:lvlText w:val=""/>
      <w:lvlJc w:val="left"/>
      <w:pPr>
        <w:ind w:left="2520" w:hanging="360"/>
      </w:pPr>
      <w:rPr>
        <w:rFonts w:hint="default" w:ascii="Wingdings" w:hAnsi="Wingdings"/>
      </w:rPr>
    </w:lvl>
    <w:lvl w:ilvl="3" w:tplc="F0F8076A">
      <w:start w:val="1"/>
      <w:numFmt w:val="bullet"/>
      <w:lvlText w:val=""/>
      <w:lvlJc w:val="left"/>
      <w:pPr>
        <w:ind w:left="3240" w:hanging="360"/>
      </w:pPr>
      <w:rPr>
        <w:rFonts w:hint="default" w:ascii="Symbol" w:hAnsi="Symbol"/>
      </w:rPr>
    </w:lvl>
    <w:lvl w:ilvl="4" w:tplc="B7BA0B36">
      <w:start w:val="1"/>
      <w:numFmt w:val="bullet"/>
      <w:lvlText w:val="o"/>
      <w:lvlJc w:val="left"/>
      <w:pPr>
        <w:ind w:left="3960" w:hanging="360"/>
      </w:pPr>
      <w:rPr>
        <w:rFonts w:hint="default" w:ascii="Courier New" w:hAnsi="Courier New"/>
      </w:rPr>
    </w:lvl>
    <w:lvl w:ilvl="5" w:tplc="6CCEB316">
      <w:start w:val="1"/>
      <w:numFmt w:val="bullet"/>
      <w:lvlText w:val=""/>
      <w:lvlJc w:val="left"/>
      <w:pPr>
        <w:ind w:left="4680" w:hanging="360"/>
      </w:pPr>
      <w:rPr>
        <w:rFonts w:hint="default" w:ascii="Wingdings" w:hAnsi="Wingdings"/>
      </w:rPr>
    </w:lvl>
    <w:lvl w:ilvl="6" w:tplc="FB8E31B2">
      <w:start w:val="1"/>
      <w:numFmt w:val="bullet"/>
      <w:lvlText w:val=""/>
      <w:lvlJc w:val="left"/>
      <w:pPr>
        <w:ind w:left="5400" w:hanging="360"/>
      </w:pPr>
      <w:rPr>
        <w:rFonts w:hint="default" w:ascii="Symbol" w:hAnsi="Symbol"/>
      </w:rPr>
    </w:lvl>
    <w:lvl w:ilvl="7" w:tplc="DAFA6108">
      <w:start w:val="1"/>
      <w:numFmt w:val="bullet"/>
      <w:lvlText w:val="o"/>
      <w:lvlJc w:val="left"/>
      <w:pPr>
        <w:ind w:left="6120" w:hanging="360"/>
      </w:pPr>
      <w:rPr>
        <w:rFonts w:hint="default" w:ascii="Courier New" w:hAnsi="Courier New"/>
      </w:rPr>
    </w:lvl>
    <w:lvl w:ilvl="8" w:tplc="0284D926">
      <w:start w:val="1"/>
      <w:numFmt w:val="bullet"/>
      <w:lvlText w:val=""/>
      <w:lvlJc w:val="left"/>
      <w:pPr>
        <w:ind w:left="6840" w:hanging="360"/>
      </w:pPr>
      <w:rPr>
        <w:rFonts w:hint="default" w:ascii="Wingdings" w:hAnsi="Wingdings"/>
      </w:rPr>
    </w:lvl>
  </w:abstractNum>
  <w:abstractNum w:abstractNumId="10" w15:restartNumberingAfterBreak="0">
    <w:nsid w:val="0EDB2539"/>
    <w:multiLevelType w:val="multilevel"/>
    <w:tmpl w:val="6F6CE54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1" w15:restartNumberingAfterBreak="0">
    <w:nsid w:val="0FFF54A7"/>
    <w:multiLevelType w:val="multilevel"/>
    <w:tmpl w:val="B6AA0BD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2" w15:restartNumberingAfterBreak="0">
    <w:nsid w:val="11DE181F"/>
    <w:multiLevelType w:val="multilevel"/>
    <w:tmpl w:val="2D0EF08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3" w15:restartNumberingAfterBreak="0">
    <w:nsid w:val="1A235E99"/>
    <w:multiLevelType w:val="multilevel"/>
    <w:tmpl w:val="CE38FA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732BB0"/>
    <w:multiLevelType w:val="multilevel"/>
    <w:tmpl w:val="724AF4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1E0443C9"/>
    <w:multiLevelType w:val="multilevel"/>
    <w:tmpl w:val="5E80E59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6" w15:restartNumberingAfterBreak="0">
    <w:nsid w:val="20272766"/>
    <w:multiLevelType w:val="multilevel"/>
    <w:tmpl w:val="746CD0C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7" w15:restartNumberingAfterBreak="0">
    <w:nsid w:val="22182DB0"/>
    <w:multiLevelType w:val="multilevel"/>
    <w:tmpl w:val="C45C7F9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8" w15:restartNumberingAfterBreak="0">
    <w:nsid w:val="23743F89"/>
    <w:multiLevelType w:val="multilevel"/>
    <w:tmpl w:val="3AAA061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9" w15:restartNumberingAfterBreak="0">
    <w:nsid w:val="274B5267"/>
    <w:multiLevelType w:val="hybridMultilevel"/>
    <w:tmpl w:val="657E1AD2"/>
    <w:lvl w:ilvl="0" w:tplc="6FA6ABC2">
      <w:start w:val="1"/>
      <w:numFmt w:val="bullet"/>
      <w:lvlText w:val="-"/>
      <w:lvlJc w:val="left"/>
      <w:pPr>
        <w:ind w:left="1080" w:hanging="360"/>
      </w:pPr>
      <w:rPr>
        <w:rFonts w:hint="default" w:ascii="Aptos" w:hAnsi="Aptos"/>
      </w:rPr>
    </w:lvl>
    <w:lvl w:ilvl="1" w:tplc="DC62602A">
      <w:start w:val="1"/>
      <w:numFmt w:val="bullet"/>
      <w:lvlText w:val="o"/>
      <w:lvlJc w:val="left"/>
      <w:pPr>
        <w:ind w:left="1800" w:hanging="360"/>
      </w:pPr>
      <w:rPr>
        <w:rFonts w:hint="default" w:ascii="Courier New" w:hAnsi="Courier New"/>
      </w:rPr>
    </w:lvl>
    <w:lvl w:ilvl="2" w:tplc="82207D0A">
      <w:start w:val="1"/>
      <w:numFmt w:val="bullet"/>
      <w:lvlText w:val=""/>
      <w:lvlJc w:val="left"/>
      <w:pPr>
        <w:ind w:left="2520" w:hanging="360"/>
      </w:pPr>
      <w:rPr>
        <w:rFonts w:hint="default" w:ascii="Wingdings" w:hAnsi="Wingdings"/>
      </w:rPr>
    </w:lvl>
    <w:lvl w:ilvl="3" w:tplc="83F0F568">
      <w:start w:val="1"/>
      <w:numFmt w:val="bullet"/>
      <w:lvlText w:val=""/>
      <w:lvlJc w:val="left"/>
      <w:pPr>
        <w:ind w:left="3240" w:hanging="360"/>
      </w:pPr>
      <w:rPr>
        <w:rFonts w:hint="default" w:ascii="Symbol" w:hAnsi="Symbol"/>
      </w:rPr>
    </w:lvl>
    <w:lvl w:ilvl="4" w:tplc="506A5E08">
      <w:start w:val="1"/>
      <w:numFmt w:val="bullet"/>
      <w:lvlText w:val="o"/>
      <w:lvlJc w:val="left"/>
      <w:pPr>
        <w:ind w:left="3960" w:hanging="360"/>
      </w:pPr>
      <w:rPr>
        <w:rFonts w:hint="default" w:ascii="Courier New" w:hAnsi="Courier New"/>
      </w:rPr>
    </w:lvl>
    <w:lvl w:ilvl="5" w:tplc="DFE038C4">
      <w:start w:val="1"/>
      <w:numFmt w:val="bullet"/>
      <w:lvlText w:val=""/>
      <w:lvlJc w:val="left"/>
      <w:pPr>
        <w:ind w:left="4680" w:hanging="360"/>
      </w:pPr>
      <w:rPr>
        <w:rFonts w:hint="default" w:ascii="Wingdings" w:hAnsi="Wingdings"/>
      </w:rPr>
    </w:lvl>
    <w:lvl w:ilvl="6" w:tplc="386E473A">
      <w:start w:val="1"/>
      <w:numFmt w:val="bullet"/>
      <w:lvlText w:val=""/>
      <w:lvlJc w:val="left"/>
      <w:pPr>
        <w:ind w:left="5400" w:hanging="360"/>
      </w:pPr>
      <w:rPr>
        <w:rFonts w:hint="default" w:ascii="Symbol" w:hAnsi="Symbol"/>
      </w:rPr>
    </w:lvl>
    <w:lvl w:ilvl="7" w:tplc="CA688436">
      <w:start w:val="1"/>
      <w:numFmt w:val="bullet"/>
      <w:lvlText w:val="o"/>
      <w:lvlJc w:val="left"/>
      <w:pPr>
        <w:ind w:left="6120" w:hanging="360"/>
      </w:pPr>
      <w:rPr>
        <w:rFonts w:hint="default" w:ascii="Courier New" w:hAnsi="Courier New"/>
      </w:rPr>
    </w:lvl>
    <w:lvl w:ilvl="8" w:tplc="724E9538">
      <w:start w:val="1"/>
      <w:numFmt w:val="bullet"/>
      <w:lvlText w:val=""/>
      <w:lvlJc w:val="left"/>
      <w:pPr>
        <w:ind w:left="6840" w:hanging="360"/>
      </w:pPr>
      <w:rPr>
        <w:rFonts w:hint="default" w:ascii="Wingdings" w:hAnsi="Wingdings"/>
      </w:rPr>
    </w:lvl>
  </w:abstractNum>
  <w:abstractNum w:abstractNumId="20" w15:restartNumberingAfterBreak="0">
    <w:nsid w:val="27D431E2"/>
    <w:multiLevelType w:val="multilevel"/>
    <w:tmpl w:val="CC96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F47367"/>
    <w:multiLevelType w:val="multilevel"/>
    <w:tmpl w:val="993AE8AC"/>
    <w:lvl w:ilvl="0">
      <w:start w:val="1"/>
      <w:numFmt w:val="decimal"/>
      <w:lvlText w:val="%1"/>
      <w:lvlJc w:val="left"/>
      <w:pPr>
        <w:ind w:left="405" w:hanging="405"/>
      </w:pPr>
      <w:rPr>
        <w:rFonts w:hint="default"/>
      </w:rPr>
    </w:lvl>
    <w:lvl w:ilvl="1">
      <w:start w:val="5"/>
      <w:numFmt w:val="decimal"/>
      <w:lvlText w:val="%1.%2"/>
      <w:lvlJc w:val="left"/>
      <w:pPr>
        <w:ind w:left="1429" w:hanging="720"/>
      </w:pPr>
      <w:rPr>
        <w:rFonts w:hint="default"/>
        <w:sz w:val="24"/>
        <w:szCs w:val="24"/>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15:restartNumberingAfterBreak="0">
    <w:nsid w:val="2B011349"/>
    <w:multiLevelType w:val="multilevel"/>
    <w:tmpl w:val="2838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FF58DB"/>
    <w:multiLevelType w:val="multilevel"/>
    <w:tmpl w:val="27BEE94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4" w15:restartNumberingAfterBreak="0">
    <w:nsid w:val="2FB863C4"/>
    <w:multiLevelType w:val="hybridMultilevel"/>
    <w:tmpl w:val="A710B89C"/>
    <w:lvl w:ilvl="0" w:tplc="C8006030">
      <w:start w:val="4"/>
      <w:numFmt w:val="decimal"/>
      <w:lvlText w:val="%1."/>
      <w:lvlJc w:val="left"/>
      <w:pPr>
        <w:ind w:left="720" w:hanging="360"/>
      </w:pPr>
      <w:rPr>
        <w:rFonts w:hint="default" w:ascii="Arial" w:hAnsi="Arial" w:cs="Arial"/>
        <w:b/>
        <w:bCs/>
        <w:sz w:val="24"/>
        <w:szCs w:val="24"/>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31DC09CC"/>
    <w:multiLevelType w:val="multilevel"/>
    <w:tmpl w:val="175A59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336159A3"/>
    <w:multiLevelType w:val="multilevel"/>
    <w:tmpl w:val="13C852C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7" w15:restartNumberingAfterBreak="0">
    <w:nsid w:val="3614062C"/>
    <w:multiLevelType w:val="hybridMultilevel"/>
    <w:tmpl w:val="CA3C0C20"/>
    <w:lvl w:ilvl="0" w:tplc="7556DB22">
      <w:start w:val="1"/>
      <w:numFmt w:val="bullet"/>
      <w:lvlText w:val="-"/>
      <w:lvlJc w:val="left"/>
      <w:pPr>
        <w:ind w:left="1080" w:hanging="360"/>
      </w:pPr>
      <w:rPr>
        <w:rFonts w:hint="default" w:ascii="Aptos" w:hAnsi="Aptos"/>
      </w:rPr>
    </w:lvl>
    <w:lvl w:ilvl="1" w:tplc="2FBA7BBE">
      <w:start w:val="1"/>
      <w:numFmt w:val="bullet"/>
      <w:lvlText w:val="o"/>
      <w:lvlJc w:val="left"/>
      <w:pPr>
        <w:ind w:left="1800" w:hanging="360"/>
      </w:pPr>
      <w:rPr>
        <w:rFonts w:hint="default" w:ascii="Courier New" w:hAnsi="Courier New"/>
      </w:rPr>
    </w:lvl>
    <w:lvl w:ilvl="2" w:tplc="A42A644E">
      <w:start w:val="1"/>
      <w:numFmt w:val="bullet"/>
      <w:lvlText w:val=""/>
      <w:lvlJc w:val="left"/>
      <w:pPr>
        <w:ind w:left="2520" w:hanging="360"/>
      </w:pPr>
      <w:rPr>
        <w:rFonts w:hint="default" w:ascii="Wingdings" w:hAnsi="Wingdings"/>
      </w:rPr>
    </w:lvl>
    <w:lvl w:ilvl="3" w:tplc="5A3063A2">
      <w:start w:val="1"/>
      <w:numFmt w:val="bullet"/>
      <w:lvlText w:val=""/>
      <w:lvlJc w:val="left"/>
      <w:pPr>
        <w:ind w:left="3240" w:hanging="360"/>
      </w:pPr>
      <w:rPr>
        <w:rFonts w:hint="default" w:ascii="Symbol" w:hAnsi="Symbol"/>
      </w:rPr>
    </w:lvl>
    <w:lvl w:ilvl="4" w:tplc="DD848BFC">
      <w:start w:val="1"/>
      <w:numFmt w:val="bullet"/>
      <w:lvlText w:val="o"/>
      <w:lvlJc w:val="left"/>
      <w:pPr>
        <w:ind w:left="3960" w:hanging="360"/>
      </w:pPr>
      <w:rPr>
        <w:rFonts w:hint="default" w:ascii="Courier New" w:hAnsi="Courier New"/>
      </w:rPr>
    </w:lvl>
    <w:lvl w:ilvl="5" w:tplc="C85030A6">
      <w:start w:val="1"/>
      <w:numFmt w:val="bullet"/>
      <w:lvlText w:val=""/>
      <w:lvlJc w:val="left"/>
      <w:pPr>
        <w:ind w:left="4680" w:hanging="360"/>
      </w:pPr>
      <w:rPr>
        <w:rFonts w:hint="default" w:ascii="Wingdings" w:hAnsi="Wingdings"/>
      </w:rPr>
    </w:lvl>
    <w:lvl w:ilvl="6" w:tplc="D07A59AA">
      <w:start w:val="1"/>
      <w:numFmt w:val="bullet"/>
      <w:lvlText w:val=""/>
      <w:lvlJc w:val="left"/>
      <w:pPr>
        <w:ind w:left="5400" w:hanging="360"/>
      </w:pPr>
      <w:rPr>
        <w:rFonts w:hint="default" w:ascii="Symbol" w:hAnsi="Symbol"/>
      </w:rPr>
    </w:lvl>
    <w:lvl w:ilvl="7" w:tplc="3F0E74C2">
      <w:start w:val="1"/>
      <w:numFmt w:val="bullet"/>
      <w:lvlText w:val="o"/>
      <w:lvlJc w:val="left"/>
      <w:pPr>
        <w:ind w:left="6120" w:hanging="360"/>
      </w:pPr>
      <w:rPr>
        <w:rFonts w:hint="default" w:ascii="Courier New" w:hAnsi="Courier New"/>
      </w:rPr>
    </w:lvl>
    <w:lvl w:ilvl="8" w:tplc="B3A09204">
      <w:start w:val="1"/>
      <w:numFmt w:val="bullet"/>
      <w:lvlText w:val=""/>
      <w:lvlJc w:val="left"/>
      <w:pPr>
        <w:ind w:left="6840" w:hanging="360"/>
      </w:pPr>
      <w:rPr>
        <w:rFonts w:hint="default" w:ascii="Wingdings" w:hAnsi="Wingdings"/>
      </w:rPr>
    </w:lvl>
  </w:abstractNum>
  <w:abstractNum w:abstractNumId="28" w15:restartNumberingAfterBreak="0">
    <w:nsid w:val="3A133974"/>
    <w:multiLevelType w:val="multilevel"/>
    <w:tmpl w:val="2B70D6FE"/>
    <w:styleLink w:val="Listaatual1"/>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asciiTheme="majorHAnsi" w:hAnsiTheme="majorHAnsi"/>
        <w:b/>
        <w:bCs/>
        <w:sz w:val="24"/>
        <w:szCs w:val="24"/>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9" w15:restartNumberingAfterBreak="0">
    <w:nsid w:val="3AD1C869"/>
    <w:multiLevelType w:val="multilevel"/>
    <w:tmpl w:val="EAE86D8A"/>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abstractNum>
  <w:abstractNum w:abstractNumId="30" w15:restartNumberingAfterBreak="0">
    <w:nsid w:val="43096AEE"/>
    <w:multiLevelType w:val="multilevel"/>
    <w:tmpl w:val="18B2C2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5B3882"/>
    <w:multiLevelType w:val="multilevel"/>
    <w:tmpl w:val="47D62E1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2" w15:restartNumberingAfterBreak="0">
    <w:nsid w:val="444F5A33"/>
    <w:multiLevelType w:val="multilevel"/>
    <w:tmpl w:val="61A6762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3" w15:restartNumberingAfterBreak="0">
    <w:nsid w:val="44EF402A"/>
    <w:multiLevelType w:val="multilevel"/>
    <w:tmpl w:val="A5588A0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4" w15:restartNumberingAfterBreak="0">
    <w:nsid w:val="47747E91"/>
    <w:multiLevelType w:val="multilevel"/>
    <w:tmpl w:val="853CBF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616F15"/>
    <w:multiLevelType w:val="multilevel"/>
    <w:tmpl w:val="7FB4B7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A81E83"/>
    <w:multiLevelType w:val="multilevel"/>
    <w:tmpl w:val="7D42C9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1E3BA8"/>
    <w:multiLevelType w:val="multilevel"/>
    <w:tmpl w:val="C99E329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8" w15:restartNumberingAfterBreak="0">
    <w:nsid w:val="4A3B6B17"/>
    <w:multiLevelType w:val="multilevel"/>
    <w:tmpl w:val="3F32EBA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9" w15:restartNumberingAfterBreak="0">
    <w:nsid w:val="4BDE488F"/>
    <w:multiLevelType w:val="multilevel"/>
    <w:tmpl w:val="BE74FF7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0" w15:restartNumberingAfterBreak="0">
    <w:nsid w:val="4DBC7478"/>
    <w:multiLevelType w:val="multilevel"/>
    <w:tmpl w:val="A67C660E"/>
    <w:lvl w:ilvl="0">
      <w:start w:val="1"/>
      <w:numFmt w:val="decimal"/>
      <w:lvlText w:val="%1."/>
      <w:lvlJc w:val="left"/>
      <w:pPr>
        <w:ind w:left="927" w:hanging="360"/>
      </w:pPr>
      <w:rPr>
        <w:rFonts w:hint="default"/>
        <w:sz w:val="28"/>
        <w:szCs w:val="28"/>
      </w:rPr>
    </w:lvl>
    <w:lvl w:ilvl="1">
      <w:start w:val="1"/>
      <w:numFmt w:val="decimal"/>
      <w:isLgl/>
      <w:lvlText w:val="%1.%2"/>
      <w:lvlJc w:val="left"/>
      <w:pPr>
        <w:ind w:left="1429" w:hanging="720"/>
      </w:pPr>
      <w:rPr>
        <w:rFonts w:hint="default"/>
        <w:b/>
        <w:bCs/>
        <w:sz w:val="24"/>
        <w:szCs w:val="24"/>
      </w:rPr>
    </w:lvl>
    <w:lvl w:ilvl="2">
      <w:start w:val="1"/>
      <w:numFmt w:val="decimal"/>
      <w:isLgl/>
      <w:lvlText w:val="%1.%2.%3"/>
      <w:lvlJc w:val="left"/>
      <w:pPr>
        <w:ind w:left="1800" w:hanging="720"/>
      </w:pPr>
      <w:rPr>
        <w:rFonts w:hint="default"/>
        <w:b/>
        <w:bCs/>
        <w:sz w:val="24"/>
        <w:szCs w:val="24"/>
      </w:rPr>
    </w:lvl>
    <w:lvl w:ilvl="3">
      <w:start w:val="1"/>
      <w:numFmt w:val="decimal"/>
      <w:isLgl/>
      <w:lvlText w:val="%1.%2.%3.%4"/>
      <w:lvlJc w:val="left"/>
      <w:pPr>
        <w:ind w:left="2520" w:hanging="1080"/>
      </w:pPr>
      <w:rPr>
        <w:rFonts w:hint="default" w:asciiTheme="majorHAnsi" w:hAnsiTheme="majorHAnsi"/>
        <w:b/>
        <w:bCs/>
        <w:sz w:val="24"/>
        <w:szCs w:val="24"/>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1" w15:restartNumberingAfterBreak="0">
    <w:nsid w:val="530D6044"/>
    <w:multiLevelType w:val="multilevel"/>
    <w:tmpl w:val="918AD09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2" w15:restartNumberingAfterBreak="0">
    <w:nsid w:val="54243AC7"/>
    <w:multiLevelType w:val="multilevel"/>
    <w:tmpl w:val="48F2C02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3" w15:restartNumberingAfterBreak="0">
    <w:nsid w:val="544CE0AA"/>
    <w:multiLevelType w:val="multilevel"/>
    <w:tmpl w:val="43A0CB0A"/>
    <w:lvl w:ilvl="0">
      <w:start w:val="1"/>
      <w:numFmt w:val="decimal"/>
      <w:lvlText w:val="%1"/>
      <w:lvlJc w:val="left"/>
      <w:pPr>
        <w:tabs>
          <w:tab w:val="num" w:pos="0"/>
        </w:tabs>
        <w:ind w:left="405" w:hanging="405"/>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4320" w:hanging="144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6120" w:hanging="180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44" w15:restartNumberingAfterBreak="0">
    <w:nsid w:val="562C1B24"/>
    <w:multiLevelType w:val="multilevel"/>
    <w:tmpl w:val="E78A18F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5" w15:restartNumberingAfterBreak="0">
    <w:nsid w:val="56B5C15F"/>
    <w:multiLevelType w:val="hybridMultilevel"/>
    <w:tmpl w:val="76C280AE"/>
    <w:lvl w:ilvl="0" w:tplc="0A968B66">
      <w:start w:val="1"/>
      <w:numFmt w:val="bullet"/>
      <w:lvlText w:val="-"/>
      <w:lvlJc w:val="left"/>
      <w:pPr>
        <w:ind w:left="1080" w:hanging="360"/>
      </w:pPr>
      <w:rPr>
        <w:rFonts w:hint="default" w:ascii="Aptos" w:hAnsi="Aptos"/>
      </w:rPr>
    </w:lvl>
    <w:lvl w:ilvl="1" w:tplc="392828D2">
      <w:start w:val="1"/>
      <w:numFmt w:val="bullet"/>
      <w:lvlText w:val="o"/>
      <w:lvlJc w:val="left"/>
      <w:pPr>
        <w:ind w:left="1800" w:hanging="360"/>
      </w:pPr>
      <w:rPr>
        <w:rFonts w:hint="default" w:ascii="Courier New" w:hAnsi="Courier New"/>
      </w:rPr>
    </w:lvl>
    <w:lvl w:ilvl="2" w:tplc="5138605E">
      <w:start w:val="1"/>
      <w:numFmt w:val="bullet"/>
      <w:lvlText w:val=""/>
      <w:lvlJc w:val="left"/>
      <w:pPr>
        <w:ind w:left="2520" w:hanging="360"/>
      </w:pPr>
      <w:rPr>
        <w:rFonts w:hint="default" w:ascii="Wingdings" w:hAnsi="Wingdings"/>
      </w:rPr>
    </w:lvl>
    <w:lvl w:ilvl="3" w:tplc="85F802F6">
      <w:start w:val="1"/>
      <w:numFmt w:val="bullet"/>
      <w:lvlText w:val=""/>
      <w:lvlJc w:val="left"/>
      <w:pPr>
        <w:ind w:left="3240" w:hanging="360"/>
      </w:pPr>
      <w:rPr>
        <w:rFonts w:hint="default" w:ascii="Symbol" w:hAnsi="Symbol"/>
      </w:rPr>
    </w:lvl>
    <w:lvl w:ilvl="4" w:tplc="0C3EFDE4">
      <w:start w:val="1"/>
      <w:numFmt w:val="bullet"/>
      <w:lvlText w:val="o"/>
      <w:lvlJc w:val="left"/>
      <w:pPr>
        <w:ind w:left="3960" w:hanging="360"/>
      </w:pPr>
      <w:rPr>
        <w:rFonts w:hint="default" w:ascii="Courier New" w:hAnsi="Courier New"/>
      </w:rPr>
    </w:lvl>
    <w:lvl w:ilvl="5" w:tplc="C5FCCA3E">
      <w:start w:val="1"/>
      <w:numFmt w:val="bullet"/>
      <w:lvlText w:val=""/>
      <w:lvlJc w:val="left"/>
      <w:pPr>
        <w:ind w:left="4680" w:hanging="360"/>
      </w:pPr>
      <w:rPr>
        <w:rFonts w:hint="default" w:ascii="Wingdings" w:hAnsi="Wingdings"/>
      </w:rPr>
    </w:lvl>
    <w:lvl w:ilvl="6" w:tplc="37D2C3D0">
      <w:start w:val="1"/>
      <w:numFmt w:val="bullet"/>
      <w:lvlText w:val=""/>
      <w:lvlJc w:val="left"/>
      <w:pPr>
        <w:ind w:left="5400" w:hanging="360"/>
      </w:pPr>
      <w:rPr>
        <w:rFonts w:hint="default" w:ascii="Symbol" w:hAnsi="Symbol"/>
      </w:rPr>
    </w:lvl>
    <w:lvl w:ilvl="7" w:tplc="7ED2AB80">
      <w:start w:val="1"/>
      <w:numFmt w:val="bullet"/>
      <w:lvlText w:val="o"/>
      <w:lvlJc w:val="left"/>
      <w:pPr>
        <w:ind w:left="6120" w:hanging="360"/>
      </w:pPr>
      <w:rPr>
        <w:rFonts w:hint="default" w:ascii="Courier New" w:hAnsi="Courier New"/>
      </w:rPr>
    </w:lvl>
    <w:lvl w:ilvl="8" w:tplc="FB48A24C">
      <w:start w:val="1"/>
      <w:numFmt w:val="bullet"/>
      <w:lvlText w:val=""/>
      <w:lvlJc w:val="left"/>
      <w:pPr>
        <w:ind w:left="6840" w:hanging="360"/>
      </w:pPr>
      <w:rPr>
        <w:rFonts w:hint="default" w:ascii="Wingdings" w:hAnsi="Wingdings"/>
      </w:rPr>
    </w:lvl>
  </w:abstractNum>
  <w:abstractNum w:abstractNumId="46" w15:restartNumberingAfterBreak="0">
    <w:nsid w:val="56E31241"/>
    <w:multiLevelType w:val="multilevel"/>
    <w:tmpl w:val="E850F126"/>
    <w:lvl w:ilvl="0">
      <w:start w:val="5"/>
      <w:numFmt w:val="decimal"/>
      <w:lvlText w:val="%1"/>
      <w:lvlJc w:val="left"/>
      <w:pPr>
        <w:ind w:left="360" w:hanging="360"/>
      </w:pPr>
      <w:rPr>
        <w:rFonts w:hint="default" w:ascii="Times New Roman" w:hAnsi="Times New Roman"/>
      </w:rPr>
    </w:lvl>
    <w:lvl w:ilvl="1">
      <w:start w:val="1"/>
      <w:numFmt w:val="decimal"/>
      <w:lvlText w:val="%1.%2"/>
      <w:lvlJc w:val="left"/>
      <w:pPr>
        <w:ind w:left="360" w:hanging="360"/>
      </w:pPr>
      <w:rPr>
        <w:rFonts w:hint="default" w:ascii="Times New Roman" w:hAnsi="Times New Roman"/>
      </w:rPr>
    </w:lvl>
    <w:lvl w:ilvl="2">
      <w:start w:val="1"/>
      <w:numFmt w:val="decimal"/>
      <w:lvlText w:val="%1.%2.%3"/>
      <w:lvlJc w:val="left"/>
      <w:pPr>
        <w:ind w:left="720" w:hanging="720"/>
      </w:pPr>
      <w:rPr>
        <w:rFonts w:hint="default" w:ascii="Times New Roman" w:hAnsi="Times New Roman"/>
      </w:rPr>
    </w:lvl>
    <w:lvl w:ilvl="3">
      <w:start w:val="1"/>
      <w:numFmt w:val="decimal"/>
      <w:lvlText w:val="%1.%2.%3.%4"/>
      <w:lvlJc w:val="left"/>
      <w:pPr>
        <w:ind w:left="1080" w:hanging="1080"/>
      </w:pPr>
      <w:rPr>
        <w:rFonts w:hint="default" w:ascii="Times New Roman" w:hAnsi="Times New Roman"/>
      </w:rPr>
    </w:lvl>
    <w:lvl w:ilvl="4">
      <w:start w:val="1"/>
      <w:numFmt w:val="decimal"/>
      <w:lvlText w:val="%1.%2.%3.%4.%5"/>
      <w:lvlJc w:val="left"/>
      <w:pPr>
        <w:ind w:left="1080" w:hanging="1080"/>
      </w:pPr>
      <w:rPr>
        <w:rFonts w:hint="default" w:ascii="Times New Roman" w:hAnsi="Times New Roman"/>
      </w:rPr>
    </w:lvl>
    <w:lvl w:ilvl="5">
      <w:start w:val="1"/>
      <w:numFmt w:val="decimal"/>
      <w:lvlText w:val="%1.%2.%3.%4.%5.%6"/>
      <w:lvlJc w:val="left"/>
      <w:pPr>
        <w:ind w:left="1440" w:hanging="1440"/>
      </w:pPr>
      <w:rPr>
        <w:rFonts w:hint="default" w:ascii="Times New Roman" w:hAnsi="Times New Roman"/>
      </w:rPr>
    </w:lvl>
    <w:lvl w:ilvl="6">
      <w:start w:val="1"/>
      <w:numFmt w:val="decimal"/>
      <w:lvlText w:val="%1.%2.%3.%4.%5.%6.%7"/>
      <w:lvlJc w:val="left"/>
      <w:pPr>
        <w:ind w:left="1440" w:hanging="1440"/>
      </w:pPr>
      <w:rPr>
        <w:rFonts w:hint="default" w:ascii="Times New Roman" w:hAnsi="Times New Roman"/>
      </w:rPr>
    </w:lvl>
    <w:lvl w:ilvl="7">
      <w:start w:val="1"/>
      <w:numFmt w:val="decimal"/>
      <w:lvlText w:val="%1.%2.%3.%4.%5.%6.%7.%8"/>
      <w:lvlJc w:val="left"/>
      <w:pPr>
        <w:ind w:left="1800" w:hanging="1800"/>
      </w:pPr>
      <w:rPr>
        <w:rFonts w:hint="default" w:ascii="Times New Roman" w:hAnsi="Times New Roman"/>
      </w:rPr>
    </w:lvl>
    <w:lvl w:ilvl="8">
      <w:start w:val="1"/>
      <w:numFmt w:val="decimal"/>
      <w:lvlText w:val="%1.%2.%3.%4.%5.%6.%7.%8.%9"/>
      <w:lvlJc w:val="left"/>
      <w:pPr>
        <w:ind w:left="1800" w:hanging="1800"/>
      </w:pPr>
      <w:rPr>
        <w:rFonts w:hint="default" w:ascii="Times New Roman" w:hAnsi="Times New Roman"/>
      </w:rPr>
    </w:lvl>
  </w:abstractNum>
  <w:abstractNum w:abstractNumId="47" w15:restartNumberingAfterBreak="0">
    <w:nsid w:val="586A136E"/>
    <w:multiLevelType w:val="multilevel"/>
    <w:tmpl w:val="17A228E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8" w15:restartNumberingAfterBreak="0">
    <w:nsid w:val="5ACFE66A"/>
    <w:multiLevelType w:val="hybridMultilevel"/>
    <w:tmpl w:val="6C86C4CC"/>
    <w:lvl w:ilvl="0" w:tplc="6A9076F6">
      <w:start w:val="1"/>
      <w:numFmt w:val="bullet"/>
      <w:lvlText w:val="-"/>
      <w:lvlJc w:val="left"/>
      <w:pPr>
        <w:ind w:left="1080" w:hanging="360"/>
      </w:pPr>
      <w:rPr>
        <w:rFonts w:hint="default" w:ascii="Aptos" w:hAnsi="Aptos"/>
      </w:rPr>
    </w:lvl>
    <w:lvl w:ilvl="1" w:tplc="15ACA950">
      <w:start w:val="1"/>
      <w:numFmt w:val="bullet"/>
      <w:lvlText w:val="o"/>
      <w:lvlJc w:val="left"/>
      <w:pPr>
        <w:ind w:left="1800" w:hanging="360"/>
      </w:pPr>
      <w:rPr>
        <w:rFonts w:hint="default" w:ascii="Courier New" w:hAnsi="Courier New"/>
      </w:rPr>
    </w:lvl>
    <w:lvl w:ilvl="2" w:tplc="FEB4E5A8">
      <w:start w:val="1"/>
      <w:numFmt w:val="bullet"/>
      <w:lvlText w:val=""/>
      <w:lvlJc w:val="left"/>
      <w:pPr>
        <w:ind w:left="2520" w:hanging="360"/>
      </w:pPr>
      <w:rPr>
        <w:rFonts w:hint="default" w:ascii="Wingdings" w:hAnsi="Wingdings"/>
      </w:rPr>
    </w:lvl>
    <w:lvl w:ilvl="3" w:tplc="FF9CBCA2">
      <w:start w:val="1"/>
      <w:numFmt w:val="bullet"/>
      <w:lvlText w:val=""/>
      <w:lvlJc w:val="left"/>
      <w:pPr>
        <w:ind w:left="3240" w:hanging="360"/>
      </w:pPr>
      <w:rPr>
        <w:rFonts w:hint="default" w:ascii="Symbol" w:hAnsi="Symbol"/>
      </w:rPr>
    </w:lvl>
    <w:lvl w:ilvl="4" w:tplc="47ACE1BC">
      <w:start w:val="1"/>
      <w:numFmt w:val="bullet"/>
      <w:lvlText w:val="o"/>
      <w:lvlJc w:val="left"/>
      <w:pPr>
        <w:ind w:left="3960" w:hanging="360"/>
      </w:pPr>
      <w:rPr>
        <w:rFonts w:hint="default" w:ascii="Courier New" w:hAnsi="Courier New"/>
      </w:rPr>
    </w:lvl>
    <w:lvl w:ilvl="5" w:tplc="AFA86FD4">
      <w:start w:val="1"/>
      <w:numFmt w:val="bullet"/>
      <w:lvlText w:val=""/>
      <w:lvlJc w:val="left"/>
      <w:pPr>
        <w:ind w:left="4680" w:hanging="360"/>
      </w:pPr>
      <w:rPr>
        <w:rFonts w:hint="default" w:ascii="Wingdings" w:hAnsi="Wingdings"/>
      </w:rPr>
    </w:lvl>
    <w:lvl w:ilvl="6" w:tplc="7DD4D426">
      <w:start w:val="1"/>
      <w:numFmt w:val="bullet"/>
      <w:lvlText w:val=""/>
      <w:lvlJc w:val="left"/>
      <w:pPr>
        <w:ind w:left="5400" w:hanging="360"/>
      </w:pPr>
      <w:rPr>
        <w:rFonts w:hint="default" w:ascii="Symbol" w:hAnsi="Symbol"/>
      </w:rPr>
    </w:lvl>
    <w:lvl w:ilvl="7" w:tplc="7714CD20">
      <w:start w:val="1"/>
      <w:numFmt w:val="bullet"/>
      <w:lvlText w:val="o"/>
      <w:lvlJc w:val="left"/>
      <w:pPr>
        <w:ind w:left="6120" w:hanging="360"/>
      </w:pPr>
      <w:rPr>
        <w:rFonts w:hint="default" w:ascii="Courier New" w:hAnsi="Courier New"/>
      </w:rPr>
    </w:lvl>
    <w:lvl w:ilvl="8" w:tplc="02908960">
      <w:start w:val="1"/>
      <w:numFmt w:val="bullet"/>
      <w:lvlText w:val=""/>
      <w:lvlJc w:val="left"/>
      <w:pPr>
        <w:ind w:left="6840" w:hanging="360"/>
      </w:pPr>
      <w:rPr>
        <w:rFonts w:hint="default" w:ascii="Wingdings" w:hAnsi="Wingdings"/>
      </w:rPr>
    </w:lvl>
  </w:abstractNum>
  <w:abstractNum w:abstractNumId="49" w15:restartNumberingAfterBreak="0">
    <w:nsid w:val="5BBA3DB6"/>
    <w:multiLevelType w:val="multilevel"/>
    <w:tmpl w:val="76C84FF0"/>
    <w:lvl w:ilvl="0">
      <w:start w:val="1"/>
      <w:numFmt w:val="decimal"/>
      <w:lvlText w:val="%1"/>
      <w:lvlJc w:val="left"/>
      <w:pPr>
        <w:ind w:left="480" w:hanging="480"/>
      </w:pPr>
      <w:rPr>
        <w:rFonts w:hint="default" w:ascii="Times New Roman" w:hAnsi="Times New Roman"/>
      </w:rPr>
    </w:lvl>
    <w:lvl w:ilvl="1">
      <w:start w:val="5"/>
      <w:numFmt w:val="decimal"/>
      <w:lvlText w:val="%1.%2"/>
      <w:lvlJc w:val="left"/>
      <w:pPr>
        <w:ind w:left="1189" w:hanging="480"/>
      </w:pPr>
      <w:rPr>
        <w:rFonts w:hint="default" w:ascii="Times New Roman" w:hAnsi="Times New Roman"/>
      </w:rPr>
    </w:lvl>
    <w:lvl w:ilvl="2">
      <w:start w:val="3"/>
      <w:numFmt w:val="decimal"/>
      <w:lvlText w:val="%1.%2.%3"/>
      <w:lvlJc w:val="left"/>
      <w:pPr>
        <w:ind w:left="2138" w:hanging="720"/>
      </w:pPr>
      <w:rPr>
        <w:rFonts w:hint="default" w:ascii="Times New Roman" w:hAnsi="Times New Roman"/>
      </w:rPr>
    </w:lvl>
    <w:lvl w:ilvl="3">
      <w:start w:val="1"/>
      <w:numFmt w:val="decimal"/>
      <w:lvlText w:val="%1.%2.%3.%4"/>
      <w:lvlJc w:val="left"/>
      <w:pPr>
        <w:ind w:left="3207" w:hanging="1080"/>
      </w:pPr>
      <w:rPr>
        <w:rFonts w:hint="default" w:ascii="Times New Roman" w:hAnsi="Times New Roman"/>
      </w:rPr>
    </w:lvl>
    <w:lvl w:ilvl="4">
      <w:start w:val="1"/>
      <w:numFmt w:val="decimal"/>
      <w:lvlText w:val="%1.%2.%3.%4.%5"/>
      <w:lvlJc w:val="left"/>
      <w:pPr>
        <w:ind w:left="3916" w:hanging="1080"/>
      </w:pPr>
      <w:rPr>
        <w:rFonts w:hint="default" w:ascii="Times New Roman" w:hAnsi="Times New Roman"/>
      </w:rPr>
    </w:lvl>
    <w:lvl w:ilvl="5">
      <w:start w:val="1"/>
      <w:numFmt w:val="decimal"/>
      <w:lvlText w:val="%1.%2.%3.%4.%5.%6"/>
      <w:lvlJc w:val="left"/>
      <w:pPr>
        <w:ind w:left="4985" w:hanging="1440"/>
      </w:pPr>
      <w:rPr>
        <w:rFonts w:hint="default" w:ascii="Times New Roman" w:hAnsi="Times New Roman"/>
      </w:rPr>
    </w:lvl>
    <w:lvl w:ilvl="6">
      <w:start w:val="1"/>
      <w:numFmt w:val="decimal"/>
      <w:lvlText w:val="%1.%2.%3.%4.%5.%6.%7"/>
      <w:lvlJc w:val="left"/>
      <w:pPr>
        <w:ind w:left="5694" w:hanging="1440"/>
      </w:pPr>
      <w:rPr>
        <w:rFonts w:hint="default" w:ascii="Times New Roman" w:hAnsi="Times New Roman"/>
      </w:rPr>
    </w:lvl>
    <w:lvl w:ilvl="7">
      <w:start w:val="1"/>
      <w:numFmt w:val="decimal"/>
      <w:lvlText w:val="%1.%2.%3.%4.%5.%6.%7.%8"/>
      <w:lvlJc w:val="left"/>
      <w:pPr>
        <w:ind w:left="6763" w:hanging="1800"/>
      </w:pPr>
      <w:rPr>
        <w:rFonts w:hint="default" w:ascii="Times New Roman" w:hAnsi="Times New Roman"/>
      </w:rPr>
    </w:lvl>
    <w:lvl w:ilvl="8">
      <w:start w:val="1"/>
      <w:numFmt w:val="decimal"/>
      <w:lvlText w:val="%1.%2.%3.%4.%5.%6.%7.%8.%9"/>
      <w:lvlJc w:val="left"/>
      <w:pPr>
        <w:ind w:left="7472" w:hanging="1800"/>
      </w:pPr>
      <w:rPr>
        <w:rFonts w:hint="default" w:ascii="Times New Roman" w:hAnsi="Times New Roman"/>
      </w:rPr>
    </w:lvl>
  </w:abstractNum>
  <w:abstractNum w:abstractNumId="50" w15:restartNumberingAfterBreak="0">
    <w:nsid w:val="5DE84971"/>
    <w:multiLevelType w:val="multilevel"/>
    <w:tmpl w:val="7D9E9D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75226A"/>
    <w:multiLevelType w:val="multilevel"/>
    <w:tmpl w:val="D8CEF7D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2" w15:restartNumberingAfterBreak="0">
    <w:nsid w:val="620A7826"/>
    <w:multiLevelType w:val="multilevel"/>
    <w:tmpl w:val="1E48101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3" w15:restartNumberingAfterBreak="0">
    <w:nsid w:val="66162259"/>
    <w:multiLevelType w:val="multilevel"/>
    <w:tmpl w:val="CF9296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6FA52F7"/>
    <w:multiLevelType w:val="multilevel"/>
    <w:tmpl w:val="29EEEA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5" w15:restartNumberingAfterBreak="0">
    <w:nsid w:val="6E29762D"/>
    <w:multiLevelType w:val="multilevel"/>
    <w:tmpl w:val="F0BAA77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6" w15:restartNumberingAfterBreak="0">
    <w:nsid w:val="7519A6C6"/>
    <w:multiLevelType w:val="hybridMultilevel"/>
    <w:tmpl w:val="01EACD50"/>
    <w:lvl w:ilvl="0" w:tplc="0F8A9F90">
      <w:start w:val="1"/>
      <w:numFmt w:val="bullet"/>
      <w:lvlText w:val="-"/>
      <w:lvlJc w:val="left"/>
      <w:pPr>
        <w:ind w:left="1080" w:hanging="360"/>
      </w:pPr>
      <w:rPr>
        <w:rFonts w:hint="default" w:ascii="Aptos" w:hAnsi="Aptos"/>
      </w:rPr>
    </w:lvl>
    <w:lvl w:ilvl="1" w:tplc="EB7212B0">
      <w:start w:val="1"/>
      <w:numFmt w:val="bullet"/>
      <w:lvlText w:val="o"/>
      <w:lvlJc w:val="left"/>
      <w:pPr>
        <w:ind w:left="1800" w:hanging="360"/>
      </w:pPr>
      <w:rPr>
        <w:rFonts w:hint="default" w:ascii="Courier New" w:hAnsi="Courier New"/>
      </w:rPr>
    </w:lvl>
    <w:lvl w:ilvl="2" w:tplc="41C8E352">
      <w:start w:val="1"/>
      <w:numFmt w:val="bullet"/>
      <w:lvlText w:val=""/>
      <w:lvlJc w:val="left"/>
      <w:pPr>
        <w:ind w:left="2520" w:hanging="360"/>
      </w:pPr>
      <w:rPr>
        <w:rFonts w:hint="default" w:ascii="Wingdings" w:hAnsi="Wingdings"/>
      </w:rPr>
    </w:lvl>
    <w:lvl w:ilvl="3" w:tplc="6AA6E790">
      <w:start w:val="1"/>
      <w:numFmt w:val="bullet"/>
      <w:lvlText w:val=""/>
      <w:lvlJc w:val="left"/>
      <w:pPr>
        <w:ind w:left="3240" w:hanging="360"/>
      </w:pPr>
      <w:rPr>
        <w:rFonts w:hint="default" w:ascii="Symbol" w:hAnsi="Symbol"/>
      </w:rPr>
    </w:lvl>
    <w:lvl w:ilvl="4" w:tplc="293E89E2">
      <w:start w:val="1"/>
      <w:numFmt w:val="bullet"/>
      <w:lvlText w:val="o"/>
      <w:lvlJc w:val="left"/>
      <w:pPr>
        <w:ind w:left="3960" w:hanging="360"/>
      </w:pPr>
      <w:rPr>
        <w:rFonts w:hint="default" w:ascii="Courier New" w:hAnsi="Courier New"/>
      </w:rPr>
    </w:lvl>
    <w:lvl w:ilvl="5" w:tplc="2AF429B2">
      <w:start w:val="1"/>
      <w:numFmt w:val="bullet"/>
      <w:lvlText w:val=""/>
      <w:lvlJc w:val="left"/>
      <w:pPr>
        <w:ind w:left="4680" w:hanging="360"/>
      </w:pPr>
      <w:rPr>
        <w:rFonts w:hint="default" w:ascii="Wingdings" w:hAnsi="Wingdings"/>
      </w:rPr>
    </w:lvl>
    <w:lvl w:ilvl="6" w:tplc="FC0AD674">
      <w:start w:val="1"/>
      <w:numFmt w:val="bullet"/>
      <w:lvlText w:val=""/>
      <w:lvlJc w:val="left"/>
      <w:pPr>
        <w:ind w:left="5400" w:hanging="360"/>
      </w:pPr>
      <w:rPr>
        <w:rFonts w:hint="default" w:ascii="Symbol" w:hAnsi="Symbol"/>
      </w:rPr>
    </w:lvl>
    <w:lvl w:ilvl="7" w:tplc="A38A8110">
      <w:start w:val="1"/>
      <w:numFmt w:val="bullet"/>
      <w:lvlText w:val="o"/>
      <w:lvlJc w:val="left"/>
      <w:pPr>
        <w:ind w:left="6120" w:hanging="360"/>
      </w:pPr>
      <w:rPr>
        <w:rFonts w:hint="default" w:ascii="Courier New" w:hAnsi="Courier New"/>
      </w:rPr>
    </w:lvl>
    <w:lvl w:ilvl="8" w:tplc="DE8AE694">
      <w:start w:val="1"/>
      <w:numFmt w:val="bullet"/>
      <w:lvlText w:val=""/>
      <w:lvlJc w:val="left"/>
      <w:pPr>
        <w:ind w:left="6840" w:hanging="360"/>
      </w:pPr>
      <w:rPr>
        <w:rFonts w:hint="default" w:ascii="Wingdings" w:hAnsi="Wingdings"/>
      </w:rPr>
    </w:lvl>
  </w:abstractNum>
  <w:abstractNum w:abstractNumId="57" w15:restartNumberingAfterBreak="0">
    <w:nsid w:val="75C91F19"/>
    <w:multiLevelType w:val="hybridMultilevel"/>
    <w:tmpl w:val="B20C290E"/>
    <w:lvl w:ilvl="0" w:tplc="8786B10E">
      <w:start w:val="1"/>
      <w:numFmt w:val="bullet"/>
      <w:lvlText w:val="-"/>
      <w:lvlJc w:val="left"/>
      <w:pPr>
        <w:ind w:left="1080" w:hanging="360"/>
      </w:pPr>
      <w:rPr>
        <w:rFonts w:hint="default" w:ascii="Aptos" w:hAnsi="Aptos"/>
      </w:rPr>
    </w:lvl>
    <w:lvl w:ilvl="1" w:tplc="F1EA3478">
      <w:start w:val="1"/>
      <w:numFmt w:val="bullet"/>
      <w:lvlText w:val="o"/>
      <w:lvlJc w:val="left"/>
      <w:pPr>
        <w:ind w:left="1800" w:hanging="360"/>
      </w:pPr>
      <w:rPr>
        <w:rFonts w:hint="default" w:ascii="Courier New" w:hAnsi="Courier New"/>
      </w:rPr>
    </w:lvl>
    <w:lvl w:ilvl="2" w:tplc="439E4FEA">
      <w:start w:val="1"/>
      <w:numFmt w:val="bullet"/>
      <w:lvlText w:val=""/>
      <w:lvlJc w:val="left"/>
      <w:pPr>
        <w:ind w:left="2520" w:hanging="360"/>
      </w:pPr>
      <w:rPr>
        <w:rFonts w:hint="default" w:ascii="Wingdings" w:hAnsi="Wingdings"/>
      </w:rPr>
    </w:lvl>
    <w:lvl w:ilvl="3" w:tplc="3228AD2C">
      <w:start w:val="1"/>
      <w:numFmt w:val="bullet"/>
      <w:lvlText w:val=""/>
      <w:lvlJc w:val="left"/>
      <w:pPr>
        <w:ind w:left="3240" w:hanging="360"/>
      </w:pPr>
      <w:rPr>
        <w:rFonts w:hint="default" w:ascii="Symbol" w:hAnsi="Symbol"/>
      </w:rPr>
    </w:lvl>
    <w:lvl w:ilvl="4" w:tplc="0B40E3A4">
      <w:start w:val="1"/>
      <w:numFmt w:val="bullet"/>
      <w:lvlText w:val="o"/>
      <w:lvlJc w:val="left"/>
      <w:pPr>
        <w:ind w:left="3960" w:hanging="360"/>
      </w:pPr>
      <w:rPr>
        <w:rFonts w:hint="default" w:ascii="Courier New" w:hAnsi="Courier New"/>
      </w:rPr>
    </w:lvl>
    <w:lvl w:ilvl="5" w:tplc="BBA64136">
      <w:start w:val="1"/>
      <w:numFmt w:val="bullet"/>
      <w:lvlText w:val=""/>
      <w:lvlJc w:val="left"/>
      <w:pPr>
        <w:ind w:left="4680" w:hanging="360"/>
      </w:pPr>
      <w:rPr>
        <w:rFonts w:hint="default" w:ascii="Wingdings" w:hAnsi="Wingdings"/>
      </w:rPr>
    </w:lvl>
    <w:lvl w:ilvl="6" w:tplc="05B07B22">
      <w:start w:val="1"/>
      <w:numFmt w:val="bullet"/>
      <w:lvlText w:val=""/>
      <w:lvlJc w:val="left"/>
      <w:pPr>
        <w:ind w:left="5400" w:hanging="360"/>
      </w:pPr>
      <w:rPr>
        <w:rFonts w:hint="default" w:ascii="Symbol" w:hAnsi="Symbol"/>
      </w:rPr>
    </w:lvl>
    <w:lvl w:ilvl="7" w:tplc="68DACAD0">
      <w:start w:val="1"/>
      <w:numFmt w:val="bullet"/>
      <w:lvlText w:val="o"/>
      <w:lvlJc w:val="left"/>
      <w:pPr>
        <w:ind w:left="6120" w:hanging="360"/>
      </w:pPr>
      <w:rPr>
        <w:rFonts w:hint="default" w:ascii="Courier New" w:hAnsi="Courier New"/>
      </w:rPr>
    </w:lvl>
    <w:lvl w:ilvl="8" w:tplc="02469872">
      <w:start w:val="1"/>
      <w:numFmt w:val="bullet"/>
      <w:lvlText w:val=""/>
      <w:lvlJc w:val="left"/>
      <w:pPr>
        <w:ind w:left="6840" w:hanging="360"/>
      </w:pPr>
      <w:rPr>
        <w:rFonts w:hint="default" w:ascii="Wingdings" w:hAnsi="Wingdings"/>
      </w:rPr>
    </w:lvl>
  </w:abstractNum>
  <w:abstractNum w:abstractNumId="58" w15:restartNumberingAfterBreak="0">
    <w:nsid w:val="77071D7D"/>
    <w:multiLevelType w:val="multilevel"/>
    <w:tmpl w:val="E03E4C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774C7E65"/>
    <w:multiLevelType w:val="multilevel"/>
    <w:tmpl w:val="8ADA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B03010D"/>
    <w:multiLevelType w:val="multilevel"/>
    <w:tmpl w:val="F22E8E2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61" w15:restartNumberingAfterBreak="0">
    <w:nsid w:val="7B537F92"/>
    <w:multiLevelType w:val="multilevel"/>
    <w:tmpl w:val="B0FC5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C633EB1"/>
    <w:multiLevelType w:val="multilevel"/>
    <w:tmpl w:val="B3D2FC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703A4F"/>
    <w:multiLevelType w:val="multilevel"/>
    <w:tmpl w:val="4B56A220"/>
    <w:lvl w:ilvl="0">
      <w:start w:val="5"/>
      <w:numFmt w:val="decimal"/>
      <w:lvlText w:val="%1."/>
      <w:lvlJc w:val="left"/>
      <w:pPr>
        <w:ind w:left="360" w:hanging="360"/>
      </w:pPr>
      <w:rPr>
        <w:rFonts w:hint="default" w:ascii="Times New Roman" w:hAnsi="Times New Roman"/>
      </w:rPr>
    </w:lvl>
    <w:lvl w:ilvl="1">
      <w:start w:val="3"/>
      <w:numFmt w:val="decimal"/>
      <w:lvlText w:val="%1.%2."/>
      <w:lvlJc w:val="left"/>
      <w:pPr>
        <w:ind w:left="2138" w:hanging="720"/>
      </w:pPr>
      <w:rPr>
        <w:rFonts w:hint="default" w:ascii="Times New Roman" w:hAnsi="Times New Roman"/>
      </w:rPr>
    </w:lvl>
    <w:lvl w:ilvl="2">
      <w:start w:val="1"/>
      <w:numFmt w:val="decimal"/>
      <w:lvlText w:val="%1.%2.%3."/>
      <w:lvlJc w:val="left"/>
      <w:pPr>
        <w:ind w:left="3556" w:hanging="720"/>
      </w:pPr>
      <w:rPr>
        <w:rFonts w:hint="default" w:ascii="Times New Roman" w:hAnsi="Times New Roman"/>
      </w:rPr>
    </w:lvl>
    <w:lvl w:ilvl="3">
      <w:start w:val="1"/>
      <w:numFmt w:val="decimal"/>
      <w:lvlText w:val="%1.%2.%3.%4."/>
      <w:lvlJc w:val="left"/>
      <w:pPr>
        <w:ind w:left="5334" w:hanging="1080"/>
      </w:pPr>
      <w:rPr>
        <w:rFonts w:hint="default" w:ascii="Times New Roman" w:hAnsi="Times New Roman"/>
      </w:rPr>
    </w:lvl>
    <w:lvl w:ilvl="4">
      <w:start w:val="1"/>
      <w:numFmt w:val="decimal"/>
      <w:lvlText w:val="%1.%2.%3.%4.%5."/>
      <w:lvlJc w:val="left"/>
      <w:pPr>
        <w:ind w:left="6752" w:hanging="1080"/>
      </w:pPr>
      <w:rPr>
        <w:rFonts w:hint="default" w:ascii="Times New Roman" w:hAnsi="Times New Roman"/>
      </w:rPr>
    </w:lvl>
    <w:lvl w:ilvl="5">
      <w:start w:val="1"/>
      <w:numFmt w:val="decimal"/>
      <w:lvlText w:val="%1.%2.%3.%4.%5.%6."/>
      <w:lvlJc w:val="left"/>
      <w:pPr>
        <w:ind w:left="8530" w:hanging="1440"/>
      </w:pPr>
      <w:rPr>
        <w:rFonts w:hint="default" w:ascii="Times New Roman" w:hAnsi="Times New Roman"/>
      </w:rPr>
    </w:lvl>
    <w:lvl w:ilvl="6">
      <w:start w:val="1"/>
      <w:numFmt w:val="decimal"/>
      <w:lvlText w:val="%1.%2.%3.%4.%5.%6.%7."/>
      <w:lvlJc w:val="left"/>
      <w:pPr>
        <w:ind w:left="9948" w:hanging="1440"/>
      </w:pPr>
      <w:rPr>
        <w:rFonts w:hint="default" w:ascii="Times New Roman" w:hAnsi="Times New Roman"/>
      </w:rPr>
    </w:lvl>
    <w:lvl w:ilvl="7">
      <w:start w:val="1"/>
      <w:numFmt w:val="decimal"/>
      <w:lvlText w:val="%1.%2.%3.%4.%5.%6.%7.%8."/>
      <w:lvlJc w:val="left"/>
      <w:pPr>
        <w:ind w:left="11726" w:hanging="1800"/>
      </w:pPr>
      <w:rPr>
        <w:rFonts w:hint="default" w:ascii="Times New Roman" w:hAnsi="Times New Roman"/>
      </w:rPr>
    </w:lvl>
    <w:lvl w:ilvl="8">
      <w:start w:val="1"/>
      <w:numFmt w:val="decimal"/>
      <w:lvlText w:val="%1.%2.%3.%4.%5.%6.%7.%8.%9."/>
      <w:lvlJc w:val="left"/>
      <w:pPr>
        <w:ind w:left="13504" w:hanging="2160"/>
      </w:pPr>
      <w:rPr>
        <w:rFonts w:hint="default" w:ascii="Times New Roman" w:hAnsi="Times New Roman"/>
      </w:rPr>
    </w:lvl>
  </w:abstractNum>
  <w:abstractNum w:abstractNumId="64" w15:restartNumberingAfterBreak="0">
    <w:nsid w:val="7CF923EB"/>
    <w:multiLevelType w:val="multilevel"/>
    <w:tmpl w:val="524454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7815DD"/>
    <w:multiLevelType w:val="multilevel"/>
    <w:tmpl w:val="0E563F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2B77B3"/>
    <w:multiLevelType w:val="multilevel"/>
    <w:tmpl w:val="B2C603D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num w:numId="1" w16cid:durableId="1846824731">
    <w:abstractNumId w:val="45"/>
  </w:num>
  <w:num w:numId="2" w16cid:durableId="1668165757">
    <w:abstractNumId w:val="48"/>
  </w:num>
  <w:num w:numId="3" w16cid:durableId="1361586245">
    <w:abstractNumId w:val="5"/>
  </w:num>
  <w:num w:numId="4" w16cid:durableId="959652099">
    <w:abstractNumId w:val="27"/>
  </w:num>
  <w:num w:numId="5" w16cid:durableId="2061591584">
    <w:abstractNumId w:val="9"/>
  </w:num>
  <w:num w:numId="6" w16cid:durableId="2126071214">
    <w:abstractNumId w:val="57"/>
  </w:num>
  <w:num w:numId="7" w16cid:durableId="1366248012">
    <w:abstractNumId w:val="56"/>
  </w:num>
  <w:num w:numId="8" w16cid:durableId="1742360710">
    <w:abstractNumId w:val="19"/>
  </w:num>
  <w:num w:numId="9" w16cid:durableId="1821195729">
    <w:abstractNumId w:val="29"/>
  </w:num>
  <w:num w:numId="10" w16cid:durableId="1594120917">
    <w:abstractNumId w:val="43"/>
  </w:num>
  <w:num w:numId="11" w16cid:durableId="618298516">
    <w:abstractNumId w:val="58"/>
  </w:num>
  <w:num w:numId="12" w16cid:durableId="270748059">
    <w:abstractNumId w:val="0"/>
  </w:num>
  <w:num w:numId="13" w16cid:durableId="2134209056">
    <w:abstractNumId w:val="14"/>
  </w:num>
  <w:num w:numId="14" w16cid:durableId="359670331">
    <w:abstractNumId w:val="54"/>
  </w:num>
  <w:num w:numId="15" w16cid:durableId="1663309548">
    <w:abstractNumId w:val="25"/>
  </w:num>
  <w:num w:numId="16" w16cid:durableId="488639340">
    <w:abstractNumId w:val="59"/>
  </w:num>
  <w:num w:numId="17" w16cid:durableId="1829708743">
    <w:abstractNumId w:val="32"/>
  </w:num>
  <w:num w:numId="18" w16cid:durableId="867570225">
    <w:abstractNumId w:val="55"/>
  </w:num>
  <w:num w:numId="19" w16cid:durableId="530608565">
    <w:abstractNumId w:val="64"/>
  </w:num>
  <w:num w:numId="20" w16cid:durableId="121535295">
    <w:abstractNumId w:val="6"/>
  </w:num>
  <w:num w:numId="21" w16cid:durableId="2095008441">
    <w:abstractNumId w:val="17"/>
  </w:num>
  <w:num w:numId="22" w16cid:durableId="1466048900">
    <w:abstractNumId w:val="35"/>
  </w:num>
  <w:num w:numId="23" w16cid:durableId="93400380">
    <w:abstractNumId w:val="12"/>
  </w:num>
  <w:num w:numId="24" w16cid:durableId="19399101">
    <w:abstractNumId w:val="11"/>
  </w:num>
  <w:num w:numId="25" w16cid:durableId="1855263358">
    <w:abstractNumId w:val="34"/>
  </w:num>
  <w:num w:numId="26" w16cid:durableId="471097730">
    <w:abstractNumId w:val="10"/>
  </w:num>
  <w:num w:numId="27" w16cid:durableId="214314106">
    <w:abstractNumId w:val="41"/>
  </w:num>
  <w:num w:numId="28" w16cid:durableId="263802290">
    <w:abstractNumId w:val="30"/>
  </w:num>
  <w:num w:numId="29" w16cid:durableId="1538201293">
    <w:abstractNumId w:val="7"/>
  </w:num>
  <w:num w:numId="30" w16cid:durableId="1714384725">
    <w:abstractNumId w:val="2"/>
  </w:num>
  <w:num w:numId="31" w16cid:durableId="1627466315">
    <w:abstractNumId w:val="61"/>
  </w:num>
  <w:num w:numId="32" w16cid:durableId="882520730">
    <w:abstractNumId w:val="60"/>
  </w:num>
  <w:num w:numId="33" w16cid:durableId="1791314513">
    <w:abstractNumId w:val="15"/>
  </w:num>
  <w:num w:numId="34" w16cid:durableId="1460606658">
    <w:abstractNumId w:val="65"/>
  </w:num>
  <w:num w:numId="35" w16cid:durableId="913009925">
    <w:abstractNumId w:val="42"/>
  </w:num>
  <w:num w:numId="36" w16cid:durableId="986209039">
    <w:abstractNumId w:val="26"/>
  </w:num>
  <w:num w:numId="37" w16cid:durableId="583805269">
    <w:abstractNumId w:val="50"/>
  </w:num>
  <w:num w:numId="38" w16cid:durableId="1859467829">
    <w:abstractNumId w:val="33"/>
  </w:num>
  <w:num w:numId="39" w16cid:durableId="1228031785">
    <w:abstractNumId w:val="1"/>
  </w:num>
  <w:num w:numId="40" w16cid:durableId="725563992">
    <w:abstractNumId w:val="22"/>
  </w:num>
  <w:num w:numId="41" w16cid:durableId="1591854">
    <w:abstractNumId w:val="44"/>
  </w:num>
  <w:num w:numId="42" w16cid:durableId="67119220">
    <w:abstractNumId w:val="18"/>
  </w:num>
  <w:num w:numId="43" w16cid:durableId="681930748">
    <w:abstractNumId w:val="53"/>
  </w:num>
  <w:num w:numId="44" w16cid:durableId="1716848029">
    <w:abstractNumId w:val="16"/>
  </w:num>
  <w:num w:numId="45" w16cid:durableId="266547203">
    <w:abstractNumId w:val="31"/>
  </w:num>
  <w:num w:numId="46" w16cid:durableId="707141095">
    <w:abstractNumId w:val="13"/>
  </w:num>
  <w:num w:numId="47" w16cid:durableId="1266113396">
    <w:abstractNumId w:val="39"/>
  </w:num>
  <w:num w:numId="48" w16cid:durableId="755323836">
    <w:abstractNumId w:val="52"/>
  </w:num>
  <w:num w:numId="49" w16cid:durableId="211889615">
    <w:abstractNumId w:val="20"/>
  </w:num>
  <w:num w:numId="50" w16cid:durableId="736324603">
    <w:abstractNumId w:val="37"/>
  </w:num>
  <w:num w:numId="51" w16cid:durableId="946500282">
    <w:abstractNumId w:val="47"/>
  </w:num>
  <w:num w:numId="52" w16cid:durableId="713114527">
    <w:abstractNumId w:val="36"/>
  </w:num>
  <w:num w:numId="53" w16cid:durableId="2062828074">
    <w:abstractNumId w:val="66"/>
  </w:num>
  <w:num w:numId="54" w16cid:durableId="251400946">
    <w:abstractNumId w:val="38"/>
  </w:num>
  <w:num w:numId="55" w16cid:durableId="308173945">
    <w:abstractNumId w:val="62"/>
  </w:num>
  <w:num w:numId="56" w16cid:durableId="1197279587">
    <w:abstractNumId w:val="51"/>
  </w:num>
  <w:num w:numId="57" w16cid:durableId="1442841295">
    <w:abstractNumId w:val="23"/>
  </w:num>
  <w:num w:numId="58" w16cid:durableId="1745175794">
    <w:abstractNumId w:val="40"/>
  </w:num>
  <w:num w:numId="59" w16cid:durableId="1710761604">
    <w:abstractNumId w:val="28"/>
  </w:num>
  <w:num w:numId="60" w16cid:durableId="1889878891">
    <w:abstractNumId w:val="21"/>
  </w:num>
  <w:num w:numId="61" w16cid:durableId="110243752">
    <w:abstractNumId w:val="49"/>
  </w:num>
  <w:num w:numId="62" w16cid:durableId="1110317826">
    <w:abstractNumId w:val="4"/>
  </w:num>
  <w:num w:numId="63" w16cid:durableId="1247764319">
    <w:abstractNumId w:val="3"/>
  </w:num>
  <w:num w:numId="64" w16cid:durableId="1187334360">
    <w:abstractNumId w:val="24"/>
  </w:num>
  <w:num w:numId="65" w16cid:durableId="1198203284">
    <w:abstractNumId w:val="8"/>
  </w:num>
  <w:num w:numId="66" w16cid:durableId="426584875">
    <w:abstractNumId w:val="63"/>
  </w:num>
  <w:num w:numId="67" w16cid:durableId="1914850669">
    <w:abstractNumId w:val="46"/>
  </w:num>
  <w:numIdMacAtCleanup w:val="4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80"/>
  <w:proofState w:spelling="clean" w:grammar="dirty"/>
  <w:trackRevisions w:val="false"/>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9CC1332"/>
    <w:rsid w:val="00024E8A"/>
    <w:rsid w:val="0004720D"/>
    <w:rsid w:val="00050BF1"/>
    <w:rsid w:val="00081767"/>
    <w:rsid w:val="0009532D"/>
    <w:rsid w:val="000C031A"/>
    <w:rsid w:val="000D1152"/>
    <w:rsid w:val="000D3A15"/>
    <w:rsid w:val="000E5AF2"/>
    <w:rsid w:val="000E6B45"/>
    <w:rsid w:val="001174A6"/>
    <w:rsid w:val="00123A9D"/>
    <w:rsid w:val="00132B28"/>
    <w:rsid w:val="00134720"/>
    <w:rsid w:val="00144BD0"/>
    <w:rsid w:val="001573C7"/>
    <w:rsid w:val="00160A60"/>
    <w:rsid w:val="00192C4E"/>
    <w:rsid w:val="001C3B18"/>
    <w:rsid w:val="001E074A"/>
    <w:rsid w:val="002200F7"/>
    <w:rsid w:val="002561D5"/>
    <w:rsid w:val="00257743"/>
    <w:rsid w:val="002633D3"/>
    <w:rsid w:val="00264DEE"/>
    <w:rsid w:val="002670EA"/>
    <w:rsid w:val="00291C98"/>
    <w:rsid w:val="002A7680"/>
    <w:rsid w:val="002F2B55"/>
    <w:rsid w:val="002F393F"/>
    <w:rsid w:val="00306BAC"/>
    <w:rsid w:val="0034380F"/>
    <w:rsid w:val="00351685"/>
    <w:rsid w:val="00360429"/>
    <w:rsid w:val="00365714"/>
    <w:rsid w:val="003859E6"/>
    <w:rsid w:val="003B6BF5"/>
    <w:rsid w:val="003C2E46"/>
    <w:rsid w:val="003E2107"/>
    <w:rsid w:val="003E5390"/>
    <w:rsid w:val="003F2559"/>
    <w:rsid w:val="0040548F"/>
    <w:rsid w:val="004162FA"/>
    <w:rsid w:val="0041787B"/>
    <w:rsid w:val="00427EE8"/>
    <w:rsid w:val="00430132"/>
    <w:rsid w:val="0045184E"/>
    <w:rsid w:val="004B671A"/>
    <w:rsid w:val="004D4D58"/>
    <w:rsid w:val="00522610"/>
    <w:rsid w:val="00526176"/>
    <w:rsid w:val="00542D3A"/>
    <w:rsid w:val="005570F1"/>
    <w:rsid w:val="00583BF6"/>
    <w:rsid w:val="00593D52"/>
    <w:rsid w:val="00596473"/>
    <w:rsid w:val="005B2234"/>
    <w:rsid w:val="005B34C2"/>
    <w:rsid w:val="005D2EFE"/>
    <w:rsid w:val="005E0C9F"/>
    <w:rsid w:val="00602FAA"/>
    <w:rsid w:val="0062010F"/>
    <w:rsid w:val="0062017F"/>
    <w:rsid w:val="006314CE"/>
    <w:rsid w:val="00631A06"/>
    <w:rsid w:val="00636053"/>
    <w:rsid w:val="00647769"/>
    <w:rsid w:val="00660A09"/>
    <w:rsid w:val="00670B35"/>
    <w:rsid w:val="006847BB"/>
    <w:rsid w:val="006B430C"/>
    <w:rsid w:val="006B64A9"/>
    <w:rsid w:val="006C5DF8"/>
    <w:rsid w:val="006F5B9E"/>
    <w:rsid w:val="00703847"/>
    <w:rsid w:val="007232B2"/>
    <w:rsid w:val="007307C8"/>
    <w:rsid w:val="007332CE"/>
    <w:rsid w:val="00740AC7"/>
    <w:rsid w:val="007427E4"/>
    <w:rsid w:val="00763D74"/>
    <w:rsid w:val="00776464"/>
    <w:rsid w:val="00781829"/>
    <w:rsid w:val="0079653E"/>
    <w:rsid w:val="007B0D35"/>
    <w:rsid w:val="007C4401"/>
    <w:rsid w:val="007C71FD"/>
    <w:rsid w:val="007D4C88"/>
    <w:rsid w:val="007D71D0"/>
    <w:rsid w:val="007E5C85"/>
    <w:rsid w:val="007F7596"/>
    <w:rsid w:val="00814E32"/>
    <w:rsid w:val="00821BC6"/>
    <w:rsid w:val="00844D99"/>
    <w:rsid w:val="0084720C"/>
    <w:rsid w:val="00847E3C"/>
    <w:rsid w:val="00854F73"/>
    <w:rsid w:val="00875708"/>
    <w:rsid w:val="008811A0"/>
    <w:rsid w:val="00891C83"/>
    <w:rsid w:val="00897657"/>
    <w:rsid w:val="008E33EE"/>
    <w:rsid w:val="00924FC0"/>
    <w:rsid w:val="00941431"/>
    <w:rsid w:val="0094601A"/>
    <w:rsid w:val="009539B2"/>
    <w:rsid w:val="00955AB6"/>
    <w:rsid w:val="009750B9"/>
    <w:rsid w:val="00991FDB"/>
    <w:rsid w:val="009A034C"/>
    <w:rsid w:val="009A288B"/>
    <w:rsid w:val="009A79AC"/>
    <w:rsid w:val="009C5399"/>
    <w:rsid w:val="009D0568"/>
    <w:rsid w:val="009D255D"/>
    <w:rsid w:val="009D6579"/>
    <w:rsid w:val="009E32F1"/>
    <w:rsid w:val="009F2AF0"/>
    <w:rsid w:val="009F5E61"/>
    <w:rsid w:val="00A17FD3"/>
    <w:rsid w:val="00A254DF"/>
    <w:rsid w:val="00A50058"/>
    <w:rsid w:val="00A518EA"/>
    <w:rsid w:val="00A75F43"/>
    <w:rsid w:val="00A90417"/>
    <w:rsid w:val="00A92FF3"/>
    <w:rsid w:val="00A95B5D"/>
    <w:rsid w:val="00A97632"/>
    <w:rsid w:val="00AA40AA"/>
    <w:rsid w:val="00AB297F"/>
    <w:rsid w:val="00AB31A9"/>
    <w:rsid w:val="00AC33B1"/>
    <w:rsid w:val="00AC770A"/>
    <w:rsid w:val="00AD199B"/>
    <w:rsid w:val="00AF5318"/>
    <w:rsid w:val="00AF5625"/>
    <w:rsid w:val="00B01C1C"/>
    <w:rsid w:val="00B26F3F"/>
    <w:rsid w:val="00B50229"/>
    <w:rsid w:val="00B50ACA"/>
    <w:rsid w:val="00B57100"/>
    <w:rsid w:val="00B66F50"/>
    <w:rsid w:val="00B92D94"/>
    <w:rsid w:val="00BB63D4"/>
    <w:rsid w:val="00BC5A4E"/>
    <w:rsid w:val="00C025C9"/>
    <w:rsid w:val="00C13CE3"/>
    <w:rsid w:val="00C35894"/>
    <w:rsid w:val="00C65979"/>
    <w:rsid w:val="00C86BBE"/>
    <w:rsid w:val="00C921F6"/>
    <w:rsid w:val="00CD4BEF"/>
    <w:rsid w:val="00D000CE"/>
    <w:rsid w:val="00D128C4"/>
    <w:rsid w:val="00D27B1C"/>
    <w:rsid w:val="00D462FA"/>
    <w:rsid w:val="00D47D5C"/>
    <w:rsid w:val="00D87DDE"/>
    <w:rsid w:val="00DE2499"/>
    <w:rsid w:val="00DF00EF"/>
    <w:rsid w:val="00E7770B"/>
    <w:rsid w:val="00EB0B16"/>
    <w:rsid w:val="00EB3E95"/>
    <w:rsid w:val="00EB4505"/>
    <w:rsid w:val="00EC31CD"/>
    <w:rsid w:val="00EC78D5"/>
    <w:rsid w:val="00EC7E83"/>
    <w:rsid w:val="00F07290"/>
    <w:rsid w:val="00F255A4"/>
    <w:rsid w:val="00F42640"/>
    <w:rsid w:val="00F52B8F"/>
    <w:rsid w:val="00F655CB"/>
    <w:rsid w:val="00F772AC"/>
    <w:rsid w:val="00F81878"/>
    <w:rsid w:val="00F966FF"/>
    <w:rsid w:val="00FB4571"/>
    <w:rsid w:val="00FE036A"/>
    <w:rsid w:val="00FF15F5"/>
    <w:rsid w:val="017D87A6"/>
    <w:rsid w:val="02D7C8F3"/>
    <w:rsid w:val="060F2A56"/>
    <w:rsid w:val="0959AA24"/>
    <w:rsid w:val="09CC1332"/>
    <w:rsid w:val="09ECFE32"/>
    <w:rsid w:val="0B300D17"/>
    <w:rsid w:val="0C4E8CD5"/>
    <w:rsid w:val="0C982052"/>
    <w:rsid w:val="0DA534FB"/>
    <w:rsid w:val="0DBB4D23"/>
    <w:rsid w:val="107ABAF4"/>
    <w:rsid w:val="10DF63BB"/>
    <w:rsid w:val="111B366E"/>
    <w:rsid w:val="111F4DF8"/>
    <w:rsid w:val="12E7B418"/>
    <w:rsid w:val="1430BBD2"/>
    <w:rsid w:val="15179B18"/>
    <w:rsid w:val="1636E6DF"/>
    <w:rsid w:val="170B96DE"/>
    <w:rsid w:val="1A1565DE"/>
    <w:rsid w:val="1A82A2E0"/>
    <w:rsid w:val="1A867F59"/>
    <w:rsid w:val="1C8F7C29"/>
    <w:rsid w:val="1D0C69CE"/>
    <w:rsid w:val="1E303AA4"/>
    <w:rsid w:val="1F0F414B"/>
    <w:rsid w:val="1FAAE035"/>
    <w:rsid w:val="1FE2A69A"/>
    <w:rsid w:val="210A246A"/>
    <w:rsid w:val="22B2D427"/>
    <w:rsid w:val="243D028E"/>
    <w:rsid w:val="26200358"/>
    <w:rsid w:val="2654C6F9"/>
    <w:rsid w:val="279F0951"/>
    <w:rsid w:val="28975061"/>
    <w:rsid w:val="28AC62B7"/>
    <w:rsid w:val="28C93376"/>
    <w:rsid w:val="2BD93BD9"/>
    <w:rsid w:val="2C026502"/>
    <w:rsid w:val="2C04273C"/>
    <w:rsid w:val="2E64FA74"/>
    <w:rsid w:val="2E757BB9"/>
    <w:rsid w:val="3252F7E3"/>
    <w:rsid w:val="3310A60B"/>
    <w:rsid w:val="338D24BE"/>
    <w:rsid w:val="348BC5C7"/>
    <w:rsid w:val="356B8367"/>
    <w:rsid w:val="3683DC2F"/>
    <w:rsid w:val="369C5591"/>
    <w:rsid w:val="369E1569"/>
    <w:rsid w:val="379AB58D"/>
    <w:rsid w:val="38BFE26A"/>
    <w:rsid w:val="38F66E41"/>
    <w:rsid w:val="3A1AF64F"/>
    <w:rsid w:val="3AB8A0BB"/>
    <w:rsid w:val="3C69629F"/>
    <w:rsid w:val="3D946295"/>
    <w:rsid w:val="3F3B2589"/>
    <w:rsid w:val="40D8554D"/>
    <w:rsid w:val="41689EF9"/>
    <w:rsid w:val="4171F6DA"/>
    <w:rsid w:val="42FB70A8"/>
    <w:rsid w:val="46D9F663"/>
    <w:rsid w:val="489FD4D9"/>
    <w:rsid w:val="4986ADBF"/>
    <w:rsid w:val="49E2E908"/>
    <w:rsid w:val="4A4E1167"/>
    <w:rsid w:val="4C29DB2C"/>
    <w:rsid w:val="4C2EF26F"/>
    <w:rsid w:val="4D3C493E"/>
    <w:rsid w:val="4D7A13D4"/>
    <w:rsid w:val="4DFC9097"/>
    <w:rsid w:val="4E26B316"/>
    <w:rsid w:val="4ECDB2DB"/>
    <w:rsid w:val="4FF6F886"/>
    <w:rsid w:val="51061779"/>
    <w:rsid w:val="511889CF"/>
    <w:rsid w:val="51A817B0"/>
    <w:rsid w:val="52373D98"/>
    <w:rsid w:val="52E47C33"/>
    <w:rsid w:val="536609A8"/>
    <w:rsid w:val="569AC330"/>
    <w:rsid w:val="57E7A91F"/>
    <w:rsid w:val="57F1DE66"/>
    <w:rsid w:val="584753A6"/>
    <w:rsid w:val="5A540F92"/>
    <w:rsid w:val="5D233CA6"/>
    <w:rsid w:val="5DAEA10E"/>
    <w:rsid w:val="5E6B2BD6"/>
    <w:rsid w:val="5E957A29"/>
    <w:rsid w:val="5FD7C6F7"/>
    <w:rsid w:val="60D1433B"/>
    <w:rsid w:val="613E842B"/>
    <w:rsid w:val="61CA0040"/>
    <w:rsid w:val="62B80A8A"/>
    <w:rsid w:val="6382A204"/>
    <w:rsid w:val="64C8DAD6"/>
    <w:rsid w:val="660D9E81"/>
    <w:rsid w:val="66DDD0C3"/>
    <w:rsid w:val="6920E917"/>
    <w:rsid w:val="6AF215FC"/>
    <w:rsid w:val="6B567348"/>
    <w:rsid w:val="6C0D0089"/>
    <w:rsid w:val="6C271B5A"/>
    <w:rsid w:val="6FF50847"/>
    <w:rsid w:val="70205F53"/>
    <w:rsid w:val="71315026"/>
    <w:rsid w:val="71845EF9"/>
    <w:rsid w:val="72A2A7FB"/>
    <w:rsid w:val="76A0F861"/>
    <w:rsid w:val="76C65FA3"/>
    <w:rsid w:val="78A8FD1C"/>
    <w:rsid w:val="79B61437"/>
    <w:rsid w:val="79EABC2B"/>
    <w:rsid w:val="7AD61C57"/>
    <w:rsid w:val="7AF30401"/>
    <w:rsid w:val="7B8F8756"/>
    <w:rsid w:val="7DA68F87"/>
    <w:rsid w:val="7F9278A1"/>
    <w:rsid w:val="7FE06EC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67ED0"/>
  <w15:docId w15:val="{D55D271A-EC89-4258-BEA2-437988DA10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ptos" w:hAnsi="Aptos" w:eastAsia="Aptos" w:cs="Aptos"/>
        <w:sz w:val="24"/>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E26B316"/>
  </w:style>
  <w:style w:type="paragraph" w:styleId="Ttulo1">
    <w:name w:val="heading 1"/>
    <w:basedOn w:val="Normal"/>
    <w:next w:val="Normal"/>
    <w:link w:val="Ttulo1Char"/>
    <w:uiPriority w:val="9"/>
    <w:qFormat/>
    <w:rsid w:val="00144BD0"/>
    <w:pPr>
      <w:keepNext/>
      <w:keepLines/>
      <w:spacing w:before="360" w:after="80"/>
      <w:outlineLvl w:val="0"/>
    </w:pPr>
    <w:rPr>
      <w:rFonts w:ascii="Arial" w:hAnsi="Arial" w:eastAsiaTheme="majorEastAsia" w:cstheme="majorBidi"/>
      <w:b/>
      <w:color w:val="000000" w:themeColor="text1"/>
      <w:sz w:val="28"/>
      <w:szCs w:val="40"/>
    </w:rPr>
  </w:style>
  <w:style w:type="paragraph" w:styleId="Ttulo2">
    <w:name w:val="heading 2"/>
    <w:basedOn w:val="Normal"/>
    <w:next w:val="Normal"/>
    <w:link w:val="Ttulo2Char"/>
    <w:uiPriority w:val="9"/>
    <w:unhideWhenUsed/>
    <w:qFormat/>
    <w:rsid w:val="00144BD0"/>
    <w:pPr>
      <w:keepNext/>
      <w:keepLines/>
      <w:spacing w:before="160" w:after="80"/>
      <w:outlineLvl w:val="1"/>
    </w:pPr>
    <w:rPr>
      <w:rFonts w:ascii="Arial" w:hAnsi="Arial" w:eastAsiaTheme="majorEastAsia" w:cstheme="majorBidi"/>
      <w:b/>
      <w:color w:val="000000" w:themeColor="text1"/>
      <w:szCs w:val="32"/>
    </w:rPr>
  </w:style>
  <w:style w:type="paragraph" w:styleId="Ttulo3">
    <w:name w:val="heading 3"/>
    <w:basedOn w:val="Normal"/>
    <w:next w:val="Normal"/>
    <w:link w:val="Ttulo3Char"/>
    <w:uiPriority w:val="9"/>
    <w:semiHidden/>
    <w:unhideWhenUsed/>
    <w:qFormat/>
    <w:rsid w:val="4E26B3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4E26B3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4E26B3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4E26B31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4E26B31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4E26B316"/>
    <w:pPr>
      <w:keepNext/>
      <w:keepLines/>
      <w:outlineLvl w:val="7"/>
    </w:pPr>
    <w:rPr>
      <w:rFonts w:eastAsiaTheme="majorEastAsia" w:cstheme="majorBidi"/>
      <w:i/>
      <w:iCs/>
      <w:color w:val="272727"/>
    </w:rPr>
  </w:style>
  <w:style w:type="paragraph" w:styleId="Ttulo9">
    <w:name w:val="heading 9"/>
    <w:basedOn w:val="Normal"/>
    <w:next w:val="Normal"/>
    <w:link w:val="Ttulo9Char"/>
    <w:uiPriority w:val="9"/>
    <w:semiHidden/>
    <w:unhideWhenUsed/>
    <w:qFormat/>
    <w:rsid w:val="4E26B316"/>
    <w:pPr>
      <w:keepNext/>
      <w:keepLines/>
      <w:outlineLvl w:val="8"/>
    </w:pPr>
    <w:rPr>
      <w:rFonts w:eastAsiaTheme="majorEastAsia" w:cstheme="majorBidi"/>
      <w:color w:val="272727"/>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144BD0"/>
    <w:rPr>
      <w:rFonts w:ascii="Arial" w:hAnsi="Arial" w:eastAsiaTheme="majorEastAsia" w:cstheme="majorBidi"/>
      <w:b/>
      <w:color w:val="000000" w:themeColor="text1"/>
      <w:sz w:val="28"/>
      <w:szCs w:val="40"/>
    </w:rPr>
  </w:style>
  <w:style w:type="character" w:styleId="Ttulo2Char" w:customStyle="1">
    <w:name w:val="Título 2 Char"/>
    <w:basedOn w:val="Fontepargpadro"/>
    <w:link w:val="Ttulo2"/>
    <w:uiPriority w:val="9"/>
    <w:rsid w:val="00144BD0"/>
    <w:rPr>
      <w:rFonts w:ascii="Arial" w:hAnsi="Arial" w:eastAsiaTheme="majorEastAsia" w:cstheme="majorBidi"/>
      <w:b/>
      <w:color w:val="000000" w:themeColor="text1"/>
      <w:szCs w:val="32"/>
    </w:rPr>
  </w:style>
  <w:style w:type="character" w:styleId="Ttulo3Char" w:customStyle="1">
    <w:name w:val="Título 3 Char"/>
    <w:basedOn w:val="Fontepargpadro"/>
    <w:link w:val="Ttulo3"/>
    <w:uiPriority w:val="9"/>
    <w:semiHidden/>
    <w:rsid w:val="4E26B316"/>
    <w:rPr>
      <w:rFonts w:eastAsiaTheme="majorEastAsia" w:cstheme="majorBidi"/>
      <w:color w:val="0F4761" w:themeColor="accent1" w:themeShade="BF"/>
      <w:sz w:val="28"/>
      <w:szCs w:val="28"/>
    </w:rPr>
  </w:style>
  <w:style w:type="character" w:styleId="Ttulo4Char" w:customStyle="1">
    <w:name w:val="Título 4 Char"/>
    <w:basedOn w:val="Fontepargpadro"/>
    <w:link w:val="Ttulo4"/>
    <w:uiPriority w:val="9"/>
    <w:semiHidden/>
    <w:rsid w:val="4E26B316"/>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rsid w:val="4E26B316"/>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4E26B316"/>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4E26B316"/>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4E26B316"/>
    <w:rPr>
      <w:rFonts w:eastAsiaTheme="majorEastAsia" w:cstheme="majorBidi"/>
      <w:i/>
      <w:iCs/>
      <w:color w:val="272727"/>
    </w:rPr>
  </w:style>
  <w:style w:type="character" w:styleId="Ttulo9Char" w:customStyle="1">
    <w:name w:val="Título 9 Char"/>
    <w:basedOn w:val="Fontepargpadro"/>
    <w:link w:val="Ttulo9"/>
    <w:uiPriority w:val="9"/>
    <w:semiHidden/>
    <w:rsid w:val="4E26B316"/>
    <w:rPr>
      <w:rFonts w:eastAsiaTheme="majorEastAsia" w:cstheme="majorBidi"/>
      <w:color w:val="272727"/>
    </w:rPr>
  </w:style>
  <w:style w:type="character" w:styleId="TtuloChar" w:customStyle="1">
    <w:name w:val="Título Char"/>
    <w:basedOn w:val="Fontepargpadro"/>
    <w:link w:val="Ttulo"/>
    <w:uiPriority w:val="10"/>
    <w:rsid w:val="4E26B316"/>
    <w:rPr>
      <w:rFonts w:asciiTheme="majorHAnsi" w:hAnsiTheme="majorHAnsi" w:eastAsiaTheme="majorEastAsia" w:cstheme="majorBidi"/>
      <w:sz w:val="56"/>
      <w:szCs w:val="56"/>
    </w:rPr>
  </w:style>
  <w:style w:type="character" w:styleId="SubttuloChar" w:customStyle="1">
    <w:name w:val="Subtítulo Char"/>
    <w:basedOn w:val="Fontepargpadro"/>
    <w:link w:val="Subttulo"/>
    <w:uiPriority w:val="11"/>
    <w:qFormat/>
    <w:rsid w:val="00A63621"/>
    <w:rPr>
      <w:rFonts w:eastAsiaTheme="majorEastAsia" w:cstheme="majorBidi"/>
      <w:color w:val="595959" w:themeColor="text1" w:themeTint="A6"/>
      <w:spacing w:val="15"/>
      <w:sz w:val="28"/>
      <w:szCs w:val="28"/>
    </w:rPr>
  </w:style>
  <w:style w:type="character" w:styleId="CitaoChar" w:customStyle="1">
    <w:name w:val="Citação Char"/>
    <w:basedOn w:val="Fontepargpadro"/>
    <w:link w:val="Citao"/>
    <w:uiPriority w:val="29"/>
    <w:qFormat/>
    <w:rsid w:val="00A63621"/>
    <w:rPr>
      <w:i/>
      <w:iCs/>
      <w:color w:val="404040" w:themeColor="text1" w:themeTint="BF"/>
    </w:rPr>
  </w:style>
  <w:style w:type="character" w:styleId="nfaseIntensa">
    <w:name w:val="Intense Emphasis"/>
    <w:basedOn w:val="Fontepargpadro"/>
    <w:uiPriority w:val="21"/>
    <w:qFormat/>
    <w:rsid w:val="00A63621"/>
    <w:rPr>
      <w:i/>
      <w:iCs/>
      <w:color w:val="0F4761" w:themeColor="accent1" w:themeShade="BF"/>
    </w:rPr>
  </w:style>
  <w:style w:type="character" w:styleId="CitaoIntensaChar" w:customStyle="1">
    <w:name w:val="Citação Intensa Char"/>
    <w:basedOn w:val="Fontepargpadro"/>
    <w:link w:val="CitaoIntensa"/>
    <w:uiPriority w:val="30"/>
    <w:qFormat/>
    <w:rsid w:val="00A63621"/>
    <w:rPr>
      <w:i/>
      <w:iCs/>
      <w:color w:val="0F4761" w:themeColor="accent1" w:themeShade="BF"/>
    </w:rPr>
  </w:style>
  <w:style w:type="character" w:styleId="RefernciaIntensa">
    <w:name w:val="Intense Reference"/>
    <w:basedOn w:val="Fontepargpadro"/>
    <w:uiPriority w:val="32"/>
    <w:qFormat/>
    <w:rsid w:val="00A63621"/>
    <w:rPr>
      <w:b/>
      <w:bCs/>
      <w:smallCaps/>
      <w:color w:val="0F4761" w:themeColor="accent1" w:themeShade="BF"/>
      <w:spacing w:val="5"/>
    </w:rPr>
  </w:style>
  <w:style w:type="character" w:styleId="Forte">
    <w:name w:val="Strong"/>
    <w:basedOn w:val="Fontepargpadro"/>
    <w:uiPriority w:val="22"/>
    <w:qFormat/>
    <w:rsid w:val="00A63621"/>
    <w:rPr>
      <w:b/>
      <w:bCs/>
    </w:rPr>
  </w:style>
  <w:style w:type="character" w:styleId="Partesuperior-zdoformulrioChar" w:customStyle="1">
    <w:name w:val="Parte superior-z do formulário Char"/>
    <w:basedOn w:val="Fontepargpadro"/>
    <w:link w:val="Partesuperior-zdoformulrio"/>
    <w:uiPriority w:val="99"/>
    <w:semiHidden/>
    <w:qFormat/>
    <w:rsid w:val="00A63621"/>
    <w:rPr>
      <w:rFonts w:ascii="Arial" w:hAnsi="Arial" w:eastAsia="Times New Roman" w:cs="Arial"/>
      <w:vanish/>
      <w:kern w:val="0"/>
      <w:sz w:val="16"/>
      <w:szCs w:val="16"/>
      <w:lang w:eastAsia="pt-BR"/>
    </w:rPr>
  </w:style>
  <w:style w:type="character" w:styleId="Refdecomentrio">
    <w:name w:val="annotation reference"/>
    <w:basedOn w:val="Fontepargpadro"/>
    <w:uiPriority w:val="99"/>
    <w:semiHidden/>
    <w:unhideWhenUsed/>
    <w:qFormat/>
    <w:rsid w:val="0020183C"/>
    <w:rPr>
      <w:sz w:val="16"/>
      <w:szCs w:val="16"/>
    </w:rPr>
  </w:style>
  <w:style w:type="character" w:styleId="TextodecomentrioChar" w:customStyle="1">
    <w:name w:val="Texto de comentário Char"/>
    <w:basedOn w:val="Fontepargpadro"/>
    <w:link w:val="Textodecomentrio"/>
    <w:uiPriority w:val="99"/>
    <w:qFormat/>
    <w:rsid w:val="0020183C"/>
    <w:rPr>
      <w:sz w:val="20"/>
      <w:szCs w:val="20"/>
    </w:rPr>
  </w:style>
  <w:style w:type="character" w:styleId="AssuntodocomentrioChar" w:customStyle="1">
    <w:name w:val="Assunto do comentário Char"/>
    <w:basedOn w:val="TextodecomentrioChar"/>
    <w:link w:val="Assuntodocomentrio"/>
    <w:uiPriority w:val="99"/>
    <w:semiHidden/>
    <w:qFormat/>
    <w:rsid w:val="0020183C"/>
    <w:rPr>
      <w:b/>
      <w:bCs/>
      <w:sz w:val="20"/>
      <w:szCs w:val="20"/>
    </w:rPr>
  </w:style>
  <w:style w:type="character" w:styleId="CabealhoChar" w:customStyle="1">
    <w:name w:val="Cabeçalho Char"/>
    <w:basedOn w:val="Fontepargpadro"/>
    <w:link w:val="Cabealho"/>
    <w:uiPriority w:val="99"/>
    <w:rsid w:val="4E26B316"/>
  </w:style>
  <w:style w:type="character" w:styleId="RodapChar" w:customStyle="1">
    <w:name w:val="Rodapé Char"/>
    <w:basedOn w:val="Fontepargpadro"/>
    <w:link w:val="Rodap"/>
    <w:uiPriority w:val="99"/>
    <w:rsid w:val="4E26B316"/>
  </w:style>
  <w:style w:type="character" w:styleId="TextodenotadefimChar" w:customStyle="1">
    <w:name w:val="Texto de nota de fim Char"/>
    <w:basedOn w:val="Fontepargpadro"/>
    <w:link w:val="Textodenotadefim"/>
    <w:uiPriority w:val="99"/>
    <w:semiHidden/>
    <w:qFormat/>
    <w:rsid w:val="00653052"/>
    <w:rPr>
      <w:sz w:val="20"/>
      <w:szCs w:val="20"/>
    </w:rPr>
  </w:style>
  <w:style w:type="character" w:styleId="Refdenotadefim">
    <w:name w:val="endnote reference"/>
    <w:rPr>
      <w:vertAlign w:val="superscript"/>
    </w:rPr>
  </w:style>
  <w:style w:type="character" w:styleId="EndnoteCharacters" w:customStyle="1">
    <w:name w:val="Endnote Characters"/>
    <w:qFormat/>
    <w:rPr>
      <w:vertAlign w:val="superscript"/>
    </w:rPr>
  </w:style>
  <w:style w:type="character" w:styleId="EndnoteCharacters1" w:customStyle="1">
    <w:name w:val="Endnote Characters1"/>
    <w:basedOn w:val="Fontepargpadro"/>
    <w:uiPriority w:val="99"/>
    <w:semiHidden/>
    <w:unhideWhenUsed/>
    <w:qFormat/>
    <w:rsid w:val="00653052"/>
    <w:rPr>
      <w:vertAlign w:val="superscript"/>
    </w:rPr>
  </w:style>
  <w:style w:type="character" w:styleId="InternetLink" w:customStyle="1">
    <w:name w:val="Internet Link"/>
    <w:basedOn w:val="Fontepargpadro"/>
    <w:uiPriority w:val="99"/>
    <w:unhideWhenUsed/>
    <w:qFormat/>
    <w:rsid w:val="00653052"/>
    <w:rPr>
      <w:color w:val="467886" w:themeColor="hyperlink"/>
      <w:u w:val="single"/>
    </w:rPr>
  </w:style>
  <w:style w:type="character" w:styleId="TextodenotaderodapChar" w:customStyle="1">
    <w:name w:val="Texto de nota de rodapé Char"/>
    <w:basedOn w:val="Fontepargpadro"/>
    <w:link w:val="Textodenotaderodap"/>
    <w:uiPriority w:val="99"/>
    <w:semiHidden/>
    <w:qFormat/>
    <w:rsid w:val="00EB0F21"/>
    <w:rPr>
      <w:sz w:val="20"/>
      <w:szCs w:val="20"/>
    </w:rPr>
  </w:style>
  <w:style w:type="character" w:styleId="Refdenotaderodap">
    <w:name w:val="footnote reference"/>
    <w:rPr>
      <w:vertAlign w:val="superscript"/>
    </w:rPr>
  </w:style>
  <w:style w:type="character" w:styleId="FootnoteCharacters" w:customStyle="1">
    <w:name w:val="Footnote Characters"/>
    <w:qFormat/>
    <w:rPr>
      <w:vertAlign w:val="superscript"/>
    </w:rPr>
  </w:style>
  <w:style w:type="character" w:styleId="FootnoteCharacters1" w:customStyle="1">
    <w:name w:val="Footnote Characters1"/>
    <w:basedOn w:val="Fontepargpadro"/>
    <w:uiPriority w:val="99"/>
    <w:semiHidden/>
    <w:unhideWhenUsed/>
    <w:qFormat/>
    <w:rsid w:val="00EB0F21"/>
    <w:rPr>
      <w:vertAlign w:val="superscript"/>
    </w:rPr>
  </w:style>
  <w:style w:type="character" w:styleId="CdigoHTML">
    <w:name w:val="HTML Code"/>
    <w:basedOn w:val="Fontepargpadro"/>
    <w:uiPriority w:val="99"/>
    <w:semiHidden/>
    <w:unhideWhenUsed/>
    <w:qFormat/>
    <w:rsid w:val="002951C9"/>
    <w:rPr>
      <w:rFonts w:ascii="Courier New" w:hAnsi="Courier New" w:eastAsia="Times New Roman" w:cs="Courier New"/>
      <w:sz w:val="20"/>
      <w:szCs w:val="20"/>
    </w:rPr>
  </w:style>
  <w:style w:type="character" w:styleId="InternetLink1" w:customStyle="1">
    <w:name w:val="Internet Link1"/>
    <w:qFormat/>
    <w:rPr>
      <w:color w:val="000080"/>
      <w:u w:val="single"/>
    </w:rPr>
  </w:style>
  <w:style w:type="character" w:styleId="Caracteresdenotaderodap" w:customStyle="1">
    <w:name w:val="Caracteres de nota de rodapé"/>
    <w:qFormat/>
  </w:style>
  <w:style w:type="paragraph" w:styleId="Ttulo">
    <w:name w:val="Title"/>
    <w:basedOn w:val="Normal"/>
    <w:next w:val="Corpodetexto"/>
    <w:link w:val="TtuloChar"/>
    <w:uiPriority w:val="10"/>
    <w:qFormat/>
    <w:rsid w:val="4E26B316"/>
    <w:pPr>
      <w:spacing w:after="80"/>
      <w:contextualSpacing/>
    </w:pPr>
    <w:rPr>
      <w:rFonts w:asciiTheme="majorHAnsi" w:hAnsiTheme="majorHAnsi" w:eastAsiaTheme="majorEastAsia" w:cstheme="majorBidi"/>
      <w:sz w:val="56"/>
      <w:szCs w:val="56"/>
    </w:rPr>
  </w:style>
  <w:style w:type="paragraph" w:styleId="Corpodetexto">
    <w:name w:val="Body Text"/>
    <w:basedOn w:val="Normal"/>
    <w:uiPriority w:val="1"/>
    <w:rsid w:val="4E26B316"/>
    <w:pPr>
      <w:spacing w:after="140"/>
    </w:pPr>
  </w:style>
  <w:style w:type="paragraph" w:styleId="Lista">
    <w:name w:val="List"/>
    <w:basedOn w:val="Corpodetexto"/>
    <w:rPr>
      <w:rFonts w:cs="Lucida Sans"/>
    </w:rPr>
  </w:style>
  <w:style w:type="paragraph" w:styleId="Legenda">
    <w:name w:val="caption"/>
    <w:basedOn w:val="Normal"/>
    <w:next w:val="Normal"/>
    <w:uiPriority w:val="35"/>
    <w:unhideWhenUsed/>
    <w:qFormat/>
    <w:rsid w:val="4E26B316"/>
    <w:pPr>
      <w:spacing w:after="200"/>
    </w:pPr>
    <w:rPr>
      <w:i/>
      <w:iCs/>
      <w:color w:val="0E2841" w:themeColor="text2"/>
      <w:sz w:val="18"/>
      <w:szCs w:val="18"/>
    </w:rPr>
  </w:style>
  <w:style w:type="paragraph" w:styleId="ndice" w:customStyle="1">
    <w:name w:val="Índice"/>
    <w:basedOn w:val="Normal"/>
    <w:uiPriority w:val="1"/>
    <w:qFormat/>
    <w:rsid w:val="4E26B316"/>
    <w:rPr>
      <w:rFonts w:cs="Lucida Sans"/>
    </w:rPr>
  </w:style>
  <w:style w:type="paragraph" w:styleId="Subttulo">
    <w:name w:val="Subtitle"/>
    <w:basedOn w:val="Normal"/>
    <w:next w:val="Normal"/>
    <w:link w:val="SubttuloChar"/>
    <w:uiPriority w:val="1"/>
    <w:qFormat/>
    <w:rsid w:val="4E26B316"/>
    <w:rPr>
      <w:rFonts w:eastAsiaTheme="majorEastAsia" w:cstheme="majorBidi"/>
      <w:color w:val="595959" w:themeColor="text1" w:themeTint="A6"/>
      <w:sz w:val="28"/>
      <w:szCs w:val="28"/>
    </w:rPr>
  </w:style>
  <w:style w:type="paragraph" w:styleId="Citao">
    <w:name w:val="Quote"/>
    <w:basedOn w:val="Normal"/>
    <w:next w:val="Normal"/>
    <w:link w:val="CitaoChar"/>
    <w:uiPriority w:val="29"/>
    <w:qFormat/>
    <w:rsid w:val="4E26B316"/>
    <w:pPr>
      <w:spacing w:before="160"/>
      <w:jc w:val="center"/>
    </w:pPr>
    <w:rPr>
      <w:i/>
      <w:iCs/>
      <w:color w:val="404040" w:themeColor="text1" w:themeTint="BF"/>
    </w:rPr>
  </w:style>
  <w:style w:type="paragraph" w:styleId="PargrafodaLista">
    <w:name w:val="List Paragraph"/>
    <w:basedOn w:val="Normal"/>
    <w:uiPriority w:val="34"/>
    <w:qFormat/>
    <w:rsid w:val="4E26B316"/>
    <w:pPr>
      <w:ind w:left="720"/>
      <w:contextualSpacing/>
    </w:pPr>
  </w:style>
  <w:style w:type="paragraph" w:styleId="CitaoIntensa">
    <w:name w:val="Intense Quote"/>
    <w:basedOn w:val="Normal"/>
    <w:next w:val="Normal"/>
    <w:link w:val="CitaoIntensaChar"/>
    <w:uiPriority w:val="30"/>
    <w:qFormat/>
    <w:rsid w:val="4E26B316"/>
    <w:pPr>
      <w:spacing w:before="360" w:after="360"/>
      <w:ind w:left="864" w:right="864"/>
      <w:jc w:val="center"/>
    </w:pPr>
    <w:rPr>
      <w:i/>
      <w:iCs/>
      <w:color w:val="0F4761" w:themeColor="accent1" w:themeShade="BF"/>
    </w:rPr>
  </w:style>
  <w:style w:type="paragraph" w:styleId="NormalWeb">
    <w:name w:val="Normal (Web)"/>
    <w:basedOn w:val="Normal"/>
    <w:uiPriority w:val="99"/>
    <w:unhideWhenUsed/>
    <w:qFormat/>
    <w:rsid w:val="4E26B316"/>
    <w:pPr>
      <w:spacing w:beforeAutospacing="1" w:afterAutospacing="1"/>
    </w:pPr>
    <w:rPr>
      <w:rFonts w:ascii="Times New Roman" w:hAnsi="Times New Roman" w:eastAsia="Times New Roman" w:cs="Times New Roman"/>
    </w:rPr>
  </w:style>
  <w:style w:type="paragraph" w:styleId="Partesuperior-zdoformulrio">
    <w:name w:val="HTML Top of Form"/>
    <w:basedOn w:val="Normal"/>
    <w:next w:val="Normal"/>
    <w:link w:val="Partesuperior-zdoformulrioChar"/>
    <w:uiPriority w:val="99"/>
    <w:semiHidden/>
    <w:unhideWhenUsed/>
    <w:qFormat/>
    <w:rsid w:val="4E26B316"/>
    <w:pPr>
      <w:pBdr>
        <w:bottom w:val="single" w:color="000000" w:sz="6" w:space="1"/>
      </w:pBdr>
      <w:jc w:val="center"/>
    </w:pPr>
    <w:rPr>
      <w:rFonts w:ascii="Arial" w:hAnsi="Arial" w:eastAsia="Times New Roman" w:cs="Arial"/>
      <w:sz w:val="16"/>
      <w:szCs w:val="16"/>
    </w:rPr>
  </w:style>
  <w:style w:type="paragraph" w:styleId="Textodecomentrio">
    <w:name w:val="annotation text"/>
    <w:basedOn w:val="Normal"/>
    <w:link w:val="TextodecomentrioChar"/>
    <w:uiPriority w:val="99"/>
    <w:unhideWhenUsed/>
    <w:rsid w:val="4E26B316"/>
    <w:rPr>
      <w:sz w:val="20"/>
      <w:szCs w:val="20"/>
    </w:rPr>
  </w:style>
  <w:style w:type="paragraph" w:styleId="Assuntodocomentrio">
    <w:name w:val="annotation subject"/>
    <w:basedOn w:val="Textodecomentrio"/>
    <w:next w:val="Textodecomentrio"/>
    <w:link w:val="AssuntodocomentrioChar"/>
    <w:uiPriority w:val="99"/>
    <w:semiHidden/>
    <w:unhideWhenUsed/>
    <w:qFormat/>
    <w:rsid w:val="0020183C"/>
    <w:rPr>
      <w:b/>
      <w:bCs/>
    </w:rPr>
  </w:style>
  <w:style w:type="paragraph" w:styleId="Cabealho">
    <w:name w:val="header"/>
    <w:basedOn w:val="Normal"/>
    <w:link w:val="CabealhoChar"/>
    <w:uiPriority w:val="99"/>
    <w:unhideWhenUsed/>
    <w:rsid w:val="4E26B316"/>
    <w:pPr>
      <w:tabs>
        <w:tab w:val="center" w:pos="4680"/>
        <w:tab w:val="right" w:pos="9360"/>
      </w:tabs>
    </w:pPr>
  </w:style>
  <w:style w:type="paragraph" w:styleId="Rodap">
    <w:name w:val="footer"/>
    <w:basedOn w:val="Normal"/>
    <w:link w:val="RodapChar"/>
    <w:uiPriority w:val="99"/>
    <w:unhideWhenUsed/>
    <w:rsid w:val="4E26B316"/>
    <w:pPr>
      <w:tabs>
        <w:tab w:val="center" w:pos="4680"/>
        <w:tab w:val="right" w:pos="9360"/>
      </w:tabs>
    </w:pPr>
  </w:style>
  <w:style w:type="paragraph" w:styleId="Textodenotadefim">
    <w:name w:val="endnote text"/>
    <w:basedOn w:val="Normal"/>
    <w:link w:val="TextodenotadefimChar"/>
    <w:uiPriority w:val="99"/>
    <w:semiHidden/>
    <w:unhideWhenUsed/>
    <w:rsid w:val="4E26B316"/>
    <w:rPr>
      <w:sz w:val="20"/>
      <w:szCs w:val="20"/>
    </w:rPr>
  </w:style>
  <w:style w:type="paragraph" w:styleId="Textodenotaderodap">
    <w:name w:val="footnote text"/>
    <w:basedOn w:val="Normal"/>
    <w:link w:val="TextodenotaderodapChar"/>
    <w:uiPriority w:val="99"/>
    <w:semiHidden/>
    <w:unhideWhenUsed/>
    <w:rsid w:val="4E26B316"/>
    <w:rPr>
      <w:sz w:val="20"/>
      <w:szCs w:val="20"/>
    </w:rPr>
  </w:style>
  <w:style w:type="paragraph" w:styleId="Contedodoquadro" w:customStyle="1">
    <w:name w:val="Conteúdo do quadro"/>
    <w:basedOn w:val="Normal"/>
    <w:uiPriority w:val="1"/>
    <w:qFormat/>
    <w:rsid w:val="4E26B316"/>
  </w:style>
  <w:style w:type="paragraph" w:styleId="Cabealhoesquerda" w:customStyle="1">
    <w:name w:val="Cabeçalho à esquerda"/>
    <w:basedOn w:val="Cabealho"/>
    <w:uiPriority w:val="1"/>
    <w:qFormat/>
    <w:rsid w:val="4E26B316"/>
  </w:style>
  <w:style w:type="paragraph" w:styleId="Default" w:customStyle="1">
    <w:name w:val="Default"/>
    <w:qFormat/>
    <w:pPr>
      <w:spacing w:after="160" w:line="276" w:lineRule="auto"/>
    </w:pPr>
    <w:rPr>
      <w:color w:val="000000"/>
    </w:rPr>
  </w:style>
  <w:style w:type="paragraph" w:styleId="Ttulodendiceremissivo">
    <w:name w:val="index heading"/>
    <w:basedOn w:val="Ttulo"/>
    <w:uiPriority w:val="1"/>
    <w:rsid w:val="4E26B316"/>
    <w:rPr>
      <w:b/>
      <w:bCs/>
      <w:sz w:val="32"/>
      <w:szCs w:val="32"/>
    </w:rPr>
  </w:style>
  <w:style w:type="paragraph" w:styleId="CabealhodoSumrio">
    <w:name w:val="TOC Heading"/>
    <w:basedOn w:val="Ttulodendiceremissivo"/>
    <w:uiPriority w:val="39"/>
    <w:qFormat/>
  </w:style>
  <w:style w:type="table" w:styleId="NormalTable0" w:customStyle="1">
    <w:name w:val="Normal Table0"/>
    <w:tblPr>
      <w:tblCellMar>
        <w:top w:w="0" w:type="dxa"/>
        <w:left w:w="0" w:type="dxa"/>
        <w:bottom w:w="0" w:type="dxa"/>
        <w:right w:w="0" w:type="dxa"/>
      </w:tblCellMar>
    </w:tblPr>
  </w:style>
  <w:style w:type="table" w:styleId="Tabelacomgrade">
    <w:name w:val="Table Grid"/>
    <w:basedOn w:val="Tabelanormal"/>
    <w:uiPriority w:val="39"/>
    <w:rsid w:val="00EB0F2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katex-mathml" w:customStyle="1">
    <w:name w:val="katex-mathml"/>
    <w:basedOn w:val="Fontepargpadro"/>
    <w:rsid w:val="00B66F50"/>
  </w:style>
  <w:style w:type="character" w:styleId="mord" w:customStyle="1">
    <w:name w:val="mord"/>
    <w:basedOn w:val="Fontepargpadro"/>
    <w:rsid w:val="00B66F50"/>
  </w:style>
  <w:style w:type="character" w:styleId="mrel" w:customStyle="1">
    <w:name w:val="mrel"/>
    <w:basedOn w:val="Fontepargpadro"/>
    <w:rsid w:val="00B66F50"/>
  </w:style>
  <w:style w:type="character" w:styleId="mbin" w:customStyle="1">
    <w:name w:val="mbin"/>
    <w:basedOn w:val="Fontepargpadro"/>
    <w:rsid w:val="00B66F50"/>
  </w:style>
  <w:style w:type="character" w:styleId="mpunct" w:customStyle="1">
    <w:name w:val="mpunct"/>
    <w:basedOn w:val="Fontepargpadro"/>
    <w:rsid w:val="00B66F50"/>
  </w:style>
  <w:style w:type="paragraph" w:styleId="paragraph" w:customStyle="1">
    <w:name w:val="paragraph"/>
    <w:basedOn w:val="Normal"/>
    <w:uiPriority w:val="1"/>
    <w:rsid w:val="4E26B316"/>
    <w:pPr>
      <w:spacing w:beforeAutospacing="1" w:afterAutospacing="1"/>
    </w:pPr>
    <w:rPr>
      <w:rFonts w:ascii="Times New Roman" w:hAnsi="Times New Roman" w:eastAsia="Times New Roman" w:cs="Times New Roman"/>
    </w:rPr>
  </w:style>
  <w:style w:type="character" w:styleId="normaltextrun" w:customStyle="1">
    <w:name w:val="normaltextrun"/>
    <w:basedOn w:val="Fontepargpadro"/>
    <w:rsid w:val="009D255D"/>
  </w:style>
  <w:style w:type="character" w:styleId="eop" w:customStyle="1">
    <w:name w:val="eop"/>
    <w:basedOn w:val="Fontepargpadro"/>
    <w:rsid w:val="009D255D"/>
  </w:style>
  <w:style w:type="character" w:styleId="Heading1Char" w:customStyle="1">
    <w:name w:val="Heading 1 Char"/>
    <w:basedOn w:val="Fontepargpadro"/>
    <w:uiPriority w:val="9"/>
    <w:rsid w:val="4E26B31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Fontepargpadro"/>
    <w:uiPriority w:val="9"/>
    <w:rsid w:val="4E26B31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Fontepargpadro"/>
    <w:uiPriority w:val="9"/>
    <w:rsid w:val="4E26B316"/>
    <w:rPr>
      <w:rFonts w:eastAsiaTheme="majorEastAsia" w:cstheme="majorBidi"/>
      <w:color w:val="0F4761" w:themeColor="accent1" w:themeShade="BF"/>
      <w:sz w:val="28"/>
      <w:szCs w:val="28"/>
    </w:rPr>
  </w:style>
  <w:style w:type="character" w:styleId="Heading4Char" w:customStyle="1">
    <w:name w:val="Heading 4 Char"/>
    <w:basedOn w:val="Fontepargpadro"/>
    <w:uiPriority w:val="9"/>
    <w:rsid w:val="4E26B316"/>
    <w:rPr>
      <w:rFonts w:eastAsiaTheme="majorEastAsia" w:cstheme="majorBidi"/>
      <w:i/>
      <w:iCs/>
      <w:color w:val="0F4761" w:themeColor="accent1" w:themeShade="BF"/>
    </w:rPr>
  </w:style>
  <w:style w:type="character" w:styleId="Heading5Char" w:customStyle="1">
    <w:name w:val="Heading 5 Char"/>
    <w:basedOn w:val="Fontepargpadro"/>
    <w:uiPriority w:val="9"/>
    <w:rsid w:val="4E26B316"/>
    <w:rPr>
      <w:rFonts w:eastAsiaTheme="majorEastAsia" w:cstheme="majorBidi"/>
      <w:color w:val="0F4761" w:themeColor="accent1" w:themeShade="BF"/>
    </w:rPr>
  </w:style>
  <w:style w:type="character" w:styleId="Heading6Char" w:customStyle="1">
    <w:name w:val="Heading 6 Char"/>
    <w:basedOn w:val="Fontepargpadro"/>
    <w:uiPriority w:val="9"/>
    <w:rsid w:val="4E26B316"/>
    <w:rPr>
      <w:rFonts w:eastAsiaTheme="majorEastAsia" w:cstheme="majorBidi"/>
      <w:i/>
      <w:iCs/>
      <w:color w:val="595959" w:themeColor="text1" w:themeTint="A6"/>
    </w:rPr>
  </w:style>
  <w:style w:type="character" w:styleId="Heading7Char" w:customStyle="1">
    <w:name w:val="Heading 7 Char"/>
    <w:basedOn w:val="Fontepargpadro"/>
    <w:uiPriority w:val="9"/>
    <w:rsid w:val="4E26B316"/>
    <w:rPr>
      <w:rFonts w:eastAsiaTheme="majorEastAsia" w:cstheme="majorBidi"/>
      <w:color w:val="595959" w:themeColor="text1" w:themeTint="A6"/>
    </w:rPr>
  </w:style>
  <w:style w:type="character" w:styleId="Heading8Char" w:customStyle="1">
    <w:name w:val="Heading 8 Char"/>
    <w:basedOn w:val="Fontepargpadro"/>
    <w:uiPriority w:val="9"/>
    <w:rsid w:val="4E26B316"/>
    <w:rPr>
      <w:rFonts w:eastAsiaTheme="majorEastAsia" w:cstheme="majorBidi"/>
      <w:i/>
      <w:iCs/>
      <w:color w:val="272727"/>
    </w:rPr>
  </w:style>
  <w:style w:type="character" w:styleId="Heading9Char" w:customStyle="1">
    <w:name w:val="Heading 9 Char"/>
    <w:basedOn w:val="Fontepargpadro"/>
    <w:uiPriority w:val="9"/>
    <w:rsid w:val="4E26B316"/>
    <w:rPr>
      <w:rFonts w:eastAsiaTheme="majorEastAsia" w:cstheme="majorBidi"/>
      <w:color w:val="272727"/>
    </w:rPr>
  </w:style>
  <w:style w:type="character" w:styleId="TitleChar" w:customStyle="1">
    <w:name w:val="Title Char"/>
    <w:basedOn w:val="Fontepargpadro"/>
    <w:uiPriority w:val="10"/>
    <w:rsid w:val="4E26B316"/>
    <w:rPr>
      <w:rFonts w:asciiTheme="majorHAnsi" w:hAnsiTheme="majorHAnsi" w:eastAsiaTheme="majorEastAsia" w:cstheme="majorBidi"/>
      <w:sz w:val="56"/>
      <w:szCs w:val="56"/>
    </w:rPr>
  </w:style>
  <w:style w:type="character" w:styleId="SubtitleChar" w:customStyle="1">
    <w:name w:val="Subtitle Char"/>
    <w:basedOn w:val="Fontepargpadro"/>
    <w:uiPriority w:val="11"/>
    <w:rsid w:val="4E26B316"/>
    <w:rPr>
      <w:rFonts w:eastAsiaTheme="majorEastAsia" w:cstheme="majorBidi"/>
      <w:color w:val="595959" w:themeColor="text1" w:themeTint="A6"/>
      <w:sz w:val="28"/>
      <w:szCs w:val="28"/>
    </w:rPr>
  </w:style>
  <w:style w:type="character" w:styleId="IntenseQuoteChar" w:customStyle="1">
    <w:name w:val="Intense Quote Char"/>
    <w:basedOn w:val="Fontepargpadro"/>
    <w:uiPriority w:val="30"/>
    <w:rsid w:val="4E26B316"/>
    <w:rPr>
      <w:i/>
      <w:iCs/>
      <w:color w:val="0F4761" w:themeColor="accent1" w:themeShade="BF"/>
    </w:rPr>
  </w:style>
  <w:style w:type="paragraph" w:styleId="Sumrio1">
    <w:name w:val="toc 1"/>
    <w:basedOn w:val="Normal"/>
    <w:next w:val="Normal"/>
    <w:uiPriority w:val="39"/>
    <w:unhideWhenUsed/>
    <w:rsid w:val="4E26B316"/>
    <w:pPr>
      <w:spacing w:after="100"/>
    </w:pPr>
  </w:style>
  <w:style w:type="paragraph" w:styleId="Sumrio2">
    <w:name w:val="toc 2"/>
    <w:basedOn w:val="Normal"/>
    <w:next w:val="Normal"/>
    <w:uiPriority w:val="39"/>
    <w:unhideWhenUsed/>
    <w:rsid w:val="4E26B316"/>
    <w:pPr>
      <w:spacing w:after="100"/>
      <w:ind w:left="220"/>
    </w:pPr>
  </w:style>
  <w:style w:type="paragraph" w:styleId="Sumrio3">
    <w:name w:val="toc 3"/>
    <w:basedOn w:val="Normal"/>
    <w:next w:val="Normal"/>
    <w:uiPriority w:val="39"/>
    <w:unhideWhenUsed/>
    <w:rsid w:val="4E26B316"/>
    <w:pPr>
      <w:spacing w:after="100"/>
      <w:ind w:left="440"/>
    </w:pPr>
  </w:style>
  <w:style w:type="paragraph" w:styleId="Sumrio4">
    <w:name w:val="toc 4"/>
    <w:basedOn w:val="Normal"/>
    <w:next w:val="Normal"/>
    <w:uiPriority w:val="39"/>
    <w:unhideWhenUsed/>
    <w:rsid w:val="4E26B316"/>
    <w:pPr>
      <w:spacing w:after="100"/>
      <w:ind w:left="660"/>
    </w:pPr>
  </w:style>
  <w:style w:type="paragraph" w:styleId="Sumrio5">
    <w:name w:val="toc 5"/>
    <w:basedOn w:val="Normal"/>
    <w:next w:val="Normal"/>
    <w:uiPriority w:val="39"/>
    <w:unhideWhenUsed/>
    <w:rsid w:val="4E26B316"/>
    <w:pPr>
      <w:spacing w:after="100"/>
      <w:ind w:left="880"/>
    </w:pPr>
  </w:style>
  <w:style w:type="paragraph" w:styleId="Sumrio6">
    <w:name w:val="toc 6"/>
    <w:basedOn w:val="Normal"/>
    <w:next w:val="Normal"/>
    <w:uiPriority w:val="39"/>
    <w:unhideWhenUsed/>
    <w:rsid w:val="4E26B316"/>
    <w:pPr>
      <w:spacing w:after="100"/>
      <w:ind w:left="1100"/>
    </w:pPr>
  </w:style>
  <w:style w:type="paragraph" w:styleId="Sumrio7">
    <w:name w:val="toc 7"/>
    <w:basedOn w:val="Normal"/>
    <w:next w:val="Normal"/>
    <w:uiPriority w:val="39"/>
    <w:unhideWhenUsed/>
    <w:rsid w:val="4E26B316"/>
    <w:pPr>
      <w:spacing w:after="100"/>
      <w:ind w:left="1320"/>
    </w:pPr>
  </w:style>
  <w:style w:type="paragraph" w:styleId="Sumrio8">
    <w:name w:val="toc 8"/>
    <w:basedOn w:val="Normal"/>
    <w:next w:val="Normal"/>
    <w:uiPriority w:val="39"/>
    <w:unhideWhenUsed/>
    <w:rsid w:val="4E26B316"/>
    <w:pPr>
      <w:spacing w:after="100"/>
      <w:ind w:left="1540"/>
    </w:pPr>
  </w:style>
  <w:style w:type="paragraph" w:styleId="Sumrio9">
    <w:name w:val="toc 9"/>
    <w:basedOn w:val="Normal"/>
    <w:next w:val="Normal"/>
    <w:uiPriority w:val="39"/>
    <w:unhideWhenUsed/>
    <w:rsid w:val="4E26B316"/>
    <w:pPr>
      <w:spacing w:after="100"/>
      <w:ind w:left="1760"/>
    </w:pPr>
  </w:style>
  <w:style w:type="character" w:styleId="Hyperlink">
    <w:name w:val="Hyperlink"/>
    <w:basedOn w:val="Fontepargpadro"/>
    <w:uiPriority w:val="99"/>
    <w:unhideWhenUsed/>
    <w:rsid w:val="4E26B316"/>
    <w:rPr>
      <w:u w:val="single"/>
    </w:rPr>
  </w:style>
  <w:style w:type="numbering" w:styleId="Listaatual1" w:customStyle="1">
    <w:name w:val="Lista atual1"/>
    <w:uiPriority w:val="99"/>
    <w:rsid w:val="00C86BBE"/>
    <w:pPr>
      <w:numPr>
        <w:numId w:val="59"/>
      </w:numPr>
    </w:pPr>
  </w:style>
  <w:style w:type="paragraph" w:styleId="Reviso">
    <w:name w:val="Revision"/>
    <w:hidden/>
    <w:uiPriority w:val="99"/>
    <w:semiHidden/>
    <w:rsid w:val="0094601A"/>
    <w:pPr>
      <w:suppressAutoHyphens w:val="0"/>
    </w:pPr>
  </w:style>
  <w:style w:type="character" w:styleId="MenoPendente">
    <w:name w:val="Unresolved Mention"/>
    <w:basedOn w:val="Fontepargpadro"/>
    <w:uiPriority w:val="99"/>
    <w:semiHidden/>
    <w:unhideWhenUsed/>
    <w:rsid w:val="009F2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33442">
      <w:bodyDiv w:val="1"/>
      <w:marLeft w:val="0"/>
      <w:marRight w:val="0"/>
      <w:marTop w:val="0"/>
      <w:marBottom w:val="0"/>
      <w:divBdr>
        <w:top w:val="none" w:sz="0" w:space="0" w:color="auto"/>
        <w:left w:val="none" w:sz="0" w:space="0" w:color="auto"/>
        <w:bottom w:val="none" w:sz="0" w:space="0" w:color="auto"/>
        <w:right w:val="none" w:sz="0" w:space="0" w:color="auto"/>
      </w:divBdr>
      <w:divsChild>
        <w:div w:id="236328923">
          <w:marLeft w:val="0"/>
          <w:marRight w:val="0"/>
          <w:marTop w:val="0"/>
          <w:marBottom w:val="0"/>
          <w:divBdr>
            <w:top w:val="none" w:sz="0" w:space="0" w:color="auto"/>
            <w:left w:val="none" w:sz="0" w:space="0" w:color="auto"/>
            <w:bottom w:val="none" w:sz="0" w:space="0" w:color="auto"/>
            <w:right w:val="none" w:sz="0" w:space="0" w:color="auto"/>
          </w:divBdr>
        </w:div>
        <w:div w:id="1286307486">
          <w:marLeft w:val="0"/>
          <w:marRight w:val="0"/>
          <w:marTop w:val="0"/>
          <w:marBottom w:val="0"/>
          <w:divBdr>
            <w:top w:val="none" w:sz="0" w:space="0" w:color="auto"/>
            <w:left w:val="none" w:sz="0" w:space="0" w:color="auto"/>
            <w:bottom w:val="none" w:sz="0" w:space="0" w:color="auto"/>
            <w:right w:val="none" w:sz="0" w:space="0" w:color="auto"/>
          </w:divBdr>
        </w:div>
        <w:div w:id="676273946">
          <w:marLeft w:val="0"/>
          <w:marRight w:val="0"/>
          <w:marTop w:val="0"/>
          <w:marBottom w:val="0"/>
          <w:divBdr>
            <w:top w:val="none" w:sz="0" w:space="0" w:color="auto"/>
            <w:left w:val="none" w:sz="0" w:space="0" w:color="auto"/>
            <w:bottom w:val="none" w:sz="0" w:space="0" w:color="auto"/>
            <w:right w:val="none" w:sz="0" w:space="0" w:color="auto"/>
          </w:divBdr>
        </w:div>
        <w:div w:id="870917015">
          <w:marLeft w:val="0"/>
          <w:marRight w:val="0"/>
          <w:marTop w:val="0"/>
          <w:marBottom w:val="0"/>
          <w:divBdr>
            <w:top w:val="none" w:sz="0" w:space="0" w:color="auto"/>
            <w:left w:val="none" w:sz="0" w:space="0" w:color="auto"/>
            <w:bottom w:val="none" w:sz="0" w:space="0" w:color="auto"/>
            <w:right w:val="none" w:sz="0" w:space="0" w:color="auto"/>
          </w:divBdr>
        </w:div>
        <w:div w:id="2043046847">
          <w:marLeft w:val="0"/>
          <w:marRight w:val="0"/>
          <w:marTop w:val="0"/>
          <w:marBottom w:val="0"/>
          <w:divBdr>
            <w:top w:val="none" w:sz="0" w:space="0" w:color="auto"/>
            <w:left w:val="none" w:sz="0" w:space="0" w:color="auto"/>
            <w:bottom w:val="none" w:sz="0" w:space="0" w:color="auto"/>
            <w:right w:val="none" w:sz="0" w:space="0" w:color="auto"/>
          </w:divBdr>
        </w:div>
        <w:div w:id="934552525">
          <w:marLeft w:val="0"/>
          <w:marRight w:val="0"/>
          <w:marTop w:val="0"/>
          <w:marBottom w:val="0"/>
          <w:divBdr>
            <w:top w:val="none" w:sz="0" w:space="0" w:color="auto"/>
            <w:left w:val="none" w:sz="0" w:space="0" w:color="auto"/>
            <w:bottom w:val="none" w:sz="0" w:space="0" w:color="auto"/>
            <w:right w:val="none" w:sz="0" w:space="0" w:color="auto"/>
          </w:divBdr>
        </w:div>
        <w:div w:id="135030250">
          <w:marLeft w:val="0"/>
          <w:marRight w:val="0"/>
          <w:marTop w:val="0"/>
          <w:marBottom w:val="0"/>
          <w:divBdr>
            <w:top w:val="none" w:sz="0" w:space="0" w:color="auto"/>
            <w:left w:val="none" w:sz="0" w:space="0" w:color="auto"/>
            <w:bottom w:val="none" w:sz="0" w:space="0" w:color="auto"/>
            <w:right w:val="none" w:sz="0" w:space="0" w:color="auto"/>
          </w:divBdr>
        </w:div>
        <w:div w:id="1726218842">
          <w:marLeft w:val="0"/>
          <w:marRight w:val="0"/>
          <w:marTop w:val="0"/>
          <w:marBottom w:val="0"/>
          <w:divBdr>
            <w:top w:val="none" w:sz="0" w:space="0" w:color="auto"/>
            <w:left w:val="none" w:sz="0" w:space="0" w:color="auto"/>
            <w:bottom w:val="none" w:sz="0" w:space="0" w:color="auto"/>
            <w:right w:val="none" w:sz="0" w:space="0" w:color="auto"/>
          </w:divBdr>
        </w:div>
        <w:div w:id="931816901">
          <w:marLeft w:val="0"/>
          <w:marRight w:val="0"/>
          <w:marTop w:val="0"/>
          <w:marBottom w:val="0"/>
          <w:divBdr>
            <w:top w:val="none" w:sz="0" w:space="0" w:color="auto"/>
            <w:left w:val="none" w:sz="0" w:space="0" w:color="auto"/>
            <w:bottom w:val="none" w:sz="0" w:space="0" w:color="auto"/>
            <w:right w:val="none" w:sz="0" w:space="0" w:color="auto"/>
          </w:divBdr>
        </w:div>
        <w:div w:id="1806464796">
          <w:marLeft w:val="0"/>
          <w:marRight w:val="0"/>
          <w:marTop w:val="0"/>
          <w:marBottom w:val="0"/>
          <w:divBdr>
            <w:top w:val="none" w:sz="0" w:space="0" w:color="auto"/>
            <w:left w:val="none" w:sz="0" w:space="0" w:color="auto"/>
            <w:bottom w:val="none" w:sz="0" w:space="0" w:color="auto"/>
            <w:right w:val="none" w:sz="0" w:space="0" w:color="auto"/>
          </w:divBdr>
        </w:div>
        <w:div w:id="150025896">
          <w:marLeft w:val="0"/>
          <w:marRight w:val="0"/>
          <w:marTop w:val="0"/>
          <w:marBottom w:val="0"/>
          <w:divBdr>
            <w:top w:val="none" w:sz="0" w:space="0" w:color="auto"/>
            <w:left w:val="none" w:sz="0" w:space="0" w:color="auto"/>
            <w:bottom w:val="none" w:sz="0" w:space="0" w:color="auto"/>
            <w:right w:val="none" w:sz="0" w:space="0" w:color="auto"/>
          </w:divBdr>
        </w:div>
        <w:div w:id="1736927860">
          <w:marLeft w:val="0"/>
          <w:marRight w:val="0"/>
          <w:marTop w:val="0"/>
          <w:marBottom w:val="0"/>
          <w:divBdr>
            <w:top w:val="none" w:sz="0" w:space="0" w:color="auto"/>
            <w:left w:val="none" w:sz="0" w:space="0" w:color="auto"/>
            <w:bottom w:val="none" w:sz="0" w:space="0" w:color="auto"/>
            <w:right w:val="none" w:sz="0" w:space="0" w:color="auto"/>
          </w:divBdr>
        </w:div>
        <w:div w:id="152991005">
          <w:marLeft w:val="0"/>
          <w:marRight w:val="0"/>
          <w:marTop w:val="0"/>
          <w:marBottom w:val="0"/>
          <w:divBdr>
            <w:top w:val="none" w:sz="0" w:space="0" w:color="auto"/>
            <w:left w:val="none" w:sz="0" w:space="0" w:color="auto"/>
            <w:bottom w:val="none" w:sz="0" w:space="0" w:color="auto"/>
            <w:right w:val="none" w:sz="0" w:space="0" w:color="auto"/>
          </w:divBdr>
        </w:div>
        <w:div w:id="282469595">
          <w:marLeft w:val="0"/>
          <w:marRight w:val="0"/>
          <w:marTop w:val="0"/>
          <w:marBottom w:val="0"/>
          <w:divBdr>
            <w:top w:val="none" w:sz="0" w:space="0" w:color="auto"/>
            <w:left w:val="none" w:sz="0" w:space="0" w:color="auto"/>
            <w:bottom w:val="none" w:sz="0" w:space="0" w:color="auto"/>
            <w:right w:val="none" w:sz="0" w:space="0" w:color="auto"/>
          </w:divBdr>
        </w:div>
        <w:div w:id="34620429">
          <w:marLeft w:val="0"/>
          <w:marRight w:val="0"/>
          <w:marTop w:val="0"/>
          <w:marBottom w:val="0"/>
          <w:divBdr>
            <w:top w:val="none" w:sz="0" w:space="0" w:color="auto"/>
            <w:left w:val="none" w:sz="0" w:space="0" w:color="auto"/>
            <w:bottom w:val="none" w:sz="0" w:space="0" w:color="auto"/>
            <w:right w:val="none" w:sz="0" w:space="0" w:color="auto"/>
          </w:divBdr>
        </w:div>
        <w:div w:id="1267077276">
          <w:marLeft w:val="0"/>
          <w:marRight w:val="0"/>
          <w:marTop w:val="0"/>
          <w:marBottom w:val="0"/>
          <w:divBdr>
            <w:top w:val="none" w:sz="0" w:space="0" w:color="auto"/>
            <w:left w:val="none" w:sz="0" w:space="0" w:color="auto"/>
            <w:bottom w:val="none" w:sz="0" w:space="0" w:color="auto"/>
            <w:right w:val="none" w:sz="0" w:space="0" w:color="auto"/>
          </w:divBdr>
        </w:div>
        <w:div w:id="1250576212">
          <w:marLeft w:val="0"/>
          <w:marRight w:val="0"/>
          <w:marTop w:val="0"/>
          <w:marBottom w:val="0"/>
          <w:divBdr>
            <w:top w:val="none" w:sz="0" w:space="0" w:color="auto"/>
            <w:left w:val="none" w:sz="0" w:space="0" w:color="auto"/>
            <w:bottom w:val="none" w:sz="0" w:space="0" w:color="auto"/>
            <w:right w:val="none" w:sz="0" w:space="0" w:color="auto"/>
          </w:divBdr>
        </w:div>
        <w:div w:id="2136941422">
          <w:marLeft w:val="0"/>
          <w:marRight w:val="0"/>
          <w:marTop w:val="0"/>
          <w:marBottom w:val="0"/>
          <w:divBdr>
            <w:top w:val="none" w:sz="0" w:space="0" w:color="auto"/>
            <w:left w:val="none" w:sz="0" w:space="0" w:color="auto"/>
            <w:bottom w:val="none" w:sz="0" w:space="0" w:color="auto"/>
            <w:right w:val="none" w:sz="0" w:space="0" w:color="auto"/>
          </w:divBdr>
        </w:div>
        <w:div w:id="1314916367">
          <w:marLeft w:val="0"/>
          <w:marRight w:val="0"/>
          <w:marTop w:val="0"/>
          <w:marBottom w:val="0"/>
          <w:divBdr>
            <w:top w:val="none" w:sz="0" w:space="0" w:color="auto"/>
            <w:left w:val="none" w:sz="0" w:space="0" w:color="auto"/>
            <w:bottom w:val="none" w:sz="0" w:space="0" w:color="auto"/>
            <w:right w:val="none" w:sz="0" w:space="0" w:color="auto"/>
          </w:divBdr>
        </w:div>
        <w:div w:id="954672521">
          <w:marLeft w:val="0"/>
          <w:marRight w:val="0"/>
          <w:marTop w:val="0"/>
          <w:marBottom w:val="0"/>
          <w:divBdr>
            <w:top w:val="none" w:sz="0" w:space="0" w:color="auto"/>
            <w:left w:val="none" w:sz="0" w:space="0" w:color="auto"/>
            <w:bottom w:val="none" w:sz="0" w:space="0" w:color="auto"/>
            <w:right w:val="none" w:sz="0" w:space="0" w:color="auto"/>
          </w:divBdr>
        </w:div>
        <w:div w:id="466431138">
          <w:marLeft w:val="0"/>
          <w:marRight w:val="0"/>
          <w:marTop w:val="0"/>
          <w:marBottom w:val="0"/>
          <w:divBdr>
            <w:top w:val="none" w:sz="0" w:space="0" w:color="auto"/>
            <w:left w:val="none" w:sz="0" w:space="0" w:color="auto"/>
            <w:bottom w:val="none" w:sz="0" w:space="0" w:color="auto"/>
            <w:right w:val="none" w:sz="0" w:space="0" w:color="auto"/>
          </w:divBdr>
        </w:div>
        <w:div w:id="1221207956">
          <w:marLeft w:val="0"/>
          <w:marRight w:val="0"/>
          <w:marTop w:val="0"/>
          <w:marBottom w:val="0"/>
          <w:divBdr>
            <w:top w:val="none" w:sz="0" w:space="0" w:color="auto"/>
            <w:left w:val="none" w:sz="0" w:space="0" w:color="auto"/>
            <w:bottom w:val="none" w:sz="0" w:space="0" w:color="auto"/>
            <w:right w:val="none" w:sz="0" w:space="0" w:color="auto"/>
          </w:divBdr>
        </w:div>
        <w:div w:id="1599632954">
          <w:marLeft w:val="0"/>
          <w:marRight w:val="0"/>
          <w:marTop w:val="0"/>
          <w:marBottom w:val="0"/>
          <w:divBdr>
            <w:top w:val="none" w:sz="0" w:space="0" w:color="auto"/>
            <w:left w:val="none" w:sz="0" w:space="0" w:color="auto"/>
            <w:bottom w:val="none" w:sz="0" w:space="0" w:color="auto"/>
            <w:right w:val="none" w:sz="0" w:space="0" w:color="auto"/>
          </w:divBdr>
        </w:div>
        <w:div w:id="1186290170">
          <w:marLeft w:val="0"/>
          <w:marRight w:val="0"/>
          <w:marTop w:val="0"/>
          <w:marBottom w:val="0"/>
          <w:divBdr>
            <w:top w:val="none" w:sz="0" w:space="0" w:color="auto"/>
            <w:left w:val="none" w:sz="0" w:space="0" w:color="auto"/>
            <w:bottom w:val="none" w:sz="0" w:space="0" w:color="auto"/>
            <w:right w:val="none" w:sz="0" w:space="0" w:color="auto"/>
          </w:divBdr>
        </w:div>
        <w:div w:id="1929924092">
          <w:marLeft w:val="0"/>
          <w:marRight w:val="0"/>
          <w:marTop w:val="0"/>
          <w:marBottom w:val="0"/>
          <w:divBdr>
            <w:top w:val="none" w:sz="0" w:space="0" w:color="auto"/>
            <w:left w:val="none" w:sz="0" w:space="0" w:color="auto"/>
            <w:bottom w:val="none" w:sz="0" w:space="0" w:color="auto"/>
            <w:right w:val="none" w:sz="0" w:space="0" w:color="auto"/>
          </w:divBdr>
        </w:div>
        <w:div w:id="1404448218">
          <w:marLeft w:val="0"/>
          <w:marRight w:val="0"/>
          <w:marTop w:val="0"/>
          <w:marBottom w:val="0"/>
          <w:divBdr>
            <w:top w:val="none" w:sz="0" w:space="0" w:color="auto"/>
            <w:left w:val="none" w:sz="0" w:space="0" w:color="auto"/>
            <w:bottom w:val="none" w:sz="0" w:space="0" w:color="auto"/>
            <w:right w:val="none" w:sz="0" w:space="0" w:color="auto"/>
          </w:divBdr>
        </w:div>
        <w:div w:id="384449224">
          <w:marLeft w:val="0"/>
          <w:marRight w:val="0"/>
          <w:marTop w:val="0"/>
          <w:marBottom w:val="0"/>
          <w:divBdr>
            <w:top w:val="none" w:sz="0" w:space="0" w:color="auto"/>
            <w:left w:val="none" w:sz="0" w:space="0" w:color="auto"/>
            <w:bottom w:val="none" w:sz="0" w:space="0" w:color="auto"/>
            <w:right w:val="none" w:sz="0" w:space="0" w:color="auto"/>
          </w:divBdr>
        </w:div>
        <w:div w:id="412825401">
          <w:marLeft w:val="0"/>
          <w:marRight w:val="0"/>
          <w:marTop w:val="0"/>
          <w:marBottom w:val="0"/>
          <w:divBdr>
            <w:top w:val="none" w:sz="0" w:space="0" w:color="auto"/>
            <w:left w:val="none" w:sz="0" w:space="0" w:color="auto"/>
            <w:bottom w:val="none" w:sz="0" w:space="0" w:color="auto"/>
            <w:right w:val="none" w:sz="0" w:space="0" w:color="auto"/>
          </w:divBdr>
        </w:div>
        <w:div w:id="367947637">
          <w:marLeft w:val="0"/>
          <w:marRight w:val="0"/>
          <w:marTop w:val="0"/>
          <w:marBottom w:val="0"/>
          <w:divBdr>
            <w:top w:val="none" w:sz="0" w:space="0" w:color="auto"/>
            <w:left w:val="none" w:sz="0" w:space="0" w:color="auto"/>
            <w:bottom w:val="none" w:sz="0" w:space="0" w:color="auto"/>
            <w:right w:val="none" w:sz="0" w:space="0" w:color="auto"/>
          </w:divBdr>
        </w:div>
        <w:div w:id="111442129">
          <w:marLeft w:val="0"/>
          <w:marRight w:val="0"/>
          <w:marTop w:val="0"/>
          <w:marBottom w:val="0"/>
          <w:divBdr>
            <w:top w:val="none" w:sz="0" w:space="0" w:color="auto"/>
            <w:left w:val="none" w:sz="0" w:space="0" w:color="auto"/>
            <w:bottom w:val="none" w:sz="0" w:space="0" w:color="auto"/>
            <w:right w:val="none" w:sz="0" w:space="0" w:color="auto"/>
          </w:divBdr>
        </w:div>
        <w:div w:id="209805001">
          <w:marLeft w:val="0"/>
          <w:marRight w:val="0"/>
          <w:marTop w:val="0"/>
          <w:marBottom w:val="0"/>
          <w:divBdr>
            <w:top w:val="none" w:sz="0" w:space="0" w:color="auto"/>
            <w:left w:val="none" w:sz="0" w:space="0" w:color="auto"/>
            <w:bottom w:val="none" w:sz="0" w:space="0" w:color="auto"/>
            <w:right w:val="none" w:sz="0" w:space="0" w:color="auto"/>
          </w:divBdr>
        </w:div>
        <w:div w:id="1866864492">
          <w:marLeft w:val="0"/>
          <w:marRight w:val="0"/>
          <w:marTop w:val="0"/>
          <w:marBottom w:val="0"/>
          <w:divBdr>
            <w:top w:val="none" w:sz="0" w:space="0" w:color="auto"/>
            <w:left w:val="none" w:sz="0" w:space="0" w:color="auto"/>
            <w:bottom w:val="none" w:sz="0" w:space="0" w:color="auto"/>
            <w:right w:val="none" w:sz="0" w:space="0" w:color="auto"/>
          </w:divBdr>
        </w:div>
        <w:div w:id="102459840">
          <w:marLeft w:val="0"/>
          <w:marRight w:val="0"/>
          <w:marTop w:val="0"/>
          <w:marBottom w:val="0"/>
          <w:divBdr>
            <w:top w:val="none" w:sz="0" w:space="0" w:color="auto"/>
            <w:left w:val="none" w:sz="0" w:space="0" w:color="auto"/>
            <w:bottom w:val="none" w:sz="0" w:space="0" w:color="auto"/>
            <w:right w:val="none" w:sz="0" w:space="0" w:color="auto"/>
          </w:divBdr>
        </w:div>
        <w:div w:id="301663379">
          <w:marLeft w:val="0"/>
          <w:marRight w:val="0"/>
          <w:marTop w:val="0"/>
          <w:marBottom w:val="0"/>
          <w:divBdr>
            <w:top w:val="none" w:sz="0" w:space="0" w:color="auto"/>
            <w:left w:val="none" w:sz="0" w:space="0" w:color="auto"/>
            <w:bottom w:val="none" w:sz="0" w:space="0" w:color="auto"/>
            <w:right w:val="none" w:sz="0" w:space="0" w:color="auto"/>
          </w:divBdr>
        </w:div>
        <w:div w:id="1912427484">
          <w:marLeft w:val="0"/>
          <w:marRight w:val="0"/>
          <w:marTop w:val="0"/>
          <w:marBottom w:val="0"/>
          <w:divBdr>
            <w:top w:val="none" w:sz="0" w:space="0" w:color="auto"/>
            <w:left w:val="none" w:sz="0" w:space="0" w:color="auto"/>
            <w:bottom w:val="none" w:sz="0" w:space="0" w:color="auto"/>
            <w:right w:val="none" w:sz="0" w:space="0" w:color="auto"/>
          </w:divBdr>
        </w:div>
        <w:div w:id="1013993422">
          <w:marLeft w:val="0"/>
          <w:marRight w:val="0"/>
          <w:marTop w:val="0"/>
          <w:marBottom w:val="0"/>
          <w:divBdr>
            <w:top w:val="none" w:sz="0" w:space="0" w:color="auto"/>
            <w:left w:val="none" w:sz="0" w:space="0" w:color="auto"/>
            <w:bottom w:val="none" w:sz="0" w:space="0" w:color="auto"/>
            <w:right w:val="none" w:sz="0" w:space="0" w:color="auto"/>
          </w:divBdr>
        </w:div>
        <w:div w:id="796290375">
          <w:marLeft w:val="0"/>
          <w:marRight w:val="0"/>
          <w:marTop w:val="0"/>
          <w:marBottom w:val="0"/>
          <w:divBdr>
            <w:top w:val="none" w:sz="0" w:space="0" w:color="auto"/>
            <w:left w:val="none" w:sz="0" w:space="0" w:color="auto"/>
            <w:bottom w:val="none" w:sz="0" w:space="0" w:color="auto"/>
            <w:right w:val="none" w:sz="0" w:space="0" w:color="auto"/>
          </w:divBdr>
        </w:div>
        <w:div w:id="1599827566">
          <w:marLeft w:val="0"/>
          <w:marRight w:val="0"/>
          <w:marTop w:val="0"/>
          <w:marBottom w:val="0"/>
          <w:divBdr>
            <w:top w:val="none" w:sz="0" w:space="0" w:color="auto"/>
            <w:left w:val="none" w:sz="0" w:space="0" w:color="auto"/>
            <w:bottom w:val="none" w:sz="0" w:space="0" w:color="auto"/>
            <w:right w:val="none" w:sz="0" w:space="0" w:color="auto"/>
          </w:divBdr>
        </w:div>
        <w:div w:id="208764591">
          <w:marLeft w:val="0"/>
          <w:marRight w:val="0"/>
          <w:marTop w:val="0"/>
          <w:marBottom w:val="0"/>
          <w:divBdr>
            <w:top w:val="none" w:sz="0" w:space="0" w:color="auto"/>
            <w:left w:val="none" w:sz="0" w:space="0" w:color="auto"/>
            <w:bottom w:val="none" w:sz="0" w:space="0" w:color="auto"/>
            <w:right w:val="none" w:sz="0" w:space="0" w:color="auto"/>
          </w:divBdr>
        </w:div>
        <w:div w:id="528883946">
          <w:marLeft w:val="0"/>
          <w:marRight w:val="0"/>
          <w:marTop w:val="0"/>
          <w:marBottom w:val="0"/>
          <w:divBdr>
            <w:top w:val="none" w:sz="0" w:space="0" w:color="auto"/>
            <w:left w:val="none" w:sz="0" w:space="0" w:color="auto"/>
            <w:bottom w:val="none" w:sz="0" w:space="0" w:color="auto"/>
            <w:right w:val="none" w:sz="0" w:space="0" w:color="auto"/>
          </w:divBdr>
        </w:div>
        <w:div w:id="801457308">
          <w:marLeft w:val="0"/>
          <w:marRight w:val="0"/>
          <w:marTop w:val="0"/>
          <w:marBottom w:val="0"/>
          <w:divBdr>
            <w:top w:val="none" w:sz="0" w:space="0" w:color="auto"/>
            <w:left w:val="none" w:sz="0" w:space="0" w:color="auto"/>
            <w:bottom w:val="none" w:sz="0" w:space="0" w:color="auto"/>
            <w:right w:val="none" w:sz="0" w:space="0" w:color="auto"/>
          </w:divBdr>
        </w:div>
        <w:div w:id="885219434">
          <w:marLeft w:val="0"/>
          <w:marRight w:val="0"/>
          <w:marTop w:val="0"/>
          <w:marBottom w:val="0"/>
          <w:divBdr>
            <w:top w:val="none" w:sz="0" w:space="0" w:color="auto"/>
            <w:left w:val="none" w:sz="0" w:space="0" w:color="auto"/>
            <w:bottom w:val="none" w:sz="0" w:space="0" w:color="auto"/>
            <w:right w:val="none" w:sz="0" w:space="0" w:color="auto"/>
          </w:divBdr>
        </w:div>
        <w:div w:id="1975482076">
          <w:marLeft w:val="0"/>
          <w:marRight w:val="0"/>
          <w:marTop w:val="0"/>
          <w:marBottom w:val="0"/>
          <w:divBdr>
            <w:top w:val="none" w:sz="0" w:space="0" w:color="auto"/>
            <w:left w:val="none" w:sz="0" w:space="0" w:color="auto"/>
            <w:bottom w:val="none" w:sz="0" w:space="0" w:color="auto"/>
            <w:right w:val="none" w:sz="0" w:space="0" w:color="auto"/>
          </w:divBdr>
        </w:div>
        <w:div w:id="199248531">
          <w:marLeft w:val="0"/>
          <w:marRight w:val="0"/>
          <w:marTop w:val="0"/>
          <w:marBottom w:val="0"/>
          <w:divBdr>
            <w:top w:val="none" w:sz="0" w:space="0" w:color="auto"/>
            <w:left w:val="none" w:sz="0" w:space="0" w:color="auto"/>
            <w:bottom w:val="none" w:sz="0" w:space="0" w:color="auto"/>
            <w:right w:val="none" w:sz="0" w:space="0" w:color="auto"/>
          </w:divBdr>
        </w:div>
        <w:div w:id="95296236">
          <w:marLeft w:val="0"/>
          <w:marRight w:val="0"/>
          <w:marTop w:val="0"/>
          <w:marBottom w:val="0"/>
          <w:divBdr>
            <w:top w:val="none" w:sz="0" w:space="0" w:color="auto"/>
            <w:left w:val="none" w:sz="0" w:space="0" w:color="auto"/>
            <w:bottom w:val="none" w:sz="0" w:space="0" w:color="auto"/>
            <w:right w:val="none" w:sz="0" w:space="0" w:color="auto"/>
          </w:divBdr>
        </w:div>
        <w:div w:id="1328749581">
          <w:marLeft w:val="0"/>
          <w:marRight w:val="0"/>
          <w:marTop w:val="0"/>
          <w:marBottom w:val="0"/>
          <w:divBdr>
            <w:top w:val="none" w:sz="0" w:space="0" w:color="auto"/>
            <w:left w:val="none" w:sz="0" w:space="0" w:color="auto"/>
            <w:bottom w:val="none" w:sz="0" w:space="0" w:color="auto"/>
            <w:right w:val="none" w:sz="0" w:space="0" w:color="auto"/>
          </w:divBdr>
        </w:div>
        <w:div w:id="551576342">
          <w:marLeft w:val="0"/>
          <w:marRight w:val="0"/>
          <w:marTop w:val="0"/>
          <w:marBottom w:val="0"/>
          <w:divBdr>
            <w:top w:val="none" w:sz="0" w:space="0" w:color="auto"/>
            <w:left w:val="none" w:sz="0" w:space="0" w:color="auto"/>
            <w:bottom w:val="none" w:sz="0" w:space="0" w:color="auto"/>
            <w:right w:val="none" w:sz="0" w:space="0" w:color="auto"/>
          </w:divBdr>
        </w:div>
        <w:div w:id="1875314178">
          <w:marLeft w:val="0"/>
          <w:marRight w:val="0"/>
          <w:marTop w:val="0"/>
          <w:marBottom w:val="0"/>
          <w:divBdr>
            <w:top w:val="none" w:sz="0" w:space="0" w:color="auto"/>
            <w:left w:val="none" w:sz="0" w:space="0" w:color="auto"/>
            <w:bottom w:val="none" w:sz="0" w:space="0" w:color="auto"/>
            <w:right w:val="none" w:sz="0" w:space="0" w:color="auto"/>
          </w:divBdr>
        </w:div>
        <w:div w:id="98255994">
          <w:marLeft w:val="0"/>
          <w:marRight w:val="0"/>
          <w:marTop w:val="0"/>
          <w:marBottom w:val="0"/>
          <w:divBdr>
            <w:top w:val="none" w:sz="0" w:space="0" w:color="auto"/>
            <w:left w:val="none" w:sz="0" w:space="0" w:color="auto"/>
            <w:bottom w:val="none" w:sz="0" w:space="0" w:color="auto"/>
            <w:right w:val="none" w:sz="0" w:space="0" w:color="auto"/>
          </w:divBdr>
        </w:div>
        <w:div w:id="527790846">
          <w:marLeft w:val="0"/>
          <w:marRight w:val="0"/>
          <w:marTop w:val="0"/>
          <w:marBottom w:val="0"/>
          <w:divBdr>
            <w:top w:val="none" w:sz="0" w:space="0" w:color="auto"/>
            <w:left w:val="none" w:sz="0" w:space="0" w:color="auto"/>
            <w:bottom w:val="none" w:sz="0" w:space="0" w:color="auto"/>
            <w:right w:val="none" w:sz="0" w:space="0" w:color="auto"/>
          </w:divBdr>
        </w:div>
        <w:div w:id="835846747">
          <w:marLeft w:val="0"/>
          <w:marRight w:val="0"/>
          <w:marTop w:val="0"/>
          <w:marBottom w:val="0"/>
          <w:divBdr>
            <w:top w:val="none" w:sz="0" w:space="0" w:color="auto"/>
            <w:left w:val="none" w:sz="0" w:space="0" w:color="auto"/>
            <w:bottom w:val="none" w:sz="0" w:space="0" w:color="auto"/>
            <w:right w:val="none" w:sz="0" w:space="0" w:color="auto"/>
          </w:divBdr>
        </w:div>
        <w:div w:id="1498299998">
          <w:marLeft w:val="0"/>
          <w:marRight w:val="0"/>
          <w:marTop w:val="0"/>
          <w:marBottom w:val="0"/>
          <w:divBdr>
            <w:top w:val="none" w:sz="0" w:space="0" w:color="auto"/>
            <w:left w:val="none" w:sz="0" w:space="0" w:color="auto"/>
            <w:bottom w:val="none" w:sz="0" w:space="0" w:color="auto"/>
            <w:right w:val="none" w:sz="0" w:space="0" w:color="auto"/>
          </w:divBdr>
        </w:div>
        <w:div w:id="821888747">
          <w:marLeft w:val="0"/>
          <w:marRight w:val="0"/>
          <w:marTop w:val="0"/>
          <w:marBottom w:val="0"/>
          <w:divBdr>
            <w:top w:val="none" w:sz="0" w:space="0" w:color="auto"/>
            <w:left w:val="none" w:sz="0" w:space="0" w:color="auto"/>
            <w:bottom w:val="none" w:sz="0" w:space="0" w:color="auto"/>
            <w:right w:val="none" w:sz="0" w:space="0" w:color="auto"/>
          </w:divBdr>
        </w:div>
        <w:div w:id="2082099415">
          <w:marLeft w:val="0"/>
          <w:marRight w:val="0"/>
          <w:marTop w:val="0"/>
          <w:marBottom w:val="0"/>
          <w:divBdr>
            <w:top w:val="none" w:sz="0" w:space="0" w:color="auto"/>
            <w:left w:val="none" w:sz="0" w:space="0" w:color="auto"/>
            <w:bottom w:val="none" w:sz="0" w:space="0" w:color="auto"/>
            <w:right w:val="none" w:sz="0" w:space="0" w:color="auto"/>
          </w:divBdr>
        </w:div>
        <w:div w:id="1656303910">
          <w:marLeft w:val="0"/>
          <w:marRight w:val="0"/>
          <w:marTop w:val="0"/>
          <w:marBottom w:val="0"/>
          <w:divBdr>
            <w:top w:val="none" w:sz="0" w:space="0" w:color="auto"/>
            <w:left w:val="none" w:sz="0" w:space="0" w:color="auto"/>
            <w:bottom w:val="none" w:sz="0" w:space="0" w:color="auto"/>
            <w:right w:val="none" w:sz="0" w:space="0" w:color="auto"/>
          </w:divBdr>
        </w:div>
        <w:div w:id="555318341">
          <w:marLeft w:val="0"/>
          <w:marRight w:val="0"/>
          <w:marTop w:val="0"/>
          <w:marBottom w:val="0"/>
          <w:divBdr>
            <w:top w:val="none" w:sz="0" w:space="0" w:color="auto"/>
            <w:left w:val="none" w:sz="0" w:space="0" w:color="auto"/>
            <w:bottom w:val="none" w:sz="0" w:space="0" w:color="auto"/>
            <w:right w:val="none" w:sz="0" w:space="0" w:color="auto"/>
          </w:divBdr>
        </w:div>
        <w:div w:id="416753626">
          <w:marLeft w:val="0"/>
          <w:marRight w:val="0"/>
          <w:marTop w:val="0"/>
          <w:marBottom w:val="0"/>
          <w:divBdr>
            <w:top w:val="none" w:sz="0" w:space="0" w:color="auto"/>
            <w:left w:val="none" w:sz="0" w:space="0" w:color="auto"/>
            <w:bottom w:val="none" w:sz="0" w:space="0" w:color="auto"/>
            <w:right w:val="none" w:sz="0" w:space="0" w:color="auto"/>
          </w:divBdr>
        </w:div>
        <w:div w:id="2085302082">
          <w:marLeft w:val="0"/>
          <w:marRight w:val="0"/>
          <w:marTop w:val="0"/>
          <w:marBottom w:val="0"/>
          <w:divBdr>
            <w:top w:val="none" w:sz="0" w:space="0" w:color="auto"/>
            <w:left w:val="none" w:sz="0" w:space="0" w:color="auto"/>
            <w:bottom w:val="none" w:sz="0" w:space="0" w:color="auto"/>
            <w:right w:val="none" w:sz="0" w:space="0" w:color="auto"/>
          </w:divBdr>
        </w:div>
        <w:div w:id="141897664">
          <w:marLeft w:val="0"/>
          <w:marRight w:val="0"/>
          <w:marTop w:val="0"/>
          <w:marBottom w:val="0"/>
          <w:divBdr>
            <w:top w:val="none" w:sz="0" w:space="0" w:color="auto"/>
            <w:left w:val="none" w:sz="0" w:space="0" w:color="auto"/>
            <w:bottom w:val="none" w:sz="0" w:space="0" w:color="auto"/>
            <w:right w:val="none" w:sz="0" w:space="0" w:color="auto"/>
          </w:divBdr>
        </w:div>
        <w:div w:id="1893154445">
          <w:marLeft w:val="0"/>
          <w:marRight w:val="0"/>
          <w:marTop w:val="0"/>
          <w:marBottom w:val="0"/>
          <w:divBdr>
            <w:top w:val="none" w:sz="0" w:space="0" w:color="auto"/>
            <w:left w:val="none" w:sz="0" w:space="0" w:color="auto"/>
            <w:bottom w:val="none" w:sz="0" w:space="0" w:color="auto"/>
            <w:right w:val="none" w:sz="0" w:space="0" w:color="auto"/>
          </w:divBdr>
        </w:div>
        <w:div w:id="1269582098">
          <w:marLeft w:val="0"/>
          <w:marRight w:val="0"/>
          <w:marTop w:val="0"/>
          <w:marBottom w:val="0"/>
          <w:divBdr>
            <w:top w:val="none" w:sz="0" w:space="0" w:color="auto"/>
            <w:left w:val="none" w:sz="0" w:space="0" w:color="auto"/>
            <w:bottom w:val="none" w:sz="0" w:space="0" w:color="auto"/>
            <w:right w:val="none" w:sz="0" w:space="0" w:color="auto"/>
          </w:divBdr>
        </w:div>
        <w:div w:id="1735929234">
          <w:marLeft w:val="0"/>
          <w:marRight w:val="0"/>
          <w:marTop w:val="0"/>
          <w:marBottom w:val="0"/>
          <w:divBdr>
            <w:top w:val="none" w:sz="0" w:space="0" w:color="auto"/>
            <w:left w:val="none" w:sz="0" w:space="0" w:color="auto"/>
            <w:bottom w:val="none" w:sz="0" w:space="0" w:color="auto"/>
            <w:right w:val="none" w:sz="0" w:space="0" w:color="auto"/>
          </w:divBdr>
        </w:div>
      </w:divsChild>
    </w:div>
    <w:div w:id="385105604">
      <w:bodyDiv w:val="1"/>
      <w:marLeft w:val="0"/>
      <w:marRight w:val="0"/>
      <w:marTop w:val="0"/>
      <w:marBottom w:val="0"/>
      <w:divBdr>
        <w:top w:val="none" w:sz="0" w:space="0" w:color="auto"/>
        <w:left w:val="none" w:sz="0" w:space="0" w:color="auto"/>
        <w:bottom w:val="none" w:sz="0" w:space="0" w:color="auto"/>
        <w:right w:val="none" w:sz="0" w:space="0" w:color="auto"/>
      </w:divBdr>
    </w:div>
    <w:div w:id="418454653">
      <w:bodyDiv w:val="1"/>
      <w:marLeft w:val="0"/>
      <w:marRight w:val="0"/>
      <w:marTop w:val="0"/>
      <w:marBottom w:val="0"/>
      <w:divBdr>
        <w:top w:val="none" w:sz="0" w:space="0" w:color="auto"/>
        <w:left w:val="none" w:sz="0" w:space="0" w:color="auto"/>
        <w:bottom w:val="none" w:sz="0" w:space="0" w:color="auto"/>
        <w:right w:val="none" w:sz="0" w:space="0" w:color="auto"/>
      </w:divBdr>
      <w:divsChild>
        <w:div w:id="1884098424">
          <w:marLeft w:val="0"/>
          <w:marRight w:val="0"/>
          <w:marTop w:val="0"/>
          <w:marBottom w:val="0"/>
          <w:divBdr>
            <w:top w:val="none" w:sz="0" w:space="0" w:color="auto"/>
            <w:left w:val="none" w:sz="0" w:space="0" w:color="auto"/>
            <w:bottom w:val="none" w:sz="0" w:space="0" w:color="auto"/>
            <w:right w:val="none" w:sz="0" w:space="0" w:color="auto"/>
          </w:divBdr>
        </w:div>
        <w:div w:id="2143111418">
          <w:marLeft w:val="0"/>
          <w:marRight w:val="0"/>
          <w:marTop w:val="0"/>
          <w:marBottom w:val="0"/>
          <w:divBdr>
            <w:top w:val="none" w:sz="0" w:space="0" w:color="auto"/>
            <w:left w:val="none" w:sz="0" w:space="0" w:color="auto"/>
            <w:bottom w:val="none" w:sz="0" w:space="0" w:color="auto"/>
            <w:right w:val="none" w:sz="0" w:space="0" w:color="auto"/>
          </w:divBdr>
        </w:div>
        <w:div w:id="1263999966">
          <w:marLeft w:val="0"/>
          <w:marRight w:val="0"/>
          <w:marTop w:val="0"/>
          <w:marBottom w:val="0"/>
          <w:divBdr>
            <w:top w:val="none" w:sz="0" w:space="0" w:color="auto"/>
            <w:left w:val="none" w:sz="0" w:space="0" w:color="auto"/>
            <w:bottom w:val="none" w:sz="0" w:space="0" w:color="auto"/>
            <w:right w:val="none" w:sz="0" w:space="0" w:color="auto"/>
          </w:divBdr>
        </w:div>
      </w:divsChild>
    </w:div>
    <w:div w:id="429396753">
      <w:bodyDiv w:val="1"/>
      <w:marLeft w:val="0"/>
      <w:marRight w:val="0"/>
      <w:marTop w:val="0"/>
      <w:marBottom w:val="0"/>
      <w:divBdr>
        <w:top w:val="none" w:sz="0" w:space="0" w:color="auto"/>
        <w:left w:val="none" w:sz="0" w:space="0" w:color="auto"/>
        <w:bottom w:val="none" w:sz="0" w:space="0" w:color="auto"/>
        <w:right w:val="none" w:sz="0" w:space="0" w:color="auto"/>
      </w:divBdr>
      <w:divsChild>
        <w:div w:id="1879277083">
          <w:marLeft w:val="0"/>
          <w:marRight w:val="0"/>
          <w:marTop w:val="0"/>
          <w:marBottom w:val="0"/>
          <w:divBdr>
            <w:top w:val="none" w:sz="0" w:space="0" w:color="auto"/>
            <w:left w:val="none" w:sz="0" w:space="0" w:color="auto"/>
            <w:bottom w:val="none" w:sz="0" w:space="0" w:color="auto"/>
            <w:right w:val="none" w:sz="0" w:space="0" w:color="auto"/>
          </w:divBdr>
        </w:div>
        <w:div w:id="1844933096">
          <w:marLeft w:val="0"/>
          <w:marRight w:val="0"/>
          <w:marTop w:val="0"/>
          <w:marBottom w:val="0"/>
          <w:divBdr>
            <w:top w:val="none" w:sz="0" w:space="0" w:color="auto"/>
            <w:left w:val="none" w:sz="0" w:space="0" w:color="auto"/>
            <w:bottom w:val="none" w:sz="0" w:space="0" w:color="auto"/>
            <w:right w:val="none" w:sz="0" w:space="0" w:color="auto"/>
          </w:divBdr>
        </w:div>
        <w:div w:id="18433350">
          <w:marLeft w:val="0"/>
          <w:marRight w:val="0"/>
          <w:marTop w:val="0"/>
          <w:marBottom w:val="0"/>
          <w:divBdr>
            <w:top w:val="none" w:sz="0" w:space="0" w:color="auto"/>
            <w:left w:val="none" w:sz="0" w:space="0" w:color="auto"/>
            <w:bottom w:val="none" w:sz="0" w:space="0" w:color="auto"/>
            <w:right w:val="none" w:sz="0" w:space="0" w:color="auto"/>
          </w:divBdr>
        </w:div>
      </w:divsChild>
    </w:div>
    <w:div w:id="565603940">
      <w:bodyDiv w:val="1"/>
      <w:marLeft w:val="0"/>
      <w:marRight w:val="0"/>
      <w:marTop w:val="0"/>
      <w:marBottom w:val="0"/>
      <w:divBdr>
        <w:top w:val="none" w:sz="0" w:space="0" w:color="auto"/>
        <w:left w:val="none" w:sz="0" w:space="0" w:color="auto"/>
        <w:bottom w:val="none" w:sz="0" w:space="0" w:color="auto"/>
        <w:right w:val="none" w:sz="0" w:space="0" w:color="auto"/>
      </w:divBdr>
    </w:div>
    <w:div w:id="682975230">
      <w:bodyDiv w:val="1"/>
      <w:marLeft w:val="0"/>
      <w:marRight w:val="0"/>
      <w:marTop w:val="0"/>
      <w:marBottom w:val="0"/>
      <w:divBdr>
        <w:top w:val="none" w:sz="0" w:space="0" w:color="auto"/>
        <w:left w:val="none" w:sz="0" w:space="0" w:color="auto"/>
        <w:bottom w:val="none" w:sz="0" w:space="0" w:color="auto"/>
        <w:right w:val="none" w:sz="0" w:space="0" w:color="auto"/>
      </w:divBdr>
    </w:div>
    <w:div w:id="771129286">
      <w:bodyDiv w:val="1"/>
      <w:marLeft w:val="0"/>
      <w:marRight w:val="0"/>
      <w:marTop w:val="0"/>
      <w:marBottom w:val="0"/>
      <w:divBdr>
        <w:top w:val="none" w:sz="0" w:space="0" w:color="auto"/>
        <w:left w:val="none" w:sz="0" w:space="0" w:color="auto"/>
        <w:bottom w:val="none" w:sz="0" w:space="0" w:color="auto"/>
        <w:right w:val="none" w:sz="0" w:space="0" w:color="auto"/>
      </w:divBdr>
      <w:divsChild>
        <w:div w:id="2092391783">
          <w:marLeft w:val="0"/>
          <w:marRight w:val="0"/>
          <w:marTop w:val="0"/>
          <w:marBottom w:val="0"/>
          <w:divBdr>
            <w:top w:val="none" w:sz="0" w:space="0" w:color="auto"/>
            <w:left w:val="none" w:sz="0" w:space="0" w:color="auto"/>
            <w:bottom w:val="none" w:sz="0" w:space="0" w:color="auto"/>
            <w:right w:val="none" w:sz="0" w:space="0" w:color="auto"/>
          </w:divBdr>
          <w:divsChild>
            <w:div w:id="1346008839">
              <w:marLeft w:val="0"/>
              <w:marRight w:val="0"/>
              <w:marTop w:val="0"/>
              <w:marBottom w:val="0"/>
              <w:divBdr>
                <w:top w:val="none" w:sz="0" w:space="0" w:color="auto"/>
                <w:left w:val="none" w:sz="0" w:space="0" w:color="auto"/>
                <w:bottom w:val="none" w:sz="0" w:space="0" w:color="auto"/>
                <w:right w:val="none" w:sz="0" w:space="0" w:color="auto"/>
              </w:divBdr>
            </w:div>
            <w:div w:id="13655433">
              <w:marLeft w:val="0"/>
              <w:marRight w:val="0"/>
              <w:marTop w:val="0"/>
              <w:marBottom w:val="0"/>
              <w:divBdr>
                <w:top w:val="none" w:sz="0" w:space="0" w:color="auto"/>
                <w:left w:val="none" w:sz="0" w:space="0" w:color="auto"/>
                <w:bottom w:val="none" w:sz="0" w:space="0" w:color="auto"/>
                <w:right w:val="none" w:sz="0" w:space="0" w:color="auto"/>
              </w:divBdr>
            </w:div>
            <w:div w:id="1749303087">
              <w:marLeft w:val="0"/>
              <w:marRight w:val="0"/>
              <w:marTop w:val="0"/>
              <w:marBottom w:val="0"/>
              <w:divBdr>
                <w:top w:val="none" w:sz="0" w:space="0" w:color="auto"/>
                <w:left w:val="none" w:sz="0" w:space="0" w:color="auto"/>
                <w:bottom w:val="none" w:sz="0" w:space="0" w:color="auto"/>
                <w:right w:val="none" w:sz="0" w:space="0" w:color="auto"/>
              </w:divBdr>
            </w:div>
            <w:div w:id="464852166">
              <w:marLeft w:val="0"/>
              <w:marRight w:val="0"/>
              <w:marTop w:val="0"/>
              <w:marBottom w:val="0"/>
              <w:divBdr>
                <w:top w:val="none" w:sz="0" w:space="0" w:color="auto"/>
                <w:left w:val="none" w:sz="0" w:space="0" w:color="auto"/>
                <w:bottom w:val="none" w:sz="0" w:space="0" w:color="auto"/>
                <w:right w:val="none" w:sz="0" w:space="0" w:color="auto"/>
              </w:divBdr>
            </w:div>
            <w:div w:id="61754818">
              <w:marLeft w:val="0"/>
              <w:marRight w:val="0"/>
              <w:marTop w:val="0"/>
              <w:marBottom w:val="0"/>
              <w:divBdr>
                <w:top w:val="none" w:sz="0" w:space="0" w:color="auto"/>
                <w:left w:val="none" w:sz="0" w:space="0" w:color="auto"/>
                <w:bottom w:val="none" w:sz="0" w:space="0" w:color="auto"/>
                <w:right w:val="none" w:sz="0" w:space="0" w:color="auto"/>
              </w:divBdr>
            </w:div>
            <w:div w:id="614407287">
              <w:marLeft w:val="0"/>
              <w:marRight w:val="0"/>
              <w:marTop w:val="0"/>
              <w:marBottom w:val="0"/>
              <w:divBdr>
                <w:top w:val="none" w:sz="0" w:space="0" w:color="auto"/>
                <w:left w:val="none" w:sz="0" w:space="0" w:color="auto"/>
                <w:bottom w:val="none" w:sz="0" w:space="0" w:color="auto"/>
                <w:right w:val="none" w:sz="0" w:space="0" w:color="auto"/>
              </w:divBdr>
            </w:div>
            <w:div w:id="2147163985">
              <w:marLeft w:val="0"/>
              <w:marRight w:val="0"/>
              <w:marTop w:val="0"/>
              <w:marBottom w:val="0"/>
              <w:divBdr>
                <w:top w:val="none" w:sz="0" w:space="0" w:color="auto"/>
                <w:left w:val="none" w:sz="0" w:space="0" w:color="auto"/>
                <w:bottom w:val="none" w:sz="0" w:space="0" w:color="auto"/>
                <w:right w:val="none" w:sz="0" w:space="0" w:color="auto"/>
              </w:divBdr>
            </w:div>
            <w:div w:id="1857423969">
              <w:marLeft w:val="0"/>
              <w:marRight w:val="0"/>
              <w:marTop w:val="0"/>
              <w:marBottom w:val="0"/>
              <w:divBdr>
                <w:top w:val="none" w:sz="0" w:space="0" w:color="auto"/>
                <w:left w:val="none" w:sz="0" w:space="0" w:color="auto"/>
                <w:bottom w:val="none" w:sz="0" w:space="0" w:color="auto"/>
                <w:right w:val="none" w:sz="0" w:space="0" w:color="auto"/>
              </w:divBdr>
            </w:div>
            <w:div w:id="1012143621">
              <w:marLeft w:val="0"/>
              <w:marRight w:val="0"/>
              <w:marTop w:val="0"/>
              <w:marBottom w:val="0"/>
              <w:divBdr>
                <w:top w:val="none" w:sz="0" w:space="0" w:color="auto"/>
                <w:left w:val="none" w:sz="0" w:space="0" w:color="auto"/>
                <w:bottom w:val="none" w:sz="0" w:space="0" w:color="auto"/>
                <w:right w:val="none" w:sz="0" w:space="0" w:color="auto"/>
              </w:divBdr>
            </w:div>
            <w:div w:id="1040938397">
              <w:marLeft w:val="0"/>
              <w:marRight w:val="0"/>
              <w:marTop w:val="0"/>
              <w:marBottom w:val="0"/>
              <w:divBdr>
                <w:top w:val="none" w:sz="0" w:space="0" w:color="auto"/>
                <w:left w:val="none" w:sz="0" w:space="0" w:color="auto"/>
                <w:bottom w:val="none" w:sz="0" w:space="0" w:color="auto"/>
                <w:right w:val="none" w:sz="0" w:space="0" w:color="auto"/>
              </w:divBdr>
            </w:div>
            <w:div w:id="702942793">
              <w:marLeft w:val="0"/>
              <w:marRight w:val="0"/>
              <w:marTop w:val="0"/>
              <w:marBottom w:val="0"/>
              <w:divBdr>
                <w:top w:val="none" w:sz="0" w:space="0" w:color="auto"/>
                <w:left w:val="none" w:sz="0" w:space="0" w:color="auto"/>
                <w:bottom w:val="none" w:sz="0" w:space="0" w:color="auto"/>
                <w:right w:val="none" w:sz="0" w:space="0" w:color="auto"/>
              </w:divBdr>
            </w:div>
            <w:div w:id="213740813">
              <w:marLeft w:val="0"/>
              <w:marRight w:val="0"/>
              <w:marTop w:val="0"/>
              <w:marBottom w:val="0"/>
              <w:divBdr>
                <w:top w:val="none" w:sz="0" w:space="0" w:color="auto"/>
                <w:left w:val="none" w:sz="0" w:space="0" w:color="auto"/>
                <w:bottom w:val="none" w:sz="0" w:space="0" w:color="auto"/>
                <w:right w:val="none" w:sz="0" w:space="0" w:color="auto"/>
              </w:divBdr>
            </w:div>
            <w:div w:id="573859295">
              <w:marLeft w:val="0"/>
              <w:marRight w:val="0"/>
              <w:marTop w:val="0"/>
              <w:marBottom w:val="0"/>
              <w:divBdr>
                <w:top w:val="none" w:sz="0" w:space="0" w:color="auto"/>
                <w:left w:val="none" w:sz="0" w:space="0" w:color="auto"/>
                <w:bottom w:val="none" w:sz="0" w:space="0" w:color="auto"/>
                <w:right w:val="none" w:sz="0" w:space="0" w:color="auto"/>
              </w:divBdr>
            </w:div>
            <w:div w:id="1049839989">
              <w:marLeft w:val="0"/>
              <w:marRight w:val="0"/>
              <w:marTop w:val="0"/>
              <w:marBottom w:val="0"/>
              <w:divBdr>
                <w:top w:val="none" w:sz="0" w:space="0" w:color="auto"/>
                <w:left w:val="none" w:sz="0" w:space="0" w:color="auto"/>
                <w:bottom w:val="none" w:sz="0" w:space="0" w:color="auto"/>
                <w:right w:val="none" w:sz="0" w:space="0" w:color="auto"/>
              </w:divBdr>
            </w:div>
            <w:div w:id="464128637">
              <w:marLeft w:val="0"/>
              <w:marRight w:val="0"/>
              <w:marTop w:val="0"/>
              <w:marBottom w:val="0"/>
              <w:divBdr>
                <w:top w:val="none" w:sz="0" w:space="0" w:color="auto"/>
                <w:left w:val="none" w:sz="0" w:space="0" w:color="auto"/>
                <w:bottom w:val="none" w:sz="0" w:space="0" w:color="auto"/>
                <w:right w:val="none" w:sz="0" w:space="0" w:color="auto"/>
              </w:divBdr>
            </w:div>
            <w:div w:id="2041661023">
              <w:marLeft w:val="0"/>
              <w:marRight w:val="0"/>
              <w:marTop w:val="0"/>
              <w:marBottom w:val="0"/>
              <w:divBdr>
                <w:top w:val="none" w:sz="0" w:space="0" w:color="auto"/>
                <w:left w:val="none" w:sz="0" w:space="0" w:color="auto"/>
                <w:bottom w:val="none" w:sz="0" w:space="0" w:color="auto"/>
                <w:right w:val="none" w:sz="0" w:space="0" w:color="auto"/>
              </w:divBdr>
            </w:div>
            <w:div w:id="1095520552">
              <w:marLeft w:val="0"/>
              <w:marRight w:val="0"/>
              <w:marTop w:val="0"/>
              <w:marBottom w:val="0"/>
              <w:divBdr>
                <w:top w:val="none" w:sz="0" w:space="0" w:color="auto"/>
                <w:left w:val="none" w:sz="0" w:space="0" w:color="auto"/>
                <w:bottom w:val="none" w:sz="0" w:space="0" w:color="auto"/>
                <w:right w:val="none" w:sz="0" w:space="0" w:color="auto"/>
              </w:divBdr>
            </w:div>
          </w:divsChild>
        </w:div>
        <w:div w:id="1820879574">
          <w:marLeft w:val="0"/>
          <w:marRight w:val="0"/>
          <w:marTop w:val="0"/>
          <w:marBottom w:val="0"/>
          <w:divBdr>
            <w:top w:val="none" w:sz="0" w:space="0" w:color="auto"/>
            <w:left w:val="none" w:sz="0" w:space="0" w:color="auto"/>
            <w:bottom w:val="none" w:sz="0" w:space="0" w:color="auto"/>
            <w:right w:val="none" w:sz="0" w:space="0" w:color="auto"/>
          </w:divBdr>
        </w:div>
        <w:div w:id="1016889226">
          <w:marLeft w:val="0"/>
          <w:marRight w:val="0"/>
          <w:marTop w:val="0"/>
          <w:marBottom w:val="0"/>
          <w:divBdr>
            <w:top w:val="none" w:sz="0" w:space="0" w:color="auto"/>
            <w:left w:val="none" w:sz="0" w:space="0" w:color="auto"/>
            <w:bottom w:val="none" w:sz="0" w:space="0" w:color="auto"/>
            <w:right w:val="none" w:sz="0" w:space="0" w:color="auto"/>
          </w:divBdr>
        </w:div>
        <w:div w:id="154343955">
          <w:marLeft w:val="0"/>
          <w:marRight w:val="0"/>
          <w:marTop w:val="0"/>
          <w:marBottom w:val="0"/>
          <w:divBdr>
            <w:top w:val="none" w:sz="0" w:space="0" w:color="auto"/>
            <w:left w:val="none" w:sz="0" w:space="0" w:color="auto"/>
            <w:bottom w:val="none" w:sz="0" w:space="0" w:color="auto"/>
            <w:right w:val="none" w:sz="0" w:space="0" w:color="auto"/>
          </w:divBdr>
        </w:div>
        <w:div w:id="1438981130">
          <w:marLeft w:val="0"/>
          <w:marRight w:val="0"/>
          <w:marTop w:val="0"/>
          <w:marBottom w:val="0"/>
          <w:divBdr>
            <w:top w:val="none" w:sz="0" w:space="0" w:color="auto"/>
            <w:left w:val="none" w:sz="0" w:space="0" w:color="auto"/>
            <w:bottom w:val="none" w:sz="0" w:space="0" w:color="auto"/>
            <w:right w:val="none" w:sz="0" w:space="0" w:color="auto"/>
          </w:divBdr>
        </w:div>
        <w:div w:id="766081912">
          <w:marLeft w:val="0"/>
          <w:marRight w:val="0"/>
          <w:marTop w:val="0"/>
          <w:marBottom w:val="0"/>
          <w:divBdr>
            <w:top w:val="none" w:sz="0" w:space="0" w:color="auto"/>
            <w:left w:val="none" w:sz="0" w:space="0" w:color="auto"/>
            <w:bottom w:val="none" w:sz="0" w:space="0" w:color="auto"/>
            <w:right w:val="none" w:sz="0" w:space="0" w:color="auto"/>
          </w:divBdr>
        </w:div>
        <w:div w:id="1730377381">
          <w:marLeft w:val="0"/>
          <w:marRight w:val="0"/>
          <w:marTop w:val="0"/>
          <w:marBottom w:val="0"/>
          <w:divBdr>
            <w:top w:val="none" w:sz="0" w:space="0" w:color="auto"/>
            <w:left w:val="none" w:sz="0" w:space="0" w:color="auto"/>
            <w:bottom w:val="none" w:sz="0" w:space="0" w:color="auto"/>
            <w:right w:val="none" w:sz="0" w:space="0" w:color="auto"/>
          </w:divBdr>
        </w:div>
        <w:div w:id="1055280158">
          <w:marLeft w:val="0"/>
          <w:marRight w:val="0"/>
          <w:marTop w:val="0"/>
          <w:marBottom w:val="0"/>
          <w:divBdr>
            <w:top w:val="none" w:sz="0" w:space="0" w:color="auto"/>
            <w:left w:val="none" w:sz="0" w:space="0" w:color="auto"/>
            <w:bottom w:val="none" w:sz="0" w:space="0" w:color="auto"/>
            <w:right w:val="none" w:sz="0" w:space="0" w:color="auto"/>
          </w:divBdr>
        </w:div>
        <w:div w:id="1282954533">
          <w:marLeft w:val="0"/>
          <w:marRight w:val="0"/>
          <w:marTop w:val="0"/>
          <w:marBottom w:val="0"/>
          <w:divBdr>
            <w:top w:val="none" w:sz="0" w:space="0" w:color="auto"/>
            <w:left w:val="none" w:sz="0" w:space="0" w:color="auto"/>
            <w:bottom w:val="none" w:sz="0" w:space="0" w:color="auto"/>
            <w:right w:val="none" w:sz="0" w:space="0" w:color="auto"/>
          </w:divBdr>
        </w:div>
        <w:div w:id="333342202">
          <w:marLeft w:val="0"/>
          <w:marRight w:val="0"/>
          <w:marTop w:val="0"/>
          <w:marBottom w:val="0"/>
          <w:divBdr>
            <w:top w:val="none" w:sz="0" w:space="0" w:color="auto"/>
            <w:left w:val="none" w:sz="0" w:space="0" w:color="auto"/>
            <w:bottom w:val="none" w:sz="0" w:space="0" w:color="auto"/>
            <w:right w:val="none" w:sz="0" w:space="0" w:color="auto"/>
          </w:divBdr>
        </w:div>
        <w:div w:id="1525705227">
          <w:marLeft w:val="0"/>
          <w:marRight w:val="0"/>
          <w:marTop w:val="0"/>
          <w:marBottom w:val="0"/>
          <w:divBdr>
            <w:top w:val="none" w:sz="0" w:space="0" w:color="auto"/>
            <w:left w:val="none" w:sz="0" w:space="0" w:color="auto"/>
            <w:bottom w:val="none" w:sz="0" w:space="0" w:color="auto"/>
            <w:right w:val="none" w:sz="0" w:space="0" w:color="auto"/>
          </w:divBdr>
        </w:div>
        <w:div w:id="1240560166">
          <w:marLeft w:val="0"/>
          <w:marRight w:val="0"/>
          <w:marTop w:val="0"/>
          <w:marBottom w:val="0"/>
          <w:divBdr>
            <w:top w:val="none" w:sz="0" w:space="0" w:color="auto"/>
            <w:left w:val="none" w:sz="0" w:space="0" w:color="auto"/>
            <w:bottom w:val="none" w:sz="0" w:space="0" w:color="auto"/>
            <w:right w:val="none" w:sz="0" w:space="0" w:color="auto"/>
          </w:divBdr>
        </w:div>
        <w:div w:id="1397780176">
          <w:marLeft w:val="0"/>
          <w:marRight w:val="0"/>
          <w:marTop w:val="0"/>
          <w:marBottom w:val="0"/>
          <w:divBdr>
            <w:top w:val="none" w:sz="0" w:space="0" w:color="auto"/>
            <w:left w:val="none" w:sz="0" w:space="0" w:color="auto"/>
            <w:bottom w:val="none" w:sz="0" w:space="0" w:color="auto"/>
            <w:right w:val="none" w:sz="0" w:space="0" w:color="auto"/>
          </w:divBdr>
        </w:div>
        <w:div w:id="1156259286">
          <w:marLeft w:val="0"/>
          <w:marRight w:val="0"/>
          <w:marTop w:val="0"/>
          <w:marBottom w:val="0"/>
          <w:divBdr>
            <w:top w:val="none" w:sz="0" w:space="0" w:color="auto"/>
            <w:left w:val="none" w:sz="0" w:space="0" w:color="auto"/>
            <w:bottom w:val="none" w:sz="0" w:space="0" w:color="auto"/>
            <w:right w:val="none" w:sz="0" w:space="0" w:color="auto"/>
          </w:divBdr>
        </w:div>
        <w:div w:id="1043402906">
          <w:marLeft w:val="0"/>
          <w:marRight w:val="0"/>
          <w:marTop w:val="0"/>
          <w:marBottom w:val="0"/>
          <w:divBdr>
            <w:top w:val="none" w:sz="0" w:space="0" w:color="auto"/>
            <w:left w:val="none" w:sz="0" w:space="0" w:color="auto"/>
            <w:bottom w:val="none" w:sz="0" w:space="0" w:color="auto"/>
            <w:right w:val="none" w:sz="0" w:space="0" w:color="auto"/>
          </w:divBdr>
        </w:div>
        <w:div w:id="1549028290">
          <w:marLeft w:val="0"/>
          <w:marRight w:val="0"/>
          <w:marTop w:val="0"/>
          <w:marBottom w:val="0"/>
          <w:divBdr>
            <w:top w:val="none" w:sz="0" w:space="0" w:color="auto"/>
            <w:left w:val="none" w:sz="0" w:space="0" w:color="auto"/>
            <w:bottom w:val="none" w:sz="0" w:space="0" w:color="auto"/>
            <w:right w:val="none" w:sz="0" w:space="0" w:color="auto"/>
          </w:divBdr>
          <w:divsChild>
            <w:div w:id="1446846729">
              <w:marLeft w:val="-75"/>
              <w:marRight w:val="0"/>
              <w:marTop w:val="30"/>
              <w:marBottom w:val="30"/>
              <w:divBdr>
                <w:top w:val="none" w:sz="0" w:space="0" w:color="auto"/>
                <w:left w:val="none" w:sz="0" w:space="0" w:color="auto"/>
                <w:bottom w:val="none" w:sz="0" w:space="0" w:color="auto"/>
                <w:right w:val="none" w:sz="0" w:space="0" w:color="auto"/>
              </w:divBdr>
              <w:divsChild>
                <w:div w:id="643896192">
                  <w:marLeft w:val="0"/>
                  <w:marRight w:val="0"/>
                  <w:marTop w:val="0"/>
                  <w:marBottom w:val="0"/>
                  <w:divBdr>
                    <w:top w:val="none" w:sz="0" w:space="0" w:color="auto"/>
                    <w:left w:val="none" w:sz="0" w:space="0" w:color="auto"/>
                    <w:bottom w:val="none" w:sz="0" w:space="0" w:color="auto"/>
                    <w:right w:val="none" w:sz="0" w:space="0" w:color="auto"/>
                  </w:divBdr>
                  <w:divsChild>
                    <w:div w:id="1666861669">
                      <w:marLeft w:val="0"/>
                      <w:marRight w:val="0"/>
                      <w:marTop w:val="0"/>
                      <w:marBottom w:val="0"/>
                      <w:divBdr>
                        <w:top w:val="none" w:sz="0" w:space="0" w:color="auto"/>
                        <w:left w:val="none" w:sz="0" w:space="0" w:color="auto"/>
                        <w:bottom w:val="none" w:sz="0" w:space="0" w:color="auto"/>
                        <w:right w:val="none" w:sz="0" w:space="0" w:color="auto"/>
                      </w:divBdr>
                    </w:div>
                  </w:divsChild>
                </w:div>
                <w:div w:id="2118331887">
                  <w:marLeft w:val="0"/>
                  <w:marRight w:val="0"/>
                  <w:marTop w:val="0"/>
                  <w:marBottom w:val="0"/>
                  <w:divBdr>
                    <w:top w:val="none" w:sz="0" w:space="0" w:color="auto"/>
                    <w:left w:val="none" w:sz="0" w:space="0" w:color="auto"/>
                    <w:bottom w:val="none" w:sz="0" w:space="0" w:color="auto"/>
                    <w:right w:val="none" w:sz="0" w:space="0" w:color="auto"/>
                  </w:divBdr>
                  <w:divsChild>
                    <w:div w:id="671417057">
                      <w:marLeft w:val="0"/>
                      <w:marRight w:val="0"/>
                      <w:marTop w:val="0"/>
                      <w:marBottom w:val="0"/>
                      <w:divBdr>
                        <w:top w:val="none" w:sz="0" w:space="0" w:color="auto"/>
                        <w:left w:val="none" w:sz="0" w:space="0" w:color="auto"/>
                        <w:bottom w:val="none" w:sz="0" w:space="0" w:color="auto"/>
                        <w:right w:val="none" w:sz="0" w:space="0" w:color="auto"/>
                      </w:divBdr>
                    </w:div>
                  </w:divsChild>
                </w:div>
                <w:div w:id="1093085588">
                  <w:marLeft w:val="0"/>
                  <w:marRight w:val="0"/>
                  <w:marTop w:val="0"/>
                  <w:marBottom w:val="0"/>
                  <w:divBdr>
                    <w:top w:val="none" w:sz="0" w:space="0" w:color="auto"/>
                    <w:left w:val="none" w:sz="0" w:space="0" w:color="auto"/>
                    <w:bottom w:val="none" w:sz="0" w:space="0" w:color="auto"/>
                    <w:right w:val="none" w:sz="0" w:space="0" w:color="auto"/>
                  </w:divBdr>
                  <w:divsChild>
                    <w:div w:id="1297486784">
                      <w:marLeft w:val="0"/>
                      <w:marRight w:val="0"/>
                      <w:marTop w:val="0"/>
                      <w:marBottom w:val="0"/>
                      <w:divBdr>
                        <w:top w:val="none" w:sz="0" w:space="0" w:color="auto"/>
                        <w:left w:val="none" w:sz="0" w:space="0" w:color="auto"/>
                        <w:bottom w:val="none" w:sz="0" w:space="0" w:color="auto"/>
                        <w:right w:val="none" w:sz="0" w:space="0" w:color="auto"/>
                      </w:divBdr>
                    </w:div>
                  </w:divsChild>
                </w:div>
                <w:div w:id="1092163222">
                  <w:marLeft w:val="0"/>
                  <w:marRight w:val="0"/>
                  <w:marTop w:val="0"/>
                  <w:marBottom w:val="0"/>
                  <w:divBdr>
                    <w:top w:val="none" w:sz="0" w:space="0" w:color="auto"/>
                    <w:left w:val="none" w:sz="0" w:space="0" w:color="auto"/>
                    <w:bottom w:val="none" w:sz="0" w:space="0" w:color="auto"/>
                    <w:right w:val="none" w:sz="0" w:space="0" w:color="auto"/>
                  </w:divBdr>
                  <w:divsChild>
                    <w:div w:id="682365468">
                      <w:marLeft w:val="0"/>
                      <w:marRight w:val="0"/>
                      <w:marTop w:val="0"/>
                      <w:marBottom w:val="0"/>
                      <w:divBdr>
                        <w:top w:val="none" w:sz="0" w:space="0" w:color="auto"/>
                        <w:left w:val="none" w:sz="0" w:space="0" w:color="auto"/>
                        <w:bottom w:val="none" w:sz="0" w:space="0" w:color="auto"/>
                        <w:right w:val="none" w:sz="0" w:space="0" w:color="auto"/>
                      </w:divBdr>
                    </w:div>
                  </w:divsChild>
                </w:div>
                <w:div w:id="1874421082">
                  <w:marLeft w:val="0"/>
                  <w:marRight w:val="0"/>
                  <w:marTop w:val="0"/>
                  <w:marBottom w:val="0"/>
                  <w:divBdr>
                    <w:top w:val="none" w:sz="0" w:space="0" w:color="auto"/>
                    <w:left w:val="none" w:sz="0" w:space="0" w:color="auto"/>
                    <w:bottom w:val="none" w:sz="0" w:space="0" w:color="auto"/>
                    <w:right w:val="none" w:sz="0" w:space="0" w:color="auto"/>
                  </w:divBdr>
                  <w:divsChild>
                    <w:div w:id="2144037261">
                      <w:marLeft w:val="0"/>
                      <w:marRight w:val="0"/>
                      <w:marTop w:val="0"/>
                      <w:marBottom w:val="0"/>
                      <w:divBdr>
                        <w:top w:val="none" w:sz="0" w:space="0" w:color="auto"/>
                        <w:left w:val="none" w:sz="0" w:space="0" w:color="auto"/>
                        <w:bottom w:val="none" w:sz="0" w:space="0" w:color="auto"/>
                        <w:right w:val="none" w:sz="0" w:space="0" w:color="auto"/>
                      </w:divBdr>
                    </w:div>
                  </w:divsChild>
                </w:div>
                <w:div w:id="657151605">
                  <w:marLeft w:val="0"/>
                  <w:marRight w:val="0"/>
                  <w:marTop w:val="0"/>
                  <w:marBottom w:val="0"/>
                  <w:divBdr>
                    <w:top w:val="none" w:sz="0" w:space="0" w:color="auto"/>
                    <w:left w:val="none" w:sz="0" w:space="0" w:color="auto"/>
                    <w:bottom w:val="none" w:sz="0" w:space="0" w:color="auto"/>
                    <w:right w:val="none" w:sz="0" w:space="0" w:color="auto"/>
                  </w:divBdr>
                  <w:divsChild>
                    <w:div w:id="1132013892">
                      <w:marLeft w:val="0"/>
                      <w:marRight w:val="0"/>
                      <w:marTop w:val="0"/>
                      <w:marBottom w:val="0"/>
                      <w:divBdr>
                        <w:top w:val="none" w:sz="0" w:space="0" w:color="auto"/>
                        <w:left w:val="none" w:sz="0" w:space="0" w:color="auto"/>
                        <w:bottom w:val="none" w:sz="0" w:space="0" w:color="auto"/>
                        <w:right w:val="none" w:sz="0" w:space="0" w:color="auto"/>
                      </w:divBdr>
                    </w:div>
                  </w:divsChild>
                </w:div>
                <w:div w:id="1720131515">
                  <w:marLeft w:val="0"/>
                  <w:marRight w:val="0"/>
                  <w:marTop w:val="0"/>
                  <w:marBottom w:val="0"/>
                  <w:divBdr>
                    <w:top w:val="none" w:sz="0" w:space="0" w:color="auto"/>
                    <w:left w:val="none" w:sz="0" w:space="0" w:color="auto"/>
                    <w:bottom w:val="none" w:sz="0" w:space="0" w:color="auto"/>
                    <w:right w:val="none" w:sz="0" w:space="0" w:color="auto"/>
                  </w:divBdr>
                  <w:divsChild>
                    <w:div w:id="2003657391">
                      <w:marLeft w:val="0"/>
                      <w:marRight w:val="0"/>
                      <w:marTop w:val="0"/>
                      <w:marBottom w:val="0"/>
                      <w:divBdr>
                        <w:top w:val="none" w:sz="0" w:space="0" w:color="auto"/>
                        <w:left w:val="none" w:sz="0" w:space="0" w:color="auto"/>
                        <w:bottom w:val="none" w:sz="0" w:space="0" w:color="auto"/>
                        <w:right w:val="none" w:sz="0" w:space="0" w:color="auto"/>
                      </w:divBdr>
                    </w:div>
                  </w:divsChild>
                </w:div>
                <w:div w:id="345640542">
                  <w:marLeft w:val="0"/>
                  <w:marRight w:val="0"/>
                  <w:marTop w:val="0"/>
                  <w:marBottom w:val="0"/>
                  <w:divBdr>
                    <w:top w:val="none" w:sz="0" w:space="0" w:color="auto"/>
                    <w:left w:val="none" w:sz="0" w:space="0" w:color="auto"/>
                    <w:bottom w:val="none" w:sz="0" w:space="0" w:color="auto"/>
                    <w:right w:val="none" w:sz="0" w:space="0" w:color="auto"/>
                  </w:divBdr>
                  <w:divsChild>
                    <w:div w:id="1624656515">
                      <w:marLeft w:val="0"/>
                      <w:marRight w:val="0"/>
                      <w:marTop w:val="0"/>
                      <w:marBottom w:val="0"/>
                      <w:divBdr>
                        <w:top w:val="none" w:sz="0" w:space="0" w:color="auto"/>
                        <w:left w:val="none" w:sz="0" w:space="0" w:color="auto"/>
                        <w:bottom w:val="none" w:sz="0" w:space="0" w:color="auto"/>
                        <w:right w:val="none" w:sz="0" w:space="0" w:color="auto"/>
                      </w:divBdr>
                    </w:div>
                  </w:divsChild>
                </w:div>
                <w:div w:id="11303339">
                  <w:marLeft w:val="0"/>
                  <w:marRight w:val="0"/>
                  <w:marTop w:val="0"/>
                  <w:marBottom w:val="0"/>
                  <w:divBdr>
                    <w:top w:val="none" w:sz="0" w:space="0" w:color="auto"/>
                    <w:left w:val="none" w:sz="0" w:space="0" w:color="auto"/>
                    <w:bottom w:val="none" w:sz="0" w:space="0" w:color="auto"/>
                    <w:right w:val="none" w:sz="0" w:space="0" w:color="auto"/>
                  </w:divBdr>
                  <w:divsChild>
                    <w:div w:id="994575153">
                      <w:marLeft w:val="0"/>
                      <w:marRight w:val="0"/>
                      <w:marTop w:val="0"/>
                      <w:marBottom w:val="0"/>
                      <w:divBdr>
                        <w:top w:val="none" w:sz="0" w:space="0" w:color="auto"/>
                        <w:left w:val="none" w:sz="0" w:space="0" w:color="auto"/>
                        <w:bottom w:val="none" w:sz="0" w:space="0" w:color="auto"/>
                        <w:right w:val="none" w:sz="0" w:space="0" w:color="auto"/>
                      </w:divBdr>
                    </w:div>
                  </w:divsChild>
                </w:div>
                <w:div w:id="390621992">
                  <w:marLeft w:val="0"/>
                  <w:marRight w:val="0"/>
                  <w:marTop w:val="0"/>
                  <w:marBottom w:val="0"/>
                  <w:divBdr>
                    <w:top w:val="none" w:sz="0" w:space="0" w:color="auto"/>
                    <w:left w:val="none" w:sz="0" w:space="0" w:color="auto"/>
                    <w:bottom w:val="none" w:sz="0" w:space="0" w:color="auto"/>
                    <w:right w:val="none" w:sz="0" w:space="0" w:color="auto"/>
                  </w:divBdr>
                  <w:divsChild>
                    <w:div w:id="1204635493">
                      <w:marLeft w:val="0"/>
                      <w:marRight w:val="0"/>
                      <w:marTop w:val="0"/>
                      <w:marBottom w:val="0"/>
                      <w:divBdr>
                        <w:top w:val="none" w:sz="0" w:space="0" w:color="auto"/>
                        <w:left w:val="none" w:sz="0" w:space="0" w:color="auto"/>
                        <w:bottom w:val="none" w:sz="0" w:space="0" w:color="auto"/>
                        <w:right w:val="none" w:sz="0" w:space="0" w:color="auto"/>
                      </w:divBdr>
                    </w:div>
                  </w:divsChild>
                </w:div>
                <w:div w:id="1180660651">
                  <w:marLeft w:val="0"/>
                  <w:marRight w:val="0"/>
                  <w:marTop w:val="0"/>
                  <w:marBottom w:val="0"/>
                  <w:divBdr>
                    <w:top w:val="none" w:sz="0" w:space="0" w:color="auto"/>
                    <w:left w:val="none" w:sz="0" w:space="0" w:color="auto"/>
                    <w:bottom w:val="none" w:sz="0" w:space="0" w:color="auto"/>
                    <w:right w:val="none" w:sz="0" w:space="0" w:color="auto"/>
                  </w:divBdr>
                  <w:divsChild>
                    <w:div w:id="133569159">
                      <w:marLeft w:val="0"/>
                      <w:marRight w:val="0"/>
                      <w:marTop w:val="0"/>
                      <w:marBottom w:val="0"/>
                      <w:divBdr>
                        <w:top w:val="none" w:sz="0" w:space="0" w:color="auto"/>
                        <w:left w:val="none" w:sz="0" w:space="0" w:color="auto"/>
                        <w:bottom w:val="none" w:sz="0" w:space="0" w:color="auto"/>
                        <w:right w:val="none" w:sz="0" w:space="0" w:color="auto"/>
                      </w:divBdr>
                    </w:div>
                  </w:divsChild>
                </w:div>
                <w:div w:id="1155490322">
                  <w:marLeft w:val="0"/>
                  <w:marRight w:val="0"/>
                  <w:marTop w:val="0"/>
                  <w:marBottom w:val="0"/>
                  <w:divBdr>
                    <w:top w:val="none" w:sz="0" w:space="0" w:color="auto"/>
                    <w:left w:val="none" w:sz="0" w:space="0" w:color="auto"/>
                    <w:bottom w:val="none" w:sz="0" w:space="0" w:color="auto"/>
                    <w:right w:val="none" w:sz="0" w:space="0" w:color="auto"/>
                  </w:divBdr>
                  <w:divsChild>
                    <w:div w:id="568923736">
                      <w:marLeft w:val="0"/>
                      <w:marRight w:val="0"/>
                      <w:marTop w:val="0"/>
                      <w:marBottom w:val="0"/>
                      <w:divBdr>
                        <w:top w:val="none" w:sz="0" w:space="0" w:color="auto"/>
                        <w:left w:val="none" w:sz="0" w:space="0" w:color="auto"/>
                        <w:bottom w:val="none" w:sz="0" w:space="0" w:color="auto"/>
                        <w:right w:val="none" w:sz="0" w:space="0" w:color="auto"/>
                      </w:divBdr>
                    </w:div>
                  </w:divsChild>
                </w:div>
                <w:div w:id="328294933">
                  <w:marLeft w:val="0"/>
                  <w:marRight w:val="0"/>
                  <w:marTop w:val="0"/>
                  <w:marBottom w:val="0"/>
                  <w:divBdr>
                    <w:top w:val="none" w:sz="0" w:space="0" w:color="auto"/>
                    <w:left w:val="none" w:sz="0" w:space="0" w:color="auto"/>
                    <w:bottom w:val="none" w:sz="0" w:space="0" w:color="auto"/>
                    <w:right w:val="none" w:sz="0" w:space="0" w:color="auto"/>
                  </w:divBdr>
                  <w:divsChild>
                    <w:div w:id="2024234548">
                      <w:marLeft w:val="0"/>
                      <w:marRight w:val="0"/>
                      <w:marTop w:val="0"/>
                      <w:marBottom w:val="0"/>
                      <w:divBdr>
                        <w:top w:val="none" w:sz="0" w:space="0" w:color="auto"/>
                        <w:left w:val="none" w:sz="0" w:space="0" w:color="auto"/>
                        <w:bottom w:val="none" w:sz="0" w:space="0" w:color="auto"/>
                        <w:right w:val="none" w:sz="0" w:space="0" w:color="auto"/>
                      </w:divBdr>
                    </w:div>
                  </w:divsChild>
                </w:div>
                <w:div w:id="962884710">
                  <w:marLeft w:val="0"/>
                  <w:marRight w:val="0"/>
                  <w:marTop w:val="0"/>
                  <w:marBottom w:val="0"/>
                  <w:divBdr>
                    <w:top w:val="none" w:sz="0" w:space="0" w:color="auto"/>
                    <w:left w:val="none" w:sz="0" w:space="0" w:color="auto"/>
                    <w:bottom w:val="none" w:sz="0" w:space="0" w:color="auto"/>
                    <w:right w:val="none" w:sz="0" w:space="0" w:color="auto"/>
                  </w:divBdr>
                  <w:divsChild>
                    <w:div w:id="1385788792">
                      <w:marLeft w:val="0"/>
                      <w:marRight w:val="0"/>
                      <w:marTop w:val="0"/>
                      <w:marBottom w:val="0"/>
                      <w:divBdr>
                        <w:top w:val="none" w:sz="0" w:space="0" w:color="auto"/>
                        <w:left w:val="none" w:sz="0" w:space="0" w:color="auto"/>
                        <w:bottom w:val="none" w:sz="0" w:space="0" w:color="auto"/>
                        <w:right w:val="none" w:sz="0" w:space="0" w:color="auto"/>
                      </w:divBdr>
                    </w:div>
                  </w:divsChild>
                </w:div>
                <w:div w:id="45689118">
                  <w:marLeft w:val="0"/>
                  <w:marRight w:val="0"/>
                  <w:marTop w:val="0"/>
                  <w:marBottom w:val="0"/>
                  <w:divBdr>
                    <w:top w:val="none" w:sz="0" w:space="0" w:color="auto"/>
                    <w:left w:val="none" w:sz="0" w:space="0" w:color="auto"/>
                    <w:bottom w:val="none" w:sz="0" w:space="0" w:color="auto"/>
                    <w:right w:val="none" w:sz="0" w:space="0" w:color="auto"/>
                  </w:divBdr>
                  <w:divsChild>
                    <w:div w:id="418528921">
                      <w:marLeft w:val="0"/>
                      <w:marRight w:val="0"/>
                      <w:marTop w:val="0"/>
                      <w:marBottom w:val="0"/>
                      <w:divBdr>
                        <w:top w:val="none" w:sz="0" w:space="0" w:color="auto"/>
                        <w:left w:val="none" w:sz="0" w:space="0" w:color="auto"/>
                        <w:bottom w:val="none" w:sz="0" w:space="0" w:color="auto"/>
                        <w:right w:val="none" w:sz="0" w:space="0" w:color="auto"/>
                      </w:divBdr>
                    </w:div>
                  </w:divsChild>
                </w:div>
                <w:div w:id="1259294163">
                  <w:marLeft w:val="0"/>
                  <w:marRight w:val="0"/>
                  <w:marTop w:val="0"/>
                  <w:marBottom w:val="0"/>
                  <w:divBdr>
                    <w:top w:val="none" w:sz="0" w:space="0" w:color="auto"/>
                    <w:left w:val="none" w:sz="0" w:space="0" w:color="auto"/>
                    <w:bottom w:val="none" w:sz="0" w:space="0" w:color="auto"/>
                    <w:right w:val="none" w:sz="0" w:space="0" w:color="auto"/>
                  </w:divBdr>
                  <w:divsChild>
                    <w:div w:id="39717006">
                      <w:marLeft w:val="0"/>
                      <w:marRight w:val="0"/>
                      <w:marTop w:val="0"/>
                      <w:marBottom w:val="0"/>
                      <w:divBdr>
                        <w:top w:val="none" w:sz="0" w:space="0" w:color="auto"/>
                        <w:left w:val="none" w:sz="0" w:space="0" w:color="auto"/>
                        <w:bottom w:val="none" w:sz="0" w:space="0" w:color="auto"/>
                        <w:right w:val="none" w:sz="0" w:space="0" w:color="auto"/>
                      </w:divBdr>
                    </w:div>
                  </w:divsChild>
                </w:div>
                <w:div w:id="317078582">
                  <w:marLeft w:val="0"/>
                  <w:marRight w:val="0"/>
                  <w:marTop w:val="0"/>
                  <w:marBottom w:val="0"/>
                  <w:divBdr>
                    <w:top w:val="none" w:sz="0" w:space="0" w:color="auto"/>
                    <w:left w:val="none" w:sz="0" w:space="0" w:color="auto"/>
                    <w:bottom w:val="none" w:sz="0" w:space="0" w:color="auto"/>
                    <w:right w:val="none" w:sz="0" w:space="0" w:color="auto"/>
                  </w:divBdr>
                  <w:divsChild>
                    <w:div w:id="651836838">
                      <w:marLeft w:val="0"/>
                      <w:marRight w:val="0"/>
                      <w:marTop w:val="0"/>
                      <w:marBottom w:val="0"/>
                      <w:divBdr>
                        <w:top w:val="none" w:sz="0" w:space="0" w:color="auto"/>
                        <w:left w:val="none" w:sz="0" w:space="0" w:color="auto"/>
                        <w:bottom w:val="none" w:sz="0" w:space="0" w:color="auto"/>
                        <w:right w:val="none" w:sz="0" w:space="0" w:color="auto"/>
                      </w:divBdr>
                    </w:div>
                  </w:divsChild>
                </w:div>
                <w:div w:id="934702845">
                  <w:marLeft w:val="0"/>
                  <w:marRight w:val="0"/>
                  <w:marTop w:val="0"/>
                  <w:marBottom w:val="0"/>
                  <w:divBdr>
                    <w:top w:val="none" w:sz="0" w:space="0" w:color="auto"/>
                    <w:left w:val="none" w:sz="0" w:space="0" w:color="auto"/>
                    <w:bottom w:val="none" w:sz="0" w:space="0" w:color="auto"/>
                    <w:right w:val="none" w:sz="0" w:space="0" w:color="auto"/>
                  </w:divBdr>
                  <w:divsChild>
                    <w:div w:id="18283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00616">
          <w:marLeft w:val="0"/>
          <w:marRight w:val="0"/>
          <w:marTop w:val="0"/>
          <w:marBottom w:val="0"/>
          <w:divBdr>
            <w:top w:val="none" w:sz="0" w:space="0" w:color="auto"/>
            <w:left w:val="none" w:sz="0" w:space="0" w:color="auto"/>
            <w:bottom w:val="none" w:sz="0" w:space="0" w:color="auto"/>
            <w:right w:val="none" w:sz="0" w:space="0" w:color="auto"/>
          </w:divBdr>
        </w:div>
        <w:div w:id="854080502">
          <w:marLeft w:val="0"/>
          <w:marRight w:val="0"/>
          <w:marTop w:val="0"/>
          <w:marBottom w:val="0"/>
          <w:divBdr>
            <w:top w:val="none" w:sz="0" w:space="0" w:color="auto"/>
            <w:left w:val="none" w:sz="0" w:space="0" w:color="auto"/>
            <w:bottom w:val="none" w:sz="0" w:space="0" w:color="auto"/>
            <w:right w:val="none" w:sz="0" w:space="0" w:color="auto"/>
          </w:divBdr>
        </w:div>
        <w:div w:id="1501889603">
          <w:marLeft w:val="0"/>
          <w:marRight w:val="0"/>
          <w:marTop w:val="0"/>
          <w:marBottom w:val="0"/>
          <w:divBdr>
            <w:top w:val="none" w:sz="0" w:space="0" w:color="auto"/>
            <w:left w:val="none" w:sz="0" w:space="0" w:color="auto"/>
            <w:bottom w:val="none" w:sz="0" w:space="0" w:color="auto"/>
            <w:right w:val="none" w:sz="0" w:space="0" w:color="auto"/>
          </w:divBdr>
        </w:div>
        <w:div w:id="103772108">
          <w:marLeft w:val="0"/>
          <w:marRight w:val="0"/>
          <w:marTop w:val="0"/>
          <w:marBottom w:val="0"/>
          <w:divBdr>
            <w:top w:val="none" w:sz="0" w:space="0" w:color="auto"/>
            <w:left w:val="none" w:sz="0" w:space="0" w:color="auto"/>
            <w:bottom w:val="none" w:sz="0" w:space="0" w:color="auto"/>
            <w:right w:val="none" w:sz="0" w:space="0" w:color="auto"/>
          </w:divBdr>
        </w:div>
        <w:div w:id="219445243">
          <w:marLeft w:val="0"/>
          <w:marRight w:val="0"/>
          <w:marTop w:val="0"/>
          <w:marBottom w:val="0"/>
          <w:divBdr>
            <w:top w:val="none" w:sz="0" w:space="0" w:color="auto"/>
            <w:left w:val="none" w:sz="0" w:space="0" w:color="auto"/>
            <w:bottom w:val="none" w:sz="0" w:space="0" w:color="auto"/>
            <w:right w:val="none" w:sz="0" w:space="0" w:color="auto"/>
          </w:divBdr>
        </w:div>
        <w:div w:id="1995721971">
          <w:marLeft w:val="0"/>
          <w:marRight w:val="0"/>
          <w:marTop w:val="0"/>
          <w:marBottom w:val="0"/>
          <w:divBdr>
            <w:top w:val="none" w:sz="0" w:space="0" w:color="auto"/>
            <w:left w:val="none" w:sz="0" w:space="0" w:color="auto"/>
            <w:bottom w:val="none" w:sz="0" w:space="0" w:color="auto"/>
            <w:right w:val="none" w:sz="0" w:space="0" w:color="auto"/>
          </w:divBdr>
        </w:div>
        <w:div w:id="922681597">
          <w:marLeft w:val="0"/>
          <w:marRight w:val="0"/>
          <w:marTop w:val="0"/>
          <w:marBottom w:val="0"/>
          <w:divBdr>
            <w:top w:val="none" w:sz="0" w:space="0" w:color="auto"/>
            <w:left w:val="none" w:sz="0" w:space="0" w:color="auto"/>
            <w:bottom w:val="none" w:sz="0" w:space="0" w:color="auto"/>
            <w:right w:val="none" w:sz="0" w:space="0" w:color="auto"/>
          </w:divBdr>
        </w:div>
        <w:div w:id="1740596106">
          <w:marLeft w:val="0"/>
          <w:marRight w:val="0"/>
          <w:marTop w:val="0"/>
          <w:marBottom w:val="0"/>
          <w:divBdr>
            <w:top w:val="none" w:sz="0" w:space="0" w:color="auto"/>
            <w:left w:val="none" w:sz="0" w:space="0" w:color="auto"/>
            <w:bottom w:val="none" w:sz="0" w:space="0" w:color="auto"/>
            <w:right w:val="none" w:sz="0" w:space="0" w:color="auto"/>
          </w:divBdr>
        </w:div>
        <w:div w:id="940261473">
          <w:marLeft w:val="0"/>
          <w:marRight w:val="0"/>
          <w:marTop w:val="0"/>
          <w:marBottom w:val="0"/>
          <w:divBdr>
            <w:top w:val="none" w:sz="0" w:space="0" w:color="auto"/>
            <w:left w:val="none" w:sz="0" w:space="0" w:color="auto"/>
            <w:bottom w:val="none" w:sz="0" w:space="0" w:color="auto"/>
            <w:right w:val="none" w:sz="0" w:space="0" w:color="auto"/>
          </w:divBdr>
        </w:div>
        <w:div w:id="1484660453">
          <w:marLeft w:val="0"/>
          <w:marRight w:val="0"/>
          <w:marTop w:val="0"/>
          <w:marBottom w:val="0"/>
          <w:divBdr>
            <w:top w:val="none" w:sz="0" w:space="0" w:color="auto"/>
            <w:left w:val="none" w:sz="0" w:space="0" w:color="auto"/>
            <w:bottom w:val="none" w:sz="0" w:space="0" w:color="auto"/>
            <w:right w:val="none" w:sz="0" w:space="0" w:color="auto"/>
          </w:divBdr>
        </w:div>
        <w:div w:id="1283876015">
          <w:marLeft w:val="0"/>
          <w:marRight w:val="0"/>
          <w:marTop w:val="0"/>
          <w:marBottom w:val="0"/>
          <w:divBdr>
            <w:top w:val="none" w:sz="0" w:space="0" w:color="auto"/>
            <w:left w:val="none" w:sz="0" w:space="0" w:color="auto"/>
            <w:bottom w:val="none" w:sz="0" w:space="0" w:color="auto"/>
            <w:right w:val="none" w:sz="0" w:space="0" w:color="auto"/>
          </w:divBdr>
        </w:div>
        <w:div w:id="1146360811">
          <w:marLeft w:val="0"/>
          <w:marRight w:val="0"/>
          <w:marTop w:val="0"/>
          <w:marBottom w:val="0"/>
          <w:divBdr>
            <w:top w:val="none" w:sz="0" w:space="0" w:color="auto"/>
            <w:left w:val="none" w:sz="0" w:space="0" w:color="auto"/>
            <w:bottom w:val="none" w:sz="0" w:space="0" w:color="auto"/>
            <w:right w:val="none" w:sz="0" w:space="0" w:color="auto"/>
          </w:divBdr>
        </w:div>
        <w:div w:id="894900947">
          <w:marLeft w:val="0"/>
          <w:marRight w:val="0"/>
          <w:marTop w:val="0"/>
          <w:marBottom w:val="0"/>
          <w:divBdr>
            <w:top w:val="none" w:sz="0" w:space="0" w:color="auto"/>
            <w:left w:val="none" w:sz="0" w:space="0" w:color="auto"/>
            <w:bottom w:val="none" w:sz="0" w:space="0" w:color="auto"/>
            <w:right w:val="none" w:sz="0" w:space="0" w:color="auto"/>
          </w:divBdr>
        </w:div>
        <w:div w:id="579365315">
          <w:marLeft w:val="0"/>
          <w:marRight w:val="0"/>
          <w:marTop w:val="0"/>
          <w:marBottom w:val="0"/>
          <w:divBdr>
            <w:top w:val="none" w:sz="0" w:space="0" w:color="auto"/>
            <w:left w:val="none" w:sz="0" w:space="0" w:color="auto"/>
            <w:bottom w:val="none" w:sz="0" w:space="0" w:color="auto"/>
            <w:right w:val="none" w:sz="0" w:space="0" w:color="auto"/>
          </w:divBdr>
        </w:div>
        <w:div w:id="2032220911">
          <w:marLeft w:val="0"/>
          <w:marRight w:val="0"/>
          <w:marTop w:val="0"/>
          <w:marBottom w:val="0"/>
          <w:divBdr>
            <w:top w:val="none" w:sz="0" w:space="0" w:color="auto"/>
            <w:left w:val="none" w:sz="0" w:space="0" w:color="auto"/>
            <w:bottom w:val="none" w:sz="0" w:space="0" w:color="auto"/>
            <w:right w:val="none" w:sz="0" w:space="0" w:color="auto"/>
          </w:divBdr>
        </w:div>
        <w:div w:id="55980517">
          <w:marLeft w:val="0"/>
          <w:marRight w:val="0"/>
          <w:marTop w:val="0"/>
          <w:marBottom w:val="0"/>
          <w:divBdr>
            <w:top w:val="none" w:sz="0" w:space="0" w:color="auto"/>
            <w:left w:val="none" w:sz="0" w:space="0" w:color="auto"/>
            <w:bottom w:val="none" w:sz="0" w:space="0" w:color="auto"/>
            <w:right w:val="none" w:sz="0" w:space="0" w:color="auto"/>
          </w:divBdr>
        </w:div>
        <w:div w:id="1207834218">
          <w:marLeft w:val="0"/>
          <w:marRight w:val="0"/>
          <w:marTop w:val="0"/>
          <w:marBottom w:val="0"/>
          <w:divBdr>
            <w:top w:val="none" w:sz="0" w:space="0" w:color="auto"/>
            <w:left w:val="none" w:sz="0" w:space="0" w:color="auto"/>
            <w:bottom w:val="none" w:sz="0" w:space="0" w:color="auto"/>
            <w:right w:val="none" w:sz="0" w:space="0" w:color="auto"/>
          </w:divBdr>
        </w:div>
        <w:div w:id="1790279117">
          <w:marLeft w:val="0"/>
          <w:marRight w:val="0"/>
          <w:marTop w:val="0"/>
          <w:marBottom w:val="0"/>
          <w:divBdr>
            <w:top w:val="none" w:sz="0" w:space="0" w:color="auto"/>
            <w:left w:val="none" w:sz="0" w:space="0" w:color="auto"/>
            <w:bottom w:val="none" w:sz="0" w:space="0" w:color="auto"/>
            <w:right w:val="none" w:sz="0" w:space="0" w:color="auto"/>
          </w:divBdr>
        </w:div>
        <w:div w:id="1100637651">
          <w:marLeft w:val="0"/>
          <w:marRight w:val="0"/>
          <w:marTop w:val="0"/>
          <w:marBottom w:val="0"/>
          <w:divBdr>
            <w:top w:val="none" w:sz="0" w:space="0" w:color="auto"/>
            <w:left w:val="none" w:sz="0" w:space="0" w:color="auto"/>
            <w:bottom w:val="none" w:sz="0" w:space="0" w:color="auto"/>
            <w:right w:val="none" w:sz="0" w:space="0" w:color="auto"/>
          </w:divBdr>
        </w:div>
        <w:div w:id="1730419398">
          <w:marLeft w:val="0"/>
          <w:marRight w:val="0"/>
          <w:marTop w:val="0"/>
          <w:marBottom w:val="0"/>
          <w:divBdr>
            <w:top w:val="none" w:sz="0" w:space="0" w:color="auto"/>
            <w:left w:val="none" w:sz="0" w:space="0" w:color="auto"/>
            <w:bottom w:val="none" w:sz="0" w:space="0" w:color="auto"/>
            <w:right w:val="none" w:sz="0" w:space="0" w:color="auto"/>
          </w:divBdr>
        </w:div>
        <w:div w:id="925041660">
          <w:marLeft w:val="0"/>
          <w:marRight w:val="0"/>
          <w:marTop w:val="0"/>
          <w:marBottom w:val="0"/>
          <w:divBdr>
            <w:top w:val="none" w:sz="0" w:space="0" w:color="auto"/>
            <w:left w:val="none" w:sz="0" w:space="0" w:color="auto"/>
            <w:bottom w:val="none" w:sz="0" w:space="0" w:color="auto"/>
            <w:right w:val="none" w:sz="0" w:space="0" w:color="auto"/>
          </w:divBdr>
        </w:div>
        <w:div w:id="1511678759">
          <w:marLeft w:val="0"/>
          <w:marRight w:val="0"/>
          <w:marTop w:val="0"/>
          <w:marBottom w:val="0"/>
          <w:divBdr>
            <w:top w:val="none" w:sz="0" w:space="0" w:color="auto"/>
            <w:left w:val="none" w:sz="0" w:space="0" w:color="auto"/>
            <w:bottom w:val="none" w:sz="0" w:space="0" w:color="auto"/>
            <w:right w:val="none" w:sz="0" w:space="0" w:color="auto"/>
          </w:divBdr>
        </w:div>
        <w:div w:id="7682850">
          <w:marLeft w:val="0"/>
          <w:marRight w:val="0"/>
          <w:marTop w:val="0"/>
          <w:marBottom w:val="0"/>
          <w:divBdr>
            <w:top w:val="none" w:sz="0" w:space="0" w:color="auto"/>
            <w:left w:val="none" w:sz="0" w:space="0" w:color="auto"/>
            <w:bottom w:val="none" w:sz="0" w:space="0" w:color="auto"/>
            <w:right w:val="none" w:sz="0" w:space="0" w:color="auto"/>
          </w:divBdr>
        </w:div>
        <w:div w:id="632297079">
          <w:marLeft w:val="0"/>
          <w:marRight w:val="0"/>
          <w:marTop w:val="0"/>
          <w:marBottom w:val="0"/>
          <w:divBdr>
            <w:top w:val="none" w:sz="0" w:space="0" w:color="auto"/>
            <w:left w:val="none" w:sz="0" w:space="0" w:color="auto"/>
            <w:bottom w:val="none" w:sz="0" w:space="0" w:color="auto"/>
            <w:right w:val="none" w:sz="0" w:space="0" w:color="auto"/>
          </w:divBdr>
        </w:div>
        <w:div w:id="1566721168">
          <w:marLeft w:val="0"/>
          <w:marRight w:val="0"/>
          <w:marTop w:val="0"/>
          <w:marBottom w:val="0"/>
          <w:divBdr>
            <w:top w:val="none" w:sz="0" w:space="0" w:color="auto"/>
            <w:left w:val="none" w:sz="0" w:space="0" w:color="auto"/>
            <w:bottom w:val="none" w:sz="0" w:space="0" w:color="auto"/>
            <w:right w:val="none" w:sz="0" w:space="0" w:color="auto"/>
          </w:divBdr>
        </w:div>
        <w:div w:id="1389036163">
          <w:marLeft w:val="0"/>
          <w:marRight w:val="0"/>
          <w:marTop w:val="0"/>
          <w:marBottom w:val="0"/>
          <w:divBdr>
            <w:top w:val="none" w:sz="0" w:space="0" w:color="auto"/>
            <w:left w:val="none" w:sz="0" w:space="0" w:color="auto"/>
            <w:bottom w:val="none" w:sz="0" w:space="0" w:color="auto"/>
            <w:right w:val="none" w:sz="0" w:space="0" w:color="auto"/>
          </w:divBdr>
        </w:div>
        <w:div w:id="1538852851">
          <w:marLeft w:val="0"/>
          <w:marRight w:val="0"/>
          <w:marTop w:val="0"/>
          <w:marBottom w:val="0"/>
          <w:divBdr>
            <w:top w:val="none" w:sz="0" w:space="0" w:color="auto"/>
            <w:left w:val="none" w:sz="0" w:space="0" w:color="auto"/>
            <w:bottom w:val="none" w:sz="0" w:space="0" w:color="auto"/>
            <w:right w:val="none" w:sz="0" w:space="0" w:color="auto"/>
          </w:divBdr>
        </w:div>
        <w:div w:id="142547652">
          <w:marLeft w:val="0"/>
          <w:marRight w:val="0"/>
          <w:marTop w:val="0"/>
          <w:marBottom w:val="0"/>
          <w:divBdr>
            <w:top w:val="none" w:sz="0" w:space="0" w:color="auto"/>
            <w:left w:val="none" w:sz="0" w:space="0" w:color="auto"/>
            <w:bottom w:val="none" w:sz="0" w:space="0" w:color="auto"/>
            <w:right w:val="none" w:sz="0" w:space="0" w:color="auto"/>
          </w:divBdr>
        </w:div>
        <w:div w:id="1756703048">
          <w:marLeft w:val="0"/>
          <w:marRight w:val="0"/>
          <w:marTop w:val="0"/>
          <w:marBottom w:val="0"/>
          <w:divBdr>
            <w:top w:val="none" w:sz="0" w:space="0" w:color="auto"/>
            <w:left w:val="none" w:sz="0" w:space="0" w:color="auto"/>
            <w:bottom w:val="none" w:sz="0" w:space="0" w:color="auto"/>
            <w:right w:val="none" w:sz="0" w:space="0" w:color="auto"/>
          </w:divBdr>
        </w:div>
        <w:div w:id="1380401230">
          <w:marLeft w:val="0"/>
          <w:marRight w:val="0"/>
          <w:marTop w:val="0"/>
          <w:marBottom w:val="0"/>
          <w:divBdr>
            <w:top w:val="none" w:sz="0" w:space="0" w:color="auto"/>
            <w:left w:val="none" w:sz="0" w:space="0" w:color="auto"/>
            <w:bottom w:val="none" w:sz="0" w:space="0" w:color="auto"/>
            <w:right w:val="none" w:sz="0" w:space="0" w:color="auto"/>
          </w:divBdr>
        </w:div>
        <w:div w:id="246578107">
          <w:marLeft w:val="0"/>
          <w:marRight w:val="0"/>
          <w:marTop w:val="0"/>
          <w:marBottom w:val="0"/>
          <w:divBdr>
            <w:top w:val="none" w:sz="0" w:space="0" w:color="auto"/>
            <w:left w:val="none" w:sz="0" w:space="0" w:color="auto"/>
            <w:bottom w:val="none" w:sz="0" w:space="0" w:color="auto"/>
            <w:right w:val="none" w:sz="0" w:space="0" w:color="auto"/>
          </w:divBdr>
        </w:div>
        <w:div w:id="1322194825">
          <w:marLeft w:val="0"/>
          <w:marRight w:val="0"/>
          <w:marTop w:val="0"/>
          <w:marBottom w:val="0"/>
          <w:divBdr>
            <w:top w:val="none" w:sz="0" w:space="0" w:color="auto"/>
            <w:left w:val="none" w:sz="0" w:space="0" w:color="auto"/>
            <w:bottom w:val="none" w:sz="0" w:space="0" w:color="auto"/>
            <w:right w:val="none" w:sz="0" w:space="0" w:color="auto"/>
          </w:divBdr>
        </w:div>
        <w:div w:id="2120449837">
          <w:marLeft w:val="0"/>
          <w:marRight w:val="0"/>
          <w:marTop w:val="0"/>
          <w:marBottom w:val="0"/>
          <w:divBdr>
            <w:top w:val="none" w:sz="0" w:space="0" w:color="auto"/>
            <w:left w:val="none" w:sz="0" w:space="0" w:color="auto"/>
            <w:bottom w:val="none" w:sz="0" w:space="0" w:color="auto"/>
            <w:right w:val="none" w:sz="0" w:space="0" w:color="auto"/>
          </w:divBdr>
        </w:div>
        <w:div w:id="82454151">
          <w:marLeft w:val="0"/>
          <w:marRight w:val="0"/>
          <w:marTop w:val="0"/>
          <w:marBottom w:val="0"/>
          <w:divBdr>
            <w:top w:val="none" w:sz="0" w:space="0" w:color="auto"/>
            <w:left w:val="none" w:sz="0" w:space="0" w:color="auto"/>
            <w:bottom w:val="none" w:sz="0" w:space="0" w:color="auto"/>
            <w:right w:val="none" w:sz="0" w:space="0" w:color="auto"/>
          </w:divBdr>
        </w:div>
        <w:div w:id="220946036">
          <w:marLeft w:val="0"/>
          <w:marRight w:val="0"/>
          <w:marTop w:val="0"/>
          <w:marBottom w:val="0"/>
          <w:divBdr>
            <w:top w:val="none" w:sz="0" w:space="0" w:color="auto"/>
            <w:left w:val="none" w:sz="0" w:space="0" w:color="auto"/>
            <w:bottom w:val="none" w:sz="0" w:space="0" w:color="auto"/>
            <w:right w:val="none" w:sz="0" w:space="0" w:color="auto"/>
          </w:divBdr>
        </w:div>
        <w:div w:id="744492172">
          <w:marLeft w:val="0"/>
          <w:marRight w:val="0"/>
          <w:marTop w:val="0"/>
          <w:marBottom w:val="0"/>
          <w:divBdr>
            <w:top w:val="none" w:sz="0" w:space="0" w:color="auto"/>
            <w:left w:val="none" w:sz="0" w:space="0" w:color="auto"/>
            <w:bottom w:val="none" w:sz="0" w:space="0" w:color="auto"/>
            <w:right w:val="none" w:sz="0" w:space="0" w:color="auto"/>
          </w:divBdr>
        </w:div>
        <w:div w:id="1644042402">
          <w:marLeft w:val="0"/>
          <w:marRight w:val="0"/>
          <w:marTop w:val="0"/>
          <w:marBottom w:val="0"/>
          <w:divBdr>
            <w:top w:val="none" w:sz="0" w:space="0" w:color="auto"/>
            <w:left w:val="none" w:sz="0" w:space="0" w:color="auto"/>
            <w:bottom w:val="none" w:sz="0" w:space="0" w:color="auto"/>
            <w:right w:val="none" w:sz="0" w:space="0" w:color="auto"/>
          </w:divBdr>
        </w:div>
        <w:div w:id="2096389951">
          <w:marLeft w:val="0"/>
          <w:marRight w:val="0"/>
          <w:marTop w:val="0"/>
          <w:marBottom w:val="0"/>
          <w:divBdr>
            <w:top w:val="none" w:sz="0" w:space="0" w:color="auto"/>
            <w:left w:val="none" w:sz="0" w:space="0" w:color="auto"/>
            <w:bottom w:val="none" w:sz="0" w:space="0" w:color="auto"/>
            <w:right w:val="none" w:sz="0" w:space="0" w:color="auto"/>
          </w:divBdr>
        </w:div>
        <w:div w:id="449787083">
          <w:marLeft w:val="0"/>
          <w:marRight w:val="0"/>
          <w:marTop w:val="0"/>
          <w:marBottom w:val="0"/>
          <w:divBdr>
            <w:top w:val="none" w:sz="0" w:space="0" w:color="auto"/>
            <w:left w:val="none" w:sz="0" w:space="0" w:color="auto"/>
            <w:bottom w:val="none" w:sz="0" w:space="0" w:color="auto"/>
            <w:right w:val="none" w:sz="0" w:space="0" w:color="auto"/>
          </w:divBdr>
        </w:div>
        <w:div w:id="1475753051">
          <w:marLeft w:val="0"/>
          <w:marRight w:val="0"/>
          <w:marTop w:val="0"/>
          <w:marBottom w:val="0"/>
          <w:divBdr>
            <w:top w:val="none" w:sz="0" w:space="0" w:color="auto"/>
            <w:left w:val="none" w:sz="0" w:space="0" w:color="auto"/>
            <w:bottom w:val="none" w:sz="0" w:space="0" w:color="auto"/>
            <w:right w:val="none" w:sz="0" w:space="0" w:color="auto"/>
          </w:divBdr>
        </w:div>
        <w:div w:id="817066197">
          <w:marLeft w:val="0"/>
          <w:marRight w:val="0"/>
          <w:marTop w:val="0"/>
          <w:marBottom w:val="0"/>
          <w:divBdr>
            <w:top w:val="none" w:sz="0" w:space="0" w:color="auto"/>
            <w:left w:val="none" w:sz="0" w:space="0" w:color="auto"/>
            <w:bottom w:val="none" w:sz="0" w:space="0" w:color="auto"/>
            <w:right w:val="none" w:sz="0" w:space="0" w:color="auto"/>
          </w:divBdr>
        </w:div>
        <w:div w:id="1187675729">
          <w:marLeft w:val="0"/>
          <w:marRight w:val="0"/>
          <w:marTop w:val="0"/>
          <w:marBottom w:val="0"/>
          <w:divBdr>
            <w:top w:val="none" w:sz="0" w:space="0" w:color="auto"/>
            <w:left w:val="none" w:sz="0" w:space="0" w:color="auto"/>
            <w:bottom w:val="none" w:sz="0" w:space="0" w:color="auto"/>
            <w:right w:val="none" w:sz="0" w:space="0" w:color="auto"/>
          </w:divBdr>
        </w:div>
        <w:div w:id="68969198">
          <w:marLeft w:val="0"/>
          <w:marRight w:val="0"/>
          <w:marTop w:val="0"/>
          <w:marBottom w:val="0"/>
          <w:divBdr>
            <w:top w:val="none" w:sz="0" w:space="0" w:color="auto"/>
            <w:left w:val="none" w:sz="0" w:space="0" w:color="auto"/>
            <w:bottom w:val="none" w:sz="0" w:space="0" w:color="auto"/>
            <w:right w:val="none" w:sz="0" w:space="0" w:color="auto"/>
          </w:divBdr>
        </w:div>
        <w:div w:id="1901938103">
          <w:marLeft w:val="0"/>
          <w:marRight w:val="0"/>
          <w:marTop w:val="0"/>
          <w:marBottom w:val="0"/>
          <w:divBdr>
            <w:top w:val="none" w:sz="0" w:space="0" w:color="auto"/>
            <w:left w:val="none" w:sz="0" w:space="0" w:color="auto"/>
            <w:bottom w:val="none" w:sz="0" w:space="0" w:color="auto"/>
            <w:right w:val="none" w:sz="0" w:space="0" w:color="auto"/>
          </w:divBdr>
        </w:div>
        <w:div w:id="652952314">
          <w:marLeft w:val="0"/>
          <w:marRight w:val="0"/>
          <w:marTop w:val="0"/>
          <w:marBottom w:val="0"/>
          <w:divBdr>
            <w:top w:val="none" w:sz="0" w:space="0" w:color="auto"/>
            <w:left w:val="none" w:sz="0" w:space="0" w:color="auto"/>
            <w:bottom w:val="none" w:sz="0" w:space="0" w:color="auto"/>
            <w:right w:val="none" w:sz="0" w:space="0" w:color="auto"/>
          </w:divBdr>
        </w:div>
        <w:div w:id="500003001">
          <w:marLeft w:val="0"/>
          <w:marRight w:val="0"/>
          <w:marTop w:val="0"/>
          <w:marBottom w:val="0"/>
          <w:divBdr>
            <w:top w:val="none" w:sz="0" w:space="0" w:color="auto"/>
            <w:left w:val="none" w:sz="0" w:space="0" w:color="auto"/>
            <w:bottom w:val="none" w:sz="0" w:space="0" w:color="auto"/>
            <w:right w:val="none" w:sz="0" w:space="0" w:color="auto"/>
          </w:divBdr>
        </w:div>
        <w:div w:id="319578035">
          <w:marLeft w:val="0"/>
          <w:marRight w:val="0"/>
          <w:marTop w:val="0"/>
          <w:marBottom w:val="0"/>
          <w:divBdr>
            <w:top w:val="none" w:sz="0" w:space="0" w:color="auto"/>
            <w:left w:val="none" w:sz="0" w:space="0" w:color="auto"/>
            <w:bottom w:val="none" w:sz="0" w:space="0" w:color="auto"/>
            <w:right w:val="none" w:sz="0" w:space="0" w:color="auto"/>
          </w:divBdr>
        </w:div>
        <w:div w:id="1875850011">
          <w:marLeft w:val="0"/>
          <w:marRight w:val="0"/>
          <w:marTop w:val="0"/>
          <w:marBottom w:val="0"/>
          <w:divBdr>
            <w:top w:val="none" w:sz="0" w:space="0" w:color="auto"/>
            <w:left w:val="none" w:sz="0" w:space="0" w:color="auto"/>
            <w:bottom w:val="none" w:sz="0" w:space="0" w:color="auto"/>
            <w:right w:val="none" w:sz="0" w:space="0" w:color="auto"/>
          </w:divBdr>
        </w:div>
        <w:div w:id="488444052">
          <w:marLeft w:val="0"/>
          <w:marRight w:val="0"/>
          <w:marTop w:val="0"/>
          <w:marBottom w:val="0"/>
          <w:divBdr>
            <w:top w:val="none" w:sz="0" w:space="0" w:color="auto"/>
            <w:left w:val="none" w:sz="0" w:space="0" w:color="auto"/>
            <w:bottom w:val="none" w:sz="0" w:space="0" w:color="auto"/>
            <w:right w:val="none" w:sz="0" w:space="0" w:color="auto"/>
          </w:divBdr>
        </w:div>
        <w:div w:id="130177425">
          <w:marLeft w:val="0"/>
          <w:marRight w:val="0"/>
          <w:marTop w:val="0"/>
          <w:marBottom w:val="0"/>
          <w:divBdr>
            <w:top w:val="none" w:sz="0" w:space="0" w:color="auto"/>
            <w:left w:val="none" w:sz="0" w:space="0" w:color="auto"/>
            <w:bottom w:val="none" w:sz="0" w:space="0" w:color="auto"/>
            <w:right w:val="none" w:sz="0" w:space="0" w:color="auto"/>
          </w:divBdr>
        </w:div>
        <w:div w:id="586840574">
          <w:marLeft w:val="0"/>
          <w:marRight w:val="0"/>
          <w:marTop w:val="0"/>
          <w:marBottom w:val="0"/>
          <w:divBdr>
            <w:top w:val="none" w:sz="0" w:space="0" w:color="auto"/>
            <w:left w:val="none" w:sz="0" w:space="0" w:color="auto"/>
            <w:bottom w:val="none" w:sz="0" w:space="0" w:color="auto"/>
            <w:right w:val="none" w:sz="0" w:space="0" w:color="auto"/>
          </w:divBdr>
        </w:div>
        <w:div w:id="768936912">
          <w:marLeft w:val="0"/>
          <w:marRight w:val="0"/>
          <w:marTop w:val="0"/>
          <w:marBottom w:val="0"/>
          <w:divBdr>
            <w:top w:val="none" w:sz="0" w:space="0" w:color="auto"/>
            <w:left w:val="none" w:sz="0" w:space="0" w:color="auto"/>
            <w:bottom w:val="none" w:sz="0" w:space="0" w:color="auto"/>
            <w:right w:val="none" w:sz="0" w:space="0" w:color="auto"/>
          </w:divBdr>
        </w:div>
        <w:div w:id="1087119315">
          <w:marLeft w:val="0"/>
          <w:marRight w:val="0"/>
          <w:marTop w:val="0"/>
          <w:marBottom w:val="0"/>
          <w:divBdr>
            <w:top w:val="none" w:sz="0" w:space="0" w:color="auto"/>
            <w:left w:val="none" w:sz="0" w:space="0" w:color="auto"/>
            <w:bottom w:val="none" w:sz="0" w:space="0" w:color="auto"/>
            <w:right w:val="none" w:sz="0" w:space="0" w:color="auto"/>
          </w:divBdr>
        </w:div>
        <w:div w:id="1680697632">
          <w:marLeft w:val="0"/>
          <w:marRight w:val="0"/>
          <w:marTop w:val="0"/>
          <w:marBottom w:val="0"/>
          <w:divBdr>
            <w:top w:val="none" w:sz="0" w:space="0" w:color="auto"/>
            <w:left w:val="none" w:sz="0" w:space="0" w:color="auto"/>
            <w:bottom w:val="none" w:sz="0" w:space="0" w:color="auto"/>
            <w:right w:val="none" w:sz="0" w:space="0" w:color="auto"/>
          </w:divBdr>
        </w:div>
        <w:div w:id="244343473">
          <w:marLeft w:val="0"/>
          <w:marRight w:val="0"/>
          <w:marTop w:val="0"/>
          <w:marBottom w:val="0"/>
          <w:divBdr>
            <w:top w:val="none" w:sz="0" w:space="0" w:color="auto"/>
            <w:left w:val="none" w:sz="0" w:space="0" w:color="auto"/>
            <w:bottom w:val="none" w:sz="0" w:space="0" w:color="auto"/>
            <w:right w:val="none" w:sz="0" w:space="0" w:color="auto"/>
          </w:divBdr>
        </w:div>
        <w:div w:id="1097289837">
          <w:marLeft w:val="0"/>
          <w:marRight w:val="0"/>
          <w:marTop w:val="0"/>
          <w:marBottom w:val="0"/>
          <w:divBdr>
            <w:top w:val="none" w:sz="0" w:space="0" w:color="auto"/>
            <w:left w:val="none" w:sz="0" w:space="0" w:color="auto"/>
            <w:bottom w:val="none" w:sz="0" w:space="0" w:color="auto"/>
            <w:right w:val="none" w:sz="0" w:space="0" w:color="auto"/>
          </w:divBdr>
        </w:div>
        <w:div w:id="222252534">
          <w:marLeft w:val="0"/>
          <w:marRight w:val="0"/>
          <w:marTop w:val="0"/>
          <w:marBottom w:val="0"/>
          <w:divBdr>
            <w:top w:val="none" w:sz="0" w:space="0" w:color="auto"/>
            <w:left w:val="none" w:sz="0" w:space="0" w:color="auto"/>
            <w:bottom w:val="none" w:sz="0" w:space="0" w:color="auto"/>
            <w:right w:val="none" w:sz="0" w:space="0" w:color="auto"/>
          </w:divBdr>
        </w:div>
        <w:div w:id="1740010122">
          <w:marLeft w:val="0"/>
          <w:marRight w:val="0"/>
          <w:marTop w:val="0"/>
          <w:marBottom w:val="0"/>
          <w:divBdr>
            <w:top w:val="none" w:sz="0" w:space="0" w:color="auto"/>
            <w:left w:val="none" w:sz="0" w:space="0" w:color="auto"/>
            <w:bottom w:val="none" w:sz="0" w:space="0" w:color="auto"/>
            <w:right w:val="none" w:sz="0" w:space="0" w:color="auto"/>
          </w:divBdr>
        </w:div>
        <w:div w:id="1251157346">
          <w:marLeft w:val="0"/>
          <w:marRight w:val="0"/>
          <w:marTop w:val="0"/>
          <w:marBottom w:val="0"/>
          <w:divBdr>
            <w:top w:val="none" w:sz="0" w:space="0" w:color="auto"/>
            <w:left w:val="none" w:sz="0" w:space="0" w:color="auto"/>
            <w:bottom w:val="none" w:sz="0" w:space="0" w:color="auto"/>
            <w:right w:val="none" w:sz="0" w:space="0" w:color="auto"/>
          </w:divBdr>
        </w:div>
        <w:div w:id="1159341693">
          <w:marLeft w:val="0"/>
          <w:marRight w:val="0"/>
          <w:marTop w:val="0"/>
          <w:marBottom w:val="0"/>
          <w:divBdr>
            <w:top w:val="none" w:sz="0" w:space="0" w:color="auto"/>
            <w:left w:val="none" w:sz="0" w:space="0" w:color="auto"/>
            <w:bottom w:val="none" w:sz="0" w:space="0" w:color="auto"/>
            <w:right w:val="none" w:sz="0" w:space="0" w:color="auto"/>
          </w:divBdr>
        </w:div>
        <w:div w:id="361176788">
          <w:marLeft w:val="0"/>
          <w:marRight w:val="0"/>
          <w:marTop w:val="0"/>
          <w:marBottom w:val="0"/>
          <w:divBdr>
            <w:top w:val="none" w:sz="0" w:space="0" w:color="auto"/>
            <w:left w:val="none" w:sz="0" w:space="0" w:color="auto"/>
            <w:bottom w:val="none" w:sz="0" w:space="0" w:color="auto"/>
            <w:right w:val="none" w:sz="0" w:space="0" w:color="auto"/>
          </w:divBdr>
        </w:div>
        <w:div w:id="1291478668">
          <w:marLeft w:val="0"/>
          <w:marRight w:val="0"/>
          <w:marTop w:val="0"/>
          <w:marBottom w:val="0"/>
          <w:divBdr>
            <w:top w:val="none" w:sz="0" w:space="0" w:color="auto"/>
            <w:left w:val="none" w:sz="0" w:space="0" w:color="auto"/>
            <w:bottom w:val="none" w:sz="0" w:space="0" w:color="auto"/>
            <w:right w:val="none" w:sz="0" w:space="0" w:color="auto"/>
          </w:divBdr>
        </w:div>
        <w:div w:id="861287278">
          <w:marLeft w:val="0"/>
          <w:marRight w:val="0"/>
          <w:marTop w:val="0"/>
          <w:marBottom w:val="0"/>
          <w:divBdr>
            <w:top w:val="none" w:sz="0" w:space="0" w:color="auto"/>
            <w:left w:val="none" w:sz="0" w:space="0" w:color="auto"/>
            <w:bottom w:val="none" w:sz="0" w:space="0" w:color="auto"/>
            <w:right w:val="none" w:sz="0" w:space="0" w:color="auto"/>
          </w:divBdr>
        </w:div>
        <w:div w:id="475606762">
          <w:marLeft w:val="0"/>
          <w:marRight w:val="0"/>
          <w:marTop w:val="0"/>
          <w:marBottom w:val="0"/>
          <w:divBdr>
            <w:top w:val="none" w:sz="0" w:space="0" w:color="auto"/>
            <w:left w:val="none" w:sz="0" w:space="0" w:color="auto"/>
            <w:bottom w:val="none" w:sz="0" w:space="0" w:color="auto"/>
            <w:right w:val="none" w:sz="0" w:space="0" w:color="auto"/>
          </w:divBdr>
        </w:div>
        <w:div w:id="1788695177">
          <w:marLeft w:val="0"/>
          <w:marRight w:val="0"/>
          <w:marTop w:val="0"/>
          <w:marBottom w:val="0"/>
          <w:divBdr>
            <w:top w:val="none" w:sz="0" w:space="0" w:color="auto"/>
            <w:left w:val="none" w:sz="0" w:space="0" w:color="auto"/>
            <w:bottom w:val="none" w:sz="0" w:space="0" w:color="auto"/>
            <w:right w:val="none" w:sz="0" w:space="0" w:color="auto"/>
          </w:divBdr>
        </w:div>
        <w:div w:id="2127069146">
          <w:marLeft w:val="0"/>
          <w:marRight w:val="0"/>
          <w:marTop w:val="0"/>
          <w:marBottom w:val="0"/>
          <w:divBdr>
            <w:top w:val="none" w:sz="0" w:space="0" w:color="auto"/>
            <w:left w:val="none" w:sz="0" w:space="0" w:color="auto"/>
            <w:bottom w:val="none" w:sz="0" w:space="0" w:color="auto"/>
            <w:right w:val="none" w:sz="0" w:space="0" w:color="auto"/>
          </w:divBdr>
        </w:div>
        <w:div w:id="2020038081">
          <w:marLeft w:val="0"/>
          <w:marRight w:val="0"/>
          <w:marTop w:val="0"/>
          <w:marBottom w:val="0"/>
          <w:divBdr>
            <w:top w:val="none" w:sz="0" w:space="0" w:color="auto"/>
            <w:left w:val="none" w:sz="0" w:space="0" w:color="auto"/>
            <w:bottom w:val="none" w:sz="0" w:space="0" w:color="auto"/>
            <w:right w:val="none" w:sz="0" w:space="0" w:color="auto"/>
          </w:divBdr>
        </w:div>
        <w:div w:id="1550608412">
          <w:marLeft w:val="0"/>
          <w:marRight w:val="0"/>
          <w:marTop w:val="0"/>
          <w:marBottom w:val="0"/>
          <w:divBdr>
            <w:top w:val="none" w:sz="0" w:space="0" w:color="auto"/>
            <w:left w:val="none" w:sz="0" w:space="0" w:color="auto"/>
            <w:bottom w:val="none" w:sz="0" w:space="0" w:color="auto"/>
            <w:right w:val="none" w:sz="0" w:space="0" w:color="auto"/>
          </w:divBdr>
        </w:div>
        <w:div w:id="332339638">
          <w:marLeft w:val="0"/>
          <w:marRight w:val="0"/>
          <w:marTop w:val="0"/>
          <w:marBottom w:val="0"/>
          <w:divBdr>
            <w:top w:val="none" w:sz="0" w:space="0" w:color="auto"/>
            <w:left w:val="none" w:sz="0" w:space="0" w:color="auto"/>
            <w:bottom w:val="none" w:sz="0" w:space="0" w:color="auto"/>
            <w:right w:val="none" w:sz="0" w:space="0" w:color="auto"/>
          </w:divBdr>
        </w:div>
        <w:div w:id="1720351030">
          <w:marLeft w:val="0"/>
          <w:marRight w:val="0"/>
          <w:marTop w:val="0"/>
          <w:marBottom w:val="0"/>
          <w:divBdr>
            <w:top w:val="none" w:sz="0" w:space="0" w:color="auto"/>
            <w:left w:val="none" w:sz="0" w:space="0" w:color="auto"/>
            <w:bottom w:val="none" w:sz="0" w:space="0" w:color="auto"/>
            <w:right w:val="none" w:sz="0" w:space="0" w:color="auto"/>
          </w:divBdr>
        </w:div>
        <w:div w:id="1012490336">
          <w:marLeft w:val="0"/>
          <w:marRight w:val="0"/>
          <w:marTop w:val="0"/>
          <w:marBottom w:val="0"/>
          <w:divBdr>
            <w:top w:val="none" w:sz="0" w:space="0" w:color="auto"/>
            <w:left w:val="none" w:sz="0" w:space="0" w:color="auto"/>
            <w:bottom w:val="none" w:sz="0" w:space="0" w:color="auto"/>
            <w:right w:val="none" w:sz="0" w:space="0" w:color="auto"/>
          </w:divBdr>
        </w:div>
        <w:div w:id="1652783799">
          <w:marLeft w:val="0"/>
          <w:marRight w:val="0"/>
          <w:marTop w:val="0"/>
          <w:marBottom w:val="0"/>
          <w:divBdr>
            <w:top w:val="none" w:sz="0" w:space="0" w:color="auto"/>
            <w:left w:val="none" w:sz="0" w:space="0" w:color="auto"/>
            <w:bottom w:val="none" w:sz="0" w:space="0" w:color="auto"/>
            <w:right w:val="none" w:sz="0" w:space="0" w:color="auto"/>
          </w:divBdr>
        </w:div>
        <w:div w:id="1692758406">
          <w:marLeft w:val="0"/>
          <w:marRight w:val="0"/>
          <w:marTop w:val="0"/>
          <w:marBottom w:val="0"/>
          <w:divBdr>
            <w:top w:val="none" w:sz="0" w:space="0" w:color="auto"/>
            <w:left w:val="none" w:sz="0" w:space="0" w:color="auto"/>
            <w:bottom w:val="none" w:sz="0" w:space="0" w:color="auto"/>
            <w:right w:val="none" w:sz="0" w:space="0" w:color="auto"/>
          </w:divBdr>
        </w:div>
        <w:div w:id="1565992644">
          <w:marLeft w:val="0"/>
          <w:marRight w:val="0"/>
          <w:marTop w:val="0"/>
          <w:marBottom w:val="0"/>
          <w:divBdr>
            <w:top w:val="none" w:sz="0" w:space="0" w:color="auto"/>
            <w:left w:val="none" w:sz="0" w:space="0" w:color="auto"/>
            <w:bottom w:val="none" w:sz="0" w:space="0" w:color="auto"/>
            <w:right w:val="none" w:sz="0" w:space="0" w:color="auto"/>
          </w:divBdr>
        </w:div>
        <w:div w:id="929124849">
          <w:marLeft w:val="0"/>
          <w:marRight w:val="0"/>
          <w:marTop w:val="0"/>
          <w:marBottom w:val="0"/>
          <w:divBdr>
            <w:top w:val="none" w:sz="0" w:space="0" w:color="auto"/>
            <w:left w:val="none" w:sz="0" w:space="0" w:color="auto"/>
            <w:bottom w:val="none" w:sz="0" w:space="0" w:color="auto"/>
            <w:right w:val="none" w:sz="0" w:space="0" w:color="auto"/>
          </w:divBdr>
        </w:div>
        <w:div w:id="797337242">
          <w:marLeft w:val="0"/>
          <w:marRight w:val="0"/>
          <w:marTop w:val="0"/>
          <w:marBottom w:val="0"/>
          <w:divBdr>
            <w:top w:val="none" w:sz="0" w:space="0" w:color="auto"/>
            <w:left w:val="none" w:sz="0" w:space="0" w:color="auto"/>
            <w:bottom w:val="none" w:sz="0" w:space="0" w:color="auto"/>
            <w:right w:val="none" w:sz="0" w:space="0" w:color="auto"/>
          </w:divBdr>
        </w:div>
        <w:div w:id="1245913672">
          <w:marLeft w:val="0"/>
          <w:marRight w:val="0"/>
          <w:marTop w:val="0"/>
          <w:marBottom w:val="0"/>
          <w:divBdr>
            <w:top w:val="none" w:sz="0" w:space="0" w:color="auto"/>
            <w:left w:val="none" w:sz="0" w:space="0" w:color="auto"/>
            <w:bottom w:val="none" w:sz="0" w:space="0" w:color="auto"/>
            <w:right w:val="none" w:sz="0" w:space="0" w:color="auto"/>
          </w:divBdr>
        </w:div>
        <w:div w:id="1091241344">
          <w:marLeft w:val="0"/>
          <w:marRight w:val="0"/>
          <w:marTop w:val="0"/>
          <w:marBottom w:val="0"/>
          <w:divBdr>
            <w:top w:val="none" w:sz="0" w:space="0" w:color="auto"/>
            <w:left w:val="none" w:sz="0" w:space="0" w:color="auto"/>
            <w:bottom w:val="none" w:sz="0" w:space="0" w:color="auto"/>
            <w:right w:val="none" w:sz="0" w:space="0" w:color="auto"/>
          </w:divBdr>
        </w:div>
        <w:div w:id="120467072">
          <w:marLeft w:val="0"/>
          <w:marRight w:val="0"/>
          <w:marTop w:val="0"/>
          <w:marBottom w:val="0"/>
          <w:divBdr>
            <w:top w:val="none" w:sz="0" w:space="0" w:color="auto"/>
            <w:left w:val="none" w:sz="0" w:space="0" w:color="auto"/>
            <w:bottom w:val="none" w:sz="0" w:space="0" w:color="auto"/>
            <w:right w:val="none" w:sz="0" w:space="0" w:color="auto"/>
          </w:divBdr>
        </w:div>
        <w:div w:id="2037387913">
          <w:marLeft w:val="0"/>
          <w:marRight w:val="0"/>
          <w:marTop w:val="0"/>
          <w:marBottom w:val="0"/>
          <w:divBdr>
            <w:top w:val="none" w:sz="0" w:space="0" w:color="auto"/>
            <w:left w:val="none" w:sz="0" w:space="0" w:color="auto"/>
            <w:bottom w:val="none" w:sz="0" w:space="0" w:color="auto"/>
            <w:right w:val="none" w:sz="0" w:space="0" w:color="auto"/>
          </w:divBdr>
        </w:div>
        <w:div w:id="475343711">
          <w:marLeft w:val="0"/>
          <w:marRight w:val="0"/>
          <w:marTop w:val="0"/>
          <w:marBottom w:val="0"/>
          <w:divBdr>
            <w:top w:val="none" w:sz="0" w:space="0" w:color="auto"/>
            <w:left w:val="none" w:sz="0" w:space="0" w:color="auto"/>
            <w:bottom w:val="none" w:sz="0" w:space="0" w:color="auto"/>
            <w:right w:val="none" w:sz="0" w:space="0" w:color="auto"/>
          </w:divBdr>
        </w:div>
        <w:div w:id="11956419">
          <w:marLeft w:val="0"/>
          <w:marRight w:val="0"/>
          <w:marTop w:val="0"/>
          <w:marBottom w:val="0"/>
          <w:divBdr>
            <w:top w:val="none" w:sz="0" w:space="0" w:color="auto"/>
            <w:left w:val="none" w:sz="0" w:space="0" w:color="auto"/>
            <w:bottom w:val="none" w:sz="0" w:space="0" w:color="auto"/>
            <w:right w:val="none" w:sz="0" w:space="0" w:color="auto"/>
          </w:divBdr>
        </w:div>
        <w:div w:id="403381215">
          <w:marLeft w:val="0"/>
          <w:marRight w:val="0"/>
          <w:marTop w:val="0"/>
          <w:marBottom w:val="0"/>
          <w:divBdr>
            <w:top w:val="none" w:sz="0" w:space="0" w:color="auto"/>
            <w:left w:val="none" w:sz="0" w:space="0" w:color="auto"/>
            <w:bottom w:val="none" w:sz="0" w:space="0" w:color="auto"/>
            <w:right w:val="none" w:sz="0" w:space="0" w:color="auto"/>
          </w:divBdr>
        </w:div>
        <w:div w:id="1543975508">
          <w:marLeft w:val="0"/>
          <w:marRight w:val="0"/>
          <w:marTop w:val="0"/>
          <w:marBottom w:val="0"/>
          <w:divBdr>
            <w:top w:val="none" w:sz="0" w:space="0" w:color="auto"/>
            <w:left w:val="none" w:sz="0" w:space="0" w:color="auto"/>
            <w:bottom w:val="none" w:sz="0" w:space="0" w:color="auto"/>
            <w:right w:val="none" w:sz="0" w:space="0" w:color="auto"/>
          </w:divBdr>
        </w:div>
        <w:div w:id="492111184">
          <w:marLeft w:val="0"/>
          <w:marRight w:val="0"/>
          <w:marTop w:val="0"/>
          <w:marBottom w:val="0"/>
          <w:divBdr>
            <w:top w:val="none" w:sz="0" w:space="0" w:color="auto"/>
            <w:left w:val="none" w:sz="0" w:space="0" w:color="auto"/>
            <w:bottom w:val="none" w:sz="0" w:space="0" w:color="auto"/>
            <w:right w:val="none" w:sz="0" w:space="0" w:color="auto"/>
          </w:divBdr>
          <w:divsChild>
            <w:div w:id="566573157">
              <w:marLeft w:val="-75"/>
              <w:marRight w:val="0"/>
              <w:marTop w:val="30"/>
              <w:marBottom w:val="30"/>
              <w:divBdr>
                <w:top w:val="none" w:sz="0" w:space="0" w:color="auto"/>
                <w:left w:val="none" w:sz="0" w:space="0" w:color="auto"/>
                <w:bottom w:val="none" w:sz="0" w:space="0" w:color="auto"/>
                <w:right w:val="none" w:sz="0" w:space="0" w:color="auto"/>
              </w:divBdr>
              <w:divsChild>
                <w:div w:id="409038114">
                  <w:marLeft w:val="0"/>
                  <w:marRight w:val="0"/>
                  <w:marTop w:val="0"/>
                  <w:marBottom w:val="0"/>
                  <w:divBdr>
                    <w:top w:val="none" w:sz="0" w:space="0" w:color="auto"/>
                    <w:left w:val="none" w:sz="0" w:space="0" w:color="auto"/>
                    <w:bottom w:val="none" w:sz="0" w:space="0" w:color="auto"/>
                    <w:right w:val="none" w:sz="0" w:space="0" w:color="auto"/>
                  </w:divBdr>
                  <w:divsChild>
                    <w:div w:id="1636183671">
                      <w:marLeft w:val="0"/>
                      <w:marRight w:val="0"/>
                      <w:marTop w:val="0"/>
                      <w:marBottom w:val="0"/>
                      <w:divBdr>
                        <w:top w:val="none" w:sz="0" w:space="0" w:color="auto"/>
                        <w:left w:val="none" w:sz="0" w:space="0" w:color="auto"/>
                        <w:bottom w:val="none" w:sz="0" w:space="0" w:color="auto"/>
                        <w:right w:val="none" w:sz="0" w:space="0" w:color="auto"/>
                      </w:divBdr>
                    </w:div>
                  </w:divsChild>
                </w:div>
                <w:div w:id="1279490456">
                  <w:marLeft w:val="0"/>
                  <w:marRight w:val="0"/>
                  <w:marTop w:val="0"/>
                  <w:marBottom w:val="0"/>
                  <w:divBdr>
                    <w:top w:val="none" w:sz="0" w:space="0" w:color="auto"/>
                    <w:left w:val="none" w:sz="0" w:space="0" w:color="auto"/>
                    <w:bottom w:val="none" w:sz="0" w:space="0" w:color="auto"/>
                    <w:right w:val="none" w:sz="0" w:space="0" w:color="auto"/>
                  </w:divBdr>
                  <w:divsChild>
                    <w:div w:id="1634019296">
                      <w:marLeft w:val="0"/>
                      <w:marRight w:val="0"/>
                      <w:marTop w:val="0"/>
                      <w:marBottom w:val="0"/>
                      <w:divBdr>
                        <w:top w:val="none" w:sz="0" w:space="0" w:color="auto"/>
                        <w:left w:val="none" w:sz="0" w:space="0" w:color="auto"/>
                        <w:bottom w:val="none" w:sz="0" w:space="0" w:color="auto"/>
                        <w:right w:val="none" w:sz="0" w:space="0" w:color="auto"/>
                      </w:divBdr>
                    </w:div>
                  </w:divsChild>
                </w:div>
                <w:div w:id="1031036435">
                  <w:marLeft w:val="0"/>
                  <w:marRight w:val="0"/>
                  <w:marTop w:val="0"/>
                  <w:marBottom w:val="0"/>
                  <w:divBdr>
                    <w:top w:val="none" w:sz="0" w:space="0" w:color="auto"/>
                    <w:left w:val="none" w:sz="0" w:space="0" w:color="auto"/>
                    <w:bottom w:val="none" w:sz="0" w:space="0" w:color="auto"/>
                    <w:right w:val="none" w:sz="0" w:space="0" w:color="auto"/>
                  </w:divBdr>
                  <w:divsChild>
                    <w:div w:id="1530948117">
                      <w:marLeft w:val="0"/>
                      <w:marRight w:val="0"/>
                      <w:marTop w:val="0"/>
                      <w:marBottom w:val="0"/>
                      <w:divBdr>
                        <w:top w:val="none" w:sz="0" w:space="0" w:color="auto"/>
                        <w:left w:val="none" w:sz="0" w:space="0" w:color="auto"/>
                        <w:bottom w:val="none" w:sz="0" w:space="0" w:color="auto"/>
                        <w:right w:val="none" w:sz="0" w:space="0" w:color="auto"/>
                      </w:divBdr>
                    </w:div>
                  </w:divsChild>
                </w:div>
                <w:div w:id="256600645">
                  <w:marLeft w:val="0"/>
                  <w:marRight w:val="0"/>
                  <w:marTop w:val="0"/>
                  <w:marBottom w:val="0"/>
                  <w:divBdr>
                    <w:top w:val="none" w:sz="0" w:space="0" w:color="auto"/>
                    <w:left w:val="none" w:sz="0" w:space="0" w:color="auto"/>
                    <w:bottom w:val="none" w:sz="0" w:space="0" w:color="auto"/>
                    <w:right w:val="none" w:sz="0" w:space="0" w:color="auto"/>
                  </w:divBdr>
                  <w:divsChild>
                    <w:div w:id="503209527">
                      <w:marLeft w:val="0"/>
                      <w:marRight w:val="0"/>
                      <w:marTop w:val="0"/>
                      <w:marBottom w:val="0"/>
                      <w:divBdr>
                        <w:top w:val="none" w:sz="0" w:space="0" w:color="auto"/>
                        <w:left w:val="none" w:sz="0" w:space="0" w:color="auto"/>
                        <w:bottom w:val="none" w:sz="0" w:space="0" w:color="auto"/>
                        <w:right w:val="none" w:sz="0" w:space="0" w:color="auto"/>
                      </w:divBdr>
                    </w:div>
                  </w:divsChild>
                </w:div>
                <w:div w:id="545261516">
                  <w:marLeft w:val="0"/>
                  <w:marRight w:val="0"/>
                  <w:marTop w:val="0"/>
                  <w:marBottom w:val="0"/>
                  <w:divBdr>
                    <w:top w:val="none" w:sz="0" w:space="0" w:color="auto"/>
                    <w:left w:val="none" w:sz="0" w:space="0" w:color="auto"/>
                    <w:bottom w:val="none" w:sz="0" w:space="0" w:color="auto"/>
                    <w:right w:val="none" w:sz="0" w:space="0" w:color="auto"/>
                  </w:divBdr>
                  <w:divsChild>
                    <w:div w:id="1964727710">
                      <w:marLeft w:val="0"/>
                      <w:marRight w:val="0"/>
                      <w:marTop w:val="0"/>
                      <w:marBottom w:val="0"/>
                      <w:divBdr>
                        <w:top w:val="none" w:sz="0" w:space="0" w:color="auto"/>
                        <w:left w:val="none" w:sz="0" w:space="0" w:color="auto"/>
                        <w:bottom w:val="none" w:sz="0" w:space="0" w:color="auto"/>
                        <w:right w:val="none" w:sz="0" w:space="0" w:color="auto"/>
                      </w:divBdr>
                    </w:div>
                  </w:divsChild>
                </w:div>
                <w:div w:id="1696614937">
                  <w:marLeft w:val="0"/>
                  <w:marRight w:val="0"/>
                  <w:marTop w:val="0"/>
                  <w:marBottom w:val="0"/>
                  <w:divBdr>
                    <w:top w:val="none" w:sz="0" w:space="0" w:color="auto"/>
                    <w:left w:val="none" w:sz="0" w:space="0" w:color="auto"/>
                    <w:bottom w:val="none" w:sz="0" w:space="0" w:color="auto"/>
                    <w:right w:val="none" w:sz="0" w:space="0" w:color="auto"/>
                  </w:divBdr>
                  <w:divsChild>
                    <w:div w:id="615336751">
                      <w:marLeft w:val="0"/>
                      <w:marRight w:val="0"/>
                      <w:marTop w:val="0"/>
                      <w:marBottom w:val="0"/>
                      <w:divBdr>
                        <w:top w:val="none" w:sz="0" w:space="0" w:color="auto"/>
                        <w:left w:val="none" w:sz="0" w:space="0" w:color="auto"/>
                        <w:bottom w:val="none" w:sz="0" w:space="0" w:color="auto"/>
                        <w:right w:val="none" w:sz="0" w:space="0" w:color="auto"/>
                      </w:divBdr>
                    </w:div>
                  </w:divsChild>
                </w:div>
                <w:div w:id="1137185856">
                  <w:marLeft w:val="0"/>
                  <w:marRight w:val="0"/>
                  <w:marTop w:val="0"/>
                  <w:marBottom w:val="0"/>
                  <w:divBdr>
                    <w:top w:val="none" w:sz="0" w:space="0" w:color="auto"/>
                    <w:left w:val="none" w:sz="0" w:space="0" w:color="auto"/>
                    <w:bottom w:val="none" w:sz="0" w:space="0" w:color="auto"/>
                    <w:right w:val="none" w:sz="0" w:space="0" w:color="auto"/>
                  </w:divBdr>
                  <w:divsChild>
                    <w:div w:id="1230388400">
                      <w:marLeft w:val="0"/>
                      <w:marRight w:val="0"/>
                      <w:marTop w:val="0"/>
                      <w:marBottom w:val="0"/>
                      <w:divBdr>
                        <w:top w:val="none" w:sz="0" w:space="0" w:color="auto"/>
                        <w:left w:val="none" w:sz="0" w:space="0" w:color="auto"/>
                        <w:bottom w:val="none" w:sz="0" w:space="0" w:color="auto"/>
                        <w:right w:val="none" w:sz="0" w:space="0" w:color="auto"/>
                      </w:divBdr>
                    </w:div>
                  </w:divsChild>
                </w:div>
                <w:div w:id="34042226">
                  <w:marLeft w:val="0"/>
                  <w:marRight w:val="0"/>
                  <w:marTop w:val="0"/>
                  <w:marBottom w:val="0"/>
                  <w:divBdr>
                    <w:top w:val="none" w:sz="0" w:space="0" w:color="auto"/>
                    <w:left w:val="none" w:sz="0" w:space="0" w:color="auto"/>
                    <w:bottom w:val="none" w:sz="0" w:space="0" w:color="auto"/>
                    <w:right w:val="none" w:sz="0" w:space="0" w:color="auto"/>
                  </w:divBdr>
                  <w:divsChild>
                    <w:div w:id="1525243504">
                      <w:marLeft w:val="0"/>
                      <w:marRight w:val="0"/>
                      <w:marTop w:val="0"/>
                      <w:marBottom w:val="0"/>
                      <w:divBdr>
                        <w:top w:val="none" w:sz="0" w:space="0" w:color="auto"/>
                        <w:left w:val="none" w:sz="0" w:space="0" w:color="auto"/>
                        <w:bottom w:val="none" w:sz="0" w:space="0" w:color="auto"/>
                        <w:right w:val="none" w:sz="0" w:space="0" w:color="auto"/>
                      </w:divBdr>
                    </w:div>
                  </w:divsChild>
                </w:div>
                <w:div w:id="628631342">
                  <w:marLeft w:val="0"/>
                  <w:marRight w:val="0"/>
                  <w:marTop w:val="0"/>
                  <w:marBottom w:val="0"/>
                  <w:divBdr>
                    <w:top w:val="none" w:sz="0" w:space="0" w:color="auto"/>
                    <w:left w:val="none" w:sz="0" w:space="0" w:color="auto"/>
                    <w:bottom w:val="none" w:sz="0" w:space="0" w:color="auto"/>
                    <w:right w:val="none" w:sz="0" w:space="0" w:color="auto"/>
                  </w:divBdr>
                  <w:divsChild>
                    <w:div w:id="1040475551">
                      <w:marLeft w:val="0"/>
                      <w:marRight w:val="0"/>
                      <w:marTop w:val="0"/>
                      <w:marBottom w:val="0"/>
                      <w:divBdr>
                        <w:top w:val="none" w:sz="0" w:space="0" w:color="auto"/>
                        <w:left w:val="none" w:sz="0" w:space="0" w:color="auto"/>
                        <w:bottom w:val="none" w:sz="0" w:space="0" w:color="auto"/>
                        <w:right w:val="none" w:sz="0" w:space="0" w:color="auto"/>
                      </w:divBdr>
                    </w:div>
                  </w:divsChild>
                </w:div>
                <w:div w:id="130447546">
                  <w:marLeft w:val="0"/>
                  <w:marRight w:val="0"/>
                  <w:marTop w:val="0"/>
                  <w:marBottom w:val="0"/>
                  <w:divBdr>
                    <w:top w:val="none" w:sz="0" w:space="0" w:color="auto"/>
                    <w:left w:val="none" w:sz="0" w:space="0" w:color="auto"/>
                    <w:bottom w:val="none" w:sz="0" w:space="0" w:color="auto"/>
                    <w:right w:val="none" w:sz="0" w:space="0" w:color="auto"/>
                  </w:divBdr>
                  <w:divsChild>
                    <w:div w:id="445739807">
                      <w:marLeft w:val="0"/>
                      <w:marRight w:val="0"/>
                      <w:marTop w:val="0"/>
                      <w:marBottom w:val="0"/>
                      <w:divBdr>
                        <w:top w:val="none" w:sz="0" w:space="0" w:color="auto"/>
                        <w:left w:val="none" w:sz="0" w:space="0" w:color="auto"/>
                        <w:bottom w:val="none" w:sz="0" w:space="0" w:color="auto"/>
                        <w:right w:val="none" w:sz="0" w:space="0" w:color="auto"/>
                      </w:divBdr>
                    </w:div>
                  </w:divsChild>
                </w:div>
                <w:div w:id="326128207">
                  <w:marLeft w:val="0"/>
                  <w:marRight w:val="0"/>
                  <w:marTop w:val="0"/>
                  <w:marBottom w:val="0"/>
                  <w:divBdr>
                    <w:top w:val="none" w:sz="0" w:space="0" w:color="auto"/>
                    <w:left w:val="none" w:sz="0" w:space="0" w:color="auto"/>
                    <w:bottom w:val="none" w:sz="0" w:space="0" w:color="auto"/>
                    <w:right w:val="none" w:sz="0" w:space="0" w:color="auto"/>
                  </w:divBdr>
                  <w:divsChild>
                    <w:div w:id="523327581">
                      <w:marLeft w:val="0"/>
                      <w:marRight w:val="0"/>
                      <w:marTop w:val="0"/>
                      <w:marBottom w:val="0"/>
                      <w:divBdr>
                        <w:top w:val="none" w:sz="0" w:space="0" w:color="auto"/>
                        <w:left w:val="none" w:sz="0" w:space="0" w:color="auto"/>
                        <w:bottom w:val="none" w:sz="0" w:space="0" w:color="auto"/>
                        <w:right w:val="none" w:sz="0" w:space="0" w:color="auto"/>
                      </w:divBdr>
                    </w:div>
                  </w:divsChild>
                </w:div>
                <w:div w:id="1386685860">
                  <w:marLeft w:val="0"/>
                  <w:marRight w:val="0"/>
                  <w:marTop w:val="0"/>
                  <w:marBottom w:val="0"/>
                  <w:divBdr>
                    <w:top w:val="none" w:sz="0" w:space="0" w:color="auto"/>
                    <w:left w:val="none" w:sz="0" w:space="0" w:color="auto"/>
                    <w:bottom w:val="none" w:sz="0" w:space="0" w:color="auto"/>
                    <w:right w:val="none" w:sz="0" w:space="0" w:color="auto"/>
                  </w:divBdr>
                  <w:divsChild>
                    <w:div w:id="949123963">
                      <w:marLeft w:val="0"/>
                      <w:marRight w:val="0"/>
                      <w:marTop w:val="0"/>
                      <w:marBottom w:val="0"/>
                      <w:divBdr>
                        <w:top w:val="none" w:sz="0" w:space="0" w:color="auto"/>
                        <w:left w:val="none" w:sz="0" w:space="0" w:color="auto"/>
                        <w:bottom w:val="none" w:sz="0" w:space="0" w:color="auto"/>
                        <w:right w:val="none" w:sz="0" w:space="0" w:color="auto"/>
                      </w:divBdr>
                    </w:div>
                  </w:divsChild>
                </w:div>
                <w:div w:id="1035734941">
                  <w:marLeft w:val="0"/>
                  <w:marRight w:val="0"/>
                  <w:marTop w:val="0"/>
                  <w:marBottom w:val="0"/>
                  <w:divBdr>
                    <w:top w:val="none" w:sz="0" w:space="0" w:color="auto"/>
                    <w:left w:val="none" w:sz="0" w:space="0" w:color="auto"/>
                    <w:bottom w:val="none" w:sz="0" w:space="0" w:color="auto"/>
                    <w:right w:val="none" w:sz="0" w:space="0" w:color="auto"/>
                  </w:divBdr>
                  <w:divsChild>
                    <w:div w:id="307709868">
                      <w:marLeft w:val="0"/>
                      <w:marRight w:val="0"/>
                      <w:marTop w:val="0"/>
                      <w:marBottom w:val="0"/>
                      <w:divBdr>
                        <w:top w:val="none" w:sz="0" w:space="0" w:color="auto"/>
                        <w:left w:val="none" w:sz="0" w:space="0" w:color="auto"/>
                        <w:bottom w:val="none" w:sz="0" w:space="0" w:color="auto"/>
                        <w:right w:val="none" w:sz="0" w:space="0" w:color="auto"/>
                      </w:divBdr>
                    </w:div>
                  </w:divsChild>
                </w:div>
                <w:div w:id="718748698">
                  <w:marLeft w:val="0"/>
                  <w:marRight w:val="0"/>
                  <w:marTop w:val="0"/>
                  <w:marBottom w:val="0"/>
                  <w:divBdr>
                    <w:top w:val="none" w:sz="0" w:space="0" w:color="auto"/>
                    <w:left w:val="none" w:sz="0" w:space="0" w:color="auto"/>
                    <w:bottom w:val="none" w:sz="0" w:space="0" w:color="auto"/>
                    <w:right w:val="none" w:sz="0" w:space="0" w:color="auto"/>
                  </w:divBdr>
                  <w:divsChild>
                    <w:div w:id="47342370">
                      <w:marLeft w:val="0"/>
                      <w:marRight w:val="0"/>
                      <w:marTop w:val="0"/>
                      <w:marBottom w:val="0"/>
                      <w:divBdr>
                        <w:top w:val="none" w:sz="0" w:space="0" w:color="auto"/>
                        <w:left w:val="none" w:sz="0" w:space="0" w:color="auto"/>
                        <w:bottom w:val="none" w:sz="0" w:space="0" w:color="auto"/>
                        <w:right w:val="none" w:sz="0" w:space="0" w:color="auto"/>
                      </w:divBdr>
                    </w:div>
                  </w:divsChild>
                </w:div>
                <w:div w:id="395130361">
                  <w:marLeft w:val="0"/>
                  <w:marRight w:val="0"/>
                  <w:marTop w:val="0"/>
                  <w:marBottom w:val="0"/>
                  <w:divBdr>
                    <w:top w:val="none" w:sz="0" w:space="0" w:color="auto"/>
                    <w:left w:val="none" w:sz="0" w:space="0" w:color="auto"/>
                    <w:bottom w:val="none" w:sz="0" w:space="0" w:color="auto"/>
                    <w:right w:val="none" w:sz="0" w:space="0" w:color="auto"/>
                  </w:divBdr>
                  <w:divsChild>
                    <w:div w:id="1292370444">
                      <w:marLeft w:val="0"/>
                      <w:marRight w:val="0"/>
                      <w:marTop w:val="0"/>
                      <w:marBottom w:val="0"/>
                      <w:divBdr>
                        <w:top w:val="none" w:sz="0" w:space="0" w:color="auto"/>
                        <w:left w:val="none" w:sz="0" w:space="0" w:color="auto"/>
                        <w:bottom w:val="none" w:sz="0" w:space="0" w:color="auto"/>
                        <w:right w:val="none" w:sz="0" w:space="0" w:color="auto"/>
                      </w:divBdr>
                    </w:div>
                  </w:divsChild>
                </w:div>
                <w:div w:id="786922825">
                  <w:marLeft w:val="0"/>
                  <w:marRight w:val="0"/>
                  <w:marTop w:val="0"/>
                  <w:marBottom w:val="0"/>
                  <w:divBdr>
                    <w:top w:val="none" w:sz="0" w:space="0" w:color="auto"/>
                    <w:left w:val="none" w:sz="0" w:space="0" w:color="auto"/>
                    <w:bottom w:val="none" w:sz="0" w:space="0" w:color="auto"/>
                    <w:right w:val="none" w:sz="0" w:space="0" w:color="auto"/>
                  </w:divBdr>
                  <w:divsChild>
                    <w:div w:id="517542688">
                      <w:marLeft w:val="0"/>
                      <w:marRight w:val="0"/>
                      <w:marTop w:val="0"/>
                      <w:marBottom w:val="0"/>
                      <w:divBdr>
                        <w:top w:val="none" w:sz="0" w:space="0" w:color="auto"/>
                        <w:left w:val="none" w:sz="0" w:space="0" w:color="auto"/>
                        <w:bottom w:val="none" w:sz="0" w:space="0" w:color="auto"/>
                        <w:right w:val="none" w:sz="0" w:space="0" w:color="auto"/>
                      </w:divBdr>
                    </w:div>
                  </w:divsChild>
                </w:div>
                <w:div w:id="76093623">
                  <w:marLeft w:val="0"/>
                  <w:marRight w:val="0"/>
                  <w:marTop w:val="0"/>
                  <w:marBottom w:val="0"/>
                  <w:divBdr>
                    <w:top w:val="none" w:sz="0" w:space="0" w:color="auto"/>
                    <w:left w:val="none" w:sz="0" w:space="0" w:color="auto"/>
                    <w:bottom w:val="none" w:sz="0" w:space="0" w:color="auto"/>
                    <w:right w:val="none" w:sz="0" w:space="0" w:color="auto"/>
                  </w:divBdr>
                  <w:divsChild>
                    <w:div w:id="120267108">
                      <w:marLeft w:val="0"/>
                      <w:marRight w:val="0"/>
                      <w:marTop w:val="0"/>
                      <w:marBottom w:val="0"/>
                      <w:divBdr>
                        <w:top w:val="none" w:sz="0" w:space="0" w:color="auto"/>
                        <w:left w:val="none" w:sz="0" w:space="0" w:color="auto"/>
                        <w:bottom w:val="none" w:sz="0" w:space="0" w:color="auto"/>
                        <w:right w:val="none" w:sz="0" w:space="0" w:color="auto"/>
                      </w:divBdr>
                    </w:div>
                  </w:divsChild>
                </w:div>
                <w:div w:id="1195771330">
                  <w:marLeft w:val="0"/>
                  <w:marRight w:val="0"/>
                  <w:marTop w:val="0"/>
                  <w:marBottom w:val="0"/>
                  <w:divBdr>
                    <w:top w:val="none" w:sz="0" w:space="0" w:color="auto"/>
                    <w:left w:val="none" w:sz="0" w:space="0" w:color="auto"/>
                    <w:bottom w:val="none" w:sz="0" w:space="0" w:color="auto"/>
                    <w:right w:val="none" w:sz="0" w:space="0" w:color="auto"/>
                  </w:divBdr>
                  <w:divsChild>
                    <w:div w:id="9305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20846">
          <w:marLeft w:val="0"/>
          <w:marRight w:val="0"/>
          <w:marTop w:val="0"/>
          <w:marBottom w:val="0"/>
          <w:divBdr>
            <w:top w:val="none" w:sz="0" w:space="0" w:color="auto"/>
            <w:left w:val="none" w:sz="0" w:space="0" w:color="auto"/>
            <w:bottom w:val="none" w:sz="0" w:space="0" w:color="auto"/>
            <w:right w:val="none" w:sz="0" w:space="0" w:color="auto"/>
          </w:divBdr>
        </w:div>
        <w:div w:id="1324045692">
          <w:marLeft w:val="0"/>
          <w:marRight w:val="0"/>
          <w:marTop w:val="0"/>
          <w:marBottom w:val="0"/>
          <w:divBdr>
            <w:top w:val="none" w:sz="0" w:space="0" w:color="auto"/>
            <w:left w:val="none" w:sz="0" w:space="0" w:color="auto"/>
            <w:bottom w:val="none" w:sz="0" w:space="0" w:color="auto"/>
            <w:right w:val="none" w:sz="0" w:space="0" w:color="auto"/>
          </w:divBdr>
        </w:div>
        <w:div w:id="511378683">
          <w:marLeft w:val="0"/>
          <w:marRight w:val="0"/>
          <w:marTop w:val="0"/>
          <w:marBottom w:val="0"/>
          <w:divBdr>
            <w:top w:val="none" w:sz="0" w:space="0" w:color="auto"/>
            <w:left w:val="none" w:sz="0" w:space="0" w:color="auto"/>
            <w:bottom w:val="none" w:sz="0" w:space="0" w:color="auto"/>
            <w:right w:val="none" w:sz="0" w:space="0" w:color="auto"/>
          </w:divBdr>
        </w:div>
        <w:div w:id="193232791">
          <w:marLeft w:val="0"/>
          <w:marRight w:val="0"/>
          <w:marTop w:val="0"/>
          <w:marBottom w:val="0"/>
          <w:divBdr>
            <w:top w:val="none" w:sz="0" w:space="0" w:color="auto"/>
            <w:left w:val="none" w:sz="0" w:space="0" w:color="auto"/>
            <w:bottom w:val="none" w:sz="0" w:space="0" w:color="auto"/>
            <w:right w:val="none" w:sz="0" w:space="0" w:color="auto"/>
          </w:divBdr>
        </w:div>
        <w:div w:id="2054578516">
          <w:marLeft w:val="0"/>
          <w:marRight w:val="0"/>
          <w:marTop w:val="0"/>
          <w:marBottom w:val="0"/>
          <w:divBdr>
            <w:top w:val="none" w:sz="0" w:space="0" w:color="auto"/>
            <w:left w:val="none" w:sz="0" w:space="0" w:color="auto"/>
            <w:bottom w:val="none" w:sz="0" w:space="0" w:color="auto"/>
            <w:right w:val="none" w:sz="0" w:space="0" w:color="auto"/>
          </w:divBdr>
        </w:div>
        <w:div w:id="73935705">
          <w:marLeft w:val="0"/>
          <w:marRight w:val="0"/>
          <w:marTop w:val="0"/>
          <w:marBottom w:val="0"/>
          <w:divBdr>
            <w:top w:val="none" w:sz="0" w:space="0" w:color="auto"/>
            <w:left w:val="none" w:sz="0" w:space="0" w:color="auto"/>
            <w:bottom w:val="none" w:sz="0" w:space="0" w:color="auto"/>
            <w:right w:val="none" w:sz="0" w:space="0" w:color="auto"/>
          </w:divBdr>
        </w:div>
        <w:div w:id="2119789247">
          <w:marLeft w:val="0"/>
          <w:marRight w:val="0"/>
          <w:marTop w:val="0"/>
          <w:marBottom w:val="0"/>
          <w:divBdr>
            <w:top w:val="none" w:sz="0" w:space="0" w:color="auto"/>
            <w:left w:val="none" w:sz="0" w:space="0" w:color="auto"/>
            <w:bottom w:val="none" w:sz="0" w:space="0" w:color="auto"/>
            <w:right w:val="none" w:sz="0" w:space="0" w:color="auto"/>
          </w:divBdr>
        </w:div>
        <w:div w:id="1157066562">
          <w:marLeft w:val="0"/>
          <w:marRight w:val="0"/>
          <w:marTop w:val="0"/>
          <w:marBottom w:val="0"/>
          <w:divBdr>
            <w:top w:val="none" w:sz="0" w:space="0" w:color="auto"/>
            <w:left w:val="none" w:sz="0" w:space="0" w:color="auto"/>
            <w:bottom w:val="none" w:sz="0" w:space="0" w:color="auto"/>
            <w:right w:val="none" w:sz="0" w:space="0" w:color="auto"/>
          </w:divBdr>
        </w:div>
        <w:div w:id="1365790249">
          <w:marLeft w:val="0"/>
          <w:marRight w:val="0"/>
          <w:marTop w:val="0"/>
          <w:marBottom w:val="0"/>
          <w:divBdr>
            <w:top w:val="none" w:sz="0" w:space="0" w:color="auto"/>
            <w:left w:val="none" w:sz="0" w:space="0" w:color="auto"/>
            <w:bottom w:val="none" w:sz="0" w:space="0" w:color="auto"/>
            <w:right w:val="none" w:sz="0" w:space="0" w:color="auto"/>
          </w:divBdr>
        </w:div>
        <w:div w:id="446706390">
          <w:marLeft w:val="0"/>
          <w:marRight w:val="0"/>
          <w:marTop w:val="0"/>
          <w:marBottom w:val="0"/>
          <w:divBdr>
            <w:top w:val="none" w:sz="0" w:space="0" w:color="auto"/>
            <w:left w:val="none" w:sz="0" w:space="0" w:color="auto"/>
            <w:bottom w:val="none" w:sz="0" w:space="0" w:color="auto"/>
            <w:right w:val="none" w:sz="0" w:space="0" w:color="auto"/>
          </w:divBdr>
        </w:div>
        <w:div w:id="1637026981">
          <w:marLeft w:val="0"/>
          <w:marRight w:val="0"/>
          <w:marTop w:val="0"/>
          <w:marBottom w:val="0"/>
          <w:divBdr>
            <w:top w:val="none" w:sz="0" w:space="0" w:color="auto"/>
            <w:left w:val="none" w:sz="0" w:space="0" w:color="auto"/>
            <w:bottom w:val="none" w:sz="0" w:space="0" w:color="auto"/>
            <w:right w:val="none" w:sz="0" w:space="0" w:color="auto"/>
          </w:divBdr>
        </w:div>
        <w:div w:id="794640440">
          <w:marLeft w:val="0"/>
          <w:marRight w:val="0"/>
          <w:marTop w:val="0"/>
          <w:marBottom w:val="0"/>
          <w:divBdr>
            <w:top w:val="none" w:sz="0" w:space="0" w:color="auto"/>
            <w:left w:val="none" w:sz="0" w:space="0" w:color="auto"/>
            <w:bottom w:val="none" w:sz="0" w:space="0" w:color="auto"/>
            <w:right w:val="none" w:sz="0" w:space="0" w:color="auto"/>
          </w:divBdr>
        </w:div>
        <w:div w:id="858277152">
          <w:marLeft w:val="0"/>
          <w:marRight w:val="0"/>
          <w:marTop w:val="0"/>
          <w:marBottom w:val="0"/>
          <w:divBdr>
            <w:top w:val="none" w:sz="0" w:space="0" w:color="auto"/>
            <w:left w:val="none" w:sz="0" w:space="0" w:color="auto"/>
            <w:bottom w:val="none" w:sz="0" w:space="0" w:color="auto"/>
            <w:right w:val="none" w:sz="0" w:space="0" w:color="auto"/>
          </w:divBdr>
        </w:div>
        <w:div w:id="2095974594">
          <w:marLeft w:val="0"/>
          <w:marRight w:val="0"/>
          <w:marTop w:val="0"/>
          <w:marBottom w:val="0"/>
          <w:divBdr>
            <w:top w:val="none" w:sz="0" w:space="0" w:color="auto"/>
            <w:left w:val="none" w:sz="0" w:space="0" w:color="auto"/>
            <w:bottom w:val="none" w:sz="0" w:space="0" w:color="auto"/>
            <w:right w:val="none" w:sz="0" w:space="0" w:color="auto"/>
          </w:divBdr>
        </w:div>
        <w:div w:id="386027030">
          <w:marLeft w:val="0"/>
          <w:marRight w:val="0"/>
          <w:marTop w:val="0"/>
          <w:marBottom w:val="0"/>
          <w:divBdr>
            <w:top w:val="none" w:sz="0" w:space="0" w:color="auto"/>
            <w:left w:val="none" w:sz="0" w:space="0" w:color="auto"/>
            <w:bottom w:val="none" w:sz="0" w:space="0" w:color="auto"/>
            <w:right w:val="none" w:sz="0" w:space="0" w:color="auto"/>
          </w:divBdr>
        </w:div>
        <w:div w:id="993140191">
          <w:marLeft w:val="0"/>
          <w:marRight w:val="0"/>
          <w:marTop w:val="0"/>
          <w:marBottom w:val="0"/>
          <w:divBdr>
            <w:top w:val="none" w:sz="0" w:space="0" w:color="auto"/>
            <w:left w:val="none" w:sz="0" w:space="0" w:color="auto"/>
            <w:bottom w:val="none" w:sz="0" w:space="0" w:color="auto"/>
            <w:right w:val="none" w:sz="0" w:space="0" w:color="auto"/>
          </w:divBdr>
        </w:div>
        <w:div w:id="113909604">
          <w:marLeft w:val="0"/>
          <w:marRight w:val="0"/>
          <w:marTop w:val="0"/>
          <w:marBottom w:val="0"/>
          <w:divBdr>
            <w:top w:val="none" w:sz="0" w:space="0" w:color="auto"/>
            <w:left w:val="none" w:sz="0" w:space="0" w:color="auto"/>
            <w:bottom w:val="none" w:sz="0" w:space="0" w:color="auto"/>
            <w:right w:val="none" w:sz="0" w:space="0" w:color="auto"/>
          </w:divBdr>
        </w:div>
        <w:div w:id="1521431508">
          <w:marLeft w:val="0"/>
          <w:marRight w:val="0"/>
          <w:marTop w:val="0"/>
          <w:marBottom w:val="0"/>
          <w:divBdr>
            <w:top w:val="none" w:sz="0" w:space="0" w:color="auto"/>
            <w:left w:val="none" w:sz="0" w:space="0" w:color="auto"/>
            <w:bottom w:val="none" w:sz="0" w:space="0" w:color="auto"/>
            <w:right w:val="none" w:sz="0" w:space="0" w:color="auto"/>
          </w:divBdr>
        </w:div>
        <w:div w:id="1858805806">
          <w:marLeft w:val="0"/>
          <w:marRight w:val="0"/>
          <w:marTop w:val="0"/>
          <w:marBottom w:val="0"/>
          <w:divBdr>
            <w:top w:val="none" w:sz="0" w:space="0" w:color="auto"/>
            <w:left w:val="none" w:sz="0" w:space="0" w:color="auto"/>
            <w:bottom w:val="none" w:sz="0" w:space="0" w:color="auto"/>
            <w:right w:val="none" w:sz="0" w:space="0" w:color="auto"/>
          </w:divBdr>
        </w:div>
        <w:div w:id="534276446">
          <w:marLeft w:val="0"/>
          <w:marRight w:val="0"/>
          <w:marTop w:val="0"/>
          <w:marBottom w:val="0"/>
          <w:divBdr>
            <w:top w:val="none" w:sz="0" w:space="0" w:color="auto"/>
            <w:left w:val="none" w:sz="0" w:space="0" w:color="auto"/>
            <w:bottom w:val="none" w:sz="0" w:space="0" w:color="auto"/>
            <w:right w:val="none" w:sz="0" w:space="0" w:color="auto"/>
          </w:divBdr>
        </w:div>
        <w:div w:id="415054954">
          <w:marLeft w:val="0"/>
          <w:marRight w:val="0"/>
          <w:marTop w:val="0"/>
          <w:marBottom w:val="0"/>
          <w:divBdr>
            <w:top w:val="none" w:sz="0" w:space="0" w:color="auto"/>
            <w:left w:val="none" w:sz="0" w:space="0" w:color="auto"/>
            <w:bottom w:val="none" w:sz="0" w:space="0" w:color="auto"/>
            <w:right w:val="none" w:sz="0" w:space="0" w:color="auto"/>
          </w:divBdr>
          <w:divsChild>
            <w:div w:id="1251036980">
              <w:marLeft w:val="0"/>
              <w:marRight w:val="0"/>
              <w:marTop w:val="0"/>
              <w:marBottom w:val="0"/>
              <w:divBdr>
                <w:top w:val="none" w:sz="0" w:space="0" w:color="auto"/>
                <w:left w:val="none" w:sz="0" w:space="0" w:color="auto"/>
                <w:bottom w:val="none" w:sz="0" w:space="0" w:color="auto"/>
                <w:right w:val="none" w:sz="0" w:space="0" w:color="auto"/>
              </w:divBdr>
            </w:div>
            <w:div w:id="1490321238">
              <w:marLeft w:val="0"/>
              <w:marRight w:val="0"/>
              <w:marTop w:val="0"/>
              <w:marBottom w:val="0"/>
              <w:divBdr>
                <w:top w:val="none" w:sz="0" w:space="0" w:color="auto"/>
                <w:left w:val="none" w:sz="0" w:space="0" w:color="auto"/>
                <w:bottom w:val="none" w:sz="0" w:space="0" w:color="auto"/>
                <w:right w:val="none" w:sz="0" w:space="0" w:color="auto"/>
              </w:divBdr>
            </w:div>
            <w:div w:id="948774795">
              <w:marLeft w:val="0"/>
              <w:marRight w:val="0"/>
              <w:marTop w:val="0"/>
              <w:marBottom w:val="0"/>
              <w:divBdr>
                <w:top w:val="none" w:sz="0" w:space="0" w:color="auto"/>
                <w:left w:val="none" w:sz="0" w:space="0" w:color="auto"/>
                <w:bottom w:val="none" w:sz="0" w:space="0" w:color="auto"/>
                <w:right w:val="none" w:sz="0" w:space="0" w:color="auto"/>
              </w:divBdr>
            </w:div>
            <w:div w:id="792677211">
              <w:marLeft w:val="0"/>
              <w:marRight w:val="0"/>
              <w:marTop w:val="0"/>
              <w:marBottom w:val="0"/>
              <w:divBdr>
                <w:top w:val="none" w:sz="0" w:space="0" w:color="auto"/>
                <w:left w:val="none" w:sz="0" w:space="0" w:color="auto"/>
                <w:bottom w:val="none" w:sz="0" w:space="0" w:color="auto"/>
                <w:right w:val="none" w:sz="0" w:space="0" w:color="auto"/>
              </w:divBdr>
            </w:div>
            <w:div w:id="1027950290">
              <w:marLeft w:val="0"/>
              <w:marRight w:val="0"/>
              <w:marTop w:val="0"/>
              <w:marBottom w:val="0"/>
              <w:divBdr>
                <w:top w:val="none" w:sz="0" w:space="0" w:color="auto"/>
                <w:left w:val="none" w:sz="0" w:space="0" w:color="auto"/>
                <w:bottom w:val="none" w:sz="0" w:space="0" w:color="auto"/>
                <w:right w:val="none" w:sz="0" w:space="0" w:color="auto"/>
              </w:divBdr>
            </w:div>
            <w:div w:id="20398552">
              <w:marLeft w:val="0"/>
              <w:marRight w:val="0"/>
              <w:marTop w:val="0"/>
              <w:marBottom w:val="0"/>
              <w:divBdr>
                <w:top w:val="none" w:sz="0" w:space="0" w:color="auto"/>
                <w:left w:val="none" w:sz="0" w:space="0" w:color="auto"/>
                <w:bottom w:val="none" w:sz="0" w:space="0" w:color="auto"/>
                <w:right w:val="none" w:sz="0" w:space="0" w:color="auto"/>
              </w:divBdr>
            </w:div>
            <w:div w:id="96758569">
              <w:marLeft w:val="0"/>
              <w:marRight w:val="0"/>
              <w:marTop w:val="0"/>
              <w:marBottom w:val="0"/>
              <w:divBdr>
                <w:top w:val="none" w:sz="0" w:space="0" w:color="auto"/>
                <w:left w:val="none" w:sz="0" w:space="0" w:color="auto"/>
                <w:bottom w:val="none" w:sz="0" w:space="0" w:color="auto"/>
                <w:right w:val="none" w:sz="0" w:space="0" w:color="auto"/>
              </w:divBdr>
            </w:div>
            <w:div w:id="529496146">
              <w:marLeft w:val="0"/>
              <w:marRight w:val="0"/>
              <w:marTop w:val="0"/>
              <w:marBottom w:val="0"/>
              <w:divBdr>
                <w:top w:val="none" w:sz="0" w:space="0" w:color="auto"/>
                <w:left w:val="none" w:sz="0" w:space="0" w:color="auto"/>
                <w:bottom w:val="none" w:sz="0" w:space="0" w:color="auto"/>
                <w:right w:val="none" w:sz="0" w:space="0" w:color="auto"/>
              </w:divBdr>
            </w:div>
            <w:div w:id="438070132">
              <w:marLeft w:val="0"/>
              <w:marRight w:val="0"/>
              <w:marTop w:val="0"/>
              <w:marBottom w:val="0"/>
              <w:divBdr>
                <w:top w:val="none" w:sz="0" w:space="0" w:color="auto"/>
                <w:left w:val="none" w:sz="0" w:space="0" w:color="auto"/>
                <w:bottom w:val="none" w:sz="0" w:space="0" w:color="auto"/>
                <w:right w:val="none" w:sz="0" w:space="0" w:color="auto"/>
              </w:divBdr>
            </w:div>
            <w:div w:id="1781947507">
              <w:marLeft w:val="0"/>
              <w:marRight w:val="0"/>
              <w:marTop w:val="0"/>
              <w:marBottom w:val="0"/>
              <w:divBdr>
                <w:top w:val="none" w:sz="0" w:space="0" w:color="auto"/>
                <w:left w:val="none" w:sz="0" w:space="0" w:color="auto"/>
                <w:bottom w:val="none" w:sz="0" w:space="0" w:color="auto"/>
                <w:right w:val="none" w:sz="0" w:space="0" w:color="auto"/>
              </w:divBdr>
            </w:div>
            <w:div w:id="1347294152">
              <w:marLeft w:val="0"/>
              <w:marRight w:val="0"/>
              <w:marTop w:val="0"/>
              <w:marBottom w:val="0"/>
              <w:divBdr>
                <w:top w:val="none" w:sz="0" w:space="0" w:color="auto"/>
                <w:left w:val="none" w:sz="0" w:space="0" w:color="auto"/>
                <w:bottom w:val="none" w:sz="0" w:space="0" w:color="auto"/>
                <w:right w:val="none" w:sz="0" w:space="0" w:color="auto"/>
              </w:divBdr>
            </w:div>
            <w:div w:id="2069449753">
              <w:marLeft w:val="0"/>
              <w:marRight w:val="0"/>
              <w:marTop w:val="0"/>
              <w:marBottom w:val="0"/>
              <w:divBdr>
                <w:top w:val="none" w:sz="0" w:space="0" w:color="auto"/>
                <w:left w:val="none" w:sz="0" w:space="0" w:color="auto"/>
                <w:bottom w:val="none" w:sz="0" w:space="0" w:color="auto"/>
                <w:right w:val="none" w:sz="0" w:space="0" w:color="auto"/>
              </w:divBdr>
            </w:div>
            <w:div w:id="1954749685">
              <w:marLeft w:val="0"/>
              <w:marRight w:val="0"/>
              <w:marTop w:val="0"/>
              <w:marBottom w:val="0"/>
              <w:divBdr>
                <w:top w:val="none" w:sz="0" w:space="0" w:color="auto"/>
                <w:left w:val="none" w:sz="0" w:space="0" w:color="auto"/>
                <w:bottom w:val="none" w:sz="0" w:space="0" w:color="auto"/>
                <w:right w:val="none" w:sz="0" w:space="0" w:color="auto"/>
              </w:divBdr>
            </w:div>
            <w:div w:id="87820639">
              <w:marLeft w:val="0"/>
              <w:marRight w:val="0"/>
              <w:marTop w:val="0"/>
              <w:marBottom w:val="0"/>
              <w:divBdr>
                <w:top w:val="none" w:sz="0" w:space="0" w:color="auto"/>
                <w:left w:val="none" w:sz="0" w:space="0" w:color="auto"/>
                <w:bottom w:val="none" w:sz="0" w:space="0" w:color="auto"/>
                <w:right w:val="none" w:sz="0" w:space="0" w:color="auto"/>
              </w:divBdr>
            </w:div>
            <w:div w:id="38551022">
              <w:marLeft w:val="0"/>
              <w:marRight w:val="0"/>
              <w:marTop w:val="0"/>
              <w:marBottom w:val="0"/>
              <w:divBdr>
                <w:top w:val="none" w:sz="0" w:space="0" w:color="auto"/>
                <w:left w:val="none" w:sz="0" w:space="0" w:color="auto"/>
                <w:bottom w:val="none" w:sz="0" w:space="0" w:color="auto"/>
                <w:right w:val="none" w:sz="0" w:space="0" w:color="auto"/>
              </w:divBdr>
            </w:div>
            <w:div w:id="1994486700">
              <w:marLeft w:val="0"/>
              <w:marRight w:val="0"/>
              <w:marTop w:val="0"/>
              <w:marBottom w:val="0"/>
              <w:divBdr>
                <w:top w:val="none" w:sz="0" w:space="0" w:color="auto"/>
                <w:left w:val="none" w:sz="0" w:space="0" w:color="auto"/>
                <w:bottom w:val="none" w:sz="0" w:space="0" w:color="auto"/>
                <w:right w:val="none" w:sz="0" w:space="0" w:color="auto"/>
              </w:divBdr>
            </w:div>
            <w:div w:id="1073627341">
              <w:marLeft w:val="0"/>
              <w:marRight w:val="0"/>
              <w:marTop w:val="0"/>
              <w:marBottom w:val="0"/>
              <w:divBdr>
                <w:top w:val="none" w:sz="0" w:space="0" w:color="auto"/>
                <w:left w:val="none" w:sz="0" w:space="0" w:color="auto"/>
                <w:bottom w:val="none" w:sz="0" w:space="0" w:color="auto"/>
                <w:right w:val="none" w:sz="0" w:space="0" w:color="auto"/>
              </w:divBdr>
            </w:div>
            <w:div w:id="643046048">
              <w:marLeft w:val="0"/>
              <w:marRight w:val="0"/>
              <w:marTop w:val="0"/>
              <w:marBottom w:val="0"/>
              <w:divBdr>
                <w:top w:val="none" w:sz="0" w:space="0" w:color="auto"/>
                <w:left w:val="none" w:sz="0" w:space="0" w:color="auto"/>
                <w:bottom w:val="none" w:sz="0" w:space="0" w:color="auto"/>
                <w:right w:val="none" w:sz="0" w:space="0" w:color="auto"/>
              </w:divBdr>
            </w:div>
            <w:div w:id="1835998074">
              <w:marLeft w:val="0"/>
              <w:marRight w:val="0"/>
              <w:marTop w:val="0"/>
              <w:marBottom w:val="0"/>
              <w:divBdr>
                <w:top w:val="none" w:sz="0" w:space="0" w:color="auto"/>
                <w:left w:val="none" w:sz="0" w:space="0" w:color="auto"/>
                <w:bottom w:val="none" w:sz="0" w:space="0" w:color="auto"/>
                <w:right w:val="none" w:sz="0" w:space="0" w:color="auto"/>
              </w:divBdr>
            </w:div>
            <w:div w:id="1812870532">
              <w:marLeft w:val="0"/>
              <w:marRight w:val="0"/>
              <w:marTop w:val="0"/>
              <w:marBottom w:val="0"/>
              <w:divBdr>
                <w:top w:val="none" w:sz="0" w:space="0" w:color="auto"/>
                <w:left w:val="none" w:sz="0" w:space="0" w:color="auto"/>
                <w:bottom w:val="none" w:sz="0" w:space="0" w:color="auto"/>
                <w:right w:val="none" w:sz="0" w:space="0" w:color="auto"/>
              </w:divBdr>
            </w:div>
          </w:divsChild>
        </w:div>
        <w:div w:id="1900508140">
          <w:marLeft w:val="0"/>
          <w:marRight w:val="0"/>
          <w:marTop w:val="0"/>
          <w:marBottom w:val="0"/>
          <w:divBdr>
            <w:top w:val="none" w:sz="0" w:space="0" w:color="auto"/>
            <w:left w:val="none" w:sz="0" w:space="0" w:color="auto"/>
            <w:bottom w:val="none" w:sz="0" w:space="0" w:color="auto"/>
            <w:right w:val="none" w:sz="0" w:space="0" w:color="auto"/>
          </w:divBdr>
          <w:divsChild>
            <w:div w:id="1248422452">
              <w:marLeft w:val="0"/>
              <w:marRight w:val="0"/>
              <w:marTop w:val="0"/>
              <w:marBottom w:val="0"/>
              <w:divBdr>
                <w:top w:val="none" w:sz="0" w:space="0" w:color="auto"/>
                <w:left w:val="none" w:sz="0" w:space="0" w:color="auto"/>
                <w:bottom w:val="none" w:sz="0" w:space="0" w:color="auto"/>
                <w:right w:val="none" w:sz="0" w:space="0" w:color="auto"/>
              </w:divBdr>
            </w:div>
            <w:div w:id="1577936694">
              <w:marLeft w:val="0"/>
              <w:marRight w:val="0"/>
              <w:marTop w:val="0"/>
              <w:marBottom w:val="0"/>
              <w:divBdr>
                <w:top w:val="none" w:sz="0" w:space="0" w:color="auto"/>
                <w:left w:val="none" w:sz="0" w:space="0" w:color="auto"/>
                <w:bottom w:val="none" w:sz="0" w:space="0" w:color="auto"/>
                <w:right w:val="none" w:sz="0" w:space="0" w:color="auto"/>
              </w:divBdr>
            </w:div>
            <w:div w:id="352419633">
              <w:marLeft w:val="0"/>
              <w:marRight w:val="0"/>
              <w:marTop w:val="0"/>
              <w:marBottom w:val="0"/>
              <w:divBdr>
                <w:top w:val="none" w:sz="0" w:space="0" w:color="auto"/>
                <w:left w:val="none" w:sz="0" w:space="0" w:color="auto"/>
                <w:bottom w:val="none" w:sz="0" w:space="0" w:color="auto"/>
                <w:right w:val="none" w:sz="0" w:space="0" w:color="auto"/>
              </w:divBdr>
            </w:div>
            <w:div w:id="885064542">
              <w:marLeft w:val="0"/>
              <w:marRight w:val="0"/>
              <w:marTop w:val="0"/>
              <w:marBottom w:val="0"/>
              <w:divBdr>
                <w:top w:val="none" w:sz="0" w:space="0" w:color="auto"/>
                <w:left w:val="none" w:sz="0" w:space="0" w:color="auto"/>
                <w:bottom w:val="none" w:sz="0" w:space="0" w:color="auto"/>
                <w:right w:val="none" w:sz="0" w:space="0" w:color="auto"/>
              </w:divBdr>
            </w:div>
            <w:div w:id="958338563">
              <w:marLeft w:val="0"/>
              <w:marRight w:val="0"/>
              <w:marTop w:val="0"/>
              <w:marBottom w:val="0"/>
              <w:divBdr>
                <w:top w:val="none" w:sz="0" w:space="0" w:color="auto"/>
                <w:left w:val="none" w:sz="0" w:space="0" w:color="auto"/>
                <w:bottom w:val="none" w:sz="0" w:space="0" w:color="auto"/>
                <w:right w:val="none" w:sz="0" w:space="0" w:color="auto"/>
              </w:divBdr>
            </w:div>
            <w:div w:id="521209636">
              <w:marLeft w:val="0"/>
              <w:marRight w:val="0"/>
              <w:marTop w:val="0"/>
              <w:marBottom w:val="0"/>
              <w:divBdr>
                <w:top w:val="none" w:sz="0" w:space="0" w:color="auto"/>
                <w:left w:val="none" w:sz="0" w:space="0" w:color="auto"/>
                <w:bottom w:val="none" w:sz="0" w:space="0" w:color="auto"/>
                <w:right w:val="none" w:sz="0" w:space="0" w:color="auto"/>
              </w:divBdr>
            </w:div>
            <w:div w:id="870920845">
              <w:marLeft w:val="0"/>
              <w:marRight w:val="0"/>
              <w:marTop w:val="0"/>
              <w:marBottom w:val="0"/>
              <w:divBdr>
                <w:top w:val="none" w:sz="0" w:space="0" w:color="auto"/>
                <w:left w:val="none" w:sz="0" w:space="0" w:color="auto"/>
                <w:bottom w:val="none" w:sz="0" w:space="0" w:color="auto"/>
                <w:right w:val="none" w:sz="0" w:space="0" w:color="auto"/>
              </w:divBdr>
            </w:div>
            <w:div w:id="397642">
              <w:marLeft w:val="0"/>
              <w:marRight w:val="0"/>
              <w:marTop w:val="0"/>
              <w:marBottom w:val="0"/>
              <w:divBdr>
                <w:top w:val="none" w:sz="0" w:space="0" w:color="auto"/>
                <w:left w:val="none" w:sz="0" w:space="0" w:color="auto"/>
                <w:bottom w:val="none" w:sz="0" w:space="0" w:color="auto"/>
                <w:right w:val="none" w:sz="0" w:space="0" w:color="auto"/>
              </w:divBdr>
            </w:div>
            <w:div w:id="1690329012">
              <w:marLeft w:val="0"/>
              <w:marRight w:val="0"/>
              <w:marTop w:val="0"/>
              <w:marBottom w:val="0"/>
              <w:divBdr>
                <w:top w:val="none" w:sz="0" w:space="0" w:color="auto"/>
                <w:left w:val="none" w:sz="0" w:space="0" w:color="auto"/>
                <w:bottom w:val="none" w:sz="0" w:space="0" w:color="auto"/>
                <w:right w:val="none" w:sz="0" w:space="0" w:color="auto"/>
              </w:divBdr>
            </w:div>
            <w:div w:id="1161048252">
              <w:marLeft w:val="0"/>
              <w:marRight w:val="0"/>
              <w:marTop w:val="0"/>
              <w:marBottom w:val="0"/>
              <w:divBdr>
                <w:top w:val="none" w:sz="0" w:space="0" w:color="auto"/>
                <w:left w:val="none" w:sz="0" w:space="0" w:color="auto"/>
                <w:bottom w:val="none" w:sz="0" w:space="0" w:color="auto"/>
                <w:right w:val="none" w:sz="0" w:space="0" w:color="auto"/>
              </w:divBdr>
            </w:div>
            <w:div w:id="1882791288">
              <w:marLeft w:val="0"/>
              <w:marRight w:val="0"/>
              <w:marTop w:val="0"/>
              <w:marBottom w:val="0"/>
              <w:divBdr>
                <w:top w:val="none" w:sz="0" w:space="0" w:color="auto"/>
                <w:left w:val="none" w:sz="0" w:space="0" w:color="auto"/>
                <w:bottom w:val="none" w:sz="0" w:space="0" w:color="auto"/>
                <w:right w:val="none" w:sz="0" w:space="0" w:color="auto"/>
              </w:divBdr>
            </w:div>
            <w:div w:id="2130316465">
              <w:marLeft w:val="0"/>
              <w:marRight w:val="0"/>
              <w:marTop w:val="0"/>
              <w:marBottom w:val="0"/>
              <w:divBdr>
                <w:top w:val="none" w:sz="0" w:space="0" w:color="auto"/>
                <w:left w:val="none" w:sz="0" w:space="0" w:color="auto"/>
                <w:bottom w:val="none" w:sz="0" w:space="0" w:color="auto"/>
                <w:right w:val="none" w:sz="0" w:space="0" w:color="auto"/>
              </w:divBdr>
            </w:div>
            <w:div w:id="21172495">
              <w:marLeft w:val="0"/>
              <w:marRight w:val="0"/>
              <w:marTop w:val="0"/>
              <w:marBottom w:val="0"/>
              <w:divBdr>
                <w:top w:val="none" w:sz="0" w:space="0" w:color="auto"/>
                <w:left w:val="none" w:sz="0" w:space="0" w:color="auto"/>
                <w:bottom w:val="none" w:sz="0" w:space="0" w:color="auto"/>
                <w:right w:val="none" w:sz="0" w:space="0" w:color="auto"/>
              </w:divBdr>
            </w:div>
            <w:div w:id="2064719985">
              <w:marLeft w:val="0"/>
              <w:marRight w:val="0"/>
              <w:marTop w:val="0"/>
              <w:marBottom w:val="0"/>
              <w:divBdr>
                <w:top w:val="none" w:sz="0" w:space="0" w:color="auto"/>
                <w:left w:val="none" w:sz="0" w:space="0" w:color="auto"/>
                <w:bottom w:val="none" w:sz="0" w:space="0" w:color="auto"/>
                <w:right w:val="none" w:sz="0" w:space="0" w:color="auto"/>
              </w:divBdr>
            </w:div>
            <w:div w:id="810486635">
              <w:marLeft w:val="0"/>
              <w:marRight w:val="0"/>
              <w:marTop w:val="0"/>
              <w:marBottom w:val="0"/>
              <w:divBdr>
                <w:top w:val="none" w:sz="0" w:space="0" w:color="auto"/>
                <w:left w:val="none" w:sz="0" w:space="0" w:color="auto"/>
                <w:bottom w:val="none" w:sz="0" w:space="0" w:color="auto"/>
                <w:right w:val="none" w:sz="0" w:space="0" w:color="auto"/>
              </w:divBdr>
            </w:div>
            <w:div w:id="187986653">
              <w:marLeft w:val="0"/>
              <w:marRight w:val="0"/>
              <w:marTop w:val="0"/>
              <w:marBottom w:val="0"/>
              <w:divBdr>
                <w:top w:val="none" w:sz="0" w:space="0" w:color="auto"/>
                <w:left w:val="none" w:sz="0" w:space="0" w:color="auto"/>
                <w:bottom w:val="none" w:sz="0" w:space="0" w:color="auto"/>
                <w:right w:val="none" w:sz="0" w:space="0" w:color="auto"/>
              </w:divBdr>
            </w:div>
            <w:div w:id="740903691">
              <w:marLeft w:val="0"/>
              <w:marRight w:val="0"/>
              <w:marTop w:val="0"/>
              <w:marBottom w:val="0"/>
              <w:divBdr>
                <w:top w:val="none" w:sz="0" w:space="0" w:color="auto"/>
                <w:left w:val="none" w:sz="0" w:space="0" w:color="auto"/>
                <w:bottom w:val="none" w:sz="0" w:space="0" w:color="auto"/>
                <w:right w:val="none" w:sz="0" w:space="0" w:color="auto"/>
              </w:divBdr>
            </w:div>
            <w:div w:id="1929730694">
              <w:marLeft w:val="0"/>
              <w:marRight w:val="0"/>
              <w:marTop w:val="0"/>
              <w:marBottom w:val="0"/>
              <w:divBdr>
                <w:top w:val="none" w:sz="0" w:space="0" w:color="auto"/>
                <w:left w:val="none" w:sz="0" w:space="0" w:color="auto"/>
                <w:bottom w:val="none" w:sz="0" w:space="0" w:color="auto"/>
                <w:right w:val="none" w:sz="0" w:space="0" w:color="auto"/>
              </w:divBdr>
            </w:div>
            <w:div w:id="1725330981">
              <w:marLeft w:val="0"/>
              <w:marRight w:val="0"/>
              <w:marTop w:val="0"/>
              <w:marBottom w:val="0"/>
              <w:divBdr>
                <w:top w:val="none" w:sz="0" w:space="0" w:color="auto"/>
                <w:left w:val="none" w:sz="0" w:space="0" w:color="auto"/>
                <w:bottom w:val="none" w:sz="0" w:space="0" w:color="auto"/>
                <w:right w:val="none" w:sz="0" w:space="0" w:color="auto"/>
              </w:divBdr>
            </w:div>
            <w:div w:id="440034300">
              <w:marLeft w:val="0"/>
              <w:marRight w:val="0"/>
              <w:marTop w:val="0"/>
              <w:marBottom w:val="0"/>
              <w:divBdr>
                <w:top w:val="none" w:sz="0" w:space="0" w:color="auto"/>
                <w:left w:val="none" w:sz="0" w:space="0" w:color="auto"/>
                <w:bottom w:val="none" w:sz="0" w:space="0" w:color="auto"/>
                <w:right w:val="none" w:sz="0" w:space="0" w:color="auto"/>
              </w:divBdr>
            </w:div>
          </w:divsChild>
        </w:div>
        <w:div w:id="1660186278">
          <w:marLeft w:val="0"/>
          <w:marRight w:val="0"/>
          <w:marTop w:val="0"/>
          <w:marBottom w:val="0"/>
          <w:divBdr>
            <w:top w:val="none" w:sz="0" w:space="0" w:color="auto"/>
            <w:left w:val="none" w:sz="0" w:space="0" w:color="auto"/>
            <w:bottom w:val="none" w:sz="0" w:space="0" w:color="auto"/>
            <w:right w:val="none" w:sz="0" w:space="0" w:color="auto"/>
          </w:divBdr>
          <w:divsChild>
            <w:div w:id="1573271637">
              <w:marLeft w:val="0"/>
              <w:marRight w:val="0"/>
              <w:marTop w:val="0"/>
              <w:marBottom w:val="0"/>
              <w:divBdr>
                <w:top w:val="none" w:sz="0" w:space="0" w:color="auto"/>
                <w:left w:val="none" w:sz="0" w:space="0" w:color="auto"/>
                <w:bottom w:val="none" w:sz="0" w:space="0" w:color="auto"/>
                <w:right w:val="none" w:sz="0" w:space="0" w:color="auto"/>
              </w:divBdr>
            </w:div>
            <w:div w:id="1017540111">
              <w:marLeft w:val="0"/>
              <w:marRight w:val="0"/>
              <w:marTop w:val="0"/>
              <w:marBottom w:val="0"/>
              <w:divBdr>
                <w:top w:val="none" w:sz="0" w:space="0" w:color="auto"/>
                <w:left w:val="none" w:sz="0" w:space="0" w:color="auto"/>
                <w:bottom w:val="none" w:sz="0" w:space="0" w:color="auto"/>
                <w:right w:val="none" w:sz="0" w:space="0" w:color="auto"/>
              </w:divBdr>
            </w:div>
            <w:div w:id="1132361133">
              <w:marLeft w:val="0"/>
              <w:marRight w:val="0"/>
              <w:marTop w:val="0"/>
              <w:marBottom w:val="0"/>
              <w:divBdr>
                <w:top w:val="none" w:sz="0" w:space="0" w:color="auto"/>
                <w:left w:val="none" w:sz="0" w:space="0" w:color="auto"/>
                <w:bottom w:val="none" w:sz="0" w:space="0" w:color="auto"/>
                <w:right w:val="none" w:sz="0" w:space="0" w:color="auto"/>
              </w:divBdr>
            </w:div>
            <w:div w:id="1063942051">
              <w:marLeft w:val="0"/>
              <w:marRight w:val="0"/>
              <w:marTop w:val="0"/>
              <w:marBottom w:val="0"/>
              <w:divBdr>
                <w:top w:val="none" w:sz="0" w:space="0" w:color="auto"/>
                <w:left w:val="none" w:sz="0" w:space="0" w:color="auto"/>
                <w:bottom w:val="none" w:sz="0" w:space="0" w:color="auto"/>
                <w:right w:val="none" w:sz="0" w:space="0" w:color="auto"/>
              </w:divBdr>
            </w:div>
            <w:div w:id="1449009421">
              <w:marLeft w:val="0"/>
              <w:marRight w:val="0"/>
              <w:marTop w:val="0"/>
              <w:marBottom w:val="0"/>
              <w:divBdr>
                <w:top w:val="none" w:sz="0" w:space="0" w:color="auto"/>
                <w:left w:val="none" w:sz="0" w:space="0" w:color="auto"/>
                <w:bottom w:val="none" w:sz="0" w:space="0" w:color="auto"/>
                <w:right w:val="none" w:sz="0" w:space="0" w:color="auto"/>
              </w:divBdr>
            </w:div>
            <w:div w:id="710960184">
              <w:marLeft w:val="0"/>
              <w:marRight w:val="0"/>
              <w:marTop w:val="0"/>
              <w:marBottom w:val="0"/>
              <w:divBdr>
                <w:top w:val="none" w:sz="0" w:space="0" w:color="auto"/>
                <w:left w:val="none" w:sz="0" w:space="0" w:color="auto"/>
                <w:bottom w:val="none" w:sz="0" w:space="0" w:color="auto"/>
                <w:right w:val="none" w:sz="0" w:space="0" w:color="auto"/>
              </w:divBdr>
            </w:div>
            <w:div w:id="1680306895">
              <w:marLeft w:val="0"/>
              <w:marRight w:val="0"/>
              <w:marTop w:val="0"/>
              <w:marBottom w:val="0"/>
              <w:divBdr>
                <w:top w:val="none" w:sz="0" w:space="0" w:color="auto"/>
                <w:left w:val="none" w:sz="0" w:space="0" w:color="auto"/>
                <w:bottom w:val="none" w:sz="0" w:space="0" w:color="auto"/>
                <w:right w:val="none" w:sz="0" w:space="0" w:color="auto"/>
              </w:divBdr>
            </w:div>
            <w:div w:id="1309047990">
              <w:marLeft w:val="0"/>
              <w:marRight w:val="0"/>
              <w:marTop w:val="0"/>
              <w:marBottom w:val="0"/>
              <w:divBdr>
                <w:top w:val="none" w:sz="0" w:space="0" w:color="auto"/>
                <w:left w:val="none" w:sz="0" w:space="0" w:color="auto"/>
                <w:bottom w:val="none" w:sz="0" w:space="0" w:color="auto"/>
                <w:right w:val="none" w:sz="0" w:space="0" w:color="auto"/>
              </w:divBdr>
            </w:div>
            <w:div w:id="1891770793">
              <w:marLeft w:val="0"/>
              <w:marRight w:val="0"/>
              <w:marTop w:val="0"/>
              <w:marBottom w:val="0"/>
              <w:divBdr>
                <w:top w:val="none" w:sz="0" w:space="0" w:color="auto"/>
                <w:left w:val="none" w:sz="0" w:space="0" w:color="auto"/>
                <w:bottom w:val="none" w:sz="0" w:space="0" w:color="auto"/>
                <w:right w:val="none" w:sz="0" w:space="0" w:color="auto"/>
              </w:divBdr>
            </w:div>
            <w:div w:id="1952395600">
              <w:marLeft w:val="0"/>
              <w:marRight w:val="0"/>
              <w:marTop w:val="0"/>
              <w:marBottom w:val="0"/>
              <w:divBdr>
                <w:top w:val="none" w:sz="0" w:space="0" w:color="auto"/>
                <w:left w:val="none" w:sz="0" w:space="0" w:color="auto"/>
                <w:bottom w:val="none" w:sz="0" w:space="0" w:color="auto"/>
                <w:right w:val="none" w:sz="0" w:space="0" w:color="auto"/>
              </w:divBdr>
            </w:div>
            <w:div w:id="1564638614">
              <w:marLeft w:val="0"/>
              <w:marRight w:val="0"/>
              <w:marTop w:val="0"/>
              <w:marBottom w:val="0"/>
              <w:divBdr>
                <w:top w:val="none" w:sz="0" w:space="0" w:color="auto"/>
                <w:left w:val="none" w:sz="0" w:space="0" w:color="auto"/>
                <w:bottom w:val="none" w:sz="0" w:space="0" w:color="auto"/>
                <w:right w:val="none" w:sz="0" w:space="0" w:color="auto"/>
              </w:divBdr>
            </w:div>
            <w:div w:id="91247526">
              <w:marLeft w:val="0"/>
              <w:marRight w:val="0"/>
              <w:marTop w:val="0"/>
              <w:marBottom w:val="0"/>
              <w:divBdr>
                <w:top w:val="none" w:sz="0" w:space="0" w:color="auto"/>
                <w:left w:val="none" w:sz="0" w:space="0" w:color="auto"/>
                <w:bottom w:val="none" w:sz="0" w:space="0" w:color="auto"/>
                <w:right w:val="none" w:sz="0" w:space="0" w:color="auto"/>
              </w:divBdr>
            </w:div>
            <w:div w:id="956525346">
              <w:marLeft w:val="0"/>
              <w:marRight w:val="0"/>
              <w:marTop w:val="0"/>
              <w:marBottom w:val="0"/>
              <w:divBdr>
                <w:top w:val="none" w:sz="0" w:space="0" w:color="auto"/>
                <w:left w:val="none" w:sz="0" w:space="0" w:color="auto"/>
                <w:bottom w:val="none" w:sz="0" w:space="0" w:color="auto"/>
                <w:right w:val="none" w:sz="0" w:space="0" w:color="auto"/>
              </w:divBdr>
            </w:div>
            <w:div w:id="254486204">
              <w:marLeft w:val="0"/>
              <w:marRight w:val="0"/>
              <w:marTop w:val="0"/>
              <w:marBottom w:val="0"/>
              <w:divBdr>
                <w:top w:val="none" w:sz="0" w:space="0" w:color="auto"/>
                <w:left w:val="none" w:sz="0" w:space="0" w:color="auto"/>
                <w:bottom w:val="none" w:sz="0" w:space="0" w:color="auto"/>
                <w:right w:val="none" w:sz="0" w:space="0" w:color="auto"/>
              </w:divBdr>
            </w:div>
            <w:div w:id="104009177">
              <w:marLeft w:val="0"/>
              <w:marRight w:val="0"/>
              <w:marTop w:val="0"/>
              <w:marBottom w:val="0"/>
              <w:divBdr>
                <w:top w:val="none" w:sz="0" w:space="0" w:color="auto"/>
                <w:left w:val="none" w:sz="0" w:space="0" w:color="auto"/>
                <w:bottom w:val="none" w:sz="0" w:space="0" w:color="auto"/>
                <w:right w:val="none" w:sz="0" w:space="0" w:color="auto"/>
              </w:divBdr>
            </w:div>
            <w:div w:id="1295480347">
              <w:marLeft w:val="0"/>
              <w:marRight w:val="0"/>
              <w:marTop w:val="0"/>
              <w:marBottom w:val="0"/>
              <w:divBdr>
                <w:top w:val="none" w:sz="0" w:space="0" w:color="auto"/>
                <w:left w:val="none" w:sz="0" w:space="0" w:color="auto"/>
                <w:bottom w:val="none" w:sz="0" w:space="0" w:color="auto"/>
                <w:right w:val="none" w:sz="0" w:space="0" w:color="auto"/>
              </w:divBdr>
            </w:div>
            <w:div w:id="347216004">
              <w:marLeft w:val="0"/>
              <w:marRight w:val="0"/>
              <w:marTop w:val="0"/>
              <w:marBottom w:val="0"/>
              <w:divBdr>
                <w:top w:val="none" w:sz="0" w:space="0" w:color="auto"/>
                <w:left w:val="none" w:sz="0" w:space="0" w:color="auto"/>
                <w:bottom w:val="none" w:sz="0" w:space="0" w:color="auto"/>
                <w:right w:val="none" w:sz="0" w:space="0" w:color="auto"/>
              </w:divBdr>
            </w:div>
            <w:div w:id="116804099">
              <w:marLeft w:val="0"/>
              <w:marRight w:val="0"/>
              <w:marTop w:val="0"/>
              <w:marBottom w:val="0"/>
              <w:divBdr>
                <w:top w:val="none" w:sz="0" w:space="0" w:color="auto"/>
                <w:left w:val="none" w:sz="0" w:space="0" w:color="auto"/>
                <w:bottom w:val="none" w:sz="0" w:space="0" w:color="auto"/>
                <w:right w:val="none" w:sz="0" w:space="0" w:color="auto"/>
              </w:divBdr>
            </w:div>
            <w:div w:id="2021927341">
              <w:marLeft w:val="0"/>
              <w:marRight w:val="0"/>
              <w:marTop w:val="0"/>
              <w:marBottom w:val="0"/>
              <w:divBdr>
                <w:top w:val="none" w:sz="0" w:space="0" w:color="auto"/>
                <w:left w:val="none" w:sz="0" w:space="0" w:color="auto"/>
                <w:bottom w:val="none" w:sz="0" w:space="0" w:color="auto"/>
                <w:right w:val="none" w:sz="0" w:space="0" w:color="auto"/>
              </w:divBdr>
            </w:div>
            <w:div w:id="692148383">
              <w:marLeft w:val="0"/>
              <w:marRight w:val="0"/>
              <w:marTop w:val="0"/>
              <w:marBottom w:val="0"/>
              <w:divBdr>
                <w:top w:val="none" w:sz="0" w:space="0" w:color="auto"/>
                <w:left w:val="none" w:sz="0" w:space="0" w:color="auto"/>
                <w:bottom w:val="none" w:sz="0" w:space="0" w:color="auto"/>
                <w:right w:val="none" w:sz="0" w:space="0" w:color="auto"/>
              </w:divBdr>
            </w:div>
          </w:divsChild>
        </w:div>
        <w:div w:id="693267754">
          <w:marLeft w:val="0"/>
          <w:marRight w:val="0"/>
          <w:marTop w:val="0"/>
          <w:marBottom w:val="0"/>
          <w:divBdr>
            <w:top w:val="none" w:sz="0" w:space="0" w:color="auto"/>
            <w:left w:val="none" w:sz="0" w:space="0" w:color="auto"/>
            <w:bottom w:val="none" w:sz="0" w:space="0" w:color="auto"/>
            <w:right w:val="none" w:sz="0" w:space="0" w:color="auto"/>
          </w:divBdr>
          <w:divsChild>
            <w:div w:id="126512581">
              <w:marLeft w:val="0"/>
              <w:marRight w:val="0"/>
              <w:marTop w:val="0"/>
              <w:marBottom w:val="0"/>
              <w:divBdr>
                <w:top w:val="none" w:sz="0" w:space="0" w:color="auto"/>
                <w:left w:val="none" w:sz="0" w:space="0" w:color="auto"/>
                <w:bottom w:val="none" w:sz="0" w:space="0" w:color="auto"/>
                <w:right w:val="none" w:sz="0" w:space="0" w:color="auto"/>
              </w:divBdr>
            </w:div>
            <w:div w:id="2000693291">
              <w:marLeft w:val="0"/>
              <w:marRight w:val="0"/>
              <w:marTop w:val="0"/>
              <w:marBottom w:val="0"/>
              <w:divBdr>
                <w:top w:val="none" w:sz="0" w:space="0" w:color="auto"/>
                <w:left w:val="none" w:sz="0" w:space="0" w:color="auto"/>
                <w:bottom w:val="none" w:sz="0" w:space="0" w:color="auto"/>
                <w:right w:val="none" w:sz="0" w:space="0" w:color="auto"/>
              </w:divBdr>
            </w:div>
            <w:div w:id="137188481">
              <w:marLeft w:val="0"/>
              <w:marRight w:val="0"/>
              <w:marTop w:val="0"/>
              <w:marBottom w:val="0"/>
              <w:divBdr>
                <w:top w:val="none" w:sz="0" w:space="0" w:color="auto"/>
                <w:left w:val="none" w:sz="0" w:space="0" w:color="auto"/>
                <w:bottom w:val="none" w:sz="0" w:space="0" w:color="auto"/>
                <w:right w:val="none" w:sz="0" w:space="0" w:color="auto"/>
              </w:divBdr>
            </w:div>
            <w:div w:id="327247779">
              <w:marLeft w:val="0"/>
              <w:marRight w:val="0"/>
              <w:marTop w:val="0"/>
              <w:marBottom w:val="0"/>
              <w:divBdr>
                <w:top w:val="none" w:sz="0" w:space="0" w:color="auto"/>
                <w:left w:val="none" w:sz="0" w:space="0" w:color="auto"/>
                <w:bottom w:val="none" w:sz="0" w:space="0" w:color="auto"/>
                <w:right w:val="none" w:sz="0" w:space="0" w:color="auto"/>
              </w:divBdr>
            </w:div>
            <w:div w:id="1636325408">
              <w:marLeft w:val="0"/>
              <w:marRight w:val="0"/>
              <w:marTop w:val="0"/>
              <w:marBottom w:val="0"/>
              <w:divBdr>
                <w:top w:val="none" w:sz="0" w:space="0" w:color="auto"/>
                <w:left w:val="none" w:sz="0" w:space="0" w:color="auto"/>
                <w:bottom w:val="none" w:sz="0" w:space="0" w:color="auto"/>
                <w:right w:val="none" w:sz="0" w:space="0" w:color="auto"/>
              </w:divBdr>
            </w:div>
            <w:div w:id="453717788">
              <w:marLeft w:val="0"/>
              <w:marRight w:val="0"/>
              <w:marTop w:val="0"/>
              <w:marBottom w:val="0"/>
              <w:divBdr>
                <w:top w:val="none" w:sz="0" w:space="0" w:color="auto"/>
                <w:left w:val="none" w:sz="0" w:space="0" w:color="auto"/>
                <w:bottom w:val="none" w:sz="0" w:space="0" w:color="auto"/>
                <w:right w:val="none" w:sz="0" w:space="0" w:color="auto"/>
              </w:divBdr>
            </w:div>
            <w:div w:id="355279027">
              <w:marLeft w:val="0"/>
              <w:marRight w:val="0"/>
              <w:marTop w:val="0"/>
              <w:marBottom w:val="0"/>
              <w:divBdr>
                <w:top w:val="none" w:sz="0" w:space="0" w:color="auto"/>
                <w:left w:val="none" w:sz="0" w:space="0" w:color="auto"/>
                <w:bottom w:val="none" w:sz="0" w:space="0" w:color="auto"/>
                <w:right w:val="none" w:sz="0" w:space="0" w:color="auto"/>
              </w:divBdr>
            </w:div>
            <w:div w:id="1748185337">
              <w:marLeft w:val="0"/>
              <w:marRight w:val="0"/>
              <w:marTop w:val="0"/>
              <w:marBottom w:val="0"/>
              <w:divBdr>
                <w:top w:val="none" w:sz="0" w:space="0" w:color="auto"/>
                <w:left w:val="none" w:sz="0" w:space="0" w:color="auto"/>
                <w:bottom w:val="none" w:sz="0" w:space="0" w:color="auto"/>
                <w:right w:val="none" w:sz="0" w:space="0" w:color="auto"/>
              </w:divBdr>
            </w:div>
            <w:div w:id="1117485913">
              <w:marLeft w:val="0"/>
              <w:marRight w:val="0"/>
              <w:marTop w:val="0"/>
              <w:marBottom w:val="0"/>
              <w:divBdr>
                <w:top w:val="none" w:sz="0" w:space="0" w:color="auto"/>
                <w:left w:val="none" w:sz="0" w:space="0" w:color="auto"/>
                <w:bottom w:val="none" w:sz="0" w:space="0" w:color="auto"/>
                <w:right w:val="none" w:sz="0" w:space="0" w:color="auto"/>
              </w:divBdr>
            </w:div>
            <w:div w:id="1924337400">
              <w:marLeft w:val="0"/>
              <w:marRight w:val="0"/>
              <w:marTop w:val="0"/>
              <w:marBottom w:val="0"/>
              <w:divBdr>
                <w:top w:val="none" w:sz="0" w:space="0" w:color="auto"/>
                <w:left w:val="none" w:sz="0" w:space="0" w:color="auto"/>
                <w:bottom w:val="none" w:sz="0" w:space="0" w:color="auto"/>
                <w:right w:val="none" w:sz="0" w:space="0" w:color="auto"/>
              </w:divBdr>
            </w:div>
            <w:div w:id="1637637550">
              <w:marLeft w:val="0"/>
              <w:marRight w:val="0"/>
              <w:marTop w:val="0"/>
              <w:marBottom w:val="0"/>
              <w:divBdr>
                <w:top w:val="none" w:sz="0" w:space="0" w:color="auto"/>
                <w:left w:val="none" w:sz="0" w:space="0" w:color="auto"/>
                <w:bottom w:val="none" w:sz="0" w:space="0" w:color="auto"/>
                <w:right w:val="none" w:sz="0" w:space="0" w:color="auto"/>
              </w:divBdr>
            </w:div>
            <w:div w:id="1369143222">
              <w:marLeft w:val="0"/>
              <w:marRight w:val="0"/>
              <w:marTop w:val="0"/>
              <w:marBottom w:val="0"/>
              <w:divBdr>
                <w:top w:val="none" w:sz="0" w:space="0" w:color="auto"/>
                <w:left w:val="none" w:sz="0" w:space="0" w:color="auto"/>
                <w:bottom w:val="none" w:sz="0" w:space="0" w:color="auto"/>
                <w:right w:val="none" w:sz="0" w:space="0" w:color="auto"/>
              </w:divBdr>
            </w:div>
            <w:div w:id="495414102">
              <w:marLeft w:val="0"/>
              <w:marRight w:val="0"/>
              <w:marTop w:val="0"/>
              <w:marBottom w:val="0"/>
              <w:divBdr>
                <w:top w:val="none" w:sz="0" w:space="0" w:color="auto"/>
                <w:left w:val="none" w:sz="0" w:space="0" w:color="auto"/>
                <w:bottom w:val="none" w:sz="0" w:space="0" w:color="auto"/>
                <w:right w:val="none" w:sz="0" w:space="0" w:color="auto"/>
              </w:divBdr>
            </w:div>
            <w:div w:id="921063869">
              <w:marLeft w:val="0"/>
              <w:marRight w:val="0"/>
              <w:marTop w:val="0"/>
              <w:marBottom w:val="0"/>
              <w:divBdr>
                <w:top w:val="none" w:sz="0" w:space="0" w:color="auto"/>
                <w:left w:val="none" w:sz="0" w:space="0" w:color="auto"/>
                <w:bottom w:val="none" w:sz="0" w:space="0" w:color="auto"/>
                <w:right w:val="none" w:sz="0" w:space="0" w:color="auto"/>
              </w:divBdr>
            </w:div>
            <w:div w:id="1552421923">
              <w:marLeft w:val="0"/>
              <w:marRight w:val="0"/>
              <w:marTop w:val="0"/>
              <w:marBottom w:val="0"/>
              <w:divBdr>
                <w:top w:val="none" w:sz="0" w:space="0" w:color="auto"/>
                <w:left w:val="none" w:sz="0" w:space="0" w:color="auto"/>
                <w:bottom w:val="none" w:sz="0" w:space="0" w:color="auto"/>
                <w:right w:val="none" w:sz="0" w:space="0" w:color="auto"/>
              </w:divBdr>
            </w:div>
            <w:div w:id="1876845266">
              <w:marLeft w:val="0"/>
              <w:marRight w:val="0"/>
              <w:marTop w:val="0"/>
              <w:marBottom w:val="0"/>
              <w:divBdr>
                <w:top w:val="none" w:sz="0" w:space="0" w:color="auto"/>
                <w:left w:val="none" w:sz="0" w:space="0" w:color="auto"/>
                <w:bottom w:val="none" w:sz="0" w:space="0" w:color="auto"/>
                <w:right w:val="none" w:sz="0" w:space="0" w:color="auto"/>
              </w:divBdr>
            </w:div>
            <w:div w:id="525796596">
              <w:marLeft w:val="0"/>
              <w:marRight w:val="0"/>
              <w:marTop w:val="0"/>
              <w:marBottom w:val="0"/>
              <w:divBdr>
                <w:top w:val="none" w:sz="0" w:space="0" w:color="auto"/>
                <w:left w:val="none" w:sz="0" w:space="0" w:color="auto"/>
                <w:bottom w:val="none" w:sz="0" w:space="0" w:color="auto"/>
                <w:right w:val="none" w:sz="0" w:space="0" w:color="auto"/>
              </w:divBdr>
            </w:div>
            <w:div w:id="1717050875">
              <w:marLeft w:val="0"/>
              <w:marRight w:val="0"/>
              <w:marTop w:val="0"/>
              <w:marBottom w:val="0"/>
              <w:divBdr>
                <w:top w:val="none" w:sz="0" w:space="0" w:color="auto"/>
                <w:left w:val="none" w:sz="0" w:space="0" w:color="auto"/>
                <w:bottom w:val="none" w:sz="0" w:space="0" w:color="auto"/>
                <w:right w:val="none" w:sz="0" w:space="0" w:color="auto"/>
              </w:divBdr>
            </w:div>
            <w:div w:id="625890216">
              <w:marLeft w:val="0"/>
              <w:marRight w:val="0"/>
              <w:marTop w:val="0"/>
              <w:marBottom w:val="0"/>
              <w:divBdr>
                <w:top w:val="none" w:sz="0" w:space="0" w:color="auto"/>
                <w:left w:val="none" w:sz="0" w:space="0" w:color="auto"/>
                <w:bottom w:val="none" w:sz="0" w:space="0" w:color="auto"/>
                <w:right w:val="none" w:sz="0" w:space="0" w:color="auto"/>
              </w:divBdr>
            </w:div>
            <w:div w:id="418140383">
              <w:marLeft w:val="0"/>
              <w:marRight w:val="0"/>
              <w:marTop w:val="0"/>
              <w:marBottom w:val="0"/>
              <w:divBdr>
                <w:top w:val="none" w:sz="0" w:space="0" w:color="auto"/>
                <w:left w:val="none" w:sz="0" w:space="0" w:color="auto"/>
                <w:bottom w:val="none" w:sz="0" w:space="0" w:color="auto"/>
                <w:right w:val="none" w:sz="0" w:space="0" w:color="auto"/>
              </w:divBdr>
            </w:div>
          </w:divsChild>
        </w:div>
        <w:div w:id="363337077">
          <w:marLeft w:val="0"/>
          <w:marRight w:val="0"/>
          <w:marTop w:val="0"/>
          <w:marBottom w:val="0"/>
          <w:divBdr>
            <w:top w:val="none" w:sz="0" w:space="0" w:color="auto"/>
            <w:left w:val="none" w:sz="0" w:space="0" w:color="auto"/>
            <w:bottom w:val="none" w:sz="0" w:space="0" w:color="auto"/>
            <w:right w:val="none" w:sz="0" w:space="0" w:color="auto"/>
          </w:divBdr>
          <w:divsChild>
            <w:div w:id="207644046">
              <w:marLeft w:val="0"/>
              <w:marRight w:val="0"/>
              <w:marTop w:val="0"/>
              <w:marBottom w:val="0"/>
              <w:divBdr>
                <w:top w:val="none" w:sz="0" w:space="0" w:color="auto"/>
                <w:left w:val="none" w:sz="0" w:space="0" w:color="auto"/>
                <w:bottom w:val="none" w:sz="0" w:space="0" w:color="auto"/>
                <w:right w:val="none" w:sz="0" w:space="0" w:color="auto"/>
              </w:divBdr>
            </w:div>
            <w:div w:id="1596480608">
              <w:marLeft w:val="0"/>
              <w:marRight w:val="0"/>
              <w:marTop w:val="0"/>
              <w:marBottom w:val="0"/>
              <w:divBdr>
                <w:top w:val="none" w:sz="0" w:space="0" w:color="auto"/>
                <w:left w:val="none" w:sz="0" w:space="0" w:color="auto"/>
                <w:bottom w:val="none" w:sz="0" w:space="0" w:color="auto"/>
                <w:right w:val="none" w:sz="0" w:space="0" w:color="auto"/>
              </w:divBdr>
            </w:div>
            <w:div w:id="375859478">
              <w:marLeft w:val="0"/>
              <w:marRight w:val="0"/>
              <w:marTop w:val="0"/>
              <w:marBottom w:val="0"/>
              <w:divBdr>
                <w:top w:val="none" w:sz="0" w:space="0" w:color="auto"/>
                <w:left w:val="none" w:sz="0" w:space="0" w:color="auto"/>
                <w:bottom w:val="none" w:sz="0" w:space="0" w:color="auto"/>
                <w:right w:val="none" w:sz="0" w:space="0" w:color="auto"/>
              </w:divBdr>
            </w:div>
            <w:div w:id="786898870">
              <w:marLeft w:val="0"/>
              <w:marRight w:val="0"/>
              <w:marTop w:val="0"/>
              <w:marBottom w:val="0"/>
              <w:divBdr>
                <w:top w:val="none" w:sz="0" w:space="0" w:color="auto"/>
                <w:left w:val="none" w:sz="0" w:space="0" w:color="auto"/>
                <w:bottom w:val="none" w:sz="0" w:space="0" w:color="auto"/>
                <w:right w:val="none" w:sz="0" w:space="0" w:color="auto"/>
              </w:divBdr>
            </w:div>
            <w:div w:id="708380970">
              <w:marLeft w:val="0"/>
              <w:marRight w:val="0"/>
              <w:marTop w:val="0"/>
              <w:marBottom w:val="0"/>
              <w:divBdr>
                <w:top w:val="none" w:sz="0" w:space="0" w:color="auto"/>
                <w:left w:val="none" w:sz="0" w:space="0" w:color="auto"/>
                <w:bottom w:val="none" w:sz="0" w:space="0" w:color="auto"/>
                <w:right w:val="none" w:sz="0" w:space="0" w:color="auto"/>
              </w:divBdr>
            </w:div>
            <w:div w:id="853694443">
              <w:marLeft w:val="0"/>
              <w:marRight w:val="0"/>
              <w:marTop w:val="0"/>
              <w:marBottom w:val="0"/>
              <w:divBdr>
                <w:top w:val="none" w:sz="0" w:space="0" w:color="auto"/>
                <w:left w:val="none" w:sz="0" w:space="0" w:color="auto"/>
                <w:bottom w:val="none" w:sz="0" w:space="0" w:color="auto"/>
                <w:right w:val="none" w:sz="0" w:space="0" w:color="auto"/>
              </w:divBdr>
            </w:div>
            <w:div w:id="1519277099">
              <w:marLeft w:val="0"/>
              <w:marRight w:val="0"/>
              <w:marTop w:val="0"/>
              <w:marBottom w:val="0"/>
              <w:divBdr>
                <w:top w:val="none" w:sz="0" w:space="0" w:color="auto"/>
                <w:left w:val="none" w:sz="0" w:space="0" w:color="auto"/>
                <w:bottom w:val="none" w:sz="0" w:space="0" w:color="auto"/>
                <w:right w:val="none" w:sz="0" w:space="0" w:color="auto"/>
              </w:divBdr>
            </w:div>
            <w:div w:id="2123650912">
              <w:marLeft w:val="0"/>
              <w:marRight w:val="0"/>
              <w:marTop w:val="0"/>
              <w:marBottom w:val="0"/>
              <w:divBdr>
                <w:top w:val="none" w:sz="0" w:space="0" w:color="auto"/>
                <w:left w:val="none" w:sz="0" w:space="0" w:color="auto"/>
                <w:bottom w:val="none" w:sz="0" w:space="0" w:color="auto"/>
                <w:right w:val="none" w:sz="0" w:space="0" w:color="auto"/>
              </w:divBdr>
            </w:div>
            <w:div w:id="1911428514">
              <w:marLeft w:val="0"/>
              <w:marRight w:val="0"/>
              <w:marTop w:val="0"/>
              <w:marBottom w:val="0"/>
              <w:divBdr>
                <w:top w:val="none" w:sz="0" w:space="0" w:color="auto"/>
                <w:left w:val="none" w:sz="0" w:space="0" w:color="auto"/>
                <w:bottom w:val="none" w:sz="0" w:space="0" w:color="auto"/>
                <w:right w:val="none" w:sz="0" w:space="0" w:color="auto"/>
              </w:divBdr>
            </w:div>
            <w:div w:id="1575778631">
              <w:marLeft w:val="0"/>
              <w:marRight w:val="0"/>
              <w:marTop w:val="0"/>
              <w:marBottom w:val="0"/>
              <w:divBdr>
                <w:top w:val="none" w:sz="0" w:space="0" w:color="auto"/>
                <w:left w:val="none" w:sz="0" w:space="0" w:color="auto"/>
                <w:bottom w:val="none" w:sz="0" w:space="0" w:color="auto"/>
                <w:right w:val="none" w:sz="0" w:space="0" w:color="auto"/>
              </w:divBdr>
            </w:div>
            <w:div w:id="910575790">
              <w:marLeft w:val="0"/>
              <w:marRight w:val="0"/>
              <w:marTop w:val="0"/>
              <w:marBottom w:val="0"/>
              <w:divBdr>
                <w:top w:val="none" w:sz="0" w:space="0" w:color="auto"/>
                <w:left w:val="none" w:sz="0" w:space="0" w:color="auto"/>
                <w:bottom w:val="none" w:sz="0" w:space="0" w:color="auto"/>
                <w:right w:val="none" w:sz="0" w:space="0" w:color="auto"/>
              </w:divBdr>
            </w:div>
            <w:div w:id="327905768">
              <w:marLeft w:val="0"/>
              <w:marRight w:val="0"/>
              <w:marTop w:val="0"/>
              <w:marBottom w:val="0"/>
              <w:divBdr>
                <w:top w:val="none" w:sz="0" w:space="0" w:color="auto"/>
                <w:left w:val="none" w:sz="0" w:space="0" w:color="auto"/>
                <w:bottom w:val="none" w:sz="0" w:space="0" w:color="auto"/>
                <w:right w:val="none" w:sz="0" w:space="0" w:color="auto"/>
              </w:divBdr>
            </w:div>
            <w:div w:id="1577589796">
              <w:marLeft w:val="0"/>
              <w:marRight w:val="0"/>
              <w:marTop w:val="0"/>
              <w:marBottom w:val="0"/>
              <w:divBdr>
                <w:top w:val="none" w:sz="0" w:space="0" w:color="auto"/>
                <w:left w:val="none" w:sz="0" w:space="0" w:color="auto"/>
                <w:bottom w:val="none" w:sz="0" w:space="0" w:color="auto"/>
                <w:right w:val="none" w:sz="0" w:space="0" w:color="auto"/>
              </w:divBdr>
            </w:div>
            <w:div w:id="936213946">
              <w:marLeft w:val="0"/>
              <w:marRight w:val="0"/>
              <w:marTop w:val="0"/>
              <w:marBottom w:val="0"/>
              <w:divBdr>
                <w:top w:val="none" w:sz="0" w:space="0" w:color="auto"/>
                <w:left w:val="none" w:sz="0" w:space="0" w:color="auto"/>
                <w:bottom w:val="none" w:sz="0" w:space="0" w:color="auto"/>
                <w:right w:val="none" w:sz="0" w:space="0" w:color="auto"/>
              </w:divBdr>
            </w:div>
            <w:div w:id="60758229">
              <w:marLeft w:val="0"/>
              <w:marRight w:val="0"/>
              <w:marTop w:val="0"/>
              <w:marBottom w:val="0"/>
              <w:divBdr>
                <w:top w:val="none" w:sz="0" w:space="0" w:color="auto"/>
                <w:left w:val="none" w:sz="0" w:space="0" w:color="auto"/>
                <w:bottom w:val="none" w:sz="0" w:space="0" w:color="auto"/>
                <w:right w:val="none" w:sz="0" w:space="0" w:color="auto"/>
              </w:divBdr>
            </w:div>
            <w:div w:id="1564296326">
              <w:marLeft w:val="0"/>
              <w:marRight w:val="0"/>
              <w:marTop w:val="0"/>
              <w:marBottom w:val="0"/>
              <w:divBdr>
                <w:top w:val="none" w:sz="0" w:space="0" w:color="auto"/>
                <w:left w:val="none" w:sz="0" w:space="0" w:color="auto"/>
                <w:bottom w:val="none" w:sz="0" w:space="0" w:color="auto"/>
                <w:right w:val="none" w:sz="0" w:space="0" w:color="auto"/>
              </w:divBdr>
            </w:div>
            <w:div w:id="744961560">
              <w:marLeft w:val="0"/>
              <w:marRight w:val="0"/>
              <w:marTop w:val="0"/>
              <w:marBottom w:val="0"/>
              <w:divBdr>
                <w:top w:val="none" w:sz="0" w:space="0" w:color="auto"/>
                <w:left w:val="none" w:sz="0" w:space="0" w:color="auto"/>
                <w:bottom w:val="none" w:sz="0" w:space="0" w:color="auto"/>
                <w:right w:val="none" w:sz="0" w:space="0" w:color="auto"/>
              </w:divBdr>
            </w:div>
            <w:div w:id="184172410">
              <w:marLeft w:val="0"/>
              <w:marRight w:val="0"/>
              <w:marTop w:val="0"/>
              <w:marBottom w:val="0"/>
              <w:divBdr>
                <w:top w:val="none" w:sz="0" w:space="0" w:color="auto"/>
                <w:left w:val="none" w:sz="0" w:space="0" w:color="auto"/>
                <w:bottom w:val="none" w:sz="0" w:space="0" w:color="auto"/>
                <w:right w:val="none" w:sz="0" w:space="0" w:color="auto"/>
              </w:divBdr>
            </w:div>
            <w:div w:id="1696954729">
              <w:marLeft w:val="0"/>
              <w:marRight w:val="0"/>
              <w:marTop w:val="0"/>
              <w:marBottom w:val="0"/>
              <w:divBdr>
                <w:top w:val="none" w:sz="0" w:space="0" w:color="auto"/>
                <w:left w:val="none" w:sz="0" w:space="0" w:color="auto"/>
                <w:bottom w:val="none" w:sz="0" w:space="0" w:color="auto"/>
                <w:right w:val="none" w:sz="0" w:space="0" w:color="auto"/>
              </w:divBdr>
            </w:div>
            <w:div w:id="858859577">
              <w:marLeft w:val="0"/>
              <w:marRight w:val="0"/>
              <w:marTop w:val="0"/>
              <w:marBottom w:val="0"/>
              <w:divBdr>
                <w:top w:val="none" w:sz="0" w:space="0" w:color="auto"/>
                <w:left w:val="none" w:sz="0" w:space="0" w:color="auto"/>
                <w:bottom w:val="none" w:sz="0" w:space="0" w:color="auto"/>
                <w:right w:val="none" w:sz="0" w:space="0" w:color="auto"/>
              </w:divBdr>
            </w:div>
          </w:divsChild>
        </w:div>
        <w:div w:id="1017971863">
          <w:marLeft w:val="0"/>
          <w:marRight w:val="0"/>
          <w:marTop w:val="0"/>
          <w:marBottom w:val="0"/>
          <w:divBdr>
            <w:top w:val="none" w:sz="0" w:space="0" w:color="auto"/>
            <w:left w:val="none" w:sz="0" w:space="0" w:color="auto"/>
            <w:bottom w:val="none" w:sz="0" w:space="0" w:color="auto"/>
            <w:right w:val="none" w:sz="0" w:space="0" w:color="auto"/>
          </w:divBdr>
          <w:divsChild>
            <w:div w:id="902105314">
              <w:marLeft w:val="0"/>
              <w:marRight w:val="0"/>
              <w:marTop w:val="0"/>
              <w:marBottom w:val="0"/>
              <w:divBdr>
                <w:top w:val="none" w:sz="0" w:space="0" w:color="auto"/>
                <w:left w:val="none" w:sz="0" w:space="0" w:color="auto"/>
                <w:bottom w:val="none" w:sz="0" w:space="0" w:color="auto"/>
                <w:right w:val="none" w:sz="0" w:space="0" w:color="auto"/>
              </w:divBdr>
            </w:div>
            <w:div w:id="1542211438">
              <w:marLeft w:val="0"/>
              <w:marRight w:val="0"/>
              <w:marTop w:val="0"/>
              <w:marBottom w:val="0"/>
              <w:divBdr>
                <w:top w:val="none" w:sz="0" w:space="0" w:color="auto"/>
                <w:left w:val="none" w:sz="0" w:space="0" w:color="auto"/>
                <w:bottom w:val="none" w:sz="0" w:space="0" w:color="auto"/>
                <w:right w:val="none" w:sz="0" w:space="0" w:color="auto"/>
              </w:divBdr>
            </w:div>
            <w:div w:id="124280874">
              <w:marLeft w:val="0"/>
              <w:marRight w:val="0"/>
              <w:marTop w:val="0"/>
              <w:marBottom w:val="0"/>
              <w:divBdr>
                <w:top w:val="none" w:sz="0" w:space="0" w:color="auto"/>
                <w:left w:val="none" w:sz="0" w:space="0" w:color="auto"/>
                <w:bottom w:val="none" w:sz="0" w:space="0" w:color="auto"/>
                <w:right w:val="none" w:sz="0" w:space="0" w:color="auto"/>
              </w:divBdr>
            </w:div>
            <w:div w:id="2028679204">
              <w:marLeft w:val="0"/>
              <w:marRight w:val="0"/>
              <w:marTop w:val="0"/>
              <w:marBottom w:val="0"/>
              <w:divBdr>
                <w:top w:val="none" w:sz="0" w:space="0" w:color="auto"/>
                <w:left w:val="none" w:sz="0" w:space="0" w:color="auto"/>
                <w:bottom w:val="none" w:sz="0" w:space="0" w:color="auto"/>
                <w:right w:val="none" w:sz="0" w:space="0" w:color="auto"/>
              </w:divBdr>
            </w:div>
            <w:div w:id="1412194993">
              <w:marLeft w:val="0"/>
              <w:marRight w:val="0"/>
              <w:marTop w:val="0"/>
              <w:marBottom w:val="0"/>
              <w:divBdr>
                <w:top w:val="none" w:sz="0" w:space="0" w:color="auto"/>
                <w:left w:val="none" w:sz="0" w:space="0" w:color="auto"/>
                <w:bottom w:val="none" w:sz="0" w:space="0" w:color="auto"/>
                <w:right w:val="none" w:sz="0" w:space="0" w:color="auto"/>
              </w:divBdr>
            </w:div>
            <w:div w:id="901911935">
              <w:marLeft w:val="0"/>
              <w:marRight w:val="0"/>
              <w:marTop w:val="0"/>
              <w:marBottom w:val="0"/>
              <w:divBdr>
                <w:top w:val="none" w:sz="0" w:space="0" w:color="auto"/>
                <w:left w:val="none" w:sz="0" w:space="0" w:color="auto"/>
                <w:bottom w:val="none" w:sz="0" w:space="0" w:color="auto"/>
                <w:right w:val="none" w:sz="0" w:space="0" w:color="auto"/>
              </w:divBdr>
            </w:div>
            <w:div w:id="812522991">
              <w:marLeft w:val="0"/>
              <w:marRight w:val="0"/>
              <w:marTop w:val="0"/>
              <w:marBottom w:val="0"/>
              <w:divBdr>
                <w:top w:val="none" w:sz="0" w:space="0" w:color="auto"/>
                <w:left w:val="none" w:sz="0" w:space="0" w:color="auto"/>
                <w:bottom w:val="none" w:sz="0" w:space="0" w:color="auto"/>
                <w:right w:val="none" w:sz="0" w:space="0" w:color="auto"/>
              </w:divBdr>
            </w:div>
            <w:div w:id="1584946549">
              <w:marLeft w:val="0"/>
              <w:marRight w:val="0"/>
              <w:marTop w:val="0"/>
              <w:marBottom w:val="0"/>
              <w:divBdr>
                <w:top w:val="none" w:sz="0" w:space="0" w:color="auto"/>
                <w:left w:val="none" w:sz="0" w:space="0" w:color="auto"/>
                <w:bottom w:val="none" w:sz="0" w:space="0" w:color="auto"/>
                <w:right w:val="none" w:sz="0" w:space="0" w:color="auto"/>
              </w:divBdr>
            </w:div>
            <w:div w:id="1786269970">
              <w:marLeft w:val="0"/>
              <w:marRight w:val="0"/>
              <w:marTop w:val="0"/>
              <w:marBottom w:val="0"/>
              <w:divBdr>
                <w:top w:val="none" w:sz="0" w:space="0" w:color="auto"/>
                <w:left w:val="none" w:sz="0" w:space="0" w:color="auto"/>
                <w:bottom w:val="none" w:sz="0" w:space="0" w:color="auto"/>
                <w:right w:val="none" w:sz="0" w:space="0" w:color="auto"/>
              </w:divBdr>
            </w:div>
            <w:div w:id="986662015">
              <w:marLeft w:val="0"/>
              <w:marRight w:val="0"/>
              <w:marTop w:val="0"/>
              <w:marBottom w:val="0"/>
              <w:divBdr>
                <w:top w:val="none" w:sz="0" w:space="0" w:color="auto"/>
                <w:left w:val="none" w:sz="0" w:space="0" w:color="auto"/>
                <w:bottom w:val="none" w:sz="0" w:space="0" w:color="auto"/>
                <w:right w:val="none" w:sz="0" w:space="0" w:color="auto"/>
              </w:divBdr>
            </w:div>
            <w:div w:id="1550410983">
              <w:marLeft w:val="0"/>
              <w:marRight w:val="0"/>
              <w:marTop w:val="0"/>
              <w:marBottom w:val="0"/>
              <w:divBdr>
                <w:top w:val="none" w:sz="0" w:space="0" w:color="auto"/>
                <w:left w:val="none" w:sz="0" w:space="0" w:color="auto"/>
                <w:bottom w:val="none" w:sz="0" w:space="0" w:color="auto"/>
                <w:right w:val="none" w:sz="0" w:space="0" w:color="auto"/>
              </w:divBdr>
            </w:div>
            <w:div w:id="340208370">
              <w:marLeft w:val="0"/>
              <w:marRight w:val="0"/>
              <w:marTop w:val="0"/>
              <w:marBottom w:val="0"/>
              <w:divBdr>
                <w:top w:val="none" w:sz="0" w:space="0" w:color="auto"/>
                <w:left w:val="none" w:sz="0" w:space="0" w:color="auto"/>
                <w:bottom w:val="none" w:sz="0" w:space="0" w:color="auto"/>
                <w:right w:val="none" w:sz="0" w:space="0" w:color="auto"/>
              </w:divBdr>
            </w:div>
            <w:div w:id="534658635">
              <w:marLeft w:val="0"/>
              <w:marRight w:val="0"/>
              <w:marTop w:val="0"/>
              <w:marBottom w:val="0"/>
              <w:divBdr>
                <w:top w:val="none" w:sz="0" w:space="0" w:color="auto"/>
                <w:left w:val="none" w:sz="0" w:space="0" w:color="auto"/>
                <w:bottom w:val="none" w:sz="0" w:space="0" w:color="auto"/>
                <w:right w:val="none" w:sz="0" w:space="0" w:color="auto"/>
              </w:divBdr>
            </w:div>
            <w:div w:id="1341421985">
              <w:marLeft w:val="0"/>
              <w:marRight w:val="0"/>
              <w:marTop w:val="0"/>
              <w:marBottom w:val="0"/>
              <w:divBdr>
                <w:top w:val="none" w:sz="0" w:space="0" w:color="auto"/>
                <w:left w:val="none" w:sz="0" w:space="0" w:color="auto"/>
                <w:bottom w:val="none" w:sz="0" w:space="0" w:color="auto"/>
                <w:right w:val="none" w:sz="0" w:space="0" w:color="auto"/>
              </w:divBdr>
            </w:div>
            <w:div w:id="978849831">
              <w:marLeft w:val="0"/>
              <w:marRight w:val="0"/>
              <w:marTop w:val="0"/>
              <w:marBottom w:val="0"/>
              <w:divBdr>
                <w:top w:val="none" w:sz="0" w:space="0" w:color="auto"/>
                <w:left w:val="none" w:sz="0" w:space="0" w:color="auto"/>
                <w:bottom w:val="none" w:sz="0" w:space="0" w:color="auto"/>
                <w:right w:val="none" w:sz="0" w:space="0" w:color="auto"/>
              </w:divBdr>
            </w:div>
            <w:div w:id="1008290004">
              <w:marLeft w:val="0"/>
              <w:marRight w:val="0"/>
              <w:marTop w:val="0"/>
              <w:marBottom w:val="0"/>
              <w:divBdr>
                <w:top w:val="none" w:sz="0" w:space="0" w:color="auto"/>
                <w:left w:val="none" w:sz="0" w:space="0" w:color="auto"/>
                <w:bottom w:val="none" w:sz="0" w:space="0" w:color="auto"/>
                <w:right w:val="none" w:sz="0" w:space="0" w:color="auto"/>
              </w:divBdr>
            </w:div>
            <w:div w:id="403260285">
              <w:marLeft w:val="0"/>
              <w:marRight w:val="0"/>
              <w:marTop w:val="0"/>
              <w:marBottom w:val="0"/>
              <w:divBdr>
                <w:top w:val="none" w:sz="0" w:space="0" w:color="auto"/>
                <w:left w:val="none" w:sz="0" w:space="0" w:color="auto"/>
                <w:bottom w:val="none" w:sz="0" w:space="0" w:color="auto"/>
                <w:right w:val="none" w:sz="0" w:space="0" w:color="auto"/>
              </w:divBdr>
            </w:div>
            <w:div w:id="972905802">
              <w:marLeft w:val="0"/>
              <w:marRight w:val="0"/>
              <w:marTop w:val="0"/>
              <w:marBottom w:val="0"/>
              <w:divBdr>
                <w:top w:val="none" w:sz="0" w:space="0" w:color="auto"/>
                <w:left w:val="none" w:sz="0" w:space="0" w:color="auto"/>
                <w:bottom w:val="none" w:sz="0" w:space="0" w:color="auto"/>
                <w:right w:val="none" w:sz="0" w:space="0" w:color="auto"/>
              </w:divBdr>
            </w:div>
            <w:div w:id="2146972742">
              <w:marLeft w:val="0"/>
              <w:marRight w:val="0"/>
              <w:marTop w:val="0"/>
              <w:marBottom w:val="0"/>
              <w:divBdr>
                <w:top w:val="none" w:sz="0" w:space="0" w:color="auto"/>
                <w:left w:val="none" w:sz="0" w:space="0" w:color="auto"/>
                <w:bottom w:val="none" w:sz="0" w:space="0" w:color="auto"/>
                <w:right w:val="none" w:sz="0" w:space="0" w:color="auto"/>
              </w:divBdr>
            </w:div>
            <w:div w:id="1769698200">
              <w:marLeft w:val="0"/>
              <w:marRight w:val="0"/>
              <w:marTop w:val="0"/>
              <w:marBottom w:val="0"/>
              <w:divBdr>
                <w:top w:val="none" w:sz="0" w:space="0" w:color="auto"/>
                <w:left w:val="none" w:sz="0" w:space="0" w:color="auto"/>
                <w:bottom w:val="none" w:sz="0" w:space="0" w:color="auto"/>
                <w:right w:val="none" w:sz="0" w:space="0" w:color="auto"/>
              </w:divBdr>
            </w:div>
          </w:divsChild>
        </w:div>
        <w:div w:id="274601059">
          <w:marLeft w:val="0"/>
          <w:marRight w:val="0"/>
          <w:marTop w:val="0"/>
          <w:marBottom w:val="0"/>
          <w:divBdr>
            <w:top w:val="none" w:sz="0" w:space="0" w:color="auto"/>
            <w:left w:val="none" w:sz="0" w:space="0" w:color="auto"/>
            <w:bottom w:val="none" w:sz="0" w:space="0" w:color="auto"/>
            <w:right w:val="none" w:sz="0" w:space="0" w:color="auto"/>
          </w:divBdr>
        </w:div>
        <w:div w:id="928543453">
          <w:marLeft w:val="0"/>
          <w:marRight w:val="0"/>
          <w:marTop w:val="0"/>
          <w:marBottom w:val="0"/>
          <w:divBdr>
            <w:top w:val="none" w:sz="0" w:space="0" w:color="auto"/>
            <w:left w:val="none" w:sz="0" w:space="0" w:color="auto"/>
            <w:bottom w:val="none" w:sz="0" w:space="0" w:color="auto"/>
            <w:right w:val="none" w:sz="0" w:space="0" w:color="auto"/>
          </w:divBdr>
        </w:div>
      </w:divsChild>
    </w:div>
    <w:div w:id="835878511">
      <w:bodyDiv w:val="1"/>
      <w:marLeft w:val="0"/>
      <w:marRight w:val="0"/>
      <w:marTop w:val="0"/>
      <w:marBottom w:val="0"/>
      <w:divBdr>
        <w:top w:val="none" w:sz="0" w:space="0" w:color="auto"/>
        <w:left w:val="none" w:sz="0" w:space="0" w:color="auto"/>
        <w:bottom w:val="none" w:sz="0" w:space="0" w:color="auto"/>
        <w:right w:val="none" w:sz="0" w:space="0" w:color="auto"/>
      </w:divBdr>
    </w:div>
    <w:div w:id="858272387">
      <w:bodyDiv w:val="1"/>
      <w:marLeft w:val="0"/>
      <w:marRight w:val="0"/>
      <w:marTop w:val="0"/>
      <w:marBottom w:val="0"/>
      <w:divBdr>
        <w:top w:val="none" w:sz="0" w:space="0" w:color="auto"/>
        <w:left w:val="none" w:sz="0" w:space="0" w:color="auto"/>
        <w:bottom w:val="none" w:sz="0" w:space="0" w:color="auto"/>
        <w:right w:val="none" w:sz="0" w:space="0" w:color="auto"/>
      </w:divBdr>
      <w:divsChild>
        <w:div w:id="1250772513">
          <w:marLeft w:val="0"/>
          <w:marRight w:val="0"/>
          <w:marTop w:val="0"/>
          <w:marBottom w:val="0"/>
          <w:divBdr>
            <w:top w:val="none" w:sz="0" w:space="0" w:color="auto"/>
            <w:left w:val="none" w:sz="0" w:space="0" w:color="auto"/>
            <w:bottom w:val="none" w:sz="0" w:space="0" w:color="auto"/>
            <w:right w:val="none" w:sz="0" w:space="0" w:color="auto"/>
          </w:divBdr>
        </w:div>
        <w:div w:id="63184951">
          <w:marLeft w:val="0"/>
          <w:marRight w:val="0"/>
          <w:marTop w:val="0"/>
          <w:marBottom w:val="0"/>
          <w:divBdr>
            <w:top w:val="none" w:sz="0" w:space="0" w:color="auto"/>
            <w:left w:val="none" w:sz="0" w:space="0" w:color="auto"/>
            <w:bottom w:val="none" w:sz="0" w:space="0" w:color="auto"/>
            <w:right w:val="none" w:sz="0" w:space="0" w:color="auto"/>
          </w:divBdr>
        </w:div>
        <w:div w:id="6107156">
          <w:marLeft w:val="0"/>
          <w:marRight w:val="0"/>
          <w:marTop w:val="0"/>
          <w:marBottom w:val="0"/>
          <w:divBdr>
            <w:top w:val="none" w:sz="0" w:space="0" w:color="auto"/>
            <w:left w:val="none" w:sz="0" w:space="0" w:color="auto"/>
            <w:bottom w:val="none" w:sz="0" w:space="0" w:color="auto"/>
            <w:right w:val="none" w:sz="0" w:space="0" w:color="auto"/>
          </w:divBdr>
        </w:div>
        <w:div w:id="249703581">
          <w:marLeft w:val="0"/>
          <w:marRight w:val="0"/>
          <w:marTop w:val="0"/>
          <w:marBottom w:val="0"/>
          <w:divBdr>
            <w:top w:val="none" w:sz="0" w:space="0" w:color="auto"/>
            <w:left w:val="none" w:sz="0" w:space="0" w:color="auto"/>
            <w:bottom w:val="none" w:sz="0" w:space="0" w:color="auto"/>
            <w:right w:val="none" w:sz="0" w:space="0" w:color="auto"/>
          </w:divBdr>
        </w:div>
        <w:div w:id="685013065">
          <w:marLeft w:val="0"/>
          <w:marRight w:val="0"/>
          <w:marTop w:val="0"/>
          <w:marBottom w:val="0"/>
          <w:divBdr>
            <w:top w:val="none" w:sz="0" w:space="0" w:color="auto"/>
            <w:left w:val="none" w:sz="0" w:space="0" w:color="auto"/>
            <w:bottom w:val="none" w:sz="0" w:space="0" w:color="auto"/>
            <w:right w:val="none" w:sz="0" w:space="0" w:color="auto"/>
          </w:divBdr>
        </w:div>
        <w:div w:id="1092900030">
          <w:marLeft w:val="0"/>
          <w:marRight w:val="0"/>
          <w:marTop w:val="0"/>
          <w:marBottom w:val="0"/>
          <w:divBdr>
            <w:top w:val="none" w:sz="0" w:space="0" w:color="auto"/>
            <w:left w:val="none" w:sz="0" w:space="0" w:color="auto"/>
            <w:bottom w:val="none" w:sz="0" w:space="0" w:color="auto"/>
            <w:right w:val="none" w:sz="0" w:space="0" w:color="auto"/>
          </w:divBdr>
        </w:div>
        <w:div w:id="694620061">
          <w:marLeft w:val="0"/>
          <w:marRight w:val="0"/>
          <w:marTop w:val="0"/>
          <w:marBottom w:val="0"/>
          <w:divBdr>
            <w:top w:val="none" w:sz="0" w:space="0" w:color="auto"/>
            <w:left w:val="none" w:sz="0" w:space="0" w:color="auto"/>
            <w:bottom w:val="none" w:sz="0" w:space="0" w:color="auto"/>
            <w:right w:val="none" w:sz="0" w:space="0" w:color="auto"/>
          </w:divBdr>
        </w:div>
        <w:div w:id="2035571743">
          <w:marLeft w:val="0"/>
          <w:marRight w:val="0"/>
          <w:marTop w:val="0"/>
          <w:marBottom w:val="0"/>
          <w:divBdr>
            <w:top w:val="none" w:sz="0" w:space="0" w:color="auto"/>
            <w:left w:val="none" w:sz="0" w:space="0" w:color="auto"/>
            <w:bottom w:val="none" w:sz="0" w:space="0" w:color="auto"/>
            <w:right w:val="none" w:sz="0" w:space="0" w:color="auto"/>
          </w:divBdr>
        </w:div>
        <w:div w:id="1065877547">
          <w:marLeft w:val="0"/>
          <w:marRight w:val="0"/>
          <w:marTop w:val="0"/>
          <w:marBottom w:val="0"/>
          <w:divBdr>
            <w:top w:val="none" w:sz="0" w:space="0" w:color="auto"/>
            <w:left w:val="none" w:sz="0" w:space="0" w:color="auto"/>
            <w:bottom w:val="none" w:sz="0" w:space="0" w:color="auto"/>
            <w:right w:val="none" w:sz="0" w:space="0" w:color="auto"/>
          </w:divBdr>
        </w:div>
        <w:div w:id="1873684947">
          <w:marLeft w:val="0"/>
          <w:marRight w:val="0"/>
          <w:marTop w:val="0"/>
          <w:marBottom w:val="0"/>
          <w:divBdr>
            <w:top w:val="none" w:sz="0" w:space="0" w:color="auto"/>
            <w:left w:val="none" w:sz="0" w:space="0" w:color="auto"/>
            <w:bottom w:val="none" w:sz="0" w:space="0" w:color="auto"/>
            <w:right w:val="none" w:sz="0" w:space="0" w:color="auto"/>
          </w:divBdr>
        </w:div>
        <w:div w:id="434787626">
          <w:marLeft w:val="0"/>
          <w:marRight w:val="0"/>
          <w:marTop w:val="0"/>
          <w:marBottom w:val="0"/>
          <w:divBdr>
            <w:top w:val="none" w:sz="0" w:space="0" w:color="auto"/>
            <w:left w:val="none" w:sz="0" w:space="0" w:color="auto"/>
            <w:bottom w:val="none" w:sz="0" w:space="0" w:color="auto"/>
            <w:right w:val="none" w:sz="0" w:space="0" w:color="auto"/>
          </w:divBdr>
        </w:div>
        <w:div w:id="1375546823">
          <w:marLeft w:val="0"/>
          <w:marRight w:val="0"/>
          <w:marTop w:val="0"/>
          <w:marBottom w:val="0"/>
          <w:divBdr>
            <w:top w:val="none" w:sz="0" w:space="0" w:color="auto"/>
            <w:left w:val="none" w:sz="0" w:space="0" w:color="auto"/>
            <w:bottom w:val="none" w:sz="0" w:space="0" w:color="auto"/>
            <w:right w:val="none" w:sz="0" w:space="0" w:color="auto"/>
          </w:divBdr>
        </w:div>
        <w:div w:id="1373531009">
          <w:marLeft w:val="0"/>
          <w:marRight w:val="0"/>
          <w:marTop w:val="0"/>
          <w:marBottom w:val="0"/>
          <w:divBdr>
            <w:top w:val="none" w:sz="0" w:space="0" w:color="auto"/>
            <w:left w:val="none" w:sz="0" w:space="0" w:color="auto"/>
            <w:bottom w:val="none" w:sz="0" w:space="0" w:color="auto"/>
            <w:right w:val="none" w:sz="0" w:space="0" w:color="auto"/>
          </w:divBdr>
        </w:div>
        <w:div w:id="1671906082">
          <w:marLeft w:val="0"/>
          <w:marRight w:val="0"/>
          <w:marTop w:val="0"/>
          <w:marBottom w:val="0"/>
          <w:divBdr>
            <w:top w:val="none" w:sz="0" w:space="0" w:color="auto"/>
            <w:left w:val="none" w:sz="0" w:space="0" w:color="auto"/>
            <w:bottom w:val="none" w:sz="0" w:space="0" w:color="auto"/>
            <w:right w:val="none" w:sz="0" w:space="0" w:color="auto"/>
          </w:divBdr>
        </w:div>
        <w:div w:id="268319553">
          <w:marLeft w:val="0"/>
          <w:marRight w:val="0"/>
          <w:marTop w:val="0"/>
          <w:marBottom w:val="0"/>
          <w:divBdr>
            <w:top w:val="none" w:sz="0" w:space="0" w:color="auto"/>
            <w:left w:val="none" w:sz="0" w:space="0" w:color="auto"/>
            <w:bottom w:val="none" w:sz="0" w:space="0" w:color="auto"/>
            <w:right w:val="none" w:sz="0" w:space="0" w:color="auto"/>
          </w:divBdr>
        </w:div>
        <w:div w:id="1386953405">
          <w:marLeft w:val="0"/>
          <w:marRight w:val="0"/>
          <w:marTop w:val="0"/>
          <w:marBottom w:val="0"/>
          <w:divBdr>
            <w:top w:val="none" w:sz="0" w:space="0" w:color="auto"/>
            <w:left w:val="none" w:sz="0" w:space="0" w:color="auto"/>
            <w:bottom w:val="none" w:sz="0" w:space="0" w:color="auto"/>
            <w:right w:val="none" w:sz="0" w:space="0" w:color="auto"/>
          </w:divBdr>
        </w:div>
        <w:div w:id="1948925057">
          <w:marLeft w:val="0"/>
          <w:marRight w:val="0"/>
          <w:marTop w:val="0"/>
          <w:marBottom w:val="0"/>
          <w:divBdr>
            <w:top w:val="none" w:sz="0" w:space="0" w:color="auto"/>
            <w:left w:val="none" w:sz="0" w:space="0" w:color="auto"/>
            <w:bottom w:val="none" w:sz="0" w:space="0" w:color="auto"/>
            <w:right w:val="none" w:sz="0" w:space="0" w:color="auto"/>
          </w:divBdr>
        </w:div>
      </w:divsChild>
    </w:div>
    <w:div w:id="1030909884">
      <w:bodyDiv w:val="1"/>
      <w:marLeft w:val="0"/>
      <w:marRight w:val="0"/>
      <w:marTop w:val="0"/>
      <w:marBottom w:val="0"/>
      <w:divBdr>
        <w:top w:val="none" w:sz="0" w:space="0" w:color="auto"/>
        <w:left w:val="none" w:sz="0" w:space="0" w:color="auto"/>
        <w:bottom w:val="none" w:sz="0" w:space="0" w:color="auto"/>
        <w:right w:val="none" w:sz="0" w:space="0" w:color="auto"/>
      </w:divBdr>
    </w:div>
    <w:div w:id="1036542635">
      <w:bodyDiv w:val="1"/>
      <w:marLeft w:val="0"/>
      <w:marRight w:val="0"/>
      <w:marTop w:val="0"/>
      <w:marBottom w:val="0"/>
      <w:divBdr>
        <w:top w:val="none" w:sz="0" w:space="0" w:color="auto"/>
        <w:left w:val="none" w:sz="0" w:space="0" w:color="auto"/>
        <w:bottom w:val="none" w:sz="0" w:space="0" w:color="auto"/>
        <w:right w:val="none" w:sz="0" w:space="0" w:color="auto"/>
      </w:divBdr>
      <w:divsChild>
        <w:div w:id="594439006">
          <w:marLeft w:val="0"/>
          <w:marRight w:val="0"/>
          <w:marTop w:val="0"/>
          <w:marBottom w:val="0"/>
          <w:divBdr>
            <w:top w:val="none" w:sz="0" w:space="0" w:color="auto"/>
            <w:left w:val="none" w:sz="0" w:space="0" w:color="auto"/>
            <w:bottom w:val="none" w:sz="0" w:space="0" w:color="auto"/>
            <w:right w:val="none" w:sz="0" w:space="0" w:color="auto"/>
          </w:divBdr>
        </w:div>
        <w:div w:id="517618081">
          <w:marLeft w:val="0"/>
          <w:marRight w:val="0"/>
          <w:marTop w:val="0"/>
          <w:marBottom w:val="0"/>
          <w:divBdr>
            <w:top w:val="none" w:sz="0" w:space="0" w:color="auto"/>
            <w:left w:val="none" w:sz="0" w:space="0" w:color="auto"/>
            <w:bottom w:val="none" w:sz="0" w:space="0" w:color="auto"/>
            <w:right w:val="none" w:sz="0" w:space="0" w:color="auto"/>
          </w:divBdr>
        </w:div>
        <w:div w:id="1680422616">
          <w:marLeft w:val="0"/>
          <w:marRight w:val="0"/>
          <w:marTop w:val="0"/>
          <w:marBottom w:val="0"/>
          <w:divBdr>
            <w:top w:val="none" w:sz="0" w:space="0" w:color="auto"/>
            <w:left w:val="none" w:sz="0" w:space="0" w:color="auto"/>
            <w:bottom w:val="none" w:sz="0" w:space="0" w:color="auto"/>
            <w:right w:val="none" w:sz="0" w:space="0" w:color="auto"/>
          </w:divBdr>
        </w:div>
        <w:div w:id="617834855">
          <w:marLeft w:val="0"/>
          <w:marRight w:val="0"/>
          <w:marTop w:val="0"/>
          <w:marBottom w:val="0"/>
          <w:divBdr>
            <w:top w:val="none" w:sz="0" w:space="0" w:color="auto"/>
            <w:left w:val="none" w:sz="0" w:space="0" w:color="auto"/>
            <w:bottom w:val="none" w:sz="0" w:space="0" w:color="auto"/>
            <w:right w:val="none" w:sz="0" w:space="0" w:color="auto"/>
          </w:divBdr>
        </w:div>
        <w:div w:id="797381228">
          <w:marLeft w:val="0"/>
          <w:marRight w:val="0"/>
          <w:marTop w:val="0"/>
          <w:marBottom w:val="0"/>
          <w:divBdr>
            <w:top w:val="none" w:sz="0" w:space="0" w:color="auto"/>
            <w:left w:val="none" w:sz="0" w:space="0" w:color="auto"/>
            <w:bottom w:val="none" w:sz="0" w:space="0" w:color="auto"/>
            <w:right w:val="none" w:sz="0" w:space="0" w:color="auto"/>
          </w:divBdr>
        </w:div>
        <w:div w:id="1406681398">
          <w:marLeft w:val="0"/>
          <w:marRight w:val="0"/>
          <w:marTop w:val="0"/>
          <w:marBottom w:val="0"/>
          <w:divBdr>
            <w:top w:val="none" w:sz="0" w:space="0" w:color="auto"/>
            <w:left w:val="none" w:sz="0" w:space="0" w:color="auto"/>
            <w:bottom w:val="none" w:sz="0" w:space="0" w:color="auto"/>
            <w:right w:val="none" w:sz="0" w:space="0" w:color="auto"/>
          </w:divBdr>
        </w:div>
        <w:div w:id="1371681792">
          <w:marLeft w:val="0"/>
          <w:marRight w:val="0"/>
          <w:marTop w:val="0"/>
          <w:marBottom w:val="0"/>
          <w:divBdr>
            <w:top w:val="none" w:sz="0" w:space="0" w:color="auto"/>
            <w:left w:val="none" w:sz="0" w:space="0" w:color="auto"/>
            <w:bottom w:val="none" w:sz="0" w:space="0" w:color="auto"/>
            <w:right w:val="none" w:sz="0" w:space="0" w:color="auto"/>
          </w:divBdr>
        </w:div>
        <w:div w:id="1928346919">
          <w:marLeft w:val="0"/>
          <w:marRight w:val="0"/>
          <w:marTop w:val="0"/>
          <w:marBottom w:val="0"/>
          <w:divBdr>
            <w:top w:val="none" w:sz="0" w:space="0" w:color="auto"/>
            <w:left w:val="none" w:sz="0" w:space="0" w:color="auto"/>
            <w:bottom w:val="none" w:sz="0" w:space="0" w:color="auto"/>
            <w:right w:val="none" w:sz="0" w:space="0" w:color="auto"/>
          </w:divBdr>
        </w:div>
        <w:div w:id="717168073">
          <w:marLeft w:val="0"/>
          <w:marRight w:val="0"/>
          <w:marTop w:val="0"/>
          <w:marBottom w:val="0"/>
          <w:divBdr>
            <w:top w:val="none" w:sz="0" w:space="0" w:color="auto"/>
            <w:left w:val="none" w:sz="0" w:space="0" w:color="auto"/>
            <w:bottom w:val="none" w:sz="0" w:space="0" w:color="auto"/>
            <w:right w:val="none" w:sz="0" w:space="0" w:color="auto"/>
          </w:divBdr>
        </w:div>
        <w:div w:id="1212693126">
          <w:marLeft w:val="0"/>
          <w:marRight w:val="0"/>
          <w:marTop w:val="0"/>
          <w:marBottom w:val="0"/>
          <w:divBdr>
            <w:top w:val="none" w:sz="0" w:space="0" w:color="auto"/>
            <w:left w:val="none" w:sz="0" w:space="0" w:color="auto"/>
            <w:bottom w:val="none" w:sz="0" w:space="0" w:color="auto"/>
            <w:right w:val="none" w:sz="0" w:space="0" w:color="auto"/>
          </w:divBdr>
        </w:div>
        <w:div w:id="1003821845">
          <w:marLeft w:val="0"/>
          <w:marRight w:val="0"/>
          <w:marTop w:val="0"/>
          <w:marBottom w:val="0"/>
          <w:divBdr>
            <w:top w:val="none" w:sz="0" w:space="0" w:color="auto"/>
            <w:left w:val="none" w:sz="0" w:space="0" w:color="auto"/>
            <w:bottom w:val="none" w:sz="0" w:space="0" w:color="auto"/>
            <w:right w:val="none" w:sz="0" w:space="0" w:color="auto"/>
          </w:divBdr>
        </w:div>
        <w:div w:id="51852572">
          <w:marLeft w:val="0"/>
          <w:marRight w:val="0"/>
          <w:marTop w:val="0"/>
          <w:marBottom w:val="0"/>
          <w:divBdr>
            <w:top w:val="none" w:sz="0" w:space="0" w:color="auto"/>
            <w:left w:val="none" w:sz="0" w:space="0" w:color="auto"/>
            <w:bottom w:val="none" w:sz="0" w:space="0" w:color="auto"/>
            <w:right w:val="none" w:sz="0" w:space="0" w:color="auto"/>
          </w:divBdr>
        </w:div>
        <w:div w:id="234970330">
          <w:marLeft w:val="0"/>
          <w:marRight w:val="0"/>
          <w:marTop w:val="0"/>
          <w:marBottom w:val="0"/>
          <w:divBdr>
            <w:top w:val="none" w:sz="0" w:space="0" w:color="auto"/>
            <w:left w:val="none" w:sz="0" w:space="0" w:color="auto"/>
            <w:bottom w:val="none" w:sz="0" w:space="0" w:color="auto"/>
            <w:right w:val="none" w:sz="0" w:space="0" w:color="auto"/>
          </w:divBdr>
        </w:div>
        <w:div w:id="916210481">
          <w:marLeft w:val="0"/>
          <w:marRight w:val="0"/>
          <w:marTop w:val="0"/>
          <w:marBottom w:val="0"/>
          <w:divBdr>
            <w:top w:val="none" w:sz="0" w:space="0" w:color="auto"/>
            <w:left w:val="none" w:sz="0" w:space="0" w:color="auto"/>
            <w:bottom w:val="none" w:sz="0" w:space="0" w:color="auto"/>
            <w:right w:val="none" w:sz="0" w:space="0" w:color="auto"/>
          </w:divBdr>
        </w:div>
      </w:divsChild>
    </w:div>
    <w:div w:id="1307054876">
      <w:bodyDiv w:val="1"/>
      <w:marLeft w:val="0"/>
      <w:marRight w:val="0"/>
      <w:marTop w:val="0"/>
      <w:marBottom w:val="0"/>
      <w:divBdr>
        <w:top w:val="none" w:sz="0" w:space="0" w:color="auto"/>
        <w:left w:val="none" w:sz="0" w:space="0" w:color="auto"/>
        <w:bottom w:val="none" w:sz="0" w:space="0" w:color="auto"/>
        <w:right w:val="none" w:sz="0" w:space="0" w:color="auto"/>
      </w:divBdr>
      <w:divsChild>
        <w:div w:id="391733747">
          <w:marLeft w:val="0"/>
          <w:marRight w:val="0"/>
          <w:marTop w:val="0"/>
          <w:marBottom w:val="0"/>
          <w:divBdr>
            <w:top w:val="none" w:sz="0" w:space="0" w:color="auto"/>
            <w:left w:val="none" w:sz="0" w:space="0" w:color="auto"/>
            <w:bottom w:val="none" w:sz="0" w:space="0" w:color="auto"/>
            <w:right w:val="none" w:sz="0" w:space="0" w:color="auto"/>
          </w:divBdr>
          <w:divsChild>
            <w:div w:id="1741127364">
              <w:marLeft w:val="0"/>
              <w:marRight w:val="0"/>
              <w:marTop w:val="0"/>
              <w:marBottom w:val="0"/>
              <w:divBdr>
                <w:top w:val="none" w:sz="0" w:space="0" w:color="auto"/>
                <w:left w:val="none" w:sz="0" w:space="0" w:color="auto"/>
                <w:bottom w:val="none" w:sz="0" w:space="0" w:color="auto"/>
                <w:right w:val="none" w:sz="0" w:space="0" w:color="auto"/>
              </w:divBdr>
            </w:div>
            <w:div w:id="1472745928">
              <w:marLeft w:val="0"/>
              <w:marRight w:val="0"/>
              <w:marTop w:val="0"/>
              <w:marBottom w:val="0"/>
              <w:divBdr>
                <w:top w:val="none" w:sz="0" w:space="0" w:color="auto"/>
                <w:left w:val="none" w:sz="0" w:space="0" w:color="auto"/>
                <w:bottom w:val="none" w:sz="0" w:space="0" w:color="auto"/>
                <w:right w:val="none" w:sz="0" w:space="0" w:color="auto"/>
              </w:divBdr>
            </w:div>
            <w:div w:id="166331323">
              <w:marLeft w:val="0"/>
              <w:marRight w:val="0"/>
              <w:marTop w:val="0"/>
              <w:marBottom w:val="0"/>
              <w:divBdr>
                <w:top w:val="none" w:sz="0" w:space="0" w:color="auto"/>
                <w:left w:val="none" w:sz="0" w:space="0" w:color="auto"/>
                <w:bottom w:val="none" w:sz="0" w:space="0" w:color="auto"/>
                <w:right w:val="none" w:sz="0" w:space="0" w:color="auto"/>
              </w:divBdr>
            </w:div>
            <w:div w:id="441726061">
              <w:marLeft w:val="0"/>
              <w:marRight w:val="0"/>
              <w:marTop w:val="0"/>
              <w:marBottom w:val="0"/>
              <w:divBdr>
                <w:top w:val="none" w:sz="0" w:space="0" w:color="auto"/>
                <w:left w:val="none" w:sz="0" w:space="0" w:color="auto"/>
                <w:bottom w:val="none" w:sz="0" w:space="0" w:color="auto"/>
                <w:right w:val="none" w:sz="0" w:space="0" w:color="auto"/>
              </w:divBdr>
            </w:div>
            <w:div w:id="1410998514">
              <w:marLeft w:val="0"/>
              <w:marRight w:val="0"/>
              <w:marTop w:val="0"/>
              <w:marBottom w:val="0"/>
              <w:divBdr>
                <w:top w:val="none" w:sz="0" w:space="0" w:color="auto"/>
                <w:left w:val="none" w:sz="0" w:space="0" w:color="auto"/>
                <w:bottom w:val="none" w:sz="0" w:space="0" w:color="auto"/>
                <w:right w:val="none" w:sz="0" w:space="0" w:color="auto"/>
              </w:divBdr>
            </w:div>
            <w:div w:id="184442830">
              <w:marLeft w:val="0"/>
              <w:marRight w:val="0"/>
              <w:marTop w:val="0"/>
              <w:marBottom w:val="0"/>
              <w:divBdr>
                <w:top w:val="none" w:sz="0" w:space="0" w:color="auto"/>
                <w:left w:val="none" w:sz="0" w:space="0" w:color="auto"/>
                <w:bottom w:val="none" w:sz="0" w:space="0" w:color="auto"/>
                <w:right w:val="none" w:sz="0" w:space="0" w:color="auto"/>
              </w:divBdr>
            </w:div>
            <w:div w:id="416294604">
              <w:marLeft w:val="0"/>
              <w:marRight w:val="0"/>
              <w:marTop w:val="0"/>
              <w:marBottom w:val="0"/>
              <w:divBdr>
                <w:top w:val="none" w:sz="0" w:space="0" w:color="auto"/>
                <w:left w:val="none" w:sz="0" w:space="0" w:color="auto"/>
                <w:bottom w:val="none" w:sz="0" w:space="0" w:color="auto"/>
                <w:right w:val="none" w:sz="0" w:space="0" w:color="auto"/>
              </w:divBdr>
            </w:div>
            <w:div w:id="24672518">
              <w:marLeft w:val="0"/>
              <w:marRight w:val="0"/>
              <w:marTop w:val="0"/>
              <w:marBottom w:val="0"/>
              <w:divBdr>
                <w:top w:val="none" w:sz="0" w:space="0" w:color="auto"/>
                <w:left w:val="none" w:sz="0" w:space="0" w:color="auto"/>
                <w:bottom w:val="none" w:sz="0" w:space="0" w:color="auto"/>
                <w:right w:val="none" w:sz="0" w:space="0" w:color="auto"/>
              </w:divBdr>
            </w:div>
            <w:div w:id="2072579434">
              <w:marLeft w:val="0"/>
              <w:marRight w:val="0"/>
              <w:marTop w:val="0"/>
              <w:marBottom w:val="0"/>
              <w:divBdr>
                <w:top w:val="none" w:sz="0" w:space="0" w:color="auto"/>
                <w:left w:val="none" w:sz="0" w:space="0" w:color="auto"/>
                <w:bottom w:val="none" w:sz="0" w:space="0" w:color="auto"/>
                <w:right w:val="none" w:sz="0" w:space="0" w:color="auto"/>
              </w:divBdr>
            </w:div>
            <w:div w:id="963850295">
              <w:marLeft w:val="0"/>
              <w:marRight w:val="0"/>
              <w:marTop w:val="0"/>
              <w:marBottom w:val="0"/>
              <w:divBdr>
                <w:top w:val="none" w:sz="0" w:space="0" w:color="auto"/>
                <w:left w:val="none" w:sz="0" w:space="0" w:color="auto"/>
                <w:bottom w:val="none" w:sz="0" w:space="0" w:color="auto"/>
                <w:right w:val="none" w:sz="0" w:space="0" w:color="auto"/>
              </w:divBdr>
            </w:div>
            <w:div w:id="896553894">
              <w:marLeft w:val="0"/>
              <w:marRight w:val="0"/>
              <w:marTop w:val="0"/>
              <w:marBottom w:val="0"/>
              <w:divBdr>
                <w:top w:val="none" w:sz="0" w:space="0" w:color="auto"/>
                <w:left w:val="none" w:sz="0" w:space="0" w:color="auto"/>
                <w:bottom w:val="none" w:sz="0" w:space="0" w:color="auto"/>
                <w:right w:val="none" w:sz="0" w:space="0" w:color="auto"/>
              </w:divBdr>
            </w:div>
            <w:div w:id="959148287">
              <w:marLeft w:val="0"/>
              <w:marRight w:val="0"/>
              <w:marTop w:val="0"/>
              <w:marBottom w:val="0"/>
              <w:divBdr>
                <w:top w:val="none" w:sz="0" w:space="0" w:color="auto"/>
                <w:left w:val="none" w:sz="0" w:space="0" w:color="auto"/>
                <w:bottom w:val="none" w:sz="0" w:space="0" w:color="auto"/>
                <w:right w:val="none" w:sz="0" w:space="0" w:color="auto"/>
              </w:divBdr>
            </w:div>
            <w:div w:id="2124954564">
              <w:marLeft w:val="0"/>
              <w:marRight w:val="0"/>
              <w:marTop w:val="0"/>
              <w:marBottom w:val="0"/>
              <w:divBdr>
                <w:top w:val="none" w:sz="0" w:space="0" w:color="auto"/>
                <w:left w:val="none" w:sz="0" w:space="0" w:color="auto"/>
                <w:bottom w:val="none" w:sz="0" w:space="0" w:color="auto"/>
                <w:right w:val="none" w:sz="0" w:space="0" w:color="auto"/>
              </w:divBdr>
            </w:div>
            <w:div w:id="1720863747">
              <w:marLeft w:val="0"/>
              <w:marRight w:val="0"/>
              <w:marTop w:val="0"/>
              <w:marBottom w:val="0"/>
              <w:divBdr>
                <w:top w:val="none" w:sz="0" w:space="0" w:color="auto"/>
                <w:left w:val="none" w:sz="0" w:space="0" w:color="auto"/>
                <w:bottom w:val="none" w:sz="0" w:space="0" w:color="auto"/>
                <w:right w:val="none" w:sz="0" w:space="0" w:color="auto"/>
              </w:divBdr>
            </w:div>
            <w:div w:id="968122885">
              <w:marLeft w:val="0"/>
              <w:marRight w:val="0"/>
              <w:marTop w:val="0"/>
              <w:marBottom w:val="0"/>
              <w:divBdr>
                <w:top w:val="none" w:sz="0" w:space="0" w:color="auto"/>
                <w:left w:val="none" w:sz="0" w:space="0" w:color="auto"/>
                <w:bottom w:val="none" w:sz="0" w:space="0" w:color="auto"/>
                <w:right w:val="none" w:sz="0" w:space="0" w:color="auto"/>
              </w:divBdr>
            </w:div>
            <w:div w:id="1890992043">
              <w:marLeft w:val="0"/>
              <w:marRight w:val="0"/>
              <w:marTop w:val="0"/>
              <w:marBottom w:val="0"/>
              <w:divBdr>
                <w:top w:val="none" w:sz="0" w:space="0" w:color="auto"/>
                <w:left w:val="none" w:sz="0" w:space="0" w:color="auto"/>
                <w:bottom w:val="none" w:sz="0" w:space="0" w:color="auto"/>
                <w:right w:val="none" w:sz="0" w:space="0" w:color="auto"/>
              </w:divBdr>
            </w:div>
            <w:div w:id="814951387">
              <w:marLeft w:val="0"/>
              <w:marRight w:val="0"/>
              <w:marTop w:val="0"/>
              <w:marBottom w:val="0"/>
              <w:divBdr>
                <w:top w:val="none" w:sz="0" w:space="0" w:color="auto"/>
                <w:left w:val="none" w:sz="0" w:space="0" w:color="auto"/>
                <w:bottom w:val="none" w:sz="0" w:space="0" w:color="auto"/>
                <w:right w:val="none" w:sz="0" w:space="0" w:color="auto"/>
              </w:divBdr>
            </w:div>
          </w:divsChild>
        </w:div>
        <w:div w:id="969019076">
          <w:marLeft w:val="0"/>
          <w:marRight w:val="0"/>
          <w:marTop w:val="0"/>
          <w:marBottom w:val="0"/>
          <w:divBdr>
            <w:top w:val="none" w:sz="0" w:space="0" w:color="auto"/>
            <w:left w:val="none" w:sz="0" w:space="0" w:color="auto"/>
            <w:bottom w:val="none" w:sz="0" w:space="0" w:color="auto"/>
            <w:right w:val="none" w:sz="0" w:space="0" w:color="auto"/>
          </w:divBdr>
        </w:div>
        <w:div w:id="244538267">
          <w:marLeft w:val="0"/>
          <w:marRight w:val="0"/>
          <w:marTop w:val="0"/>
          <w:marBottom w:val="0"/>
          <w:divBdr>
            <w:top w:val="none" w:sz="0" w:space="0" w:color="auto"/>
            <w:left w:val="none" w:sz="0" w:space="0" w:color="auto"/>
            <w:bottom w:val="none" w:sz="0" w:space="0" w:color="auto"/>
            <w:right w:val="none" w:sz="0" w:space="0" w:color="auto"/>
          </w:divBdr>
        </w:div>
        <w:div w:id="1979262118">
          <w:marLeft w:val="0"/>
          <w:marRight w:val="0"/>
          <w:marTop w:val="0"/>
          <w:marBottom w:val="0"/>
          <w:divBdr>
            <w:top w:val="none" w:sz="0" w:space="0" w:color="auto"/>
            <w:left w:val="none" w:sz="0" w:space="0" w:color="auto"/>
            <w:bottom w:val="none" w:sz="0" w:space="0" w:color="auto"/>
            <w:right w:val="none" w:sz="0" w:space="0" w:color="auto"/>
          </w:divBdr>
        </w:div>
        <w:div w:id="2130977543">
          <w:marLeft w:val="0"/>
          <w:marRight w:val="0"/>
          <w:marTop w:val="0"/>
          <w:marBottom w:val="0"/>
          <w:divBdr>
            <w:top w:val="none" w:sz="0" w:space="0" w:color="auto"/>
            <w:left w:val="none" w:sz="0" w:space="0" w:color="auto"/>
            <w:bottom w:val="none" w:sz="0" w:space="0" w:color="auto"/>
            <w:right w:val="none" w:sz="0" w:space="0" w:color="auto"/>
          </w:divBdr>
        </w:div>
        <w:div w:id="1299606968">
          <w:marLeft w:val="0"/>
          <w:marRight w:val="0"/>
          <w:marTop w:val="0"/>
          <w:marBottom w:val="0"/>
          <w:divBdr>
            <w:top w:val="none" w:sz="0" w:space="0" w:color="auto"/>
            <w:left w:val="none" w:sz="0" w:space="0" w:color="auto"/>
            <w:bottom w:val="none" w:sz="0" w:space="0" w:color="auto"/>
            <w:right w:val="none" w:sz="0" w:space="0" w:color="auto"/>
          </w:divBdr>
        </w:div>
        <w:div w:id="1126772952">
          <w:marLeft w:val="0"/>
          <w:marRight w:val="0"/>
          <w:marTop w:val="0"/>
          <w:marBottom w:val="0"/>
          <w:divBdr>
            <w:top w:val="none" w:sz="0" w:space="0" w:color="auto"/>
            <w:left w:val="none" w:sz="0" w:space="0" w:color="auto"/>
            <w:bottom w:val="none" w:sz="0" w:space="0" w:color="auto"/>
            <w:right w:val="none" w:sz="0" w:space="0" w:color="auto"/>
          </w:divBdr>
        </w:div>
        <w:div w:id="1930844058">
          <w:marLeft w:val="0"/>
          <w:marRight w:val="0"/>
          <w:marTop w:val="0"/>
          <w:marBottom w:val="0"/>
          <w:divBdr>
            <w:top w:val="none" w:sz="0" w:space="0" w:color="auto"/>
            <w:left w:val="none" w:sz="0" w:space="0" w:color="auto"/>
            <w:bottom w:val="none" w:sz="0" w:space="0" w:color="auto"/>
            <w:right w:val="none" w:sz="0" w:space="0" w:color="auto"/>
          </w:divBdr>
        </w:div>
        <w:div w:id="1663241939">
          <w:marLeft w:val="0"/>
          <w:marRight w:val="0"/>
          <w:marTop w:val="0"/>
          <w:marBottom w:val="0"/>
          <w:divBdr>
            <w:top w:val="none" w:sz="0" w:space="0" w:color="auto"/>
            <w:left w:val="none" w:sz="0" w:space="0" w:color="auto"/>
            <w:bottom w:val="none" w:sz="0" w:space="0" w:color="auto"/>
            <w:right w:val="none" w:sz="0" w:space="0" w:color="auto"/>
          </w:divBdr>
        </w:div>
        <w:div w:id="1218053086">
          <w:marLeft w:val="0"/>
          <w:marRight w:val="0"/>
          <w:marTop w:val="0"/>
          <w:marBottom w:val="0"/>
          <w:divBdr>
            <w:top w:val="none" w:sz="0" w:space="0" w:color="auto"/>
            <w:left w:val="none" w:sz="0" w:space="0" w:color="auto"/>
            <w:bottom w:val="none" w:sz="0" w:space="0" w:color="auto"/>
            <w:right w:val="none" w:sz="0" w:space="0" w:color="auto"/>
          </w:divBdr>
        </w:div>
        <w:div w:id="1800610665">
          <w:marLeft w:val="0"/>
          <w:marRight w:val="0"/>
          <w:marTop w:val="0"/>
          <w:marBottom w:val="0"/>
          <w:divBdr>
            <w:top w:val="none" w:sz="0" w:space="0" w:color="auto"/>
            <w:left w:val="none" w:sz="0" w:space="0" w:color="auto"/>
            <w:bottom w:val="none" w:sz="0" w:space="0" w:color="auto"/>
            <w:right w:val="none" w:sz="0" w:space="0" w:color="auto"/>
          </w:divBdr>
        </w:div>
        <w:div w:id="326596087">
          <w:marLeft w:val="0"/>
          <w:marRight w:val="0"/>
          <w:marTop w:val="0"/>
          <w:marBottom w:val="0"/>
          <w:divBdr>
            <w:top w:val="none" w:sz="0" w:space="0" w:color="auto"/>
            <w:left w:val="none" w:sz="0" w:space="0" w:color="auto"/>
            <w:bottom w:val="none" w:sz="0" w:space="0" w:color="auto"/>
            <w:right w:val="none" w:sz="0" w:space="0" w:color="auto"/>
          </w:divBdr>
        </w:div>
        <w:div w:id="767887757">
          <w:marLeft w:val="0"/>
          <w:marRight w:val="0"/>
          <w:marTop w:val="0"/>
          <w:marBottom w:val="0"/>
          <w:divBdr>
            <w:top w:val="none" w:sz="0" w:space="0" w:color="auto"/>
            <w:left w:val="none" w:sz="0" w:space="0" w:color="auto"/>
            <w:bottom w:val="none" w:sz="0" w:space="0" w:color="auto"/>
            <w:right w:val="none" w:sz="0" w:space="0" w:color="auto"/>
          </w:divBdr>
        </w:div>
        <w:div w:id="1755082588">
          <w:marLeft w:val="0"/>
          <w:marRight w:val="0"/>
          <w:marTop w:val="0"/>
          <w:marBottom w:val="0"/>
          <w:divBdr>
            <w:top w:val="none" w:sz="0" w:space="0" w:color="auto"/>
            <w:left w:val="none" w:sz="0" w:space="0" w:color="auto"/>
            <w:bottom w:val="none" w:sz="0" w:space="0" w:color="auto"/>
            <w:right w:val="none" w:sz="0" w:space="0" w:color="auto"/>
          </w:divBdr>
        </w:div>
        <w:div w:id="904297834">
          <w:marLeft w:val="0"/>
          <w:marRight w:val="0"/>
          <w:marTop w:val="0"/>
          <w:marBottom w:val="0"/>
          <w:divBdr>
            <w:top w:val="none" w:sz="0" w:space="0" w:color="auto"/>
            <w:left w:val="none" w:sz="0" w:space="0" w:color="auto"/>
            <w:bottom w:val="none" w:sz="0" w:space="0" w:color="auto"/>
            <w:right w:val="none" w:sz="0" w:space="0" w:color="auto"/>
          </w:divBdr>
        </w:div>
        <w:div w:id="519592202">
          <w:marLeft w:val="0"/>
          <w:marRight w:val="0"/>
          <w:marTop w:val="0"/>
          <w:marBottom w:val="0"/>
          <w:divBdr>
            <w:top w:val="none" w:sz="0" w:space="0" w:color="auto"/>
            <w:left w:val="none" w:sz="0" w:space="0" w:color="auto"/>
            <w:bottom w:val="none" w:sz="0" w:space="0" w:color="auto"/>
            <w:right w:val="none" w:sz="0" w:space="0" w:color="auto"/>
          </w:divBdr>
          <w:divsChild>
            <w:div w:id="1385324365">
              <w:marLeft w:val="-75"/>
              <w:marRight w:val="0"/>
              <w:marTop w:val="30"/>
              <w:marBottom w:val="30"/>
              <w:divBdr>
                <w:top w:val="none" w:sz="0" w:space="0" w:color="auto"/>
                <w:left w:val="none" w:sz="0" w:space="0" w:color="auto"/>
                <w:bottom w:val="none" w:sz="0" w:space="0" w:color="auto"/>
                <w:right w:val="none" w:sz="0" w:space="0" w:color="auto"/>
              </w:divBdr>
              <w:divsChild>
                <w:div w:id="1662345672">
                  <w:marLeft w:val="0"/>
                  <w:marRight w:val="0"/>
                  <w:marTop w:val="0"/>
                  <w:marBottom w:val="0"/>
                  <w:divBdr>
                    <w:top w:val="none" w:sz="0" w:space="0" w:color="auto"/>
                    <w:left w:val="none" w:sz="0" w:space="0" w:color="auto"/>
                    <w:bottom w:val="none" w:sz="0" w:space="0" w:color="auto"/>
                    <w:right w:val="none" w:sz="0" w:space="0" w:color="auto"/>
                  </w:divBdr>
                  <w:divsChild>
                    <w:div w:id="1999576085">
                      <w:marLeft w:val="0"/>
                      <w:marRight w:val="0"/>
                      <w:marTop w:val="0"/>
                      <w:marBottom w:val="0"/>
                      <w:divBdr>
                        <w:top w:val="none" w:sz="0" w:space="0" w:color="auto"/>
                        <w:left w:val="none" w:sz="0" w:space="0" w:color="auto"/>
                        <w:bottom w:val="none" w:sz="0" w:space="0" w:color="auto"/>
                        <w:right w:val="none" w:sz="0" w:space="0" w:color="auto"/>
                      </w:divBdr>
                    </w:div>
                  </w:divsChild>
                </w:div>
                <w:div w:id="1667590738">
                  <w:marLeft w:val="0"/>
                  <w:marRight w:val="0"/>
                  <w:marTop w:val="0"/>
                  <w:marBottom w:val="0"/>
                  <w:divBdr>
                    <w:top w:val="none" w:sz="0" w:space="0" w:color="auto"/>
                    <w:left w:val="none" w:sz="0" w:space="0" w:color="auto"/>
                    <w:bottom w:val="none" w:sz="0" w:space="0" w:color="auto"/>
                    <w:right w:val="none" w:sz="0" w:space="0" w:color="auto"/>
                  </w:divBdr>
                  <w:divsChild>
                    <w:div w:id="1668752713">
                      <w:marLeft w:val="0"/>
                      <w:marRight w:val="0"/>
                      <w:marTop w:val="0"/>
                      <w:marBottom w:val="0"/>
                      <w:divBdr>
                        <w:top w:val="none" w:sz="0" w:space="0" w:color="auto"/>
                        <w:left w:val="none" w:sz="0" w:space="0" w:color="auto"/>
                        <w:bottom w:val="none" w:sz="0" w:space="0" w:color="auto"/>
                        <w:right w:val="none" w:sz="0" w:space="0" w:color="auto"/>
                      </w:divBdr>
                    </w:div>
                  </w:divsChild>
                </w:div>
                <w:div w:id="631597878">
                  <w:marLeft w:val="0"/>
                  <w:marRight w:val="0"/>
                  <w:marTop w:val="0"/>
                  <w:marBottom w:val="0"/>
                  <w:divBdr>
                    <w:top w:val="none" w:sz="0" w:space="0" w:color="auto"/>
                    <w:left w:val="none" w:sz="0" w:space="0" w:color="auto"/>
                    <w:bottom w:val="none" w:sz="0" w:space="0" w:color="auto"/>
                    <w:right w:val="none" w:sz="0" w:space="0" w:color="auto"/>
                  </w:divBdr>
                  <w:divsChild>
                    <w:div w:id="55475570">
                      <w:marLeft w:val="0"/>
                      <w:marRight w:val="0"/>
                      <w:marTop w:val="0"/>
                      <w:marBottom w:val="0"/>
                      <w:divBdr>
                        <w:top w:val="none" w:sz="0" w:space="0" w:color="auto"/>
                        <w:left w:val="none" w:sz="0" w:space="0" w:color="auto"/>
                        <w:bottom w:val="none" w:sz="0" w:space="0" w:color="auto"/>
                        <w:right w:val="none" w:sz="0" w:space="0" w:color="auto"/>
                      </w:divBdr>
                    </w:div>
                  </w:divsChild>
                </w:div>
                <w:div w:id="905379940">
                  <w:marLeft w:val="0"/>
                  <w:marRight w:val="0"/>
                  <w:marTop w:val="0"/>
                  <w:marBottom w:val="0"/>
                  <w:divBdr>
                    <w:top w:val="none" w:sz="0" w:space="0" w:color="auto"/>
                    <w:left w:val="none" w:sz="0" w:space="0" w:color="auto"/>
                    <w:bottom w:val="none" w:sz="0" w:space="0" w:color="auto"/>
                    <w:right w:val="none" w:sz="0" w:space="0" w:color="auto"/>
                  </w:divBdr>
                  <w:divsChild>
                    <w:div w:id="537593044">
                      <w:marLeft w:val="0"/>
                      <w:marRight w:val="0"/>
                      <w:marTop w:val="0"/>
                      <w:marBottom w:val="0"/>
                      <w:divBdr>
                        <w:top w:val="none" w:sz="0" w:space="0" w:color="auto"/>
                        <w:left w:val="none" w:sz="0" w:space="0" w:color="auto"/>
                        <w:bottom w:val="none" w:sz="0" w:space="0" w:color="auto"/>
                        <w:right w:val="none" w:sz="0" w:space="0" w:color="auto"/>
                      </w:divBdr>
                    </w:div>
                  </w:divsChild>
                </w:div>
                <w:div w:id="255334377">
                  <w:marLeft w:val="0"/>
                  <w:marRight w:val="0"/>
                  <w:marTop w:val="0"/>
                  <w:marBottom w:val="0"/>
                  <w:divBdr>
                    <w:top w:val="none" w:sz="0" w:space="0" w:color="auto"/>
                    <w:left w:val="none" w:sz="0" w:space="0" w:color="auto"/>
                    <w:bottom w:val="none" w:sz="0" w:space="0" w:color="auto"/>
                    <w:right w:val="none" w:sz="0" w:space="0" w:color="auto"/>
                  </w:divBdr>
                  <w:divsChild>
                    <w:div w:id="2083208754">
                      <w:marLeft w:val="0"/>
                      <w:marRight w:val="0"/>
                      <w:marTop w:val="0"/>
                      <w:marBottom w:val="0"/>
                      <w:divBdr>
                        <w:top w:val="none" w:sz="0" w:space="0" w:color="auto"/>
                        <w:left w:val="none" w:sz="0" w:space="0" w:color="auto"/>
                        <w:bottom w:val="none" w:sz="0" w:space="0" w:color="auto"/>
                        <w:right w:val="none" w:sz="0" w:space="0" w:color="auto"/>
                      </w:divBdr>
                    </w:div>
                  </w:divsChild>
                </w:div>
                <w:div w:id="1537615442">
                  <w:marLeft w:val="0"/>
                  <w:marRight w:val="0"/>
                  <w:marTop w:val="0"/>
                  <w:marBottom w:val="0"/>
                  <w:divBdr>
                    <w:top w:val="none" w:sz="0" w:space="0" w:color="auto"/>
                    <w:left w:val="none" w:sz="0" w:space="0" w:color="auto"/>
                    <w:bottom w:val="none" w:sz="0" w:space="0" w:color="auto"/>
                    <w:right w:val="none" w:sz="0" w:space="0" w:color="auto"/>
                  </w:divBdr>
                  <w:divsChild>
                    <w:div w:id="1542355612">
                      <w:marLeft w:val="0"/>
                      <w:marRight w:val="0"/>
                      <w:marTop w:val="0"/>
                      <w:marBottom w:val="0"/>
                      <w:divBdr>
                        <w:top w:val="none" w:sz="0" w:space="0" w:color="auto"/>
                        <w:left w:val="none" w:sz="0" w:space="0" w:color="auto"/>
                        <w:bottom w:val="none" w:sz="0" w:space="0" w:color="auto"/>
                        <w:right w:val="none" w:sz="0" w:space="0" w:color="auto"/>
                      </w:divBdr>
                    </w:div>
                  </w:divsChild>
                </w:div>
                <w:div w:id="172495093">
                  <w:marLeft w:val="0"/>
                  <w:marRight w:val="0"/>
                  <w:marTop w:val="0"/>
                  <w:marBottom w:val="0"/>
                  <w:divBdr>
                    <w:top w:val="none" w:sz="0" w:space="0" w:color="auto"/>
                    <w:left w:val="none" w:sz="0" w:space="0" w:color="auto"/>
                    <w:bottom w:val="none" w:sz="0" w:space="0" w:color="auto"/>
                    <w:right w:val="none" w:sz="0" w:space="0" w:color="auto"/>
                  </w:divBdr>
                  <w:divsChild>
                    <w:div w:id="648095427">
                      <w:marLeft w:val="0"/>
                      <w:marRight w:val="0"/>
                      <w:marTop w:val="0"/>
                      <w:marBottom w:val="0"/>
                      <w:divBdr>
                        <w:top w:val="none" w:sz="0" w:space="0" w:color="auto"/>
                        <w:left w:val="none" w:sz="0" w:space="0" w:color="auto"/>
                        <w:bottom w:val="none" w:sz="0" w:space="0" w:color="auto"/>
                        <w:right w:val="none" w:sz="0" w:space="0" w:color="auto"/>
                      </w:divBdr>
                    </w:div>
                  </w:divsChild>
                </w:div>
                <w:div w:id="818114926">
                  <w:marLeft w:val="0"/>
                  <w:marRight w:val="0"/>
                  <w:marTop w:val="0"/>
                  <w:marBottom w:val="0"/>
                  <w:divBdr>
                    <w:top w:val="none" w:sz="0" w:space="0" w:color="auto"/>
                    <w:left w:val="none" w:sz="0" w:space="0" w:color="auto"/>
                    <w:bottom w:val="none" w:sz="0" w:space="0" w:color="auto"/>
                    <w:right w:val="none" w:sz="0" w:space="0" w:color="auto"/>
                  </w:divBdr>
                  <w:divsChild>
                    <w:div w:id="226964381">
                      <w:marLeft w:val="0"/>
                      <w:marRight w:val="0"/>
                      <w:marTop w:val="0"/>
                      <w:marBottom w:val="0"/>
                      <w:divBdr>
                        <w:top w:val="none" w:sz="0" w:space="0" w:color="auto"/>
                        <w:left w:val="none" w:sz="0" w:space="0" w:color="auto"/>
                        <w:bottom w:val="none" w:sz="0" w:space="0" w:color="auto"/>
                        <w:right w:val="none" w:sz="0" w:space="0" w:color="auto"/>
                      </w:divBdr>
                    </w:div>
                  </w:divsChild>
                </w:div>
                <w:div w:id="1234923969">
                  <w:marLeft w:val="0"/>
                  <w:marRight w:val="0"/>
                  <w:marTop w:val="0"/>
                  <w:marBottom w:val="0"/>
                  <w:divBdr>
                    <w:top w:val="none" w:sz="0" w:space="0" w:color="auto"/>
                    <w:left w:val="none" w:sz="0" w:space="0" w:color="auto"/>
                    <w:bottom w:val="none" w:sz="0" w:space="0" w:color="auto"/>
                    <w:right w:val="none" w:sz="0" w:space="0" w:color="auto"/>
                  </w:divBdr>
                  <w:divsChild>
                    <w:div w:id="1156385758">
                      <w:marLeft w:val="0"/>
                      <w:marRight w:val="0"/>
                      <w:marTop w:val="0"/>
                      <w:marBottom w:val="0"/>
                      <w:divBdr>
                        <w:top w:val="none" w:sz="0" w:space="0" w:color="auto"/>
                        <w:left w:val="none" w:sz="0" w:space="0" w:color="auto"/>
                        <w:bottom w:val="none" w:sz="0" w:space="0" w:color="auto"/>
                        <w:right w:val="none" w:sz="0" w:space="0" w:color="auto"/>
                      </w:divBdr>
                    </w:div>
                  </w:divsChild>
                </w:div>
                <w:div w:id="1925186345">
                  <w:marLeft w:val="0"/>
                  <w:marRight w:val="0"/>
                  <w:marTop w:val="0"/>
                  <w:marBottom w:val="0"/>
                  <w:divBdr>
                    <w:top w:val="none" w:sz="0" w:space="0" w:color="auto"/>
                    <w:left w:val="none" w:sz="0" w:space="0" w:color="auto"/>
                    <w:bottom w:val="none" w:sz="0" w:space="0" w:color="auto"/>
                    <w:right w:val="none" w:sz="0" w:space="0" w:color="auto"/>
                  </w:divBdr>
                  <w:divsChild>
                    <w:div w:id="376900595">
                      <w:marLeft w:val="0"/>
                      <w:marRight w:val="0"/>
                      <w:marTop w:val="0"/>
                      <w:marBottom w:val="0"/>
                      <w:divBdr>
                        <w:top w:val="none" w:sz="0" w:space="0" w:color="auto"/>
                        <w:left w:val="none" w:sz="0" w:space="0" w:color="auto"/>
                        <w:bottom w:val="none" w:sz="0" w:space="0" w:color="auto"/>
                        <w:right w:val="none" w:sz="0" w:space="0" w:color="auto"/>
                      </w:divBdr>
                    </w:div>
                  </w:divsChild>
                </w:div>
                <w:div w:id="1941137257">
                  <w:marLeft w:val="0"/>
                  <w:marRight w:val="0"/>
                  <w:marTop w:val="0"/>
                  <w:marBottom w:val="0"/>
                  <w:divBdr>
                    <w:top w:val="none" w:sz="0" w:space="0" w:color="auto"/>
                    <w:left w:val="none" w:sz="0" w:space="0" w:color="auto"/>
                    <w:bottom w:val="none" w:sz="0" w:space="0" w:color="auto"/>
                    <w:right w:val="none" w:sz="0" w:space="0" w:color="auto"/>
                  </w:divBdr>
                  <w:divsChild>
                    <w:div w:id="1253471036">
                      <w:marLeft w:val="0"/>
                      <w:marRight w:val="0"/>
                      <w:marTop w:val="0"/>
                      <w:marBottom w:val="0"/>
                      <w:divBdr>
                        <w:top w:val="none" w:sz="0" w:space="0" w:color="auto"/>
                        <w:left w:val="none" w:sz="0" w:space="0" w:color="auto"/>
                        <w:bottom w:val="none" w:sz="0" w:space="0" w:color="auto"/>
                        <w:right w:val="none" w:sz="0" w:space="0" w:color="auto"/>
                      </w:divBdr>
                    </w:div>
                  </w:divsChild>
                </w:div>
                <w:div w:id="848636002">
                  <w:marLeft w:val="0"/>
                  <w:marRight w:val="0"/>
                  <w:marTop w:val="0"/>
                  <w:marBottom w:val="0"/>
                  <w:divBdr>
                    <w:top w:val="none" w:sz="0" w:space="0" w:color="auto"/>
                    <w:left w:val="none" w:sz="0" w:space="0" w:color="auto"/>
                    <w:bottom w:val="none" w:sz="0" w:space="0" w:color="auto"/>
                    <w:right w:val="none" w:sz="0" w:space="0" w:color="auto"/>
                  </w:divBdr>
                  <w:divsChild>
                    <w:div w:id="1410301819">
                      <w:marLeft w:val="0"/>
                      <w:marRight w:val="0"/>
                      <w:marTop w:val="0"/>
                      <w:marBottom w:val="0"/>
                      <w:divBdr>
                        <w:top w:val="none" w:sz="0" w:space="0" w:color="auto"/>
                        <w:left w:val="none" w:sz="0" w:space="0" w:color="auto"/>
                        <w:bottom w:val="none" w:sz="0" w:space="0" w:color="auto"/>
                        <w:right w:val="none" w:sz="0" w:space="0" w:color="auto"/>
                      </w:divBdr>
                    </w:div>
                  </w:divsChild>
                </w:div>
                <w:div w:id="58864527">
                  <w:marLeft w:val="0"/>
                  <w:marRight w:val="0"/>
                  <w:marTop w:val="0"/>
                  <w:marBottom w:val="0"/>
                  <w:divBdr>
                    <w:top w:val="none" w:sz="0" w:space="0" w:color="auto"/>
                    <w:left w:val="none" w:sz="0" w:space="0" w:color="auto"/>
                    <w:bottom w:val="none" w:sz="0" w:space="0" w:color="auto"/>
                    <w:right w:val="none" w:sz="0" w:space="0" w:color="auto"/>
                  </w:divBdr>
                  <w:divsChild>
                    <w:div w:id="1299191599">
                      <w:marLeft w:val="0"/>
                      <w:marRight w:val="0"/>
                      <w:marTop w:val="0"/>
                      <w:marBottom w:val="0"/>
                      <w:divBdr>
                        <w:top w:val="none" w:sz="0" w:space="0" w:color="auto"/>
                        <w:left w:val="none" w:sz="0" w:space="0" w:color="auto"/>
                        <w:bottom w:val="none" w:sz="0" w:space="0" w:color="auto"/>
                        <w:right w:val="none" w:sz="0" w:space="0" w:color="auto"/>
                      </w:divBdr>
                    </w:div>
                  </w:divsChild>
                </w:div>
                <w:div w:id="2143109027">
                  <w:marLeft w:val="0"/>
                  <w:marRight w:val="0"/>
                  <w:marTop w:val="0"/>
                  <w:marBottom w:val="0"/>
                  <w:divBdr>
                    <w:top w:val="none" w:sz="0" w:space="0" w:color="auto"/>
                    <w:left w:val="none" w:sz="0" w:space="0" w:color="auto"/>
                    <w:bottom w:val="none" w:sz="0" w:space="0" w:color="auto"/>
                    <w:right w:val="none" w:sz="0" w:space="0" w:color="auto"/>
                  </w:divBdr>
                  <w:divsChild>
                    <w:div w:id="331569488">
                      <w:marLeft w:val="0"/>
                      <w:marRight w:val="0"/>
                      <w:marTop w:val="0"/>
                      <w:marBottom w:val="0"/>
                      <w:divBdr>
                        <w:top w:val="none" w:sz="0" w:space="0" w:color="auto"/>
                        <w:left w:val="none" w:sz="0" w:space="0" w:color="auto"/>
                        <w:bottom w:val="none" w:sz="0" w:space="0" w:color="auto"/>
                        <w:right w:val="none" w:sz="0" w:space="0" w:color="auto"/>
                      </w:divBdr>
                    </w:div>
                  </w:divsChild>
                </w:div>
                <w:div w:id="74742237">
                  <w:marLeft w:val="0"/>
                  <w:marRight w:val="0"/>
                  <w:marTop w:val="0"/>
                  <w:marBottom w:val="0"/>
                  <w:divBdr>
                    <w:top w:val="none" w:sz="0" w:space="0" w:color="auto"/>
                    <w:left w:val="none" w:sz="0" w:space="0" w:color="auto"/>
                    <w:bottom w:val="none" w:sz="0" w:space="0" w:color="auto"/>
                    <w:right w:val="none" w:sz="0" w:space="0" w:color="auto"/>
                  </w:divBdr>
                  <w:divsChild>
                    <w:div w:id="1851677355">
                      <w:marLeft w:val="0"/>
                      <w:marRight w:val="0"/>
                      <w:marTop w:val="0"/>
                      <w:marBottom w:val="0"/>
                      <w:divBdr>
                        <w:top w:val="none" w:sz="0" w:space="0" w:color="auto"/>
                        <w:left w:val="none" w:sz="0" w:space="0" w:color="auto"/>
                        <w:bottom w:val="none" w:sz="0" w:space="0" w:color="auto"/>
                        <w:right w:val="none" w:sz="0" w:space="0" w:color="auto"/>
                      </w:divBdr>
                    </w:div>
                  </w:divsChild>
                </w:div>
                <w:div w:id="1543248719">
                  <w:marLeft w:val="0"/>
                  <w:marRight w:val="0"/>
                  <w:marTop w:val="0"/>
                  <w:marBottom w:val="0"/>
                  <w:divBdr>
                    <w:top w:val="none" w:sz="0" w:space="0" w:color="auto"/>
                    <w:left w:val="none" w:sz="0" w:space="0" w:color="auto"/>
                    <w:bottom w:val="none" w:sz="0" w:space="0" w:color="auto"/>
                    <w:right w:val="none" w:sz="0" w:space="0" w:color="auto"/>
                  </w:divBdr>
                  <w:divsChild>
                    <w:div w:id="1286153194">
                      <w:marLeft w:val="0"/>
                      <w:marRight w:val="0"/>
                      <w:marTop w:val="0"/>
                      <w:marBottom w:val="0"/>
                      <w:divBdr>
                        <w:top w:val="none" w:sz="0" w:space="0" w:color="auto"/>
                        <w:left w:val="none" w:sz="0" w:space="0" w:color="auto"/>
                        <w:bottom w:val="none" w:sz="0" w:space="0" w:color="auto"/>
                        <w:right w:val="none" w:sz="0" w:space="0" w:color="auto"/>
                      </w:divBdr>
                    </w:div>
                  </w:divsChild>
                </w:div>
                <w:div w:id="687414425">
                  <w:marLeft w:val="0"/>
                  <w:marRight w:val="0"/>
                  <w:marTop w:val="0"/>
                  <w:marBottom w:val="0"/>
                  <w:divBdr>
                    <w:top w:val="none" w:sz="0" w:space="0" w:color="auto"/>
                    <w:left w:val="none" w:sz="0" w:space="0" w:color="auto"/>
                    <w:bottom w:val="none" w:sz="0" w:space="0" w:color="auto"/>
                    <w:right w:val="none" w:sz="0" w:space="0" w:color="auto"/>
                  </w:divBdr>
                  <w:divsChild>
                    <w:div w:id="898904288">
                      <w:marLeft w:val="0"/>
                      <w:marRight w:val="0"/>
                      <w:marTop w:val="0"/>
                      <w:marBottom w:val="0"/>
                      <w:divBdr>
                        <w:top w:val="none" w:sz="0" w:space="0" w:color="auto"/>
                        <w:left w:val="none" w:sz="0" w:space="0" w:color="auto"/>
                        <w:bottom w:val="none" w:sz="0" w:space="0" w:color="auto"/>
                        <w:right w:val="none" w:sz="0" w:space="0" w:color="auto"/>
                      </w:divBdr>
                    </w:div>
                  </w:divsChild>
                </w:div>
                <w:div w:id="2037802783">
                  <w:marLeft w:val="0"/>
                  <w:marRight w:val="0"/>
                  <w:marTop w:val="0"/>
                  <w:marBottom w:val="0"/>
                  <w:divBdr>
                    <w:top w:val="none" w:sz="0" w:space="0" w:color="auto"/>
                    <w:left w:val="none" w:sz="0" w:space="0" w:color="auto"/>
                    <w:bottom w:val="none" w:sz="0" w:space="0" w:color="auto"/>
                    <w:right w:val="none" w:sz="0" w:space="0" w:color="auto"/>
                  </w:divBdr>
                  <w:divsChild>
                    <w:div w:id="7170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97111">
          <w:marLeft w:val="0"/>
          <w:marRight w:val="0"/>
          <w:marTop w:val="0"/>
          <w:marBottom w:val="0"/>
          <w:divBdr>
            <w:top w:val="none" w:sz="0" w:space="0" w:color="auto"/>
            <w:left w:val="none" w:sz="0" w:space="0" w:color="auto"/>
            <w:bottom w:val="none" w:sz="0" w:space="0" w:color="auto"/>
            <w:right w:val="none" w:sz="0" w:space="0" w:color="auto"/>
          </w:divBdr>
        </w:div>
        <w:div w:id="707146600">
          <w:marLeft w:val="0"/>
          <w:marRight w:val="0"/>
          <w:marTop w:val="0"/>
          <w:marBottom w:val="0"/>
          <w:divBdr>
            <w:top w:val="none" w:sz="0" w:space="0" w:color="auto"/>
            <w:left w:val="none" w:sz="0" w:space="0" w:color="auto"/>
            <w:bottom w:val="none" w:sz="0" w:space="0" w:color="auto"/>
            <w:right w:val="none" w:sz="0" w:space="0" w:color="auto"/>
          </w:divBdr>
        </w:div>
        <w:div w:id="668606216">
          <w:marLeft w:val="0"/>
          <w:marRight w:val="0"/>
          <w:marTop w:val="0"/>
          <w:marBottom w:val="0"/>
          <w:divBdr>
            <w:top w:val="none" w:sz="0" w:space="0" w:color="auto"/>
            <w:left w:val="none" w:sz="0" w:space="0" w:color="auto"/>
            <w:bottom w:val="none" w:sz="0" w:space="0" w:color="auto"/>
            <w:right w:val="none" w:sz="0" w:space="0" w:color="auto"/>
          </w:divBdr>
        </w:div>
        <w:div w:id="429159478">
          <w:marLeft w:val="0"/>
          <w:marRight w:val="0"/>
          <w:marTop w:val="0"/>
          <w:marBottom w:val="0"/>
          <w:divBdr>
            <w:top w:val="none" w:sz="0" w:space="0" w:color="auto"/>
            <w:left w:val="none" w:sz="0" w:space="0" w:color="auto"/>
            <w:bottom w:val="none" w:sz="0" w:space="0" w:color="auto"/>
            <w:right w:val="none" w:sz="0" w:space="0" w:color="auto"/>
          </w:divBdr>
        </w:div>
        <w:div w:id="1910000126">
          <w:marLeft w:val="0"/>
          <w:marRight w:val="0"/>
          <w:marTop w:val="0"/>
          <w:marBottom w:val="0"/>
          <w:divBdr>
            <w:top w:val="none" w:sz="0" w:space="0" w:color="auto"/>
            <w:left w:val="none" w:sz="0" w:space="0" w:color="auto"/>
            <w:bottom w:val="none" w:sz="0" w:space="0" w:color="auto"/>
            <w:right w:val="none" w:sz="0" w:space="0" w:color="auto"/>
          </w:divBdr>
        </w:div>
        <w:div w:id="780758767">
          <w:marLeft w:val="0"/>
          <w:marRight w:val="0"/>
          <w:marTop w:val="0"/>
          <w:marBottom w:val="0"/>
          <w:divBdr>
            <w:top w:val="none" w:sz="0" w:space="0" w:color="auto"/>
            <w:left w:val="none" w:sz="0" w:space="0" w:color="auto"/>
            <w:bottom w:val="none" w:sz="0" w:space="0" w:color="auto"/>
            <w:right w:val="none" w:sz="0" w:space="0" w:color="auto"/>
          </w:divBdr>
        </w:div>
        <w:div w:id="2043438920">
          <w:marLeft w:val="0"/>
          <w:marRight w:val="0"/>
          <w:marTop w:val="0"/>
          <w:marBottom w:val="0"/>
          <w:divBdr>
            <w:top w:val="none" w:sz="0" w:space="0" w:color="auto"/>
            <w:left w:val="none" w:sz="0" w:space="0" w:color="auto"/>
            <w:bottom w:val="none" w:sz="0" w:space="0" w:color="auto"/>
            <w:right w:val="none" w:sz="0" w:space="0" w:color="auto"/>
          </w:divBdr>
        </w:div>
        <w:div w:id="1833374719">
          <w:marLeft w:val="0"/>
          <w:marRight w:val="0"/>
          <w:marTop w:val="0"/>
          <w:marBottom w:val="0"/>
          <w:divBdr>
            <w:top w:val="none" w:sz="0" w:space="0" w:color="auto"/>
            <w:left w:val="none" w:sz="0" w:space="0" w:color="auto"/>
            <w:bottom w:val="none" w:sz="0" w:space="0" w:color="auto"/>
            <w:right w:val="none" w:sz="0" w:space="0" w:color="auto"/>
          </w:divBdr>
        </w:div>
        <w:div w:id="500201886">
          <w:marLeft w:val="0"/>
          <w:marRight w:val="0"/>
          <w:marTop w:val="0"/>
          <w:marBottom w:val="0"/>
          <w:divBdr>
            <w:top w:val="none" w:sz="0" w:space="0" w:color="auto"/>
            <w:left w:val="none" w:sz="0" w:space="0" w:color="auto"/>
            <w:bottom w:val="none" w:sz="0" w:space="0" w:color="auto"/>
            <w:right w:val="none" w:sz="0" w:space="0" w:color="auto"/>
          </w:divBdr>
        </w:div>
        <w:div w:id="1398213121">
          <w:marLeft w:val="0"/>
          <w:marRight w:val="0"/>
          <w:marTop w:val="0"/>
          <w:marBottom w:val="0"/>
          <w:divBdr>
            <w:top w:val="none" w:sz="0" w:space="0" w:color="auto"/>
            <w:left w:val="none" w:sz="0" w:space="0" w:color="auto"/>
            <w:bottom w:val="none" w:sz="0" w:space="0" w:color="auto"/>
            <w:right w:val="none" w:sz="0" w:space="0" w:color="auto"/>
          </w:divBdr>
        </w:div>
        <w:div w:id="1076050417">
          <w:marLeft w:val="0"/>
          <w:marRight w:val="0"/>
          <w:marTop w:val="0"/>
          <w:marBottom w:val="0"/>
          <w:divBdr>
            <w:top w:val="none" w:sz="0" w:space="0" w:color="auto"/>
            <w:left w:val="none" w:sz="0" w:space="0" w:color="auto"/>
            <w:bottom w:val="none" w:sz="0" w:space="0" w:color="auto"/>
            <w:right w:val="none" w:sz="0" w:space="0" w:color="auto"/>
          </w:divBdr>
        </w:div>
        <w:div w:id="1519543690">
          <w:marLeft w:val="0"/>
          <w:marRight w:val="0"/>
          <w:marTop w:val="0"/>
          <w:marBottom w:val="0"/>
          <w:divBdr>
            <w:top w:val="none" w:sz="0" w:space="0" w:color="auto"/>
            <w:left w:val="none" w:sz="0" w:space="0" w:color="auto"/>
            <w:bottom w:val="none" w:sz="0" w:space="0" w:color="auto"/>
            <w:right w:val="none" w:sz="0" w:space="0" w:color="auto"/>
          </w:divBdr>
        </w:div>
        <w:div w:id="412314964">
          <w:marLeft w:val="0"/>
          <w:marRight w:val="0"/>
          <w:marTop w:val="0"/>
          <w:marBottom w:val="0"/>
          <w:divBdr>
            <w:top w:val="none" w:sz="0" w:space="0" w:color="auto"/>
            <w:left w:val="none" w:sz="0" w:space="0" w:color="auto"/>
            <w:bottom w:val="none" w:sz="0" w:space="0" w:color="auto"/>
            <w:right w:val="none" w:sz="0" w:space="0" w:color="auto"/>
          </w:divBdr>
        </w:div>
        <w:div w:id="1183475830">
          <w:marLeft w:val="0"/>
          <w:marRight w:val="0"/>
          <w:marTop w:val="0"/>
          <w:marBottom w:val="0"/>
          <w:divBdr>
            <w:top w:val="none" w:sz="0" w:space="0" w:color="auto"/>
            <w:left w:val="none" w:sz="0" w:space="0" w:color="auto"/>
            <w:bottom w:val="none" w:sz="0" w:space="0" w:color="auto"/>
            <w:right w:val="none" w:sz="0" w:space="0" w:color="auto"/>
          </w:divBdr>
        </w:div>
        <w:div w:id="315115918">
          <w:marLeft w:val="0"/>
          <w:marRight w:val="0"/>
          <w:marTop w:val="0"/>
          <w:marBottom w:val="0"/>
          <w:divBdr>
            <w:top w:val="none" w:sz="0" w:space="0" w:color="auto"/>
            <w:left w:val="none" w:sz="0" w:space="0" w:color="auto"/>
            <w:bottom w:val="none" w:sz="0" w:space="0" w:color="auto"/>
            <w:right w:val="none" w:sz="0" w:space="0" w:color="auto"/>
          </w:divBdr>
        </w:div>
        <w:div w:id="1622957088">
          <w:marLeft w:val="0"/>
          <w:marRight w:val="0"/>
          <w:marTop w:val="0"/>
          <w:marBottom w:val="0"/>
          <w:divBdr>
            <w:top w:val="none" w:sz="0" w:space="0" w:color="auto"/>
            <w:left w:val="none" w:sz="0" w:space="0" w:color="auto"/>
            <w:bottom w:val="none" w:sz="0" w:space="0" w:color="auto"/>
            <w:right w:val="none" w:sz="0" w:space="0" w:color="auto"/>
          </w:divBdr>
        </w:div>
        <w:div w:id="1674723523">
          <w:marLeft w:val="0"/>
          <w:marRight w:val="0"/>
          <w:marTop w:val="0"/>
          <w:marBottom w:val="0"/>
          <w:divBdr>
            <w:top w:val="none" w:sz="0" w:space="0" w:color="auto"/>
            <w:left w:val="none" w:sz="0" w:space="0" w:color="auto"/>
            <w:bottom w:val="none" w:sz="0" w:space="0" w:color="auto"/>
            <w:right w:val="none" w:sz="0" w:space="0" w:color="auto"/>
          </w:divBdr>
        </w:div>
        <w:div w:id="266737627">
          <w:marLeft w:val="0"/>
          <w:marRight w:val="0"/>
          <w:marTop w:val="0"/>
          <w:marBottom w:val="0"/>
          <w:divBdr>
            <w:top w:val="none" w:sz="0" w:space="0" w:color="auto"/>
            <w:left w:val="none" w:sz="0" w:space="0" w:color="auto"/>
            <w:bottom w:val="none" w:sz="0" w:space="0" w:color="auto"/>
            <w:right w:val="none" w:sz="0" w:space="0" w:color="auto"/>
          </w:divBdr>
        </w:div>
        <w:div w:id="965820472">
          <w:marLeft w:val="0"/>
          <w:marRight w:val="0"/>
          <w:marTop w:val="0"/>
          <w:marBottom w:val="0"/>
          <w:divBdr>
            <w:top w:val="none" w:sz="0" w:space="0" w:color="auto"/>
            <w:left w:val="none" w:sz="0" w:space="0" w:color="auto"/>
            <w:bottom w:val="none" w:sz="0" w:space="0" w:color="auto"/>
            <w:right w:val="none" w:sz="0" w:space="0" w:color="auto"/>
          </w:divBdr>
        </w:div>
        <w:div w:id="924803060">
          <w:marLeft w:val="0"/>
          <w:marRight w:val="0"/>
          <w:marTop w:val="0"/>
          <w:marBottom w:val="0"/>
          <w:divBdr>
            <w:top w:val="none" w:sz="0" w:space="0" w:color="auto"/>
            <w:left w:val="none" w:sz="0" w:space="0" w:color="auto"/>
            <w:bottom w:val="none" w:sz="0" w:space="0" w:color="auto"/>
            <w:right w:val="none" w:sz="0" w:space="0" w:color="auto"/>
          </w:divBdr>
        </w:div>
        <w:div w:id="781656847">
          <w:marLeft w:val="0"/>
          <w:marRight w:val="0"/>
          <w:marTop w:val="0"/>
          <w:marBottom w:val="0"/>
          <w:divBdr>
            <w:top w:val="none" w:sz="0" w:space="0" w:color="auto"/>
            <w:left w:val="none" w:sz="0" w:space="0" w:color="auto"/>
            <w:bottom w:val="none" w:sz="0" w:space="0" w:color="auto"/>
            <w:right w:val="none" w:sz="0" w:space="0" w:color="auto"/>
          </w:divBdr>
        </w:div>
        <w:div w:id="2056392480">
          <w:marLeft w:val="0"/>
          <w:marRight w:val="0"/>
          <w:marTop w:val="0"/>
          <w:marBottom w:val="0"/>
          <w:divBdr>
            <w:top w:val="none" w:sz="0" w:space="0" w:color="auto"/>
            <w:left w:val="none" w:sz="0" w:space="0" w:color="auto"/>
            <w:bottom w:val="none" w:sz="0" w:space="0" w:color="auto"/>
            <w:right w:val="none" w:sz="0" w:space="0" w:color="auto"/>
          </w:divBdr>
        </w:div>
        <w:div w:id="960305579">
          <w:marLeft w:val="0"/>
          <w:marRight w:val="0"/>
          <w:marTop w:val="0"/>
          <w:marBottom w:val="0"/>
          <w:divBdr>
            <w:top w:val="none" w:sz="0" w:space="0" w:color="auto"/>
            <w:left w:val="none" w:sz="0" w:space="0" w:color="auto"/>
            <w:bottom w:val="none" w:sz="0" w:space="0" w:color="auto"/>
            <w:right w:val="none" w:sz="0" w:space="0" w:color="auto"/>
          </w:divBdr>
        </w:div>
        <w:div w:id="1404717137">
          <w:marLeft w:val="0"/>
          <w:marRight w:val="0"/>
          <w:marTop w:val="0"/>
          <w:marBottom w:val="0"/>
          <w:divBdr>
            <w:top w:val="none" w:sz="0" w:space="0" w:color="auto"/>
            <w:left w:val="none" w:sz="0" w:space="0" w:color="auto"/>
            <w:bottom w:val="none" w:sz="0" w:space="0" w:color="auto"/>
            <w:right w:val="none" w:sz="0" w:space="0" w:color="auto"/>
          </w:divBdr>
        </w:div>
        <w:div w:id="2019261303">
          <w:marLeft w:val="0"/>
          <w:marRight w:val="0"/>
          <w:marTop w:val="0"/>
          <w:marBottom w:val="0"/>
          <w:divBdr>
            <w:top w:val="none" w:sz="0" w:space="0" w:color="auto"/>
            <w:left w:val="none" w:sz="0" w:space="0" w:color="auto"/>
            <w:bottom w:val="none" w:sz="0" w:space="0" w:color="auto"/>
            <w:right w:val="none" w:sz="0" w:space="0" w:color="auto"/>
          </w:divBdr>
        </w:div>
        <w:div w:id="558052323">
          <w:marLeft w:val="0"/>
          <w:marRight w:val="0"/>
          <w:marTop w:val="0"/>
          <w:marBottom w:val="0"/>
          <w:divBdr>
            <w:top w:val="none" w:sz="0" w:space="0" w:color="auto"/>
            <w:left w:val="none" w:sz="0" w:space="0" w:color="auto"/>
            <w:bottom w:val="none" w:sz="0" w:space="0" w:color="auto"/>
            <w:right w:val="none" w:sz="0" w:space="0" w:color="auto"/>
          </w:divBdr>
        </w:div>
        <w:div w:id="804733753">
          <w:marLeft w:val="0"/>
          <w:marRight w:val="0"/>
          <w:marTop w:val="0"/>
          <w:marBottom w:val="0"/>
          <w:divBdr>
            <w:top w:val="none" w:sz="0" w:space="0" w:color="auto"/>
            <w:left w:val="none" w:sz="0" w:space="0" w:color="auto"/>
            <w:bottom w:val="none" w:sz="0" w:space="0" w:color="auto"/>
            <w:right w:val="none" w:sz="0" w:space="0" w:color="auto"/>
          </w:divBdr>
        </w:div>
        <w:div w:id="119687922">
          <w:marLeft w:val="0"/>
          <w:marRight w:val="0"/>
          <w:marTop w:val="0"/>
          <w:marBottom w:val="0"/>
          <w:divBdr>
            <w:top w:val="none" w:sz="0" w:space="0" w:color="auto"/>
            <w:left w:val="none" w:sz="0" w:space="0" w:color="auto"/>
            <w:bottom w:val="none" w:sz="0" w:space="0" w:color="auto"/>
            <w:right w:val="none" w:sz="0" w:space="0" w:color="auto"/>
          </w:divBdr>
        </w:div>
        <w:div w:id="1205748459">
          <w:marLeft w:val="0"/>
          <w:marRight w:val="0"/>
          <w:marTop w:val="0"/>
          <w:marBottom w:val="0"/>
          <w:divBdr>
            <w:top w:val="none" w:sz="0" w:space="0" w:color="auto"/>
            <w:left w:val="none" w:sz="0" w:space="0" w:color="auto"/>
            <w:bottom w:val="none" w:sz="0" w:space="0" w:color="auto"/>
            <w:right w:val="none" w:sz="0" w:space="0" w:color="auto"/>
          </w:divBdr>
        </w:div>
        <w:div w:id="1162740534">
          <w:marLeft w:val="0"/>
          <w:marRight w:val="0"/>
          <w:marTop w:val="0"/>
          <w:marBottom w:val="0"/>
          <w:divBdr>
            <w:top w:val="none" w:sz="0" w:space="0" w:color="auto"/>
            <w:left w:val="none" w:sz="0" w:space="0" w:color="auto"/>
            <w:bottom w:val="none" w:sz="0" w:space="0" w:color="auto"/>
            <w:right w:val="none" w:sz="0" w:space="0" w:color="auto"/>
          </w:divBdr>
        </w:div>
        <w:div w:id="917131651">
          <w:marLeft w:val="0"/>
          <w:marRight w:val="0"/>
          <w:marTop w:val="0"/>
          <w:marBottom w:val="0"/>
          <w:divBdr>
            <w:top w:val="none" w:sz="0" w:space="0" w:color="auto"/>
            <w:left w:val="none" w:sz="0" w:space="0" w:color="auto"/>
            <w:bottom w:val="none" w:sz="0" w:space="0" w:color="auto"/>
            <w:right w:val="none" w:sz="0" w:space="0" w:color="auto"/>
          </w:divBdr>
        </w:div>
        <w:div w:id="585186670">
          <w:marLeft w:val="0"/>
          <w:marRight w:val="0"/>
          <w:marTop w:val="0"/>
          <w:marBottom w:val="0"/>
          <w:divBdr>
            <w:top w:val="none" w:sz="0" w:space="0" w:color="auto"/>
            <w:left w:val="none" w:sz="0" w:space="0" w:color="auto"/>
            <w:bottom w:val="none" w:sz="0" w:space="0" w:color="auto"/>
            <w:right w:val="none" w:sz="0" w:space="0" w:color="auto"/>
          </w:divBdr>
        </w:div>
        <w:div w:id="792098241">
          <w:marLeft w:val="0"/>
          <w:marRight w:val="0"/>
          <w:marTop w:val="0"/>
          <w:marBottom w:val="0"/>
          <w:divBdr>
            <w:top w:val="none" w:sz="0" w:space="0" w:color="auto"/>
            <w:left w:val="none" w:sz="0" w:space="0" w:color="auto"/>
            <w:bottom w:val="none" w:sz="0" w:space="0" w:color="auto"/>
            <w:right w:val="none" w:sz="0" w:space="0" w:color="auto"/>
          </w:divBdr>
        </w:div>
        <w:div w:id="590818690">
          <w:marLeft w:val="0"/>
          <w:marRight w:val="0"/>
          <w:marTop w:val="0"/>
          <w:marBottom w:val="0"/>
          <w:divBdr>
            <w:top w:val="none" w:sz="0" w:space="0" w:color="auto"/>
            <w:left w:val="none" w:sz="0" w:space="0" w:color="auto"/>
            <w:bottom w:val="none" w:sz="0" w:space="0" w:color="auto"/>
            <w:right w:val="none" w:sz="0" w:space="0" w:color="auto"/>
          </w:divBdr>
        </w:div>
        <w:div w:id="2040205037">
          <w:marLeft w:val="0"/>
          <w:marRight w:val="0"/>
          <w:marTop w:val="0"/>
          <w:marBottom w:val="0"/>
          <w:divBdr>
            <w:top w:val="none" w:sz="0" w:space="0" w:color="auto"/>
            <w:left w:val="none" w:sz="0" w:space="0" w:color="auto"/>
            <w:bottom w:val="none" w:sz="0" w:space="0" w:color="auto"/>
            <w:right w:val="none" w:sz="0" w:space="0" w:color="auto"/>
          </w:divBdr>
        </w:div>
        <w:div w:id="648051453">
          <w:marLeft w:val="0"/>
          <w:marRight w:val="0"/>
          <w:marTop w:val="0"/>
          <w:marBottom w:val="0"/>
          <w:divBdr>
            <w:top w:val="none" w:sz="0" w:space="0" w:color="auto"/>
            <w:left w:val="none" w:sz="0" w:space="0" w:color="auto"/>
            <w:bottom w:val="none" w:sz="0" w:space="0" w:color="auto"/>
            <w:right w:val="none" w:sz="0" w:space="0" w:color="auto"/>
          </w:divBdr>
        </w:div>
        <w:div w:id="1486042916">
          <w:marLeft w:val="0"/>
          <w:marRight w:val="0"/>
          <w:marTop w:val="0"/>
          <w:marBottom w:val="0"/>
          <w:divBdr>
            <w:top w:val="none" w:sz="0" w:space="0" w:color="auto"/>
            <w:left w:val="none" w:sz="0" w:space="0" w:color="auto"/>
            <w:bottom w:val="none" w:sz="0" w:space="0" w:color="auto"/>
            <w:right w:val="none" w:sz="0" w:space="0" w:color="auto"/>
          </w:divBdr>
        </w:div>
        <w:div w:id="1735200031">
          <w:marLeft w:val="0"/>
          <w:marRight w:val="0"/>
          <w:marTop w:val="0"/>
          <w:marBottom w:val="0"/>
          <w:divBdr>
            <w:top w:val="none" w:sz="0" w:space="0" w:color="auto"/>
            <w:left w:val="none" w:sz="0" w:space="0" w:color="auto"/>
            <w:bottom w:val="none" w:sz="0" w:space="0" w:color="auto"/>
            <w:right w:val="none" w:sz="0" w:space="0" w:color="auto"/>
          </w:divBdr>
        </w:div>
        <w:div w:id="1670015700">
          <w:marLeft w:val="0"/>
          <w:marRight w:val="0"/>
          <w:marTop w:val="0"/>
          <w:marBottom w:val="0"/>
          <w:divBdr>
            <w:top w:val="none" w:sz="0" w:space="0" w:color="auto"/>
            <w:left w:val="none" w:sz="0" w:space="0" w:color="auto"/>
            <w:bottom w:val="none" w:sz="0" w:space="0" w:color="auto"/>
            <w:right w:val="none" w:sz="0" w:space="0" w:color="auto"/>
          </w:divBdr>
        </w:div>
        <w:div w:id="1817142732">
          <w:marLeft w:val="0"/>
          <w:marRight w:val="0"/>
          <w:marTop w:val="0"/>
          <w:marBottom w:val="0"/>
          <w:divBdr>
            <w:top w:val="none" w:sz="0" w:space="0" w:color="auto"/>
            <w:left w:val="none" w:sz="0" w:space="0" w:color="auto"/>
            <w:bottom w:val="none" w:sz="0" w:space="0" w:color="auto"/>
            <w:right w:val="none" w:sz="0" w:space="0" w:color="auto"/>
          </w:divBdr>
        </w:div>
        <w:div w:id="1680812674">
          <w:marLeft w:val="0"/>
          <w:marRight w:val="0"/>
          <w:marTop w:val="0"/>
          <w:marBottom w:val="0"/>
          <w:divBdr>
            <w:top w:val="none" w:sz="0" w:space="0" w:color="auto"/>
            <w:left w:val="none" w:sz="0" w:space="0" w:color="auto"/>
            <w:bottom w:val="none" w:sz="0" w:space="0" w:color="auto"/>
            <w:right w:val="none" w:sz="0" w:space="0" w:color="auto"/>
          </w:divBdr>
        </w:div>
        <w:div w:id="1449663159">
          <w:marLeft w:val="0"/>
          <w:marRight w:val="0"/>
          <w:marTop w:val="0"/>
          <w:marBottom w:val="0"/>
          <w:divBdr>
            <w:top w:val="none" w:sz="0" w:space="0" w:color="auto"/>
            <w:left w:val="none" w:sz="0" w:space="0" w:color="auto"/>
            <w:bottom w:val="none" w:sz="0" w:space="0" w:color="auto"/>
            <w:right w:val="none" w:sz="0" w:space="0" w:color="auto"/>
          </w:divBdr>
        </w:div>
        <w:div w:id="2129161925">
          <w:marLeft w:val="0"/>
          <w:marRight w:val="0"/>
          <w:marTop w:val="0"/>
          <w:marBottom w:val="0"/>
          <w:divBdr>
            <w:top w:val="none" w:sz="0" w:space="0" w:color="auto"/>
            <w:left w:val="none" w:sz="0" w:space="0" w:color="auto"/>
            <w:bottom w:val="none" w:sz="0" w:space="0" w:color="auto"/>
            <w:right w:val="none" w:sz="0" w:space="0" w:color="auto"/>
          </w:divBdr>
        </w:div>
        <w:div w:id="919557230">
          <w:marLeft w:val="0"/>
          <w:marRight w:val="0"/>
          <w:marTop w:val="0"/>
          <w:marBottom w:val="0"/>
          <w:divBdr>
            <w:top w:val="none" w:sz="0" w:space="0" w:color="auto"/>
            <w:left w:val="none" w:sz="0" w:space="0" w:color="auto"/>
            <w:bottom w:val="none" w:sz="0" w:space="0" w:color="auto"/>
            <w:right w:val="none" w:sz="0" w:space="0" w:color="auto"/>
          </w:divBdr>
        </w:div>
        <w:div w:id="252321523">
          <w:marLeft w:val="0"/>
          <w:marRight w:val="0"/>
          <w:marTop w:val="0"/>
          <w:marBottom w:val="0"/>
          <w:divBdr>
            <w:top w:val="none" w:sz="0" w:space="0" w:color="auto"/>
            <w:left w:val="none" w:sz="0" w:space="0" w:color="auto"/>
            <w:bottom w:val="none" w:sz="0" w:space="0" w:color="auto"/>
            <w:right w:val="none" w:sz="0" w:space="0" w:color="auto"/>
          </w:divBdr>
        </w:div>
        <w:div w:id="1888569345">
          <w:marLeft w:val="0"/>
          <w:marRight w:val="0"/>
          <w:marTop w:val="0"/>
          <w:marBottom w:val="0"/>
          <w:divBdr>
            <w:top w:val="none" w:sz="0" w:space="0" w:color="auto"/>
            <w:left w:val="none" w:sz="0" w:space="0" w:color="auto"/>
            <w:bottom w:val="none" w:sz="0" w:space="0" w:color="auto"/>
            <w:right w:val="none" w:sz="0" w:space="0" w:color="auto"/>
          </w:divBdr>
        </w:div>
        <w:div w:id="1733893955">
          <w:marLeft w:val="0"/>
          <w:marRight w:val="0"/>
          <w:marTop w:val="0"/>
          <w:marBottom w:val="0"/>
          <w:divBdr>
            <w:top w:val="none" w:sz="0" w:space="0" w:color="auto"/>
            <w:left w:val="none" w:sz="0" w:space="0" w:color="auto"/>
            <w:bottom w:val="none" w:sz="0" w:space="0" w:color="auto"/>
            <w:right w:val="none" w:sz="0" w:space="0" w:color="auto"/>
          </w:divBdr>
        </w:div>
        <w:div w:id="1851336895">
          <w:marLeft w:val="0"/>
          <w:marRight w:val="0"/>
          <w:marTop w:val="0"/>
          <w:marBottom w:val="0"/>
          <w:divBdr>
            <w:top w:val="none" w:sz="0" w:space="0" w:color="auto"/>
            <w:left w:val="none" w:sz="0" w:space="0" w:color="auto"/>
            <w:bottom w:val="none" w:sz="0" w:space="0" w:color="auto"/>
            <w:right w:val="none" w:sz="0" w:space="0" w:color="auto"/>
          </w:divBdr>
        </w:div>
        <w:div w:id="972560492">
          <w:marLeft w:val="0"/>
          <w:marRight w:val="0"/>
          <w:marTop w:val="0"/>
          <w:marBottom w:val="0"/>
          <w:divBdr>
            <w:top w:val="none" w:sz="0" w:space="0" w:color="auto"/>
            <w:left w:val="none" w:sz="0" w:space="0" w:color="auto"/>
            <w:bottom w:val="none" w:sz="0" w:space="0" w:color="auto"/>
            <w:right w:val="none" w:sz="0" w:space="0" w:color="auto"/>
          </w:divBdr>
        </w:div>
        <w:div w:id="1676420616">
          <w:marLeft w:val="0"/>
          <w:marRight w:val="0"/>
          <w:marTop w:val="0"/>
          <w:marBottom w:val="0"/>
          <w:divBdr>
            <w:top w:val="none" w:sz="0" w:space="0" w:color="auto"/>
            <w:left w:val="none" w:sz="0" w:space="0" w:color="auto"/>
            <w:bottom w:val="none" w:sz="0" w:space="0" w:color="auto"/>
            <w:right w:val="none" w:sz="0" w:space="0" w:color="auto"/>
          </w:divBdr>
        </w:div>
        <w:div w:id="522984021">
          <w:marLeft w:val="0"/>
          <w:marRight w:val="0"/>
          <w:marTop w:val="0"/>
          <w:marBottom w:val="0"/>
          <w:divBdr>
            <w:top w:val="none" w:sz="0" w:space="0" w:color="auto"/>
            <w:left w:val="none" w:sz="0" w:space="0" w:color="auto"/>
            <w:bottom w:val="none" w:sz="0" w:space="0" w:color="auto"/>
            <w:right w:val="none" w:sz="0" w:space="0" w:color="auto"/>
          </w:divBdr>
        </w:div>
        <w:div w:id="1231112325">
          <w:marLeft w:val="0"/>
          <w:marRight w:val="0"/>
          <w:marTop w:val="0"/>
          <w:marBottom w:val="0"/>
          <w:divBdr>
            <w:top w:val="none" w:sz="0" w:space="0" w:color="auto"/>
            <w:left w:val="none" w:sz="0" w:space="0" w:color="auto"/>
            <w:bottom w:val="none" w:sz="0" w:space="0" w:color="auto"/>
            <w:right w:val="none" w:sz="0" w:space="0" w:color="auto"/>
          </w:divBdr>
        </w:div>
        <w:div w:id="714425049">
          <w:marLeft w:val="0"/>
          <w:marRight w:val="0"/>
          <w:marTop w:val="0"/>
          <w:marBottom w:val="0"/>
          <w:divBdr>
            <w:top w:val="none" w:sz="0" w:space="0" w:color="auto"/>
            <w:left w:val="none" w:sz="0" w:space="0" w:color="auto"/>
            <w:bottom w:val="none" w:sz="0" w:space="0" w:color="auto"/>
            <w:right w:val="none" w:sz="0" w:space="0" w:color="auto"/>
          </w:divBdr>
        </w:div>
        <w:div w:id="351731915">
          <w:marLeft w:val="0"/>
          <w:marRight w:val="0"/>
          <w:marTop w:val="0"/>
          <w:marBottom w:val="0"/>
          <w:divBdr>
            <w:top w:val="none" w:sz="0" w:space="0" w:color="auto"/>
            <w:left w:val="none" w:sz="0" w:space="0" w:color="auto"/>
            <w:bottom w:val="none" w:sz="0" w:space="0" w:color="auto"/>
            <w:right w:val="none" w:sz="0" w:space="0" w:color="auto"/>
          </w:divBdr>
        </w:div>
        <w:div w:id="1644188814">
          <w:marLeft w:val="0"/>
          <w:marRight w:val="0"/>
          <w:marTop w:val="0"/>
          <w:marBottom w:val="0"/>
          <w:divBdr>
            <w:top w:val="none" w:sz="0" w:space="0" w:color="auto"/>
            <w:left w:val="none" w:sz="0" w:space="0" w:color="auto"/>
            <w:bottom w:val="none" w:sz="0" w:space="0" w:color="auto"/>
            <w:right w:val="none" w:sz="0" w:space="0" w:color="auto"/>
          </w:divBdr>
        </w:div>
        <w:div w:id="2089574655">
          <w:marLeft w:val="0"/>
          <w:marRight w:val="0"/>
          <w:marTop w:val="0"/>
          <w:marBottom w:val="0"/>
          <w:divBdr>
            <w:top w:val="none" w:sz="0" w:space="0" w:color="auto"/>
            <w:left w:val="none" w:sz="0" w:space="0" w:color="auto"/>
            <w:bottom w:val="none" w:sz="0" w:space="0" w:color="auto"/>
            <w:right w:val="none" w:sz="0" w:space="0" w:color="auto"/>
          </w:divBdr>
        </w:div>
        <w:div w:id="699664566">
          <w:marLeft w:val="0"/>
          <w:marRight w:val="0"/>
          <w:marTop w:val="0"/>
          <w:marBottom w:val="0"/>
          <w:divBdr>
            <w:top w:val="none" w:sz="0" w:space="0" w:color="auto"/>
            <w:left w:val="none" w:sz="0" w:space="0" w:color="auto"/>
            <w:bottom w:val="none" w:sz="0" w:space="0" w:color="auto"/>
            <w:right w:val="none" w:sz="0" w:space="0" w:color="auto"/>
          </w:divBdr>
        </w:div>
        <w:div w:id="976760310">
          <w:marLeft w:val="0"/>
          <w:marRight w:val="0"/>
          <w:marTop w:val="0"/>
          <w:marBottom w:val="0"/>
          <w:divBdr>
            <w:top w:val="none" w:sz="0" w:space="0" w:color="auto"/>
            <w:left w:val="none" w:sz="0" w:space="0" w:color="auto"/>
            <w:bottom w:val="none" w:sz="0" w:space="0" w:color="auto"/>
            <w:right w:val="none" w:sz="0" w:space="0" w:color="auto"/>
          </w:divBdr>
        </w:div>
        <w:div w:id="1502160040">
          <w:marLeft w:val="0"/>
          <w:marRight w:val="0"/>
          <w:marTop w:val="0"/>
          <w:marBottom w:val="0"/>
          <w:divBdr>
            <w:top w:val="none" w:sz="0" w:space="0" w:color="auto"/>
            <w:left w:val="none" w:sz="0" w:space="0" w:color="auto"/>
            <w:bottom w:val="none" w:sz="0" w:space="0" w:color="auto"/>
            <w:right w:val="none" w:sz="0" w:space="0" w:color="auto"/>
          </w:divBdr>
        </w:div>
        <w:div w:id="1691177609">
          <w:marLeft w:val="0"/>
          <w:marRight w:val="0"/>
          <w:marTop w:val="0"/>
          <w:marBottom w:val="0"/>
          <w:divBdr>
            <w:top w:val="none" w:sz="0" w:space="0" w:color="auto"/>
            <w:left w:val="none" w:sz="0" w:space="0" w:color="auto"/>
            <w:bottom w:val="none" w:sz="0" w:space="0" w:color="auto"/>
            <w:right w:val="none" w:sz="0" w:space="0" w:color="auto"/>
          </w:divBdr>
        </w:div>
        <w:div w:id="1990480905">
          <w:marLeft w:val="0"/>
          <w:marRight w:val="0"/>
          <w:marTop w:val="0"/>
          <w:marBottom w:val="0"/>
          <w:divBdr>
            <w:top w:val="none" w:sz="0" w:space="0" w:color="auto"/>
            <w:left w:val="none" w:sz="0" w:space="0" w:color="auto"/>
            <w:bottom w:val="none" w:sz="0" w:space="0" w:color="auto"/>
            <w:right w:val="none" w:sz="0" w:space="0" w:color="auto"/>
          </w:divBdr>
        </w:div>
        <w:div w:id="2017270822">
          <w:marLeft w:val="0"/>
          <w:marRight w:val="0"/>
          <w:marTop w:val="0"/>
          <w:marBottom w:val="0"/>
          <w:divBdr>
            <w:top w:val="none" w:sz="0" w:space="0" w:color="auto"/>
            <w:left w:val="none" w:sz="0" w:space="0" w:color="auto"/>
            <w:bottom w:val="none" w:sz="0" w:space="0" w:color="auto"/>
            <w:right w:val="none" w:sz="0" w:space="0" w:color="auto"/>
          </w:divBdr>
        </w:div>
        <w:div w:id="1549537270">
          <w:marLeft w:val="0"/>
          <w:marRight w:val="0"/>
          <w:marTop w:val="0"/>
          <w:marBottom w:val="0"/>
          <w:divBdr>
            <w:top w:val="none" w:sz="0" w:space="0" w:color="auto"/>
            <w:left w:val="none" w:sz="0" w:space="0" w:color="auto"/>
            <w:bottom w:val="none" w:sz="0" w:space="0" w:color="auto"/>
            <w:right w:val="none" w:sz="0" w:space="0" w:color="auto"/>
          </w:divBdr>
        </w:div>
        <w:div w:id="1732843033">
          <w:marLeft w:val="0"/>
          <w:marRight w:val="0"/>
          <w:marTop w:val="0"/>
          <w:marBottom w:val="0"/>
          <w:divBdr>
            <w:top w:val="none" w:sz="0" w:space="0" w:color="auto"/>
            <w:left w:val="none" w:sz="0" w:space="0" w:color="auto"/>
            <w:bottom w:val="none" w:sz="0" w:space="0" w:color="auto"/>
            <w:right w:val="none" w:sz="0" w:space="0" w:color="auto"/>
          </w:divBdr>
        </w:div>
        <w:div w:id="1509101555">
          <w:marLeft w:val="0"/>
          <w:marRight w:val="0"/>
          <w:marTop w:val="0"/>
          <w:marBottom w:val="0"/>
          <w:divBdr>
            <w:top w:val="none" w:sz="0" w:space="0" w:color="auto"/>
            <w:left w:val="none" w:sz="0" w:space="0" w:color="auto"/>
            <w:bottom w:val="none" w:sz="0" w:space="0" w:color="auto"/>
            <w:right w:val="none" w:sz="0" w:space="0" w:color="auto"/>
          </w:divBdr>
        </w:div>
        <w:div w:id="2091155432">
          <w:marLeft w:val="0"/>
          <w:marRight w:val="0"/>
          <w:marTop w:val="0"/>
          <w:marBottom w:val="0"/>
          <w:divBdr>
            <w:top w:val="none" w:sz="0" w:space="0" w:color="auto"/>
            <w:left w:val="none" w:sz="0" w:space="0" w:color="auto"/>
            <w:bottom w:val="none" w:sz="0" w:space="0" w:color="auto"/>
            <w:right w:val="none" w:sz="0" w:space="0" w:color="auto"/>
          </w:divBdr>
        </w:div>
        <w:div w:id="198203932">
          <w:marLeft w:val="0"/>
          <w:marRight w:val="0"/>
          <w:marTop w:val="0"/>
          <w:marBottom w:val="0"/>
          <w:divBdr>
            <w:top w:val="none" w:sz="0" w:space="0" w:color="auto"/>
            <w:left w:val="none" w:sz="0" w:space="0" w:color="auto"/>
            <w:bottom w:val="none" w:sz="0" w:space="0" w:color="auto"/>
            <w:right w:val="none" w:sz="0" w:space="0" w:color="auto"/>
          </w:divBdr>
        </w:div>
        <w:div w:id="437678162">
          <w:marLeft w:val="0"/>
          <w:marRight w:val="0"/>
          <w:marTop w:val="0"/>
          <w:marBottom w:val="0"/>
          <w:divBdr>
            <w:top w:val="none" w:sz="0" w:space="0" w:color="auto"/>
            <w:left w:val="none" w:sz="0" w:space="0" w:color="auto"/>
            <w:bottom w:val="none" w:sz="0" w:space="0" w:color="auto"/>
            <w:right w:val="none" w:sz="0" w:space="0" w:color="auto"/>
          </w:divBdr>
        </w:div>
        <w:div w:id="363020565">
          <w:marLeft w:val="0"/>
          <w:marRight w:val="0"/>
          <w:marTop w:val="0"/>
          <w:marBottom w:val="0"/>
          <w:divBdr>
            <w:top w:val="none" w:sz="0" w:space="0" w:color="auto"/>
            <w:left w:val="none" w:sz="0" w:space="0" w:color="auto"/>
            <w:bottom w:val="none" w:sz="0" w:space="0" w:color="auto"/>
            <w:right w:val="none" w:sz="0" w:space="0" w:color="auto"/>
          </w:divBdr>
        </w:div>
        <w:div w:id="1773209281">
          <w:marLeft w:val="0"/>
          <w:marRight w:val="0"/>
          <w:marTop w:val="0"/>
          <w:marBottom w:val="0"/>
          <w:divBdr>
            <w:top w:val="none" w:sz="0" w:space="0" w:color="auto"/>
            <w:left w:val="none" w:sz="0" w:space="0" w:color="auto"/>
            <w:bottom w:val="none" w:sz="0" w:space="0" w:color="auto"/>
            <w:right w:val="none" w:sz="0" w:space="0" w:color="auto"/>
          </w:divBdr>
        </w:div>
        <w:div w:id="830606149">
          <w:marLeft w:val="0"/>
          <w:marRight w:val="0"/>
          <w:marTop w:val="0"/>
          <w:marBottom w:val="0"/>
          <w:divBdr>
            <w:top w:val="none" w:sz="0" w:space="0" w:color="auto"/>
            <w:left w:val="none" w:sz="0" w:space="0" w:color="auto"/>
            <w:bottom w:val="none" w:sz="0" w:space="0" w:color="auto"/>
            <w:right w:val="none" w:sz="0" w:space="0" w:color="auto"/>
          </w:divBdr>
        </w:div>
        <w:div w:id="1717729658">
          <w:marLeft w:val="0"/>
          <w:marRight w:val="0"/>
          <w:marTop w:val="0"/>
          <w:marBottom w:val="0"/>
          <w:divBdr>
            <w:top w:val="none" w:sz="0" w:space="0" w:color="auto"/>
            <w:left w:val="none" w:sz="0" w:space="0" w:color="auto"/>
            <w:bottom w:val="none" w:sz="0" w:space="0" w:color="auto"/>
            <w:right w:val="none" w:sz="0" w:space="0" w:color="auto"/>
          </w:divBdr>
        </w:div>
        <w:div w:id="1673213741">
          <w:marLeft w:val="0"/>
          <w:marRight w:val="0"/>
          <w:marTop w:val="0"/>
          <w:marBottom w:val="0"/>
          <w:divBdr>
            <w:top w:val="none" w:sz="0" w:space="0" w:color="auto"/>
            <w:left w:val="none" w:sz="0" w:space="0" w:color="auto"/>
            <w:bottom w:val="none" w:sz="0" w:space="0" w:color="auto"/>
            <w:right w:val="none" w:sz="0" w:space="0" w:color="auto"/>
          </w:divBdr>
        </w:div>
        <w:div w:id="1345278495">
          <w:marLeft w:val="0"/>
          <w:marRight w:val="0"/>
          <w:marTop w:val="0"/>
          <w:marBottom w:val="0"/>
          <w:divBdr>
            <w:top w:val="none" w:sz="0" w:space="0" w:color="auto"/>
            <w:left w:val="none" w:sz="0" w:space="0" w:color="auto"/>
            <w:bottom w:val="none" w:sz="0" w:space="0" w:color="auto"/>
            <w:right w:val="none" w:sz="0" w:space="0" w:color="auto"/>
          </w:divBdr>
        </w:div>
        <w:div w:id="383602165">
          <w:marLeft w:val="0"/>
          <w:marRight w:val="0"/>
          <w:marTop w:val="0"/>
          <w:marBottom w:val="0"/>
          <w:divBdr>
            <w:top w:val="none" w:sz="0" w:space="0" w:color="auto"/>
            <w:left w:val="none" w:sz="0" w:space="0" w:color="auto"/>
            <w:bottom w:val="none" w:sz="0" w:space="0" w:color="auto"/>
            <w:right w:val="none" w:sz="0" w:space="0" w:color="auto"/>
          </w:divBdr>
        </w:div>
        <w:div w:id="1482578459">
          <w:marLeft w:val="0"/>
          <w:marRight w:val="0"/>
          <w:marTop w:val="0"/>
          <w:marBottom w:val="0"/>
          <w:divBdr>
            <w:top w:val="none" w:sz="0" w:space="0" w:color="auto"/>
            <w:left w:val="none" w:sz="0" w:space="0" w:color="auto"/>
            <w:bottom w:val="none" w:sz="0" w:space="0" w:color="auto"/>
            <w:right w:val="none" w:sz="0" w:space="0" w:color="auto"/>
          </w:divBdr>
        </w:div>
        <w:div w:id="1713142301">
          <w:marLeft w:val="0"/>
          <w:marRight w:val="0"/>
          <w:marTop w:val="0"/>
          <w:marBottom w:val="0"/>
          <w:divBdr>
            <w:top w:val="none" w:sz="0" w:space="0" w:color="auto"/>
            <w:left w:val="none" w:sz="0" w:space="0" w:color="auto"/>
            <w:bottom w:val="none" w:sz="0" w:space="0" w:color="auto"/>
            <w:right w:val="none" w:sz="0" w:space="0" w:color="auto"/>
          </w:divBdr>
        </w:div>
        <w:div w:id="1503280927">
          <w:marLeft w:val="0"/>
          <w:marRight w:val="0"/>
          <w:marTop w:val="0"/>
          <w:marBottom w:val="0"/>
          <w:divBdr>
            <w:top w:val="none" w:sz="0" w:space="0" w:color="auto"/>
            <w:left w:val="none" w:sz="0" w:space="0" w:color="auto"/>
            <w:bottom w:val="none" w:sz="0" w:space="0" w:color="auto"/>
            <w:right w:val="none" w:sz="0" w:space="0" w:color="auto"/>
          </w:divBdr>
        </w:div>
        <w:div w:id="321154523">
          <w:marLeft w:val="0"/>
          <w:marRight w:val="0"/>
          <w:marTop w:val="0"/>
          <w:marBottom w:val="0"/>
          <w:divBdr>
            <w:top w:val="none" w:sz="0" w:space="0" w:color="auto"/>
            <w:left w:val="none" w:sz="0" w:space="0" w:color="auto"/>
            <w:bottom w:val="none" w:sz="0" w:space="0" w:color="auto"/>
            <w:right w:val="none" w:sz="0" w:space="0" w:color="auto"/>
          </w:divBdr>
        </w:div>
        <w:div w:id="130024171">
          <w:marLeft w:val="0"/>
          <w:marRight w:val="0"/>
          <w:marTop w:val="0"/>
          <w:marBottom w:val="0"/>
          <w:divBdr>
            <w:top w:val="none" w:sz="0" w:space="0" w:color="auto"/>
            <w:left w:val="none" w:sz="0" w:space="0" w:color="auto"/>
            <w:bottom w:val="none" w:sz="0" w:space="0" w:color="auto"/>
            <w:right w:val="none" w:sz="0" w:space="0" w:color="auto"/>
          </w:divBdr>
        </w:div>
        <w:div w:id="2099910302">
          <w:marLeft w:val="0"/>
          <w:marRight w:val="0"/>
          <w:marTop w:val="0"/>
          <w:marBottom w:val="0"/>
          <w:divBdr>
            <w:top w:val="none" w:sz="0" w:space="0" w:color="auto"/>
            <w:left w:val="none" w:sz="0" w:space="0" w:color="auto"/>
            <w:bottom w:val="none" w:sz="0" w:space="0" w:color="auto"/>
            <w:right w:val="none" w:sz="0" w:space="0" w:color="auto"/>
          </w:divBdr>
        </w:div>
        <w:div w:id="1032222667">
          <w:marLeft w:val="0"/>
          <w:marRight w:val="0"/>
          <w:marTop w:val="0"/>
          <w:marBottom w:val="0"/>
          <w:divBdr>
            <w:top w:val="none" w:sz="0" w:space="0" w:color="auto"/>
            <w:left w:val="none" w:sz="0" w:space="0" w:color="auto"/>
            <w:bottom w:val="none" w:sz="0" w:space="0" w:color="auto"/>
            <w:right w:val="none" w:sz="0" w:space="0" w:color="auto"/>
          </w:divBdr>
        </w:div>
        <w:div w:id="1177617497">
          <w:marLeft w:val="0"/>
          <w:marRight w:val="0"/>
          <w:marTop w:val="0"/>
          <w:marBottom w:val="0"/>
          <w:divBdr>
            <w:top w:val="none" w:sz="0" w:space="0" w:color="auto"/>
            <w:left w:val="none" w:sz="0" w:space="0" w:color="auto"/>
            <w:bottom w:val="none" w:sz="0" w:space="0" w:color="auto"/>
            <w:right w:val="none" w:sz="0" w:space="0" w:color="auto"/>
          </w:divBdr>
        </w:div>
        <w:div w:id="1714622219">
          <w:marLeft w:val="0"/>
          <w:marRight w:val="0"/>
          <w:marTop w:val="0"/>
          <w:marBottom w:val="0"/>
          <w:divBdr>
            <w:top w:val="none" w:sz="0" w:space="0" w:color="auto"/>
            <w:left w:val="none" w:sz="0" w:space="0" w:color="auto"/>
            <w:bottom w:val="none" w:sz="0" w:space="0" w:color="auto"/>
            <w:right w:val="none" w:sz="0" w:space="0" w:color="auto"/>
          </w:divBdr>
        </w:div>
        <w:div w:id="1264726766">
          <w:marLeft w:val="0"/>
          <w:marRight w:val="0"/>
          <w:marTop w:val="0"/>
          <w:marBottom w:val="0"/>
          <w:divBdr>
            <w:top w:val="none" w:sz="0" w:space="0" w:color="auto"/>
            <w:left w:val="none" w:sz="0" w:space="0" w:color="auto"/>
            <w:bottom w:val="none" w:sz="0" w:space="0" w:color="auto"/>
            <w:right w:val="none" w:sz="0" w:space="0" w:color="auto"/>
          </w:divBdr>
          <w:divsChild>
            <w:div w:id="1396665664">
              <w:marLeft w:val="-75"/>
              <w:marRight w:val="0"/>
              <w:marTop w:val="30"/>
              <w:marBottom w:val="30"/>
              <w:divBdr>
                <w:top w:val="none" w:sz="0" w:space="0" w:color="auto"/>
                <w:left w:val="none" w:sz="0" w:space="0" w:color="auto"/>
                <w:bottom w:val="none" w:sz="0" w:space="0" w:color="auto"/>
                <w:right w:val="none" w:sz="0" w:space="0" w:color="auto"/>
              </w:divBdr>
              <w:divsChild>
                <w:div w:id="928080254">
                  <w:marLeft w:val="0"/>
                  <w:marRight w:val="0"/>
                  <w:marTop w:val="0"/>
                  <w:marBottom w:val="0"/>
                  <w:divBdr>
                    <w:top w:val="none" w:sz="0" w:space="0" w:color="auto"/>
                    <w:left w:val="none" w:sz="0" w:space="0" w:color="auto"/>
                    <w:bottom w:val="none" w:sz="0" w:space="0" w:color="auto"/>
                    <w:right w:val="none" w:sz="0" w:space="0" w:color="auto"/>
                  </w:divBdr>
                  <w:divsChild>
                    <w:div w:id="750587786">
                      <w:marLeft w:val="0"/>
                      <w:marRight w:val="0"/>
                      <w:marTop w:val="0"/>
                      <w:marBottom w:val="0"/>
                      <w:divBdr>
                        <w:top w:val="none" w:sz="0" w:space="0" w:color="auto"/>
                        <w:left w:val="none" w:sz="0" w:space="0" w:color="auto"/>
                        <w:bottom w:val="none" w:sz="0" w:space="0" w:color="auto"/>
                        <w:right w:val="none" w:sz="0" w:space="0" w:color="auto"/>
                      </w:divBdr>
                    </w:div>
                  </w:divsChild>
                </w:div>
                <w:div w:id="204371667">
                  <w:marLeft w:val="0"/>
                  <w:marRight w:val="0"/>
                  <w:marTop w:val="0"/>
                  <w:marBottom w:val="0"/>
                  <w:divBdr>
                    <w:top w:val="none" w:sz="0" w:space="0" w:color="auto"/>
                    <w:left w:val="none" w:sz="0" w:space="0" w:color="auto"/>
                    <w:bottom w:val="none" w:sz="0" w:space="0" w:color="auto"/>
                    <w:right w:val="none" w:sz="0" w:space="0" w:color="auto"/>
                  </w:divBdr>
                  <w:divsChild>
                    <w:div w:id="827087622">
                      <w:marLeft w:val="0"/>
                      <w:marRight w:val="0"/>
                      <w:marTop w:val="0"/>
                      <w:marBottom w:val="0"/>
                      <w:divBdr>
                        <w:top w:val="none" w:sz="0" w:space="0" w:color="auto"/>
                        <w:left w:val="none" w:sz="0" w:space="0" w:color="auto"/>
                        <w:bottom w:val="none" w:sz="0" w:space="0" w:color="auto"/>
                        <w:right w:val="none" w:sz="0" w:space="0" w:color="auto"/>
                      </w:divBdr>
                    </w:div>
                  </w:divsChild>
                </w:div>
                <w:div w:id="559251142">
                  <w:marLeft w:val="0"/>
                  <w:marRight w:val="0"/>
                  <w:marTop w:val="0"/>
                  <w:marBottom w:val="0"/>
                  <w:divBdr>
                    <w:top w:val="none" w:sz="0" w:space="0" w:color="auto"/>
                    <w:left w:val="none" w:sz="0" w:space="0" w:color="auto"/>
                    <w:bottom w:val="none" w:sz="0" w:space="0" w:color="auto"/>
                    <w:right w:val="none" w:sz="0" w:space="0" w:color="auto"/>
                  </w:divBdr>
                  <w:divsChild>
                    <w:div w:id="479658665">
                      <w:marLeft w:val="0"/>
                      <w:marRight w:val="0"/>
                      <w:marTop w:val="0"/>
                      <w:marBottom w:val="0"/>
                      <w:divBdr>
                        <w:top w:val="none" w:sz="0" w:space="0" w:color="auto"/>
                        <w:left w:val="none" w:sz="0" w:space="0" w:color="auto"/>
                        <w:bottom w:val="none" w:sz="0" w:space="0" w:color="auto"/>
                        <w:right w:val="none" w:sz="0" w:space="0" w:color="auto"/>
                      </w:divBdr>
                    </w:div>
                  </w:divsChild>
                </w:div>
                <w:div w:id="1545021115">
                  <w:marLeft w:val="0"/>
                  <w:marRight w:val="0"/>
                  <w:marTop w:val="0"/>
                  <w:marBottom w:val="0"/>
                  <w:divBdr>
                    <w:top w:val="none" w:sz="0" w:space="0" w:color="auto"/>
                    <w:left w:val="none" w:sz="0" w:space="0" w:color="auto"/>
                    <w:bottom w:val="none" w:sz="0" w:space="0" w:color="auto"/>
                    <w:right w:val="none" w:sz="0" w:space="0" w:color="auto"/>
                  </w:divBdr>
                  <w:divsChild>
                    <w:div w:id="792284638">
                      <w:marLeft w:val="0"/>
                      <w:marRight w:val="0"/>
                      <w:marTop w:val="0"/>
                      <w:marBottom w:val="0"/>
                      <w:divBdr>
                        <w:top w:val="none" w:sz="0" w:space="0" w:color="auto"/>
                        <w:left w:val="none" w:sz="0" w:space="0" w:color="auto"/>
                        <w:bottom w:val="none" w:sz="0" w:space="0" w:color="auto"/>
                        <w:right w:val="none" w:sz="0" w:space="0" w:color="auto"/>
                      </w:divBdr>
                    </w:div>
                  </w:divsChild>
                </w:div>
                <w:div w:id="1274554228">
                  <w:marLeft w:val="0"/>
                  <w:marRight w:val="0"/>
                  <w:marTop w:val="0"/>
                  <w:marBottom w:val="0"/>
                  <w:divBdr>
                    <w:top w:val="none" w:sz="0" w:space="0" w:color="auto"/>
                    <w:left w:val="none" w:sz="0" w:space="0" w:color="auto"/>
                    <w:bottom w:val="none" w:sz="0" w:space="0" w:color="auto"/>
                    <w:right w:val="none" w:sz="0" w:space="0" w:color="auto"/>
                  </w:divBdr>
                  <w:divsChild>
                    <w:div w:id="1884292275">
                      <w:marLeft w:val="0"/>
                      <w:marRight w:val="0"/>
                      <w:marTop w:val="0"/>
                      <w:marBottom w:val="0"/>
                      <w:divBdr>
                        <w:top w:val="none" w:sz="0" w:space="0" w:color="auto"/>
                        <w:left w:val="none" w:sz="0" w:space="0" w:color="auto"/>
                        <w:bottom w:val="none" w:sz="0" w:space="0" w:color="auto"/>
                        <w:right w:val="none" w:sz="0" w:space="0" w:color="auto"/>
                      </w:divBdr>
                    </w:div>
                  </w:divsChild>
                </w:div>
                <w:div w:id="667906684">
                  <w:marLeft w:val="0"/>
                  <w:marRight w:val="0"/>
                  <w:marTop w:val="0"/>
                  <w:marBottom w:val="0"/>
                  <w:divBdr>
                    <w:top w:val="none" w:sz="0" w:space="0" w:color="auto"/>
                    <w:left w:val="none" w:sz="0" w:space="0" w:color="auto"/>
                    <w:bottom w:val="none" w:sz="0" w:space="0" w:color="auto"/>
                    <w:right w:val="none" w:sz="0" w:space="0" w:color="auto"/>
                  </w:divBdr>
                  <w:divsChild>
                    <w:div w:id="775829042">
                      <w:marLeft w:val="0"/>
                      <w:marRight w:val="0"/>
                      <w:marTop w:val="0"/>
                      <w:marBottom w:val="0"/>
                      <w:divBdr>
                        <w:top w:val="none" w:sz="0" w:space="0" w:color="auto"/>
                        <w:left w:val="none" w:sz="0" w:space="0" w:color="auto"/>
                        <w:bottom w:val="none" w:sz="0" w:space="0" w:color="auto"/>
                        <w:right w:val="none" w:sz="0" w:space="0" w:color="auto"/>
                      </w:divBdr>
                    </w:div>
                  </w:divsChild>
                </w:div>
                <w:div w:id="621964570">
                  <w:marLeft w:val="0"/>
                  <w:marRight w:val="0"/>
                  <w:marTop w:val="0"/>
                  <w:marBottom w:val="0"/>
                  <w:divBdr>
                    <w:top w:val="none" w:sz="0" w:space="0" w:color="auto"/>
                    <w:left w:val="none" w:sz="0" w:space="0" w:color="auto"/>
                    <w:bottom w:val="none" w:sz="0" w:space="0" w:color="auto"/>
                    <w:right w:val="none" w:sz="0" w:space="0" w:color="auto"/>
                  </w:divBdr>
                  <w:divsChild>
                    <w:div w:id="871068537">
                      <w:marLeft w:val="0"/>
                      <w:marRight w:val="0"/>
                      <w:marTop w:val="0"/>
                      <w:marBottom w:val="0"/>
                      <w:divBdr>
                        <w:top w:val="none" w:sz="0" w:space="0" w:color="auto"/>
                        <w:left w:val="none" w:sz="0" w:space="0" w:color="auto"/>
                        <w:bottom w:val="none" w:sz="0" w:space="0" w:color="auto"/>
                        <w:right w:val="none" w:sz="0" w:space="0" w:color="auto"/>
                      </w:divBdr>
                    </w:div>
                  </w:divsChild>
                </w:div>
                <w:div w:id="201292106">
                  <w:marLeft w:val="0"/>
                  <w:marRight w:val="0"/>
                  <w:marTop w:val="0"/>
                  <w:marBottom w:val="0"/>
                  <w:divBdr>
                    <w:top w:val="none" w:sz="0" w:space="0" w:color="auto"/>
                    <w:left w:val="none" w:sz="0" w:space="0" w:color="auto"/>
                    <w:bottom w:val="none" w:sz="0" w:space="0" w:color="auto"/>
                    <w:right w:val="none" w:sz="0" w:space="0" w:color="auto"/>
                  </w:divBdr>
                  <w:divsChild>
                    <w:div w:id="473373358">
                      <w:marLeft w:val="0"/>
                      <w:marRight w:val="0"/>
                      <w:marTop w:val="0"/>
                      <w:marBottom w:val="0"/>
                      <w:divBdr>
                        <w:top w:val="none" w:sz="0" w:space="0" w:color="auto"/>
                        <w:left w:val="none" w:sz="0" w:space="0" w:color="auto"/>
                        <w:bottom w:val="none" w:sz="0" w:space="0" w:color="auto"/>
                        <w:right w:val="none" w:sz="0" w:space="0" w:color="auto"/>
                      </w:divBdr>
                    </w:div>
                  </w:divsChild>
                </w:div>
                <w:div w:id="2083090728">
                  <w:marLeft w:val="0"/>
                  <w:marRight w:val="0"/>
                  <w:marTop w:val="0"/>
                  <w:marBottom w:val="0"/>
                  <w:divBdr>
                    <w:top w:val="none" w:sz="0" w:space="0" w:color="auto"/>
                    <w:left w:val="none" w:sz="0" w:space="0" w:color="auto"/>
                    <w:bottom w:val="none" w:sz="0" w:space="0" w:color="auto"/>
                    <w:right w:val="none" w:sz="0" w:space="0" w:color="auto"/>
                  </w:divBdr>
                  <w:divsChild>
                    <w:div w:id="1216159582">
                      <w:marLeft w:val="0"/>
                      <w:marRight w:val="0"/>
                      <w:marTop w:val="0"/>
                      <w:marBottom w:val="0"/>
                      <w:divBdr>
                        <w:top w:val="none" w:sz="0" w:space="0" w:color="auto"/>
                        <w:left w:val="none" w:sz="0" w:space="0" w:color="auto"/>
                        <w:bottom w:val="none" w:sz="0" w:space="0" w:color="auto"/>
                        <w:right w:val="none" w:sz="0" w:space="0" w:color="auto"/>
                      </w:divBdr>
                    </w:div>
                  </w:divsChild>
                </w:div>
                <w:div w:id="897470963">
                  <w:marLeft w:val="0"/>
                  <w:marRight w:val="0"/>
                  <w:marTop w:val="0"/>
                  <w:marBottom w:val="0"/>
                  <w:divBdr>
                    <w:top w:val="none" w:sz="0" w:space="0" w:color="auto"/>
                    <w:left w:val="none" w:sz="0" w:space="0" w:color="auto"/>
                    <w:bottom w:val="none" w:sz="0" w:space="0" w:color="auto"/>
                    <w:right w:val="none" w:sz="0" w:space="0" w:color="auto"/>
                  </w:divBdr>
                  <w:divsChild>
                    <w:div w:id="959534507">
                      <w:marLeft w:val="0"/>
                      <w:marRight w:val="0"/>
                      <w:marTop w:val="0"/>
                      <w:marBottom w:val="0"/>
                      <w:divBdr>
                        <w:top w:val="none" w:sz="0" w:space="0" w:color="auto"/>
                        <w:left w:val="none" w:sz="0" w:space="0" w:color="auto"/>
                        <w:bottom w:val="none" w:sz="0" w:space="0" w:color="auto"/>
                        <w:right w:val="none" w:sz="0" w:space="0" w:color="auto"/>
                      </w:divBdr>
                    </w:div>
                  </w:divsChild>
                </w:div>
                <w:div w:id="677778324">
                  <w:marLeft w:val="0"/>
                  <w:marRight w:val="0"/>
                  <w:marTop w:val="0"/>
                  <w:marBottom w:val="0"/>
                  <w:divBdr>
                    <w:top w:val="none" w:sz="0" w:space="0" w:color="auto"/>
                    <w:left w:val="none" w:sz="0" w:space="0" w:color="auto"/>
                    <w:bottom w:val="none" w:sz="0" w:space="0" w:color="auto"/>
                    <w:right w:val="none" w:sz="0" w:space="0" w:color="auto"/>
                  </w:divBdr>
                  <w:divsChild>
                    <w:div w:id="1712680638">
                      <w:marLeft w:val="0"/>
                      <w:marRight w:val="0"/>
                      <w:marTop w:val="0"/>
                      <w:marBottom w:val="0"/>
                      <w:divBdr>
                        <w:top w:val="none" w:sz="0" w:space="0" w:color="auto"/>
                        <w:left w:val="none" w:sz="0" w:space="0" w:color="auto"/>
                        <w:bottom w:val="none" w:sz="0" w:space="0" w:color="auto"/>
                        <w:right w:val="none" w:sz="0" w:space="0" w:color="auto"/>
                      </w:divBdr>
                    </w:div>
                  </w:divsChild>
                </w:div>
                <w:div w:id="1812794969">
                  <w:marLeft w:val="0"/>
                  <w:marRight w:val="0"/>
                  <w:marTop w:val="0"/>
                  <w:marBottom w:val="0"/>
                  <w:divBdr>
                    <w:top w:val="none" w:sz="0" w:space="0" w:color="auto"/>
                    <w:left w:val="none" w:sz="0" w:space="0" w:color="auto"/>
                    <w:bottom w:val="none" w:sz="0" w:space="0" w:color="auto"/>
                    <w:right w:val="none" w:sz="0" w:space="0" w:color="auto"/>
                  </w:divBdr>
                  <w:divsChild>
                    <w:div w:id="358363252">
                      <w:marLeft w:val="0"/>
                      <w:marRight w:val="0"/>
                      <w:marTop w:val="0"/>
                      <w:marBottom w:val="0"/>
                      <w:divBdr>
                        <w:top w:val="none" w:sz="0" w:space="0" w:color="auto"/>
                        <w:left w:val="none" w:sz="0" w:space="0" w:color="auto"/>
                        <w:bottom w:val="none" w:sz="0" w:space="0" w:color="auto"/>
                        <w:right w:val="none" w:sz="0" w:space="0" w:color="auto"/>
                      </w:divBdr>
                    </w:div>
                  </w:divsChild>
                </w:div>
                <w:div w:id="609624665">
                  <w:marLeft w:val="0"/>
                  <w:marRight w:val="0"/>
                  <w:marTop w:val="0"/>
                  <w:marBottom w:val="0"/>
                  <w:divBdr>
                    <w:top w:val="none" w:sz="0" w:space="0" w:color="auto"/>
                    <w:left w:val="none" w:sz="0" w:space="0" w:color="auto"/>
                    <w:bottom w:val="none" w:sz="0" w:space="0" w:color="auto"/>
                    <w:right w:val="none" w:sz="0" w:space="0" w:color="auto"/>
                  </w:divBdr>
                  <w:divsChild>
                    <w:div w:id="1880824931">
                      <w:marLeft w:val="0"/>
                      <w:marRight w:val="0"/>
                      <w:marTop w:val="0"/>
                      <w:marBottom w:val="0"/>
                      <w:divBdr>
                        <w:top w:val="none" w:sz="0" w:space="0" w:color="auto"/>
                        <w:left w:val="none" w:sz="0" w:space="0" w:color="auto"/>
                        <w:bottom w:val="none" w:sz="0" w:space="0" w:color="auto"/>
                        <w:right w:val="none" w:sz="0" w:space="0" w:color="auto"/>
                      </w:divBdr>
                    </w:div>
                  </w:divsChild>
                </w:div>
                <w:div w:id="736439180">
                  <w:marLeft w:val="0"/>
                  <w:marRight w:val="0"/>
                  <w:marTop w:val="0"/>
                  <w:marBottom w:val="0"/>
                  <w:divBdr>
                    <w:top w:val="none" w:sz="0" w:space="0" w:color="auto"/>
                    <w:left w:val="none" w:sz="0" w:space="0" w:color="auto"/>
                    <w:bottom w:val="none" w:sz="0" w:space="0" w:color="auto"/>
                    <w:right w:val="none" w:sz="0" w:space="0" w:color="auto"/>
                  </w:divBdr>
                  <w:divsChild>
                    <w:div w:id="862741379">
                      <w:marLeft w:val="0"/>
                      <w:marRight w:val="0"/>
                      <w:marTop w:val="0"/>
                      <w:marBottom w:val="0"/>
                      <w:divBdr>
                        <w:top w:val="none" w:sz="0" w:space="0" w:color="auto"/>
                        <w:left w:val="none" w:sz="0" w:space="0" w:color="auto"/>
                        <w:bottom w:val="none" w:sz="0" w:space="0" w:color="auto"/>
                        <w:right w:val="none" w:sz="0" w:space="0" w:color="auto"/>
                      </w:divBdr>
                    </w:div>
                  </w:divsChild>
                </w:div>
                <w:div w:id="299959771">
                  <w:marLeft w:val="0"/>
                  <w:marRight w:val="0"/>
                  <w:marTop w:val="0"/>
                  <w:marBottom w:val="0"/>
                  <w:divBdr>
                    <w:top w:val="none" w:sz="0" w:space="0" w:color="auto"/>
                    <w:left w:val="none" w:sz="0" w:space="0" w:color="auto"/>
                    <w:bottom w:val="none" w:sz="0" w:space="0" w:color="auto"/>
                    <w:right w:val="none" w:sz="0" w:space="0" w:color="auto"/>
                  </w:divBdr>
                  <w:divsChild>
                    <w:div w:id="1085958555">
                      <w:marLeft w:val="0"/>
                      <w:marRight w:val="0"/>
                      <w:marTop w:val="0"/>
                      <w:marBottom w:val="0"/>
                      <w:divBdr>
                        <w:top w:val="none" w:sz="0" w:space="0" w:color="auto"/>
                        <w:left w:val="none" w:sz="0" w:space="0" w:color="auto"/>
                        <w:bottom w:val="none" w:sz="0" w:space="0" w:color="auto"/>
                        <w:right w:val="none" w:sz="0" w:space="0" w:color="auto"/>
                      </w:divBdr>
                    </w:div>
                  </w:divsChild>
                </w:div>
                <w:div w:id="348920249">
                  <w:marLeft w:val="0"/>
                  <w:marRight w:val="0"/>
                  <w:marTop w:val="0"/>
                  <w:marBottom w:val="0"/>
                  <w:divBdr>
                    <w:top w:val="none" w:sz="0" w:space="0" w:color="auto"/>
                    <w:left w:val="none" w:sz="0" w:space="0" w:color="auto"/>
                    <w:bottom w:val="none" w:sz="0" w:space="0" w:color="auto"/>
                    <w:right w:val="none" w:sz="0" w:space="0" w:color="auto"/>
                  </w:divBdr>
                  <w:divsChild>
                    <w:div w:id="468741135">
                      <w:marLeft w:val="0"/>
                      <w:marRight w:val="0"/>
                      <w:marTop w:val="0"/>
                      <w:marBottom w:val="0"/>
                      <w:divBdr>
                        <w:top w:val="none" w:sz="0" w:space="0" w:color="auto"/>
                        <w:left w:val="none" w:sz="0" w:space="0" w:color="auto"/>
                        <w:bottom w:val="none" w:sz="0" w:space="0" w:color="auto"/>
                        <w:right w:val="none" w:sz="0" w:space="0" w:color="auto"/>
                      </w:divBdr>
                    </w:div>
                  </w:divsChild>
                </w:div>
                <w:div w:id="666397081">
                  <w:marLeft w:val="0"/>
                  <w:marRight w:val="0"/>
                  <w:marTop w:val="0"/>
                  <w:marBottom w:val="0"/>
                  <w:divBdr>
                    <w:top w:val="none" w:sz="0" w:space="0" w:color="auto"/>
                    <w:left w:val="none" w:sz="0" w:space="0" w:color="auto"/>
                    <w:bottom w:val="none" w:sz="0" w:space="0" w:color="auto"/>
                    <w:right w:val="none" w:sz="0" w:space="0" w:color="auto"/>
                  </w:divBdr>
                  <w:divsChild>
                    <w:div w:id="1651442896">
                      <w:marLeft w:val="0"/>
                      <w:marRight w:val="0"/>
                      <w:marTop w:val="0"/>
                      <w:marBottom w:val="0"/>
                      <w:divBdr>
                        <w:top w:val="none" w:sz="0" w:space="0" w:color="auto"/>
                        <w:left w:val="none" w:sz="0" w:space="0" w:color="auto"/>
                        <w:bottom w:val="none" w:sz="0" w:space="0" w:color="auto"/>
                        <w:right w:val="none" w:sz="0" w:space="0" w:color="auto"/>
                      </w:divBdr>
                    </w:div>
                  </w:divsChild>
                </w:div>
                <w:div w:id="702557528">
                  <w:marLeft w:val="0"/>
                  <w:marRight w:val="0"/>
                  <w:marTop w:val="0"/>
                  <w:marBottom w:val="0"/>
                  <w:divBdr>
                    <w:top w:val="none" w:sz="0" w:space="0" w:color="auto"/>
                    <w:left w:val="none" w:sz="0" w:space="0" w:color="auto"/>
                    <w:bottom w:val="none" w:sz="0" w:space="0" w:color="auto"/>
                    <w:right w:val="none" w:sz="0" w:space="0" w:color="auto"/>
                  </w:divBdr>
                  <w:divsChild>
                    <w:div w:id="6855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64943">
          <w:marLeft w:val="0"/>
          <w:marRight w:val="0"/>
          <w:marTop w:val="0"/>
          <w:marBottom w:val="0"/>
          <w:divBdr>
            <w:top w:val="none" w:sz="0" w:space="0" w:color="auto"/>
            <w:left w:val="none" w:sz="0" w:space="0" w:color="auto"/>
            <w:bottom w:val="none" w:sz="0" w:space="0" w:color="auto"/>
            <w:right w:val="none" w:sz="0" w:space="0" w:color="auto"/>
          </w:divBdr>
        </w:div>
        <w:div w:id="1739398584">
          <w:marLeft w:val="0"/>
          <w:marRight w:val="0"/>
          <w:marTop w:val="0"/>
          <w:marBottom w:val="0"/>
          <w:divBdr>
            <w:top w:val="none" w:sz="0" w:space="0" w:color="auto"/>
            <w:left w:val="none" w:sz="0" w:space="0" w:color="auto"/>
            <w:bottom w:val="none" w:sz="0" w:space="0" w:color="auto"/>
            <w:right w:val="none" w:sz="0" w:space="0" w:color="auto"/>
          </w:divBdr>
        </w:div>
        <w:div w:id="896010155">
          <w:marLeft w:val="0"/>
          <w:marRight w:val="0"/>
          <w:marTop w:val="0"/>
          <w:marBottom w:val="0"/>
          <w:divBdr>
            <w:top w:val="none" w:sz="0" w:space="0" w:color="auto"/>
            <w:left w:val="none" w:sz="0" w:space="0" w:color="auto"/>
            <w:bottom w:val="none" w:sz="0" w:space="0" w:color="auto"/>
            <w:right w:val="none" w:sz="0" w:space="0" w:color="auto"/>
          </w:divBdr>
        </w:div>
        <w:div w:id="604311276">
          <w:marLeft w:val="0"/>
          <w:marRight w:val="0"/>
          <w:marTop w:val="0"/>
          <w:marBottom w:val="0"/>
          <w:divBdr>
            <w:top w:val="none" w:sz="0" w:space="0" w:color="auto"/>
            <w:left w:val="none" w:sz="0" w:space="0" w:color="auto"/>
            <w:bottom w:val="none" w:sz="0" w:space="0" w:color="auto"/>
            <w:right w:val="none" w:sz="0" w:space="0" w:color="auto"/>
          </w:divBdr>
        </w:div>
        <w:div w:id="1863127451">
          <w:marLeft w:val="0"/>
          <w:marRight w:val="0"/>
          <w:marTop w:val="0"/>
          <w:marBottom w:val="0"/>
          <w:divBdr>
            <w:top w:val="none" w:sz="0" w:space="0" w:color="auto"/>
            <w:left w:val="none" w:sz="0" w:space="0" w:color="auto"/>
            <w:bottom w:val="none" w:sz="0" w:space="0" w:color="auto"/>
            <w:right w:val="none" w:sz="0" w:space="0" w:color="auto"/>
          </w:divBdr>
        </w:div>
        <w:div w:id="2043363849">
          <w:marLeft w:val="0"/>
          <w:marRight w:val="0"/>
          <w:marTop w:val="0"/>
          <w:marBottom w:val="0"/>
          <w:divBdr>
            <w:top w:val="none" w:sz="0" w:space="0" w:color="auto"/>
            <w:left w:val="none" w:sz="0" w:space="0" w:color="auto"/>
            <w:bottom w:val="none" w:sz="0" w:space="0" w:color="auto"/>
            <w:right w:val="none" w:sz="0" w:space="0" w:color="auto"/>
          </w:divBdr>
        </w:div>
        <w:div w:id="1568027773">
          <w:marLeft w:val="0"/>
          <w:marRight w:val="0"/>
          <w:marTop w:val="0"/>
          <w:marBottom w:val="0"/>
          <w:divBdr>
            <w:top w:val="none" w:sz="0" w:space="0" w:color="auto"/>
            <w:left w:val="none" w:sz="0" w:space="0" w:color="auto"/>
            <w:bottom w:val="none" w:sz="0" w:space="0" w:color="auto"/>
            <w:right w:val="none" w:sz="0" w:space="0" w:color="auto"/>
          </w:divBdr>
        </w:div>
        <w:div w:id="979723352">
          <w:marLeft w:val="0"/>
          <w:marRight w:val="0"/>
          <w:marTop w:val="0"/>
          <w:marBottom w:val="0"/>
          <w:divBdr>
            <w:top w:val="none" w:sz="0" w:space="0" w:color="auto"/>
            <w:left w:val="none" w:sz="0" w:space="0" w:color="auto"/>
            <w:bottom w:val="none" w:sz="0" w:space="0" w:color="auto"/>
            <w:right w:val="none" w:sz="0" w:space="0" w:color="auto"/>
          </w:divBdr>
        </w:div>
        <w:div w:id="699209586">
          <w:marLeft w:val="0"/>
          <w:marRight w:val="0"/>
          <w:marTop w:val="0"/>
          <w:marBottom w:val="0"/>
          <w:divBdr>
            <w:top w:val="none" w:sz="0" w:space="0" w:color="auto"/>
            <w:left w:val="none" w:sz="0" w:space="0" w:color="auto"/>
            <w:bottom w:val="none" w:sz="0" w:space="0" w:color="auto"/>
            <w:right w:val="none" w:sz="0" w:space="0" w:color="auto"/>
          </w:divBdr>
        </w:div>
        <w:div w:id="1814324879">
          <w:marLeft w:val="0"/>
          <w:marRight w:val="0"/>
          <w:marTop w:val="0"/>
          <w:marBottom w:val="0"/>
          <w:divBdr>
            <w:top w:val="none" w:sz="0" w:space="0" w:color="auto"/>
            <w:left w:val="none" w:sz="0" w:space="0" w:color="auto"/>
            <w:bottom w:val="none" w:sz="0" w:space="0" w:color="auto"/>
            <w:right w:val="none" w:sz="0" w:space="0" w:color="auto"/>
          </w:divBdr>
        </w:div>
        <w:div w:id="521210717">
          <w:marLeft w:val="0"/>
          <w:marRight w:val="0"/>
          <w:marTop w:val="0"/>
          <w:marBottom w:val="0"/>
          <w:divBdr>
            <w:top w:val="none" w:sz="0" w:space="0" w:color="auto"/>
            <w:left w:val="none" w:sz="0" w:space="0" w:color="auto"/>
            <w:bottom w:val="none" w:sz="0" w:space="0" w:color="auto"/>
            <w:right w:val="none" w:sz="0" w:space="0" w:color="auto"/>
          </w:divBdr>
        </w:div>
        <w:div w:id="1953198456">
          <w:marLeft w:val="0"/>
          <w:marRight w:val="0"/>
          <w:marTop w:val="0"/>
          <w:marBottom w:val="0"/>
          <w:divBdr>
            <w:top w:val="none" w:sz="0" w:space="0" w:color="auto"/>
            <w:left w:val="none" w:sz="0" w:space="0" w:color="auto"/>
            <w:bottom w:val="none" w:sz="0" w:space="0" w:color="auto"/>
            <w:right w:val="none" w:sz="0" w:space="0" w:color="auto"/>
          </w:divBdr>
        </w:div>
        <w:div w:id="1000811622">
          <w:marLeft w:val="0"/>
          <w:marRight w:val="0"/>
          <w:marTop w:val="0"/>
          <w:marBottom w:val="0"/>
          <w:divBdr>
            <w:top w:val="none" w:sz="0" w:space="0" w:color="auto"/>
            <w:left w:val="none" w:sz="0" w:space="0" w:color="auto"/>
            <w:bottom w:val="none" w:sz="0" w:space="0" w:color="auto"/>
            <w:right w:val="none" w:sz="0" w:space="0" w:color="auto"/>
          </w:divBdr>
        </w:div>
        <w:div w:id="1226642725">
          <w:marLeft w:val="0"/>
          <w:marRight w:val="0"/>
          <w:marTop w:val="0"/>
          <w:marBottom w:val="0"/>
          <w:divBdr>
            <w:top w:val="none" w:sz="0" w:space="0" w:color="auto"/>
            <w:left w:val="none" w:sz="0" w:space="0" w:color="auto"/>
            <w:bottom w:val="none" w:sz="0" w:space="0" w:color="auto"/>
            <w:right w:val="none" w:sz="0" w:space="0" w:color="auto"/>
          </w:divBdr>
        </w:div>
        <w:div w:id="981539991">
          <w:marLeft w:val="0"/>
          <w:marRight w:val="0"/>
          <w:marTop w:val="0"/>
          <w:marBottom w:val="0"/>
          <w:divBdr>
            <w:top w:val="none" w:sz="0" w:space="0" w:color="auto"/>
            <w:left w:val="none" w:sz="0" w:space="0" w:color="auto"/>
            <w:bottom w:val="none" w:sz="0" w:space="0" w:color="auto"/>
            <w:right w:val="none" w:sz="0" w:space="0" w:color="auto"/>
          </w:divBdr>
        </w:div>
        <w:div w:id="1886138440">
          <w:marLeft w:val="0"/>
          <w:marRight w:val="0"/>
          <w:marTop w:val="0"/>
          <w:marBottom w:val="0"/>
          <w:divBdr>
            <w:top w:val="none" w:sz="0" w:space="0" w:color="auto"/>
            <w:left w:val="none" w:sz="0" w:space="0" w:color="auto"/>
            <w:bottom w:val="none" w:sz="0" w:space="0" w:color="auto"/>
            <w:right w:val="none" w:sz="0" w:space="0" w:color="auto"/>
          </w:divBdr>
        </w:div>
        <w:div w:id="1518740117">
          <w:marLeft w:val="0"/>
          <w:marRight w:val="0"/>
          <w:marTop w:val="0"/>
          <w:marBottom w:val="0"/>
          <w:divBdr>
            <w:top w:val="none" w:sz="0" w:space="0" w:color="auto"/>
            <w:left w:val="none" w:sz="0" w:space="0" w:color="auto"/>
            <w:bottom w:val="none" w:sz="0" w:space="0" w:color="auto"/>
            <w:right w:val="none" w:sz="0" w:space="0" w:color="auto"/>
          </w:divBdr>
        </w:div>
        <w:div w:id="1141189498">
          <w:marLeft w:val="0"/>
          <w:marRight w:val="0"/>
          <w:marTop w:val="0"/>
          <w:marBottom w:val="0"/>
          <w:divBdr>
            <w:top w:val="none" w:sz="0" w:space="0" w:color="auto"/>
            <w:left w:val="none" w:sz="0" w:space="0" w:color="auto"/>
            <w:bottom w:val="none" w:sz="0" w:space="0" w:color="auto"/>
            <w:right w:val="none" w:sz="0" w:space="0" w:color="auto"/>
          </w:divBdr>
        </w:div>
        <w:div w:id="1778940879">
          <w:marLeft w:val="0"/>
          <w:marRight w:val="0"/>
          <w:marTop w:val="0"/>
          <w:marBottom w:val="0"/>
          <w:divBdr>
            <w:top w:val="none" w:sz="0" w:space="0" w:color="auto"/>
            <w:left w:val="none" w:sz="0" w:space="0" w:color="auto"/>
            <w:bottom w:val="none" w:sz="0" w:space="0" w:color="auto"/>
            <w:right w:val="none" w:sz="0" w:space="0" w:color="auto"/>
          </w:divBdr>
        </w:div>
        <w:div w:id="1372532180">
          <w:marLeft w:val="0"/>
          <w:marRight w:val="0"/>
          <w:marTop w:val="0"/>
          <w:marBottom w:val="0"/>
          <w:divBdr>
            <w:top w:val="none" w:sz="0" w:space="0" w:color="auto"/>
            <w:left w:val="none" w:sz="0" w:space="0" w:color="auto"/>
            <w:bottom w:val="none" w:sz="0" w:space="0" w:color="auto"/>
            <w:right w:val="none" w:sz="0" w:space="0" w:color="auto"/>
          </w:divBdr>
        </w:div>
        <w:div w:id="1191869636">
          <w:marLeft w:val="0"/>
          <w:marRight w:val="0"/>
          <w:marTop w:val="0"/>
          <w:marBottom w:val="0"/>
          <w:divBdr>
            <w:top w:val="none" w:sz="0" w:space="0" w:color="auto"/>
            <w:left w:val="none" w:sz="0" w:space="0" w:color="auto"/>
            <w:bottom w:val="none" w:sz="0" w:space="0" w:color="auto"/>
            <w:right w:val="none" w:sz="0" w:space="0" w:color="auto"/>
          </w:divBdr>
          <w:divsChild>
            <w:div w:id="489324498">
              <w:marLeft w:val="0"/>
              <w:marRight w:val="0"/>
              <w:marTop w:val="0"/>
              <w:marBottom w:val="0"/>
              <w:divBdr>
                <w:top w:val="none" w:sz="0" w:space="0" w:color="auto"/>
                <w:left w:val="none" w:sz="0" w:space="0" w:color="auto"/>
                <w:bottom w:val="none" w:sz="0" w:space="0" w:color="auto"/>
                <w:right w:val="none" w:sz="0" w:space="0" w:color="auto"/>
              </w:divBdr>
            </w:div>
            <w:div w:id="838809011">
              <w:marLeft w:val="0"/>
              <w:marRight w:val="0"/>
              <w:marTop w:val="0"/>
              <w:marBottom w:val="0"/>
              <w:divBdr>
                <w:top w:val="none" w:sz="0" w:space="0" w:color="auto"/>
                <w:left w:val="none" w:sz="0" w:space="0" w:color="auto"/>
                <w:bottom w:val="none" w:sz="0" w:space="0" w:color="auto"/>
                <w:right w:val="none" w:sz="0" w:space="0" w:color="auto"/>
              </w:divBdr>
            </w:div>
            <w:div w:id="209078565">
              <w:marLeft w:val="0"/>
              <w:marRight w:val="0"/>
              <w:marTop w:val="0"/>
              <w:marBottom w:val="0"/>
              <w:divBdr>
                <w:top w:val="none" w:sz="0" w:space="0" w:color="auto"/>
                <w:left w:val="none" w:sz="0" w:space="0" w:color="auto"/>
                <w:bottom w:val="none" w:sz="0" w:space="0" w:color="auto"/>
                <w:right w:val="none" w:sz="0" w:space="0" w:color="auto"/>
              </w:divBdr>
            </w:div>
            <w:div w:id="294531596">
              <w:marLeft w:val="0"/>
              <w:marRight w:val="0"/>
              <w:marTop w:val="0"/>
              <w:marBottom w:val="0"/>
              <w:divBdr>
                <w:top w:val="none" w:sz="0" w:space="0" w:color="auto"/>
                <w:left w:val="none" w:sz="0" w:space="0" w:color="auto"/>
                <w:bottom w:val="none" w:sz="0" w:space="0" w:color="auto"/>
                <w:right w:val="none" w:sz="0" w:space="0" w:color="auto"/>
              </w:divBdr>
            </w:div>
            <w:div w:id="1636132090">
              <w:marLeft w:val="0"/>
              <w:marRight w:val="0"/>
              <w:marTop w:val="0"/>
              <w:marBottom w:val="0"/>
              <w:divBdr>
                <w:top w:val="none" w:sz="0" w:space="0" w:color="auto"/>
                <w:left w:val="none" w:sz="0" w:space="0" w:color="auto"/>
                <w:bottom w:val="none" w:sz="0" w:space="0" w:color="auto"/>
                <w:right w:val="none" w:sz="0" w:space="0" w:color="auto"/>
              </w:divBdr>
            </w:div>
            <w:div w:id="1763915280">
              <w:marLeft w:val="0"/>
              <w:marRight w:val="0"/>
              <w:marTop w:val="0"/>
              <w:marBottom w:val="0"/>
              <w:divBdr>
                <w:top w:val="none" w:sz="0" w:space="0" w:color="auto"/>
                <w:left w:val="none" w:sz="0" w:space="0" w:color="auto"/>
                <w:bottom w:val="none" w:sz="0" w:space="0" w:color="auto"/>
                <w:right w:val="none" w:sz="0" w:space="0" w:color="auto"/>
              </w:divBdr>
            </w:div>
            <w:div w:id="641928916">
              <w:marLeft w:val="0"/>
              <w:marRight w:val="0"/>
              <w:marTop w:val="0"/>
              <w:marBottom w:val="0"/>
              <w:divBdr>
                <w:top w:val="none" w:sz="0" w:space="0" w:color="auto"/>
                <w:left w:val="none" w:sz="0" w:space="0" w:color="auto"/>
                <w:bottom w:val="none" w:sz="0" w:space="0" w:color="auto"/>
                <w:right w:val="none" w:sz="0" w:space="0" w:color="auto"/>
              </w:divBdr>
            </w:div>
            <w:div w:id="2040814261">
              <w:marLeft w:val="0"/>
              <w:marRight w:val="0"/>
              <w:marTop w:val="0"/>
              <w:marBottom w:val="0"/>
              <w:divBdr>
                <w:top w:val="none" w:sz="0" w:space="0" w:color="auto"/>
                <w:left w:val="none" w:sz="0" w:space="0" w:color="auto"/>
                <w:bottom w:val="none" w:sz="0" w:space="0" w:color="auto"/>
                <w:right w:val="none" w:sz="0" w:space="0" w:color="auto"/>
              </w:divBdr>
            </w:div>
            <w:div w:id="2050032207">
              <w:marLeft w:val="0"/>
              <w:marRight w:val="0"/>
              <w:marTop w:val="0"/>
              <w:marBottom w:val="0"/>
              <w:divBdr>
                <w:top w:val="none" w:sz="0" w:space="0" w:color="auto"/>
                <w:left w:val="none" w:sz="0" w:space="0" w:color="auto"/>
                <w:bottom w:val="none" w:sz="0" w:space="0" w:color="auto"/>
                <w:right w:val="none" w:sz="0" w:space="0" w:color="auto"/>
              </w:divBdr>
            </w:div>
            <w:div w:id="645159487">
              <w:marLeft w:val="0"/>
              <w:marRight w:val="0"/>
              <w:marTop w:val="0"/>
              <w:marBottom w:val="0"/>
              <w:divBdr>
                <w:top w:val="none" w:sz="0" w:space="0" w:color="auto"/>
                <w:left w:val="none" w:sz="0" w:space="0" w:color="auto"/>
                <w:bottom w:val="none" w:sz="0" w:space="0" w:color="auto"/>
                <w:right w:val="none" w:sz="0" w:space="0" w:color="auto"/>
              </w:divBdr>
            </w:div>
            <w:div w:id="965237081">
              <w:marLeft w:val="0"/>
              <w:marRight w:val="0"/>
              <w:marTop w:val="0"/>
              <w:marBottom w:val="0"/>
              <w:divBdr>
                <w:top w:val="none" w:sz="0" w:space="0" w:color="auto"/>
                <w:left w:val="none" w:sz="0" w:space="0" w:color="auto"/>
                <w:bottom w:val="none" w:sz="0" w:space="0" w:color="auto"/>
                <w:right w:val="none" w:sz="0" w:space="0" w:color="auto"/>
              </w:divBdr>
            </w:div>
            <w:div w:id="1577058746">
              <w:marLeft w:val="0"/>
              <w:marRight w:val="0"/>
              <w:marTop w:val="0"/>
              <w:marBottom w:val="0"/>
              <w:divBdr>
                <w:top w:val="none" w:sz="0" w:space="0" w:color="auto"/>
                <w:left w:val="none" w:sz="0" w:space="0" w:color="auto"/>
                <w:bottom w:val="none" w:sz="0" w:space="0" w:color="auto"/>
                <w:right w:val="none" w:sz="0" w:space="0" w:color="auto"/>
              </w:divBdr>
            </w:div>
            <w:div w:id="1444496220">
              <w:marLeft w:val="0"/>
              <w:marRight w:val="0"/>
              <w:marTop w:val="0"/>
              <w:marBottom w:val="0"/>
              <w:divBdr>
                <w:top w:val="none" w:sz="0" w:space="0" w:color="auto"/>
                <w:left w:val="none" w:sz="0" w:space="0" w:color="auto"/>
                <w:bottom w:val="none" w:sz="0" w:space="0" w:color="auto"/>
                <w:right w:val="none" w:sz="0" w:space="0" w:color="auto"/>
              </w:divBdr>
            </w:div>
            <w:div w:id="1114401699">
              <w:marLeft w:val="0"/>
              <w:marRight w:val="0"/>
              <w:marTop w:val="0"/>
              <w:marBottom w:val="0"/>
              <w:divBdr>
                <w:top w:val="none" w:sz="0" w:space="0" w:color="auto"/>
                <w:left w:val="none" w:sz="0" w:space="0" w:color="auto"/>
                <w:bottom w:val="none" w:sz="0" w:space="0" w:color="auto"/>
                <w:right w:val="none" w:sz="0" w:space="0" w:color="auto"/>
              </w:divBdr>
            </w:div>
            <w:div w:id="1762527319">
              <w:marLeft w:val="0"/>
              <w:marRight w:val="0"/>
              <w:marTop w:val="0"/>
              <w:marBottom w:val="0"/>
              <w:divBdr>
                <w:top w:val="none" w:sz="0" w:space="0" w:color="auto"/>
                <w:left w:val="none" w:sz="0" w:space="0" w:color="auto"/>
                <w:bottom w:val="none" w:sz="0" w:space="0" w:color="auto"/>
                <w:right w:val="none" w:sz="0" w:space="0" w:color="auto"/>
              </w:divBdr>
            </w:div>
            <w:div w:id="2027441665">
              <w:marLeft w:val="0"/>
              <w:marRight w:val="0"/>
              <w:marTop w:val="0"/>
              <w:marBottom w:val="0"/>
              <w:divBdr>
                <w:top w:val="none" w:sz="0" w:space="0" w:color="auto"/>
                <w:left w:val="none" w:sz="0" w:space="0" w:color="auto"/>
                <w:bottom w:val="none" w:sz="0" w:space="0" w:color="auto"/>
                <w:right w:val="none" w:sz="0" w:space="0" w:color="auto"/>
              </w:divBdr>
            </w:div>
            <w:div w:id="241526090">
              <w:marLeft w:val="0"/>
              <w:marRight w:val="0"/>
              <w:marTop w:val="0"/>
              <w:marBottom w:val="0"/>
              <w:divBdr>
                <w:top w:val="none" w:sz="0" w:space="0" w:color="auto"/>
                <w:left w:val="none" w:sz="0" w:space="0" w:color="auto"/>
                <w:bottom w:val="none" w:sz="0" w:space="0" w:color="auto"/>
                <w:right w:val="none" w:sz="0" w:space="0" w:color="auto"/>
              </w:divBdr>
            </w:div>
            <w:div w:id="1914972354">
              <w:marLeft w:val="0"/>
              <w:marRight w:val="0"/>
              <w:marTop w:val="0"/>
              <w:marBottom w:val="0"/>
              <w:divBdr>
                <w:top w:val="none" w:sz="0" w:space="0" w:color="auto"/>
                <w:left w:val="none" w:sz="0" w:space="0" w:color="auto"/>
                <w:bottom w:val="none" w:sz="0" w:space="0" w:color="auto"/>
                <w:right w:val="none" w:sz="0" w:space="0" w:color="auto"/>
              </w:divBdr>
            </w:div>
            <w:div w:id="573248952">
              <w:marLeft w:val="0"/>
              <w:marRight w:val="0"/>
              <w:marTop w:val="0"/>
              <w:marBottom w:val="0"/>
              <w:divBdr>
                <w:top w:val="none" w:sz="0" w:space="0" w:color="auto"/>
                <w:left w:val="none" w:sz="0" w:space="0" w:color="auto"/>
                <w:bottom w:val="none" w:sz="0" w:space="0" w:color="auto"/>
                <w:right w:val="none" w:sz="0" w:space="0" w:color="auto"/>
              </w:divBdr>
            </w:div>
            <w:div w:id="1222984270">
              <w:marLeft w:val="0"/>
              <w:marRight w:val="0"/>
              <w:marTop w:val="0"/>
              <w:marBottom w:val="0"/>
              <w:divBdr>
                <w:top w:val="none" w:sz="0" w:space="0" w:color="auto"/>
                <w:left w:val="none" w:sz="0" w:space="0" w:color="auto"/>
                <w:bottom w:val="none" w:sz="0" w:space="0" w:color="auto"/>
                <w:right w:val="none" w:sz="0" w:space="0" w:color="auto"/>
              </w:divBdr>
            </w:div>
          </w:divsChild>
        </w:div>
        <w:div w:id="887566329">
          <w:marLeft w:val="0"/>
          <w:marRight w:val="0"/>
          <w:marTop w:val="0"/>
          <w:marBottom w:val="0"/>
          <w:divBdr>
            <w:top w:val="none" w:sz="0" w:space="0" w:color="auto"/>
            <w:left w:val="none" w:sz="0" w:space="0" w:color="auto"/>
            <w:bottom w:val="none" w:sz="0" w:space="0" w:color="auto"/>
            <w:right w:val="none" w:sz="0" w:space="0" w:color="auto"/>
          </w:divBdr>
          <w:divsChild>
            <w:div w:id="80227306">
              <w:marLeft w:val="0"/>
              <w:marRight w:val="0"/>
              <w:marTop w:val="0"/>
              <w:marBottom w:val="0"/>
              <w:divBdr>
                <w:top w:val="none" w:sz="0" w:space="0" w:color="auto"/>
                <w:left w:val="none" w:sz="0" w:space="0" w:color="auto"/>
                <w:bottom w:val="none" w:sz="0" w:space="0" w:color="auto"/>
                <w:right w:val="none" w:sz="0" w:space="0" w:color="auto"/>
              </w:divBdr>
            </w:div>
            <w:div w:id="2025017246">
              <w:marLeft w:val="0"/>
              <w:marRight w:val="0"/>
              <w:marTop w:val="0"/>
              <w:marBottom w:val="0"/>
              <w:divBdr>
                <w:top w:val="none" w:sz="0" w:space="0" w:color="auto"/>
                <w:left w:val="none" w:sz="0" w:space="0" w:color="auto"/>
                <w:bottom w:val="none" w:sz="0" w:space="0" w:color="auto"/>
                <w:right w:val="none" w:sz="0" w:space="0" w:color="auto"/>
              </w:divBdr>
            </w:div>
            <w:div w:id="430050947">
              <w:marLeft w:val="0"/>
              <w:marRight w:val="0"/>
              <w:marTop w:val="0"/>
              <w:marBottom w:val="0"/>
              <w:divBdr>
                <w:top w:val="none" w:sz="0" w:space="0" w:color="auto"/>
                <w:left w:val="none" w:sz="0" w:space="0" w:color="auto"/>
                <w:bottom w:val="none" w:sz="0" w:space="0" w:color="auto"/>
                <w:right w:val="none" w:sz="0" w:space="0" w:color="auto"/>
              </w:divBdr>
            </w:div>
            <w:div w:id="781077569">
              <w:marLeft w:val="0"/>
              <w:marRight w:val="0"/>
              <w:marTop w:val="0"/>
              <w:marBottom w:val="0"/>
              <w:divBdr>
                <w:top w:val="none" w:sz="0" w:space="0" w:color="auto"/>
                <w:left w:val="none" w:sz="0" w:space="0" w:color="auto"/>
                <w:bottom w:val="none" w:sz="0" w:space="0" w:color="auto"/>
                <w:right w:val="none" w:sz="0" w:space="0" w:color="auto"/>
              </w:divBdr>
            </w:div>
            <w:div w:id="1725252321">
              <w:marLeft w:val="0"/>
              <w:marRight w:val="0"/>
              <w:marTop w:val="0"/>
              <w:marBottom w:val="0"/>
              <w:divBdr>
                <w:top w:val="none" w:sz="0" w:space="0" w:color="auto"/>
                <w:left w:val="none" w:sz="0" w:space="0" w:color="auto"/>
                <w:bottom w:val="none" w:sz="0" w:space="0" w:color="auto"/>
                <w:right w:val="none" w:sz="0" w:space="0" w:color="auto"/>
              </w:divBdr>
            </w:div>
            <w:div w:id="1774782674">
              <w:marLeft w:val="0"/>
              <w:marRight w:val="0"/>
              <w:marTop w:val="0"/>
              <w:marBottom w:val="0"/>
              <w:divBdr>
                <w:top w:val="none" w:sz="0" w:space="0" w:color="auto"/>
                <w:left w:val="none" w:sz="0" w:space="0" w:color="auto"/>
                <w:bottom w:val="none" w:sz="0" w:space="0" w:color="auto"/>
                <w:right w:val="none" w:sz="0" w:space="0" w:color="auto"/>
              </w:divBdr>
            </w:div>
            <w:div w:id="332269370">
              <w:marLeft w:val="0"/>
              <w:marRight w:val="0"/>
              <w:marTop w:val="0"/>
              <w:marBottom w:val="0"/>
              <w:divBdr>
                <w:top w:val="none" w:sz="0" w:space="0" w:color="auto"/>
                <w:left w:val="none" w:sz="0" w:space="0" w:color="auto"/>
                <w:bottom w:val="none" w:sz="0" w:space="0" w:color="auto"/>
                <w:right w:val="none" w:sz="0" w:space="0" w:color="auto"/>
              </w:divBdr>
            </w:div>
            <w:div w:id="1400713669">
              <w:marLeft w:val="0"/>
              <w:marRight w:val="0"/>
              <w:marTop w:val="0"/>
              <w:marBottom w:val="0"/>
              <w:divBdr>
                <w:top w:val="none" w:sz="0" w:space="0" w:color="auto"/>
                <w:left w:val="none" w:sz="0" w:space="0" w:color="auto"/>
                <w:bottom w:val="none" w:sz="0" w:space="0" w:color="auto"/>
                <w:right w:val="none" w:sz="0" w:space="0" w:color="auto"/>
              </w:divBdr>
            </w:div>
            <w:div w:id="1135173906">
              <w:marLeft w:val="0"/>
              <w:marRight w:val="0"/>
              <w:marTop w:val="0"/>
              <w:marBottom w:val="0"/>
              <w:divBdr>
                <w:top w:val="none" w:sz="0" w:space="0" w:color="auto"/>
                <w:left w:val="none" w:sz="0" w:space="0" w:color="auto"/>
                <w:bottom w:val="none" w:sz="0" w:space="0" w:color="auto"/>
                <w:right w:val="none" w:sz="0" w:space="0" w:color="auto"/>
              </w:divBdr>
            </w:div>
            <w:div w:id="1602909869">
              <w:marLeft w:val="0"/>
              <w:marRight w:val="0"/>
              <w:marTop w:val="0"/>
              <w:marBottom w:val="0"/>
              <w:divBdr>
                <w:top w:val="none" w:sz="0" w:space="0" w:color="auto"/>
                <w:left w:val="none" w:sz="0" w:space="0" w:color="auto"/>
                <w:bottom w:val="none" w:sz="0" w:space="0" w:color="auto"/>
                <w:right w:val="none" w:sz="0" w:space="0" w:color="auto"/>
              </w:divBdr>
            </w:div>
            <w:div w:id="1062826732">
              <w:marLeft w:val="0"/>
              <w:marRight w:val="0"/>
              <w:marTop w:val="0"/>
              <w:marBottom w:val="0"/>
              <w:divBdr>
                <w:top w:val="none" w:sz="0" w:space="0" w:color="auto"/>
                <w:left w:val="none" w:sz="0" w:space="0" w:color="auto"/>
                <w:bottom w:val="none" w:sz="0" w:space="0" w:color="auto"/>
                <w:right w:val="none" w:sz="0" w:space="0" w:color="auto"/>
              </w:divBdr>
            </w:div>
            <w:div w:id="114369802">
              <w:marLeft w:val="0"/>
              <w:marRight w:val="0"/>
              <w:marTop w:val="0"/>
              <w:marBottom w:val="0"/>
              <w:divBdr>
                <w:top w:val="none" w:sz="0" w:space="0" w:color="auto"/>
                <w:left w:val="none" w:sz="0" w:space="0" w:color="auto"/>
                <w:bottom w:val="none" w:sz="0" w:space="0" w:color="auto"/>
                <w:right w:val="none" w:sz="0" w:space="0" w:color="auto"/>
              </w:divBdr>
            </w:div>
            <w:div w:id="518349638">
              <w:marLeft w:val="0"/>
              <w:marRight w:val="0"/>
              <w:marTop w:val="0"/>
              <w:marBottom w:val="0"/>
              <w:divBdr>
                <w:top w:val="none" w:sz="0" w:space="0" w:color="auto"/>
                <w:left w:val="none" w:sz="0" w:space="0" w:color="auto"/>
                <w:bottom w:val="none" w:sz="0" w:space="0" w:color="auto"/>
                <w:right w:val="none" w:sz="0" w:space="0" w:color="auto"/>
              </w:divBdr>
            </w:div>
            <w:div w:id="171602761">
              <w:marLeft w:val="0"/>
              <w:marRight w:val="0"/>
              <w:marTop w:val="0"/>
              <w:marBottom w:val="0"/>
              <w:divBdr>
                <w:top w:val="none" w:sz="0" w:space="0" w:color="auto"/>
                <w:left w:val="none" w:sz="0" w:space="0" w:color="auto"/>
                <w:bottom w:val="none" w:sz="0" w:space="0" w:color="auto"/>
                <w:right w:val="none" w:sz="0" w:space="0" w:color="auto"/>
              </w:divBdr>
            </w:div>
            <w:div w:id="1767651169">
              <w:marLeft w:val="0"/>
              <w:marRight w:val="0"/>
              <w:marTop w:val="0"/>
              <w:marBottom w:val="0"/>
              <w:divBdr>
                <w:top w:val="none" w:sz="0" w:space="0" w:color="auto"/>
                <w:left w:val="none" w:sz="0" w:space="0" w:color="auto"/>
                <w:bottom w:val="none" w:sz="0" w:space="0" w:color="auto"/>
                <w:right w:val="none" w:sz="0" w:space="0" w:color="auto"/>
              </w:divBdr>
            </w:div>
            <w:div w:id="261838983">
              <w:marLeft w:val="0"/>
              <w:marRight w:val="0"/>
              <w:marTop w:val="0"/>
              <w:marBottom w:val="0"/>
              <w:divBdr>
                <w:top w:val="none" w:sz="0" w:space="0" w:color="auto"/>
                <w:left w:val="none" w:sz="0" w:space="0" w:color="auto"/>
                <w:bottom w:val="none" w:sz="0" w:space="0" w:color="auto"/>
                <w:right w:val="none" w:sz="0" w:space="0" w:color="auto"/>
              </w:divBdr>
            </w:div>
            <w:div w:id="1555770379">
              <w:marLeft w:val="0"/>
              <w:marRight w:val="0"/>
              <w:marTop w:val="0"/>
              <w:marBottom w:val="0"/>
              <w:divBdr>
                <w:top w:val="none" w:sz="0" w:space="0" w:color="auto"/>
                <w:left w:val="none" w:sz="0" w:space="0" w:color="auto"/>
                <w:bottom w:val="none" w:sz="0" w:space="0" w:color="auto"/>
                <w:right w:val="none" w:sz="0" w:space="0" w:color="auto"/>
              </w:divBdr>
            </w:div>
            <w:div w:id="1208224693">
              <w:marLeft w:val="0"/>
              <w:marRight w:val="0"/>
              <w:marTop w:val="0"/>
              <w:marBottom w:val="0"/>
              <w:divBdr>
                <w:top w:val="none" w:sz="0" w:space="0" w:color="auto"/>
                <w:left w:val="none" w:sz="0" w:space="0" w:color="auto"/>
                <w:bottom w:val="none" w:sz="0" w:space="0" w:color="auto"/>
                <w:right w:val="none" w:sz="0" w:space="0" w:color="auto"/>
              </w:divBdr>
            </w:div>
            <w:div w:id="982197288">
              <w:marLeft w:val="0"/>
              <w:marRight w:val="0"/>
              <w:marTop w:val="0"/>
              <w:marBottom w:val="0"/>
              <w:divBdr>
                <w:top w:val="none" w:sz="0" w:space="0" w:color="auto"/>
                <w:left w:val="none" w:sz="0" w:space="0" w:color="auto"/>
                <w:bottom w:val="none" w:sz="0" w:space="0" w:color="auto"/>
                <w:right w:val="none" w:sz="0" w:space="0" w:color="auto"/>
              </w:divBdr>
            </w:div>
            <w:div w:id="583030985">
              <w:marLeft w:val="0"/>
              <w:marRight w:val="0"/>
              <w:marTop w:val="0"/>
              <w:marBottom w:val="0"/>
              <w:divBdr>
                <w:top w:val="none" w:sz="0" w:space="0" w:color="auto"/>
                <w:left w:val="none" w:sz="0" w:space="0" w:color="auto"/>
                <w:bottom w:val="none" w:sz="0" w:space="0" w:color="auto"/>
                <w:right w:val="none" w:sz="0" w:space="0" w:color="auto"/>
              </w:divBdr>
            </w:div>
          </w:divsChild>
        </w:div>
        <w:div w:id="781652698">
          <w:marLeft w:val="0"/>
          <w:marRight w:val="0"/>
          <w:marTop w:val="0"/>
          <w:marBottom w:val="0"/>
          <w:divBdr>
            <w:top w:val="none" w:sz="0" w:space="0" w:color="auto"/>
            <w:left w:val="none" w:sz="0" w:space="0" w:color="auto"/>
            <w:bottom w:val="none" w:sz="0" w:space="0" w:color="auto"/>
            <w:right w:val="none" w:sz="0" w:space="0" w:color="auto"/>
          </w:divBdr>
          <w:divsChild>
            <w:div w:id="1984848764">
              <w:marLeft w:val="0"/>
              <w:marRight w:val="0"/>
              <w:marTop w:val="0"/>
              <w:marBottom w:val="0"/>
              <w:divBdr>
                <w:top w:val="none" w:sz="0" w:space="0" w:color="auto"/>
                <w:left w:val="none" w:sz="0" w:space="0" w:color="auto"/>
                <w:bottom w:val="none" w:sz="0" w:space="0" w:color="auto"/>
                <w:right w:val="none" w:sz="0" w:space="0" w:color="auto"/>
              </w:divBdr>
            </w:div>
            <w:div w:id="1115517716">
              <w:marLeft w:val="0"/>
              <w:marRight w:val="0"/>
              <w:marTop w:val="0"/>
              <w:marBottom w:val="0"/>
              <w:divBdr>
                <w:top w:val="none" w:sz="0" w:space="0" w:color="auto"/>
                <w:left w:val="none" w:sz="0" w:space="0" w:color="auto"/>
                <w:bottom w:val="none" w:sz="0" w:space="0" w:color="auto"/>
                <w:right w:val="none" w:sz="0" w:space="0" w:color="auto"/>
              </w:divBdr>
            </w:div>
            <w:div w:id="150413687">
              <w:marLeft w:val="0"/>
              <w:marRight w:val="0"/>
              <w:marTop w:val="0"/>
              <w:marBottom w:val="0"/>
              <w:divBdr>
                <w:top w:val="none" w:sz="0" w:space="0" w:color="auto"/>
                <w:left w:val="none" w:sz="0" w:space="0" w:color="auto"/>
                <w:bottom w:val="none" w:sz="0" w:space="0" w:color="auto"/>
                <w:right w:val="none" w:sz="0" w:space="0" w:color="auto"/>
              </w:divBdr>
            </w:div>
            <w:div w:id="826479806">
              <w:marLeft w:val="0"/>
              <w:marRight w:val="0"/>
              <w:marTop w:val="0"/>
              <w:marBottom w:val="0"/>
              <w:divBdr>
                <w:top w:val="none" w:sz="0" w:space="0" w:color="auto"/>
                <w:left w:val="none" w:sz="0" w:space="0" w:color="auto"/>
                <w:bottom w:val="none" w:sz="0" w:space="0" w:color="auto"/>
                <w:right w:val="none" w:sz="0" w:space="0" w:color="auto"/>
              </w:divBdr>
            </w:div>
            <w:div w:id="1431774623">
              <w:marLeft w:val="0"/>
              <w:marRight w:val="0"/>
              <w:marTop w:val="0"/>
              <w:marBottom w:val="0"/>
              <w:divBdr>
                <w:top w:val="none" w:sz="0" w:space="0" w:color="auto"/>
                <w:left w:val="none" w:sz="0" w:space="0" w:color="auto"/>
                <w:bottom w:val="none" w:sz="0" w:space="0" w:color="auto"/>
                <w:right w:val="none" w:sz="0" w:space="0" w:color="auto"/>
              </w:divBdr>
            </w:div>
            <w:div w:id="574703656">
              <w:marLeft w:val="0"/>
              <w:marRight w:val="0"/>
              <w:marTop w:val="0"/>
              <w:marBottom w:val="0"/>
              <w:divBdr>
                <w:top w:val="none" w:sz="0" w:space="0" w:color="auto"/>
                <w:left w:val="none" w:sz="0" w:space="0" w:color="auto"/>
                <w:bottom w:val="none" w:sz="0" w:space="0" w:color="auto"/>
                <w:right w:val="none" w:sz="0" w:space="0" w:color="auto"/>
              </w:divBdr>
            </w:div>
            <w:div w:id="982809714">
              <w:marLeft w:val="0"/>
              <w:marRight w:val="0"/>
              <w:marTop w:val="0"/>
              <w:marBottom w:val="0"/>
              <w:divBdr>
                <w:top w:val="none" w:sz="0" w:space="0" w:color="auto"/>
                <w:left w:val="none" w:sz="0" w:space="0" w:color="auto"/>
                <w:bottom w:val="none" w:sz="0" w:space="0" w:color="auto"/>
                <w:right w:val="none" w:sz="0" w:space="0" w:color="auto"/>
              </w:divBdr>
            </w:div>
            <w:div w:id="310719781">
              <w:marLeft w:val="0"/>
              <w:marRight w:val="0"/>
              <w:marTop w:val="0"/>
              <w:marBottom w:val="0"/>
              <w:divBdr>
                <w:top w:val="none" w:sz="0" w:space="0" w:color="auto"/>
                <w:left w:val="none" w:sz="0" w:space="0" w:color="auto"/>
                <w:bottom w:val="none" w:sz="0" w:space="0" w:color="auto"/>
                <w:right w:val="none" w:sz="0" w:space="0" w:color="auto"/>
              </w:divBdr>
            </w:div>
            <w:div w:id="1699233215">
              <w:marLeft w:val="0"/>
              <w:marRight w:val="0"/>
              <w:marTop w:val="0"/>
              <w:marBottom w:val="0"/>
              <w:divBdr>
                <w:top w:val="none" w:sz="0" w:space="0" w:color="auto"/>
                <w:left w:val="none" w:sz="0" w:space="0" w:color="auto"/>
                <w:bottom w:val="none" w:sz="0" w:space="0" w:color="auto"/>
                <w:right w:val="none" w:sz="0" w:space="0" w:color="auto"/>
              </w:divBdr>
            </w:div>
            <w:div w:id="1907835495">
              <w:marLeft w:val="0"/>
              <w:marRight w:val="0"/>
              <w:marTop w:val="0"/>
              <w:marBottom w:val="0"/>
              <w:divBdr>
                <w:top w:val="none" w:sz="0" w:space="0" w:color="auto"/>
                <w:left w:val="none" w:sz="0" w:space="0" w:color="auto"/>
                <w:bottom w:val="none" w:sz="0" w:space="0" w:color="auto"/>
                <w:right w:val="none" w:sz="0" w:space="0" w:color="auto"/>
              </w:divBdr>
            </w:div>
            <w:div w:id="339553057">
              <w:marLeft w:val="0"/>
              <w:marRight w:val="0"/>
              <w:marTop w:val="0"/>
              <w:marBottom w:val="0"/>
              <w:divBdr>
                <w:top w:val="none" w:sz="0" w:space="0" w:color="auto"/>
                <w:left w:val="none" w:sz="0" w:space="0" w:color="auto"/>
                <w:bottom w:val="none" w:sz="0" w:space="0" w:color="auto"/>
                <w:right w:val="none" w:sz="0" w:space="0" w:color="auto"/>
              </w:divBdr>
            </w:div>
            <w:div w:id="722018367">
              <w:marLeft w:val="0"/>
              <w:marRight w:val="0"/>
              <w:marTop w:val="0"/>
              <w:marBottom w:val="0"/>
              <w:divBdr>
                <w:top w:val="none" w:sz="0" w:space="0" w:color="auto"/>
                <w:left w:val="none" w:sz="0" w:space="0" w:color="auto"/>
                <w:bottom w:val="none" w:sz="0" w:space="0" w:color="auto"/>
                <w:right w:val="none" w:sz="0" w:space="0" w:color="auto"/>
              </w:divBdr>
            </w:div>
            <w:div w:id="326638385">
              <w:marLeft w:val="0"/>
              <w:marRight w:val="0"/>
              <w:marTop w:val="0"/>
              <w:marBottom w:val="0"/>
              <w:divBdr>
                <w:top w:val="none" w:sz="0" w:space="0" w:color="auto"/>
                <w:left w:val="none" w:sz="0" w:space="0" w:color="auto"/>
                <w:bottom w:val="none" w:sz="0" w:space="0" w:color="auto"/>
                <w:right w:val="none" w:sz="0" w:space="0" w:color="auto"/>
              </w:divBdr>
            </w:div>
            <w:div w:id="730353111">
              <w:marLeft w:val="0"/>
              <w:marRight w:val="0"/>
              <w:marTop w:val="0"/>
              <w:marBottom w:val="0"/>
              <w:divBdr>
                <w:top w:val="none" w:sz="0" w:space="0" w:color="auto"/>
                <w:left w:val="none" w:sz="0" w:space="0" w:color="auto"/>
                <w:bottom w:val="none" w:sz="0" w:space="0" w:color="auto"/>
                <w:right w:val="none" w:sz="0" w:space="0" w:color="auto"/>
              </w:divBdr>
            </w:div>
            <w:div w:id="1234774291">
              <w:marLeft w:val="0"/>
              <w:marRight w:val="0"/>
              <w:marTop w:val="0"/>
              <w:marBottom w:val="0"/>
              <w:divBdr>
                <w:top w:val="none" w:sz="0" w:space="0" w:color="auto"/>
                <w:left w:val="none" w:sz="0" w:space="0" w:color="auto"/>
                <w:bottom w:val="none" w:sz="0" w:space="0" w:color="auto"/>
                <w:right w:val="none" w:sz="0" w:space="0" w:color="auto"/>
              </w:divBdr>
            </w:div>
            <w:div w:id="1431317091">
              <w:marLeft w:val="0"/>
              <w:marRight w:val="0"/>
              <w:marTop w:val="0"/>
              <w:marBottom w:val="0"/>
              <w:divBdr>
                <w:top w:val="none" w:sz="0" w:space="0" w:color="auto"/>
                <w:left w:val="none" w:sz="0" w:space="0" w:color="auto"/>
                <w:bottom w:val="none" w:sz="0" w:space="0" w:color="auto"/>
                <w:right w:val="none" w:sz="0" w:space="0" w:color="auto"/>
              </w:divBdr>
            </w:div>
            <w:div w:id="710226885">
              <w:marLeft w:val="0"/>
              <w:marRight w:val="0"/>
              <w:marTop w:val="0"/>
              <w:marBottom w:val="0"/>
              <w:divBdr>
                <w:top w:val="none" w:sz="0" w:space="0" w:color="auto"/>
                <w:left w:val="none" w:sz="0" w:space="0" w:color="auto"/>
                <w:bottom w:val="none" w:sz="0" w:space="0" w:color="auto"/>
                <w:right w:val="none" w:sz="0" w:space="0" w:color="auto"/>
              </w:divBdr>
            </w:div>
            <w:div w:id="560363144">
              <w:marLeft w:val="0"/>
              <w:marRight w:val="0"/>
              <w:marTop w:val="0"/>
              <w:marBottom w:val="0"/>
              <w:divBdr>
                <w:top w:val="none" w:sz="0" w:space="0" w:color="auto"/>
                <w:left w:val="none" w:sz="0" w:space="0" w:color="auto"/>
                <w:bottom w:val="none" w:sz="0" w:space="0" w:color="auto"/>
                <w:right w:val="none" w:sz="0" w:space="0" w:color="auto"/>
              </w:divBdr>
            </w:div>
            <w:div w:id="1957367330">
              <w:marLeft w:val="0"/>
              <w:marRight w:val="0"/>
              <w:marTop w:val="0"/>
              <w:marBottom w:val="0"/>
              <w:divBdr>
                <w:top w:val="none" w:sz="0" w:space="0" w:color="auto"/>
                <w:left w:val="none" w:sz="0" w:space="0" w:color="auto"/>
                <w:bottom w:val="none" w:sz="0" w:space="0" w:color="auto"/>
                <w:right w:val="none" w:sz="0" w:space="0" w:color="auto"/>
              </w:divBdr>
            </w:div>
            <w:div w:id="2023125058">
              <w:marLeft w:val="0"/>
              <w:marRight w:val="0"/>
              <w:marTop w:val="0"/>
              <w:marBottom w:val="0"/>
              <w:divBdr>
                <w:top w:val="none" w:sz="0" w:space="0" w:color="auto"/>
                <w:left w:val="none" w:sz="0" w:space="0" w:color="auto"/>
                <w:bottom w:val="none" w:sz="0" w:space="0" w:color="auto"/>
                <w:right w:val="none" w:sz="0" w:space="0" w:color="auto"/>
              </w:divBdr>
            </w:div>
          </w:divsChild>
        </w:div>
        <w:div w:id="923027668">
          <w:marLeft w:val="0"/>
          <w:marRight w:val="0"/>
          <w:marTop w:val="0"/>
          <w:marBottom w:val="0"/>
          <w:divBdr>
            <w:top w:val="none" w:sz="0" w:space="0" w:color="auto"/>
            <w:left w:val="none" w:sz="0" w:space="0" w:color="auto"/>
            <w:bottom w:val="none" w:sz="0" w:space="0" w:color="auto"/>
            <w:right w:val="none" w:sz="0" w:space="0" w:color="auto"/>
          </w:divBdr>
          <w:divsChild>
            <w:div w:id="1317151756">
              <w:marLeft w:val="0"/>
              <w:marRight w:val="0"/>
              <w:marTop w:val="0"/>
              <w:marBottom w:val="0"/>
              <w:divBdr>
                <w:top w:val="none" w:sz="0" w:space="0" w:color="auto"/>
                <w:left w:val="none" w:sz="0" w:space="0" w:color="auto"/>
                <w:bottom w:val="none" w:sz="0" w:space="0" w:color="auto"/>
                <w:right w:val="none" w:sz="0" w:space="0" w:color="auto"/>
              </w:divBdr>
            </w:div>
            <w:div w:id="1741714756">
              <w:marLeft w:val="0"/>
              <w:marRight w:val="0"/>
              <w:marTop w:val="0"/>
              <w:marBottom w:val="0"/>
              <w:divBdr>
                <w:top w:val="none" w:sz="0" w:space="0" w:color="auto"/>
                <w:left w:val="none" w:sz="0" w:space="0" w:color="auto"/>
                <w:bottom w:val="none" w:sz="0" w:space="0" w:color="auto"/>
                <w:right w:val="none" w:sz="0" w:space="0" w:color="auto"/>
              </w:divBdr>
            </w:div>
            <w:div w:id="680744563">
              <w:marLeft w:val="0"/>
              <w:marRight w:val="0"/>
              <w:marTop w:val="0"/>
              <w:marBottom w:val="0"/>
              <w:divBdr>
                <w:top w:val="none" w:sz="0" w:space="0" w:color="auto"/>
                <w:left w:val="none" w:sz="0" w:space="0" w:color="auto"/>
                <w:bottom w:val="none" w:sz="0" w:space="0" w:color="auto"/>
                <w:right w:val="none" w:sz="0" w:space="0" w:color="auto"/>
              </w:divBdr>
            </w:div>
            <w:div w:id="918826727">
              <w:marLeft w:val="0"/>
              <w:marRight w:val="0"/>
              <w:marTop w:val="0"/>
              <w:marBottom w:val="0"/>
              <w:divBdr>
                <w:top w:val="none" w:sz="0" w:space="0" w:color="auto"/>
                <w:left w:val="none" w:sz="0" w:space="0" w:color="auto"/>
                <w:bottom w:val="none" w:sz="0" w:space="0" w:color="auto"/>
                <w:right w:val="none" w:sz="0" w:space="0" w:color="auto"/>
              </w:divBdr>
            </w:div>
            <w:div w:id="901409639">
              <w:marLeft w:val="0"/>
              <w:marRight w:val="0"/>
              <w:marTop w:val="0"/>
              <w:marBottom w:val="0"/>
              <w:divBdr>
                <w:top w:val="none" w:sz="0" w:space="0" w:color="auto"/>
                <w:left w:val="none" w:sz="0" w:space="0" w:color="auto"/>
                <w:bottom w:val="none" w:sz="0" w:space="0" w:color="auto"/>
                <w:right w:val="none" w:sz="0" w:space="0" w:color="auto"/>
              </w:divBdr>
            </w:div>
            <w:div w:id="752775382">
              <w:marLeft w:val="0"/>
              <w:marRight w:val="0"/>
              <w:marTop w:val="0"/>
              <w:marBottom w:val="0"/>
              <w:divBdr>
                <w:top w:val="none" w:sz="0" w:space="0" w:color="auto"/>
                <w:left w:val="none" w:sz="0" w:space="0" w:color="auto"/>
                <w:bottom w:val="none" w:sz="0" w:space="0" w:color="auto"/>
                <w:right w:val="none" w:sz="0" w:space="0" w:color="auto"/>
              </w:divBdr>
            </w:div>
            <w:div w:id="1528063944">
              <w:marLeft w:val="0"/>
              <w:marRight w:val="0"/>
              <w:marTop w:val="0"/>
              <w:marBottom w:val="0"/>
              <w:divBdr>
                <w:top w:val="none" w:sz="0" w:space="0" w:color="auto"/>
                <w:left w:val="none" w:sz="0" w:space="0" w:color="auto"/>
                <w:bottom w:val="none" w:sz="0" w:space="0" w:color="auto"/>
                <w:right w:val="none" w:sz="0" w:space="0" w:color="auto"/>
              </w:divBdr>
            </w:div>
            <w:div w:id="586770163">
              <w:marLeft w:val="0"/>
              <w:marRight w:val="0"/>
              <w:marTop w:val="0"/>
              <w:marBottom w:val="0"/>
              <w:divBdr>
                <w:top w:val="none" w:sz="0" w:space="0" w:color="auto"/>
                <w:left w:val="none" w:sz="0" w:space="0" w:color="auto"/>
                <w:bottom w:val="none" w:sz="0" w:space="0" w:color="auto"/>
                <w:right w:val="none" w:sz="0" w:space="0" w:color="auto"/>
              </w:divBdr>
            </w:div>
            <w:div w:id="943266950">
              <w:marLeft w:val="0"/>
              <w:marRight w:val="0"/>
              <w:marTop w:val="0"/>
              <w:marBottom w:val="0"/>
              <w:divBdr>
                <w:top w:val="none" w:sz="0" w:space="0" w:color="auto"/>
                <w:left w:val="none" w:sz="0" w:space="0" w:color="auto"/>
                <w:bottom w:val="none" w:sz="0" w:space="0" w:color="auto"/>
                <w:right w:val="none" w:sz="0" w:space="0" w:color="auto"/>
              </w:divBdr>
            </w:div>
            <w:div w:id="2075007189">
              <w:marLeft w:val="0"/>
              <w:marRight w:val="0"/>
              <w:marTop w:val="0"/>
              <w:marBottom w:val="0"/>
              <w:divBdr>
                <w:top w:val="none" w:sz="0" w:space="0" w:color="auto"/>
                <w:left w:val="none" w:sz="0" w:space="0" w:color="auto"/>
                <w:bottom w:val="none" w:sz="0" w:space="0" w:color="auto"/>
                <w:right w:val="none" w:sz="0" w:space="0" w:color="auto"/>
              </w:divBdr>
            </w:div>
            <w:div w:id="1358968505">
              <w:marLeft w:val="0"/>
              <w:marRight w:val="0"/>
              <w:marTop w:val="0"/>
              <w:marBottom w:val="0"/>
              <w:divBdr>
                <w:top w:val="none" w:sz="0" w:space="0" w:color="auto"/>
                <w:left w:val="none" w:sz="0" w:space="0" w:color="auto"/>
                <w:bottom w:val="none" w:sz="0" w:space="0" w:color="auto"/>
                <w:right w:val="none" w:sz="0" w:space="0" w:color="auto"/>
              </w:divBdr>
            </w:div>
            <w:div w:id="1901794159">
              <w:marLeft w:val="0"/>
              <w:marRight w:val="0"/>
              <w:marTop w:val="0"/>
              <w:marBottom w:val="0"/>
              <w:divBdr>
                <w:top w:val="none" w:sz="0" w:space="0" w:color="auto"/>
                <w:left w:val="none" w:sz="0" w:space="0" w:color="auto"/>
                <w:bottom w:val="none" w:sz="0" w:space="0" w:color="auto"/>
                <w:right w:val="none" w:sz="0" w:space="0" w:color="auto"/>
              </w:divBdr>
            </w:div>
            <w:div w:id="1413501234">
              <w:marLeft w:val="0"/>
              <w:marRight w:val="0"/>
              <w:marTop w:val="0"/>
              <w:marBottom w:val="0"/>
              <w:divBdr>
                <w:top w:val="none" w:sz="0" w:space="0" w:color="auto"/>
                <w:left w:val="none" w:sz="0" w:space="0" w:color="auto"/>
                <w:bottom w:val="none" w:sz="0" w:space="0" w:color="auto"/>
                <w:right w:val="none" w:sz="0" w:space="0" w:color="auto"/>
              </w:divBdr>
            </w:div>
            <w:div w:id="1526557460">
              <w:marLeft w:val="0"/>
              <w:marRight w:val="0"/>
              <w:marTop w:val="0"/>
              <w:marBottom w:val="0"/>
              <w:divBdr>
                <w:top w:val="none" w:sz="0" w:space="0" w:color="auto"/>
                <w:left w:val="none" w:sz="0" w:space="0" w:color="auto"/>
                <w:bottom w:val="none" w:sz="0" w:space="0" w:color="auto"/>
                <w:right w:val="none" w:sz="0" w:space="0" w:color="auto"/>
              </w:divBdr>
            </w:div>
            <w:div w:id="122894307">
              <w:marLeft w:val="0"/>
              <w:marRight w:val="0"/>
              <w:marTop w:val="0"/>
              <w:marBottom w:val="0"/>
              <w:divBdr>
                <w:top w:val="none" w:sz="0" w:space="0" w:color="auto"/>
                <w:left w:val="none" w:sz="0" w:space="0" w:color="auto"/>
                <w:bottom w:val="none" w:sz="0" w:space="0" w:color="auto"/>
                <w:right w:val="none" w:sz="0" w:space="0" w:color="auto"/>
              </w:divBdr>
            </w:div>
            <w:div w:id="2020694159">
              <w:marLeft w:val="0"/>
              <w:marRight w:val="0"/>
              <w:marTop w:val="0"/>
              <w:marBottom w:val="0"/>
              <w:divBdr>
                <w:top w:val="none" w:sz="0" w:space="0" w:color="auto"/>
                <w:left w:val="none" w:sz="0" w:space="0" w:color="auto"/>
                <w:bottom w:val="none" w:sz="0" w:space="0" w:color="auto"/>
                <w:right w:val="none" w:sz="0" w:space="0" w:color="auto"/>
              </w:divBdr>
            </w:div>
            <w:div w:id="1144469710">
              <w:marLeft w:val="0"/>
              <w:marRight w:val="0"/>
              <w:marTop w:val="0"/>
              <w:marBottom w:val="0"/>
              <w:divBdr>
                <w:top w:val="none" w:sz="0" w:space="0" w:color="auto"/>
                <w:left w:val="none" w:sz="0" w:space="0" w:color="auto"/>
                <w:bottom w:val="none" w:sz="0" w:space="0" w:color="auto"/>
                <w:right w:val="none" w:sz="0" w:space="0" w:color="auto"/>
              </w:divBdr>
            </w:div>
            <w:div w:id="2099597149">
              <w:marLeft w:val="0"/>
              <w:marRight w:val="0"/>
              <w:marTop w:val="0"/>
              <w:marBottom w:val="0"/>
              <w:divBdr>
                <w:top w:val="none" w:sz="0" w:space="0" w:color="auto"/>
                <w:left w:val="none" w:sz="0" w:space="0" w:color="auto"/>
                <w:bottom w:val="none" w:sz="0" w:space="0" w:color="auto"/>
                <w:right w:val="none" w:sz="0" w:space="0" w:color="auto"/>
              </w:divBdr>
            </w:div>
            <w:div w:id="1937442426">
              <w:marLeft w:val="0"/>
              <w:marRight w:val="0"/>
              <w:marTop w:val="0"/>
              <w:marBottom w:val="0"/>
              <w:divBdr>
                <w:top w:val="none" w:sz="0" w:space="0" w:color="auto"/>
                <w:left w:val="none" w:sz="0" w:space="0" w:color="auto"/>
                <w:bottom w:val="none" w:sz="0" w:space="0" w:color="auto"/>
                <w:right w:val="none" w:sz="0" w:space="0" w:color="auto"/>
              </w:divBdr>
            </w:div>
            <w:div w:id="676350275">
              <w:marLeft w:val="0"/>
              <w:marRight w:val="0"/>
              <w:marTop w:val="0"/>
              <w:marBottom w:val="0"/>
              <w:divBdr>
                <w:top w:val="none" w:sz="0" w:space="0" w:color="auto"/>
                <w:left w:val="none" w:sz="0" w:space="0" w:color="auto"/>
                <w:bottom w:val="none" w:sz="0" w:space="0" w:color="auto"/>
                <w:right w:val="none" w:sz="0" w:space="0" w:color="auto"/>
              </w:divBdr>
            </w:div>
          </w:divsChild>
        </w:div>
        <w:div w:id="583564980">
          <w:marLeft w:val="0"/>
          <w:marRight w:val="0"/>
          <w:marTop w:val="0"/>
          <w:marBottom w:val="0"/>
          <w:divBdr>
            <w:top w:val="none" w:sz="0" w:space="0" w:color="auto"/>
            <w:left w:val="none" w:sz="0" w:space="0" w:color="auto"/>
            <w:bottom w:val="none" w:sz="0" w:space="0" w:color="auto"/>
            <w:right w:val="none" w:sz="0" w:space="0" w:color="auto"/>
          </w:divBdr>
          <w:divsChild>
            <w:div w:id="1536699721">
              <w:marLeft w:val="0"/>
              <w:marRight w:val="0"/>
              <w:marTop w:val="0"/>
              <w:marBottom w:val="0"/>
              <w:divBdr>
                <w:top w:val="none" w:sz="0" w:space="0" w:color="auto"/>
                <w:left w:val="none" w:sz="0" w:space="0" w:color="auto"/>
                <w:bottom w:val="none" w:sz="0" w:space="0" w:color="auto"/>
                <w:right w:val="none" w:sz="0" w:space="0" w:color="auto"/>
              </w:divBdr>
            </w:div>
            <w:div w:id="25447869">
              <w:marLeft w:val="0"/>
              <w:marRight w:val="0"/>
              <w:marTop w:val="0"/>
              <w:marBottom w:val="0"/>
              <w:divBdr>
                <w:top w:val="none" w:sz="0" w:space="0" w:color="auto"/>
                <w:left w:val="none" w:sz="0" w:space="0" w:color="auto"/>
                <w:bottom w:val="none" w:sz="0" w:space="0" w:color="auto"/>
                <w:right w:val="none" w:sz="0" w:space="0" w:color="auto"/>
              </w:divBdr>
            </w:div>
            <w:div w:id="1745763419">
              <w:marLeft w:val="0"/>
              <w:marRight w:val="0"/>
              <w:marTop w:val="0"/>
              <w:marBottom w:val="0"/>
              <w:divBdr>
                <w:top w:val="none" w:sz="0" w:space="0" w:color="auto"/>
                <w:left w:val="none" w:sz="0" w:space="0" w:color="auto"/>
                <w:bottom w:val="none" w:sz="0" w:space="0" w:color="auto"/>
                <w:right w:val="none" w:sz="0" w:space="0" w:color="auto"/>
              </w:divBdr>
            </w:div>
            <w:div w:id="1562250185">
              <w:marLeft w:val="0"/>
              <w:marRight w:val="0"/>
              <w:marTop w:val="0"/>
              <w:marBottom w:val="0"/>
              <w:divBdr>
                <w:top w:val="none" w:sz="0" w:space="0" w:color="auto"/>
                <w:left w:val="none" w:sz="0" w:space="0" w:color="auto"/>
                <w:bottom w:val="none" w:sz="0" w:space="0" w:color="auto"/>
                <w:right w:val="none" w:sz="0" w:space="0" w:color="auto"/>
              </w:divBdr>
            </w:div>
            <w:div w:id="793866985">
              <w:marLeft w:val="0"/>
              <w:marRight w:val="0"/>
              <w:marTop w:val="0"/>
              <w:marBottom w:val="0"/>
              <w:divBdr>
                <w:top w:val="none" w:sz="0" w:space="0" w:color="auto"/>
                <w:left w:val="none" w:sz="0" w:space="0" w:color="auto"/>
                <w:bottom w:val="none" w:sz="0" w:space="0" w:color="auto"/>
                <w:right w:val="none" w:sz="0" w:space="0" w:color="auto"/>
              </w:divBdr>
            </w:div>
            <w:div w:id="1855411848">
              <w:marLeft w:val="0"/>
              <w:marRight w:val="0"/>
              <w:marTop w:val="0"/>
              <w:marBottom w:val="0"/>
              <w:divBdr>
                <w:top w:val="none" w:sz="0" w:space="0" w:color="auto"/>
                <w:left w:val="none" w:sz="0" w:space="0" w:color="auto"/>
                <w:bottom w:val="none" w:sz="0" w:space="0" w:color="auto"/>
                <w:right w:val="none" w:sz="0" w:space="0" w:color="auto"/>
              </w:divBdr>
            </w:div>
            <w:div w:id="610668153">
              <w:marLeft w:val="0"/>
              <w:marRight w:val="0"/>
              <w:marTop w:val="0"/>
              <w:marBottom w:val="0"/>
              <w:divBdr>
                <w:top w:val="none" w:sz="0" w:space="0" w:color="auto"/>
                <w:left w:val="none" w:sz="0" w:space="0" w:color="auto"/>
                <w:bottom w:val="none" w:sz="0" w:space="0" w:color="auto"/>
                <w:right w:val="none" w:sz="0" w:space="0" w:color="auto"/>
              </w:divBdr>
            </w:div>
            <w:div w:id="1537811709">
              <w:marLeft w:val="0"/>
              <w:marRight w:val="0"/>
              <w:marTop w:val="0"/>
              <w:marBottom w:val="0"/>
              <w:divBdr>
                <w:top w:val="none" w:sz="0" w:space="0" w:color="auto"/>
                <w:left w:val="none" w:sz="0" w:space="0" w:color="auto"/>
                <w:bottom w:val="none" w:sz="0" w:space="0" w:color="auto"/>
                <w:right w:val="none" w:sz="0" w:space="0" w:color="auto"/>
              </w:divBdr>
            </w:div>
            <w:div w:id="541209999">
              <w:marLeft w:val="0"/>
              <w:marRight w:val="0"/>
              <w:marTop w:val="0"/>
              <w:marBottom w:val="0"/>
              <w:divBdr>
                <w:top w:val="none" w:sz="0" w:space="0" w:color="auto"/>
                <w:left w:val="none" w:sz="0" w:space="0" w:color="auto"/>
                <w:bottom w:val="none" w:sz="0" w:space="0" w:color="auto"/>
                <w:right w:val="none" w:sz="0" w:space="0" w:color="auto"/>
              </w:divBdr>
            </w:div>
            <w:div w:id="988368741">
              <w:marLeft w:val="0"/>
              <w:marRight w:val="0"/>
              <w:marTop w:val="0"/>
              <w:marBottom w:val="0"/>
              <w:divBdr>
                <w:top w:val="none" w:sz="0" w:space="0" w:color="auto"/>
                <w:left w:val="none" w:sz="0" w:space="0" w:color="auto"/>
                <w:bottom w:val="none" w:sz="0" w:space="0" w:color="auto"/>
                <w:right w:val="none" w:sz="0" w:space="0" w:color="auto"/>
              </w:divBdr>
            </w:div>
            <w:div w:id="1565605589">
              <w:marLeft w:val="0"/>
              <w:marRight w:val="0"/>
              <w:marTop w:val="0"/>
              <w:marBottom w:val="0"/>
              <w:divBdr>
                <w:top w:val="none" w:sz="0" w:space="0" w:color="auto"/>
                <w:left w:val="none" w:sz="0" w:space="0" w:color="auto"/>
                <w:bottom w:val="none" w:sz="0" w:space="0" w:color="auto"/>
                <w:right w:val="none" w:sz="0" w:space="0" w:color="auto"/>
              </w:divBdr>
            </w:div>
            <w:div w:id="1028601781">
              <w:marLeft w:val="0"/>
              <w:marRight w:val="0"/>
              <w:marTop w:val="0"/>
              <w:marBottom w:val="0"/>
              <w:divBdr>
                <w:top w:val="none" w:sz="0" w:space="0" w:color="auto"/>
                <w:left w:val="none" w:sz="0" w:space="0" w:color="auto"/>
                <w:bottom w:val="none" w:sz="0" w:space="0" w:color="auto"/>
                <w:right w:val="none" w:sz="0" w:space="0" w:color="auto"/>
              </w:divBdr>
            </w:div>
            <w:div w:id="604463680">
              <w:marLeft w:val="0"/>
              <w:marRight w:val="0"/>
              <w:marTop w:val="0"/>
              <w:marBottom w:val="0"/>
              <w:divBdr>
                <w:top w:val="none" w:sz="0" w:space="0" w:color="auto"/>
                <w:left w:val="none" w:sz="0" w:space="0" w:color="auto"/>
                <w:bottom w:val="none" w:sz="0" w:space="0" w:color="auto"/>
                <w:right w:val="none" w:sz="0" w:space="0" w:color="auto"/>
              </w:divBdr>
            </w:div>
            <w:div w:id="812064775">
              <w:marLeft w:val="0"/>
              <w:marRight w:val="0"/>
              <w:marTop w:val="0"/>
              <w:marBottom w:val="0"/>
              <w:divBdr>
                <w:top w:val="none" w:sz="0" w:space="0" w:color="auto"/>
                <w:left w:val="none" w:sz="0" w:space="0" w:color="auto"/>
                <w:bottom w:val="none" w:sz="0" w:space="0" w:color="auto"/>
                <w:right w:val="none" w:sz="0" w:space="0" w:color="auto"/>
              </w:divBdr>
            </w:div>
            <w:div w:id="875239587">
              <w:marLeft w:val="0"/>
              <w:marRight w:val="0"/>
              <w:marTop w:val="0"/>
              <w:marBottom w:val="0"/>
              <w:divBdr>
                <w:top w:val="none" w:sz="0" w:space="0" w:color="auto"/>
                <w:left w:val="none" w:sz="0" w:space="0" w:color="auto"/>
                <w:bottom w:val="none" w:sz="0" w:space="0" w:color="auto"/>
                <w:right w:val="none" w:sz="0" w:space="0" w:color="auto"/>
              </w:divBdr>
            </w:div>
            <w:div w:id="1752043688">
              <w:marLeft w:val="0"/>
              <w:marRight w:val="0"/>
              <w:marTop w:val="0"/>
              <w:marBottom w:val="0"/>
              <w:divBdr>
                <w:top w:val="none" w:sz="0" w:space="0" w:color="auto"/>
                <w:left w:val="none" w:sz="0" w:space="0" w:color="auto"/>
                <w:bottom w:val="none" w:sz="0" w:space="0" w:color="auto"/>
                <w:right w:val="none" w:sz="0" w:space="0" w:color="auto"/>
              </w:divBdr>
            </w:div>
            <w:div w:id="1137260671">
              <w:marLeft w:val="0"/>
              <w:marRight w:val="0"/>
              <w:marTop w:val="0"/>
              <w:marBottom w:val="0"/>
              <w:divBdr>
                <w:top w:val="none" w:sz="0" w:space="0" w:color="auto"/>
                <w:left w:val="none" w:sz="0" w:space="0" w:color="auto"/>
                <w:bottom w:val="none" w:sz="0" w:space="0" w:color="auto"/>
                <w:right w:val="none" w:sz="0" w:space="0" w:color="auto"/>
              </w:divBdr>
            </w:div>
            <w:div w:id="1633167495">
              <w:marLeft w:val="0"/>
              <w:marRight w:val="0"/>
              <w:marTop w:val="0"/>
              <w:marBottom w:val="0"/>
              <w:divBdr>
                <w:top w:val="none" w:sz="0" w:space="0" w:color="auto"/>
                <w:left w:val="none" w:sz="0" w:space="0" w:color="auto"/>
                <w:bottom w:val="none" w:sz="0" w:space="0" w:color="auto"/>
                <w:right w:val="none" w:sz="0" w:space="0" w:color="auto"/>
              </w:divBdr>
            </w:div>
            <w:div w:id="316150422">
              <w:marLeft w:val="0"/>
              <w:marRight w:val="0"/>
              <w:marTop w:val="0"/>
              <w:marBottom w:val="0"/>
              <w:divBdr>
                <w:top w:val="none" w:sz="0" w:space="0" w:color="auto"/>
                <w:left w:val="none" w:sz="0" w:space="0" w:color="auto"/>
                <w:bottom w:val="none" w:sz="0" w:space="0" w:color="auto"/>
                <w:right w:val="none" w:sz="0" w:space="0" w:color="auto"/>
              </w:divBdr>
            </w:div>
            <w:div w:id="659961630">
              <w:marLeft w:val="0"/>
              <w:marRight w:val="0"/>
              <w:marTop w:val="0"/>
              <w:marBottom w:val="0"/>
              <w:divBdr>
                <w:top w:val="none" w:sz="0" w:space="0" w:color="auto"/>
                <w:left w:val="none" w:sz="0" w:space="0" w:color="auto"/>
                <w:bottom w:val="none" w:sz="0" w:space="0" w:color="auto"/>
                <w:right w:val="none" w:sz="0" w:space="0" w:color="auto"/>
              </w:divBdr>
            </w:div>
          </w:divsChild>
        </w:div>
        <w:div w:id="1476751009">
          <w:marLeft w:val="0"/>
          <w:marRight w:val="0"/>
          <w:marTop w:val="0"/>
          <w:marBottom w:val="0"/>
          <w:divBdr>
            <w:top w:val="none" w:sz="0" w:space="0" w:color="auto"/>
            <w:left w:val="none" w:sz="0" w:space="0" w:color="auto"/>
            <w:bottom w:val="none" w:sz="0" w:space="0" w:color="auto"/>
            <w:right w:val="none" w:sz="0" w:space="0" w:color="auto"/>
          </w:divBdr>
          <w:divsChild>
            <w:div w:id="902909741">
              <w:marLeft w:val="0"/>
              <w:marRight w:val="0"/>
              <w:marTop w:val="0"/>
              <w:marBottom w:val="0"/>
              <w:divBdr>
                <w:top w:val="none" w:sz="0" w:space="0" w:color="auto"/>
                <w:left w:val="none" w:sz="0" w:space="0" w:color="auto"/>
                <w:bottom w:val="none" w:sz="0" w:space="0" w:color="auto"/>
                <w:right w:val="none" w:sz="0" w:space="0" w:color="auto"/>
              </w:divBdr>
            </w:div>
            <w:div w:id="1292664449">
              <w:marLeft w:val="0"/>
              <w:marRight w:val="0"/>
              <w:marTop w:val="0"/>
              <w:marBottom w:val="0"/>
              <w:divBdr>
                <w:top w:val="none" w:sz="0" w:space="0" w:color="auto"/>
                <w:left w:val="none" w:sz="0" w:space="0" w:color="auto"/>
                <w:bottom w:val="none" w:sz="0" w:space="0" w:color="auto"/>
                <w:right w:val="none" w:sz="0" w:space="0" w:color="auto"/>
              </w:divBdr>
            </w:div>
            <w:div w:id="261107701">
              <w:marLeft w:val="0"/>
              <w:marRight w:val="0"/>
              <w:marTop w:val="0"/>
              <w:marBottom w:val="0"/>
              <w:divBdr>
                <w:top w:val="none" w:sz="0" w:space="0" w:color="auto"/>
                <w:left w:val="none" w:sz="0" w:space="0" w:color="auto"/>
                <w:bottom w:val="none" w:sz="0" w:space="0" w:color="auto"/>
                <w:right w:val="none" w:sz="0" w:space="0" w:color="auto"/>
              </w:divBdr>
            </w:div>
            <w:div w:id="682124850">
              <w:marLeft w:val="0"/>
              <w:marRight w:val="0"/>
              <w:marTop w:val="0"/>
              <w:marBottom w:val="0"/>
              <w:divBdr>
                <w:top w:val="none" w:sz="0" w:space="0" w:color="auto"/>
                <w:left w:val="none" w:sz="0" w:space="0" w:color="auto"/>
                <w:bottom w:val="none" w:sz="0" w:space="0" w:color="auto"/>
                <w:right w:val="none" w:sz="0" w:space="0" w:color="auto"/>
              </w:divBdr>
            </w:div>
            <w:div w:id="818494367">
              <w:marLeft w:val="0"/>
              <w:marRight w:val="0"/>
              <w:marTop w:val="0"/>
              <w:marBottom w:val="0"/>
              <w:divBdr>
                <w:top w:val="none" w:sz="0" w:space="0" w:color="auto"/>
                <w:left w:val="none" w:sz="0" w:space="0" w:color="auto"/>
                <w:bottom w:val="none" w:sz="0" w:space="0" w:color="auto"/>
                <w:right w:val="none" w:sz="0" w:space="0" w:color="auto"/>
              </w:divBdr>
            </w:div>
            <w:div w:id="1394036529">
              <w:marLeft w:val="0"/>
              <w:marRight w:val="0"/>
              <w:marTop w:val="0"/>
              <w:marBottom w:val="0"/>
              <w:divBdr>
                <w:top w:val="none" w:sz="0" w:space="0" w:color="auto"/>
                <w:left w:val="none" w:sz="0" w:space="0" w:color="auto"/>
                <w:bottom w:val="none" w:sz="0" w:space="0" w:color="auto"/>
                <w:right w:val="none" w:sz="0" w:space="0" w:color="auto"/>
              </w:divBdr>
            </w:div>
            <w:div w:id="885917130">
              <w:marLeft w:val="0"/>
              <w:marRight w:val="0"/>
              <w:marTop w:val="0"/>
              <w:marBottom w:val="0"/>
              <w:divBdr>
                <w:top w:val="none" w:sz="0" w:space="0" w:color="auto"/>
                <w:left w:val="none" w:sz="0" w:space="0" w:color="auto"/>
                <w:bottom w:val="none" w:sz="0" w:space="0" w:color="auto"/>
                <w:right w:val="none" w:sz="0" w:space="0" w:color="auto"/>
              </w:divBdr>
            </w:div>
            <w:div w:id="560747123">
              <w:marLeft w:val="0"/>
              <w:marRight w:val="0"/>
              <w:marTop w:val="0"/>
              <w:marBottom w:val="0"/>
              <w:divBdr>
                <w:top w:val="none" w:sz="0" w:space="0" w:color="auto"/>
                <w:left w:val="none" w:sz="0" w:space="0" w:color="auto"/>
                <w:bottom w:val="none" w:sz="0" w:space="0" w:color="auto"/>
                <w:right w:val="none" w:sz="0" w:space="0" w:color="auto"/>
              </w:divBdr>
            </w:div>
            <w:div w:id="930695488">
              <w:marLeft w:val="0"/>
              <w:marRight w:val="0"/>
              <w:marTop w:val="0"/>
              <w:marBottom w:val="0"/>
              <w:divBdr>
                <w:top w:val="none" w:sz="0" w:space="0" w:color="auto"/>
                <w:left w:val="none" w:sz="0" w:space="0" w:color="auto"/>
                <w:bottom w:val="none" w:sz="0" w:space="0" w:color="auto"/>
                <w:right w:val="none" w:sz="0" w:space="0" w:color="auto"/>
              </w:divBdr>
            </w:div>
            <w:div w:id="681476002">
              <w:marLeft w:val="0"/>
              <w:marRight w:val="0"/>
              <w:marTop w:val="0"/>
              <w:marBottom w:val="0"/>
              <w:divBdr>
                <w:top w:val="none" w:sz="0" w:space="0" w:color="auto"/>
                <w:left w:val="none" w:sz="0" w:space="0" w:color="auto"/>
                <w:bottom w:val="none" w:sz="0" w:space="0" w:color="auto"/>
                <w:right w:val="none" w:sz="0" w:space="0" w:color="auto"/>
              </w:divBdr>
            </w:div>
            <w:div w:id="488594320">
              <w:marLeft w:val="0"/>
              <w:marRight w:val="0"/>
              <w:marTop w:val="0"/>
              <w:marBottom w:val="0"/>
              <w:divBdr>
                <w:top w:val="none" w:sz="0" w:space="0" w:color="auto"/>
                <w:left w:val="none" w:sz="0" w:space="0" w:color="auto"/>
                <w:bottom w:val="none" w:sz="0" w:space="0" w:color="auto"/>
                <w:right w:val="none" w:sz="0" w:space="0" w:color="auto"/>
              </w:divBdr>
            </w:div>
            <w:div w:id="1365324823">
              <w:marLeft w:val="0"/>
              <w:marRight w:val="0"/>
              <w:marTop w:val="0"/>
              <w:marBottom w:val="0"/>
              <w:divBdr>
                <w:top w:val="none" w:sz="0" w:space="0" w:color="auto"/>
                <w:left w:val="none" w:sz="0" w:space="0" w:color="auto"/>
                <w:bottom w:val="none" w:sz="0" w:space="0" w:color="auto"/>
                <w:right w:val="none" w:sz="0" w:space="0" w:color="auto"/>
              </w:divBdr>
            </w:div>
            <w:div w:id="1598174054">
              <w:marLeft w:val="0"/>
              <w:marRight w:val="0"/>
              <w:marTop w:val="0"/>
              <w:marBottom w:val="0"/>
              <w:divBdr>
                <w:top w:val="none" w:sz="0" w:space="0" w:color="auto"/>
                <w:left w:val="none" w:sz="0" w:space="0" w:color="auto"/>
                <w:bottom w:val="none" w:sz="0" w:space="0" w:color="auto"/>
                <w:right w:val="none" w:sz="0" w:space="0" w:color="auto"/>
              </w:divBdr>
            </w:div>
            <w:div w:id="1630092893">
              <w:marLeft w:val="0"/>
              <w:marRight w:val="0"/>
              <w:marTop w:val="0"/>
              <w:marBottom w:val="0"/>
              <w:divBdr>
                <w:top w:val="none" w:sz="0" w:space="0" w:color="auto"/>
                <w:left w:val="none" w:sz="0" w:space="0" w:color="auto"/>
                <w:bottom w:val="none" w:sz="0" w:space="0" w:color="auto"/>
                <w:right w:val="none" w:sz="0" w:space="0" w:color="auto"/>
              </w:divBdr>
            </w:div>
            <w:div w:id="397477959">
              <w:marLeft w:val="0"/>
              <w:marRight w:val="0"/>
              <w:marTop w:val="0"/>
              <w:marBottom w:val="0"/>
              <w:divBdr>
                <w:top w:val="none" w:sz="0" w:space="0" w:color="auto"/>
                <w:left w:val="none" w:sz="0" w:space="0" w:color="auto"/>
                <w:bottom w:val="none" w:sz="0" w:space="0" w:color="auto"/>
                <w:right w:val="none" w:sz="0" w:space="0" w:color="auto"/>
              </w:divBdr>
            </w:div>
            <w:div w:id="542014564">
              <w:marLeft w:val="0"/>
              <w:marRight w:val="0"/>
              <w:marTop w:val="0"/>
              <w:marBottom w:val="0"/>
              <w:divBdr>
                <w:top w:val="none" w:sz="0" w:space="0" w:color="auto"/>
                <w:left w:val="none" w:sz="0" w:space="0" w:color="auto"/>
                <w:bottom w:val="none" w:sz="0" w:space="0" w:color="auto"/>
                <w:right w:val="none" w:sz="0" w:space="0" w:color="auto"/>
              </w:divBdr>
            </w:div>
            <w:div w:id="1101293608">
              <w:marLeft w:val="0"/>
              <w:marRight w:val="0"/>
              <w:marTop w:val="0"/>
              <w:marBottom w:val="0"/>
              <w:divBdr>
                <w:top w:val="none" w:sz="0" w:space="0" w:color="auto"/>
                <w:left w:val="none" w:sz="0" w:space="0" w:color="auto"/>
                <w:bottom w:val="none" w:sz="0" w:space="0" w:color="auto"/>
                <w:right w:val="none" w:sz="0" w:space="0" w:color="auto"/>
              </w:divBdr>
            </w:div>
            <w:div w:id="1906527426">
              <w:marLeft w:val="0"/>
              <w:marRight w:val="0"/>
              <w:marTop w:val="0"/>
              <w:marBottom w:val="0"/>
              <w:divBdr>
                <w:top w:val="none" w:sz="0" w:space="0" w:color="auto"/>
                <w:left w:val="none" w:sz="0" w:space="0" w:color="auto"/>
                <w:bottom w:val="none" w:sz="0" w:space="0" w:color="auto"/>
                <w:right w:val="none" w:sz="0" w:space="0" w:color="auto"/>
              </w:divBdr>
            </w:div>
            <w:div w:id="1491218868">
              <w:marLeft w:val="0"/>
              <w:marRight w:val="0"/>
              <w:marTop w:val="0"/>
              <w:marBottom w:val="0"/>
              <w:divBdr>
                <w:top w:val="none" w:sz="0" w:space="0" w:color="auto"/>
                <w:left w:val="none" w:sz="0" w:space="0" w:color="auto"/>
                <w:bottom w:val="none" w:sz="0" w:space="0" w:color="auto"/>
                <w:right w:val="none" w:sz="0" w:space="0" w:color="auto"/>
              </w:divBdr>
            </w:div>
            <w:div w:id="1358769691">
              <w:marLeft w:val="0"/>
              <w:marRight w:val="0"/>
              <w:marTop w:val="0"/>
              <w:marBottom w:val="0"/>
              <w:divBdr>
                <w:top w:val="none" w:sz="0" w:space="0" w:color="auto"/>
                <w:left w:val="none" w:sz="0" w:space="0" w:color="auto"/>
                <w:bottom w:val="none" w:sz="0" w:space="0" w:color="auto"/>
                <w:right w:val="none" w:sz="0" w:space="0" w:color="auto"/>
              </w:divBdr>
            </w:div>
          </w:divsChild>
        </w:div>
        <w:div w:id="909653378">
          <w:marLeft w:val="0"/>
          <w:marRight w:val="0"/>
          <w:marTop w:val="0"/>
          <w:marBottom w:val="0"/>
          <w:divBdr>
            <w:top w:val="none" w:sz="0" w:space="0" w:color="auto"/>
            <w:left w:val="none" w:sz="0" w:space="0" w:color="auto"/>
            <w:bottom w:val="none" w:sz="0" w:space="0" w:color="auto"/>
            <w:right w:val="none" w:sz="0" w:space="0" w:color="auto"/>
          </w:divBdr>
        </w:div>
        <w:div w:id="1326470886">
          <w:marLeft w:val="0"/>
          <w:marRight w:val="0"/>
          <w:marTop w:val="0"/>
          <w:marBottom w:val="0"/>
          <w:divBdr>
            <w:top w:val="none" w:sz="0" w:space="0" w:color="auto"/>
            <w:left w:val="none" w:sz="0" w:space="0" w:color="auto"/>
            <w:bottom w:val="none" w:sz="0" w:space="0" w:color="auto"/>
            <w:right w:val="none" w:sz="0" w:space="0" w:color="auto"/>
          </w:divBdr>
        </w:div>
      </w:divsChild>
    </w:div>
    <w:div w:id="1345131378">
      <w:bodyDiv w:val="1"/>
      <w:marLeft w:val="0"/>
      <w:marRight w:val="0"/>
      <w:marTop w:val="0"/>
      <w:marBottom w:val="0"/>
      <w:divBdr>
        <w:top w:val="none" w:sz="0" w:space="0" w:color="auto"/>
        <w:left w:val="none" w:sz="0" w:space="0" w:color="auto"/>
        <w:bottom w:val="none" w:sz="0" w:space="0" w:color="auto"/>
        <w:right w:val="none" w:sz="0" w:space="0" w:color="auto"/>
      </w:divBdr>
      <w:divsChild>
        <w:div w:id="732510967">
          <w:marLeft w:val="0"/>
          <w:marRight w:val="0"/>
          <w:marTop w:val="0"/>
          <w:marBottom w:val="0"/>
          <w:divBdr>
            <w:top w:val="none" w:sz="0" w:space="0" w:color="auto"/>
            <w:left w:val="none" w:sz="0" w:space="0" w:color="auto"/>
            <w:bottom w:val="none" w:sz="0" w:space="0" w:color="auto"/>
            <w:right w:val="none" w:sz="0" w:space="0" w:color="auto"/>
          </w:divBdr>
        </w:div>
        <w:div w:id="1035156929">
          <w:marLeft w:val="0"/>
          <w:marRight w:val="0"/>
          <w:marTop w:val="0"/>
          <w:marBottom w:val="0"/>
          <w:divBdr>
            <w:top w:val="none" w:sz="0" w:space="0" w:color="auto"/>
            <w:left w:val="none" w:sz="0" w:space="0" w:color="auto"/>
            <w:bottom w:val="none" w:sz="0" w:space="0" w:color="auto"/>
            <w:right w:val="none" w:sz="0" w:space="0" w:color="auto"/>
          </w:divBdr>
        </w:div>
        <w:div w:id="570775588">
          <w:marLeft w:val="0"/>
          <w:marRight w:val="0"/>
          <w:marTop w:val="0"/>
          <w:marBottom w:val="0"/>
          <w:divBdr>
            <w:top w:val="none" w:sz="0" w:space="0" w:color="auto"/>
            <w:left w:val="none" w:sz="0" w:space="0" w:color="auto"/>
            <w:bottom w:val="none" w:sz="0" w:space="0" w:color="auto"/>
            <w:right w:val="none" w:sz="0" w:space="0" w:color="auto"/>
          </w:divBdr>
        </w:div>
        <w:div w:id="15860864">
          <w:marLeft w:val="0"/>
          <w:marRight w:val="0"/>
          <w:marTop w:val="0"/>
          <w:marBottom w:val="0"/>
          <w:divBdr>
            <w:top w:val="none" w:sz="0" w:space="0" w:color="auto"/>
            <w:left w:val="none" w:sz="0" w:space="0" w:color="auto"/>
            <w:bottom w:val="none" w:sz="0" w:space="0" w:color="auto"/>
            <w:right w:val="none" w:sz="0" w:space="0" w:color="auto"/>
          </w:divBdr>
        </w:div>
        <w:div w:id="696541672">
          <w:marLeft w:val="0"/>
          <w:marRight w:val="0"/>
          <w:marTop w:val="0"/>
          <w:marBottom w:val="0"/>
          <w:divBdr>
            <w:top w:val="none" w:sz="0" w:space="0" w:color="auto"/>
            <w:left w:val="none" w:sz="0" w:space="0" w:color="auto"/>
            <w:bottom w:val="none" w:sz="0" w:space="0" w:color="auto"/>
            <w:right w:val="none" w:sz="0" w:space="0" w:color="auto"/>
          </w:divBdr>
        </w:div>
        <w:div w:id="473643107">
          <w:marLeft w:val="0"/>
          <w:marRight w:val="0"/>
          <w:marTop w:val="0"/>
          <w:marBottom w:val="0"/>
          <w:divBdr>
            <w:top w:val="none" w:sz="0" w:space="0" w:color="auto"/>
            <w:left w:val="none" w:sz="0" w:space="0" w:color="auto"/>
            <w:bottom w:val="none" w:sz="0" w:space="0" w:color="auto"/>
            <w:right w:val="none" w:sz="0" w:space="0" w:color="auto"/>
          </w:divBdr>
        </w:div>
        <w:div w:id="1071001465">
          <w:marLeft w:val="0"/>
          <w:marRight w:val="0"/>
          <w:marTop w:val="0"/>
          <w:marBottom w:val="0"/>
          <w:divBdr>
            <w:top w:val="none" w:sz="0" w:space="0" w:color="auto"/>
            <w:left w:val="none" w:sz="0" w:space="0" w:color="auto"/>
            <w:bottom w:val="none" w:sz="0" w:space="0" w:color="auto"/>
            <w:right w:val="none" w:sz="0" w:space="0" w:color="auto"/>
          </w:divBdr>
        </w:div>
        <w:div w:id="1520269335">
          <w:marLeft w:val="0"/>
          <w:marRight w:val="0"/>
          <w:marTop w:val="0"/>
          <w:marBottom w:val="0"/>
          <w:divBdr>
            <w:top w:val="none" w:sz="0" w:space="0" w:color="auto"/>
            <w:left w:val="none" w:sz="0" w:space="0" w:color="auto"/>
            <w:bottom w:val="none" w:sz="0" w:space="0" w:color="auto"/>
            <w:right w:val="none" w:sz="0" w:space="0" w:color="auto"/>
          </w:divBdr>
        </w:div>
        <w:div w:id="1055935399">
          <w:marLeft w:val="0"/>
          <w:marRight w:val="0"/>
          <w:marTop w:val="0"/>
          <w:marBottom w:val="0"/>
          <w:divBdr>
            <w:top w:val="none" w:sz="0" w:space="0" w:color="auto"/>
            <w:left w:val="none" w:sz="0" w:space="0" w:color="auto"/>
            <w:bottom w:val="none" w:sz="0" w:space="0" w:color="auto"/>
            <w:right w:val="none" w:sz="0" w:space="0" w:color="auto"/>
          </w:divBdr>
        </w:div>
        <w:div w:id="1426077960">
          <w:marLeft w:val="0"/>
          <w:marRight w:val="0"/>
          <w:marTop w:val="0"/>
          <w:marBottom w:val="0"/>
          <w:divBdr>
            <w:top w:val="none" w:sz="0" w:space="0" w:color="auto"/>
            <w:left w:val="none" w:sz="0" w:space="0" w:color="auto"/>
            <w:bottom w:val="none" w:sz="0" w:space="0" w:color="auto"/>
            <w:right w:val="none" w:sz="0" w:space="0" w:color="auto"/>
          </w:divBdr>
        </w:div>
        <w:div w:id="1862552197">
          <w:marLeft w:val="0"/>
          <w:marRight w:val="0"/>
          <w:marTop w:val="0"/>
          <w:marBottom w:val="0"/>
          <w:divBdr>
            <w:top w:val="none" w:sz="0" w:space="0" w:color="auto"/>
            <w:left w:val="none" w:sz="0" w:space="0" w:color="auto"/>
            <w:bottom w:val="none" w:sz="0" w:space="0" w:color="auto"/>
            <w:right w:val="none" w:sz="0" w:space="0" w:color="auto"/>
          </w:divBdr>
        </w:div>
        <w:div w:id="1916358207">
          <w:marLeft w:val="0"/>
          <w:marRight w:val="0"/>
          <w:marTop w:val="0"/>
          <w:marBottom w:val="0"/>
          <w:divBdr>
            <w:top w:val="none" w:sz="0" w:space="0" w:color="auto"/>
            <w:left w:val="none" w:sz="0" w:space="0" w:color="auto"/>
            <w:bottom w:val="none" w:sz="0" w:space="0" w:color="auto"/>
            <w:right w:val="none" w:sz="0" w:space="0" w:color="auto"/>
          </w:divBdr>
        </w:div>
        <w:div w:id="1436943466">
          <w:marLeft w:val="0"/>
          <w:marRight w:val="0"/>
          <w:marTop w:val="0"/>
          <w:marBottom w:val="0"/>
          <w:divBdr>
            <w:top w:val="none" w:sz="0" w:space="0" w:color="auto"/>
            <w:left w:val="none" w:sz="0" w:space="0" w:color="auto"/>
            <w:bottom w:val="none" w:sz="0" w:space="0" w:color="auto"/>
            <w:right w:val="none" w:sz="0" w:space="0" w:color="auto"/>
          </w:divBdr>
        </w:div>
        <w:div w:id="1449467244">
          <w:marLeft w:val="0"/>
          <w:marRight w:val="0"/>
          <w:marTop w:val="0"/>
          <w:marBottom w:val="0"/>
          <w:divBdr>
            <w:top w:val="none" w:sz="0" w:space="0" w:color="auto"/>
            <w:left w:val="none" w:sz="0" w:space="0" w:color="auto"/>
            <w:bottom w:val="none" w:sz="0" w:space="0" w:color="auto"/>
            <w:right w:val="none" w:sz="0" w:space="0" w:color="auto"/>
          </w:divBdr>
        </w:div>
      </w:divsChild>
    </w:div>
    <w:div w:id="1490049735">
      <w:bodyDiv w:val="1"/>
      <w:marLeft w:val="0"/>
      <w:marRight w:val="0"/>
      <w:marTop w:val="0"/>
      <w:marBottom w:val="0"/>
      <w:divBdr>
        <w:top w:val="none" w:sz="0" w:space="0" w:color="auto"/>
        <w:left w:val="none" w:sz="0" w:space="0" w:color="auto"/>
        <w:bottom w:val="none" w:sz="0" w:space="0" w:color="auto"/>
        <w:right w:val="none" w:sz="0" w:space="0" w:color="auto"/>
      </w:divBdr>
    </w:div>
    <w:div w:id="1510636934">
      <w:bodyDiv w:val="1"/>
      <w:marLeft w:val="0"/>
      <w:marRight w:val="0"/>
      <w:marTop w:val="0"/>
      <w:marBottom w:val="0"/>
      <w:divBdr>
        <w:top w:val="none" w:sz="0" w:space="0" w:color="auto"/>
        <w:left w:val="none" w:sz="0" w:space="0" w:color="auto"/>
        <w:bottom w:val="none" w:sz="0" w:space="0" w:color="auto"/>
        <w:right w:val="none" w:sz="0" w:space="0" w:color="auto"/>
      </w:divBdr>
    </w:div>
    <w:div w:id="1653025140">
      <w:bodyDiv w:val="1"/>
      <w:marLeft w:val="0"/>
      <w:marRight w:val="0"/>
      <w:marTop w:val="0"/>
      <w:marBottom w:val="0"/>
      <w:divBdr>
        <w:top w:val="none" w:sz="0" w:space="0" w:color="auto"/>
        <w:left w:val="none" w:sz="0" w:space="0" w:color="auto"/>
        <w:bottom w:val="none" w:sz="0" w:space="0" w:color="auto"/>
        <w:right w:val="none" w:sz="0" w:space="0" w:color="auto"/>
      </w:divBdr>
      <w:divsChild>
        <w:div w:id="83571051">
          <w:marLeft w:val="0"/>
          <w:marRight w:val="0"/>
          <w:marTop w:val="0"/>
          <w:marBottom w:val="0"/>
          <w:divBdr>
            <w:top w:val="none" w:sz="0" w:space="0" w:color="auto"/>
            <w:left w:val="none" w:sz="0" w:space="0" w:color="auto"/>
            <w:bottom w:val="none" w:sz="0" w:space="0" w:color="auto"/>
            <w:right w:val="none" w:sz="0" w:space="0" w:color="auto"/>
          </w:divBdr>
          <w:divsChild>
            <w:div w:id="1023048261">
              <w:marLeft w:val="0"/>
              <w:marRight w:val="0"/>
              <w:marTop w:val="0"/>
              <w:marBottom w:val="0"/>
              <w:divBdr>
                <w:top w:val="none" w:sz="0" w:space="0" w:color="auto"/>
                <w:left w:val="none" w:sz="0" w:space="0" w:color="auto"/>
                <w:bottom w:val="none" w:sz="0" w:space="0" w:color="auto"/>
                <w:right w:val="none" w:sz="0" w:space="0" w:color="auto"/>
              </w:divBdr>
            </w:div>
            <w:div w:id="1136919010">
              <w:marLeft w:val="0"/>
              <w:marRight w:val="0"/>
              <w:marTop w:val="0"/>
              <w:marBottom w:val="0"/>
              <w:divBdr>
                <w:top w:val="none" w:sz="0" w:space="0" w:color="auto"/>
                <w:left w:val="none" w:sz="0" w:space="0" w:color="auto"/>
                <w:bottom w:val="none" w:sz="0" w:space="0" w:color="auto"/>
                <w:right w:val="none" w:sz="0" w:space="0" w:color="auto"/>
              </w:divBdr>
            </w:div>
            <w:div w:id="1133208738">
              <w:marLeft w:val="0"/>
              <w:marRight w:val="0"/>
              <w:marTop w:val="0"/>
              <w:marBottom w:val="0"/>
              <w:divBdr>
                <w:top w:val="none" w:sz="0" w:space="0" w:color="auto"/>
                <w:left w:val="none" w:sz="0" w:space="0" w:color="auto"/>
                <w:bottom w:val="none" w:sz="0" w:space="0" w:color="auto"/>
                <w:right w:val="none" w:sz="0" w:space="0" w:color="auto"/>
              </w:divBdr>
            </w:div>
            <w:div w:id="1403672702">
              <w:marLeft w:val="0"/>
              <w:marRight w:val="0"/>
              <w:marTop w:val="0"/>
              <w:marBottom w:val="0"/>
              <w:divBdr>
                <w:top w:val="none" w:sz="0" w:space="0" w:color="auto"/>
                <w:left w:val="none" w:sz="0" w:space="0" w:color="auto"/>
                <w:bottom w:val="none" w:sz="0" w:space="0" w:color="auto"/>
                <w:right w:val="none" w:sz="0" w:space="0" w:color="auto"/>
              </w:divBdr>
            </w:div>
            <w:div w:id="2097701502">
              <w:marLeft w:val="0"/>
              <w:marRight w:val="0"/>
              <w:marTop w:val="0"/>
              <w:marBottom w:val="0"/>
              <w:divBdr>
                <w:top w:val="none" w:sz="0" w:space="0" w:color="auto"/>
                <w:left w:val="none" w:sz="0" w:space="0" w:color="auto"/>
                <w:bottom w:val="none" w:sz="0" w:space="0" w:color="auto"/>
                <w:right w:val="none" w:sz="0" w:space="0" w:color="auto"/>
              </w:divBdr>
            </w:div>
            <w:div w:id="600451126">
              <w:marLeft w:val="0"/>
              <w:marRight w:val="0"/>
              <w:marTop w:val="0"/>
              <w:marBottom w:val="0"/>
              <w:divBdr>
                <w:top w:val="none" w:sz="0" w:space="0" w:color="auto"/>
                <w:left w:val="none" w:sz="0" w:space="0" w:color="auto"/>
                <w:bottom w:val="none" w:sz="0" w:space="0" w:color="auto"/>
                <w:right w:val="none" w:sz="0" w:space="0" w:color="auto"/>
              </w:divBdr>
            </w:div>
            <w:div w:id="842400209">
              <w:marLeft w:val="0"/>
              <w:marRight w:val="0"/>
              <w:marTop w:val="0"/>
              <w:marBottom w:val="0"/>
              <w:divBdr>
                <w:top w:val="none" w:sz="0" w:space="0" w:color="auto"/>
                <w:left w:val="none" w:sz="0" w:space="0" w:color="auto"/>
                <w:bottom w:val="none" w:sz="0" w:space="0" w:color="auto"/>
                <w:right w:val="none" w:sz="0" w:space="0" w:color="auto"/>
              </w:divBdr>
            </w:div>
            <w:div w:id="1222641443">
              <w:marLeft w:val="0"/>
              <w:marRight w:val="0"/>
              <w:marTop w:val="0"/>
              <w:marBottom w:val="0"/>
              <w:divBdr>
                <w:top w:val="none" w:sz="0" w:space="0" w:color="auto"/>
                <w:left w:val="none" w:sz="0" w:space="0" w:color="auto"/>
                <w:bottom w:val="none" w:sz="0" w:space="0" w:color="auto"/>
                <w:right w:val="none" w:sz="0" w:space="0" w:color="auto"/>
              </w:divBdr>
            </w:div>
            <w:div w:id="1086923601">
              <w:marLeft w:val="0"/>
              <w:marRight w:val="0"/>
              <w:marTop w:val="0"/>
              <w:marBottom w:val="0"/>
              <w:divBdr>
                <w:top w:val="none" w:sz="0" w:space="0" w:color="auto"/>
                <w:left w:val="none" w:sz="0" w:space="0" w:color="auto"/>
                <w:bottom w:val="none" w:sz="0" w:space="0" w:color="auto"/>
                <w:right w:val="none" w:sz="0" w:space="0" w:color="auto"/>
              </w:divBdr>
            </w:div>
            <w:div w:id="974680122">
              <w:marLeft w:val="0"/>
              <w:marRight w:val="0"/>
              <w:marTop w:val="0"/>
              <w:marBottom w:val="0"/>
              <w:divBdr>
                <w:top w:val="none" w:sz="0" w:space="0" w:color="auto"/>
                <w:left w:val="none" w:sz="0" w:space="0" w:color="auto"/>
                <w:bottom w:val="none" w:sz="0" w:space="0" w:color="auto"/>
                <w:right w:val="none" w:sz="0" w:space="0" w:color="auto"/>
              </w:divBdr>
            </w:div>
            <w:div w:id="726681057">
              <w:marLeft w:val="0"/>
              <w:marRight w:val="0"/>
              <w:marTop w:val="0"/>
              <w:marBottom w:val="0"/>
              <w:divBdr>
                <w:top w:val="none" w:sz="0" w:space="0" w:color="auto"/>
                <w:left w:val="none" w:sz="0" w:space="0" w:color="auto"/>
                <w:bottom w:val="none" w:sz="0" w:space="0" w:color="auto"/>
                <w:right w:val="none" w:sz="0" w:space="0" w:color="auto"/>
              </w:divBdr>
            </w:div>
            <w:div w:id="1594631375">
              <w:marLeft w:val="0"/>
              <w:marRight w:val="0"/>
              <w:marTop w:val="0"/>
              <w:marBottom w:val="0"/>
              <w:divBdr>
                <w:top w:val="none" w:sz="0" w:space="0" w:color="auto"/>
                <w:left w:val="none" w:sz="0" w:space="0" w:color="auto"/>
                <w:bottom w:val="none" w:sz="0" w:space="0" w:color="auto"/>
                <w:right w:val="none" w:sz="0" w:space="0" w:color="auto"/>
              </w:divBdr>
            </w:div>
            <w:div w:id="1224563668">
              <w:marLeft w:val="0"/>
              <w:marRight w:val="0"/>
              <w:marTop w:val="0"/>
              <w:marBottom w:val="0"/>
              <w:divBdr>
                <w:top w:val="none" w:sz="0" w:space="0" w:color="auto"/>
                <w:left w:val="none" w:sz="0" w:space="0" w:color="auto"/>
                <w:bottom w:val="none" w:sz="0" w:space="0" w:color="auto"/>
                <w:right w:val="none" w:sz="0" w:space="0" w:color="auto"/>
              </w:divBdr>
            </w:div>
          </w:divsChild>
        </w:div>
        <w:div w:id="2004432936">
          <w:marLeft w:val="0"/>
          <w:marRight w:val="0"/>
          <w:marTop w:val="0"/>
          <w:marBottom w:val="0"/>
          <w:divBdr>
            <w:top w:val="none" w:sz="0" w:space="0" w:color="auto"/>
            <w:left w:val="none" w:sz="0" w:space="0" w:color="auto"/>
            <w:bottom w:val="none" w:sz="0" w:space="0" w:color="auto"/>
            <w:right w:val="none" w:sz="0" w:space="0" w:color="auto"/>
          </w:divBdr>
        </w:div>
      </w:divsChild>
    </w:div>
    <w:div w:id="1799689497">
      <w:bodyDiv w:val="1"/>
      <w:marLeft w:val="0"/>
      <w:marRight w:val="0"/>
      <w:marTop w:val="0"/>
      <w:marBottom w:val="0"/>
      <w:divBdr>
        <w:top w:val="none" w:sz="0" w:space="0" w:color="auto"/>
        <w:left w:val="none" w:sz="0" w:space="0" w:color="auto"/>
        <w:bottom w:val="none" w:sz="0" w:space="0" w:color="auto"/>
        <w:right w:val="none" w:sz="0" w:space="0" w:color="auto"/>
      </w:divBdr>
    </w:div>
    <w:div w:id="1952280039">
      <w:bodyDiv w:val="1"/>
      <w:marLeft w:val="0"/>
      <w:marRight w:val="0"/>
      <w:marTop w:val="0"/>
      <w:marBottom w:val="0"/>
      <w:divBdr>
        <w:top w:val="none" w:sz="0" w:space="0" w:color="auto"/>
        <w:left w:val="none" w:sz="0" w:space="0" w:color="auto"/>
        <w:bottom w:val="none" w:sz="0" w:space="0" w:color="auto"/>
        <w:right w:val="none" w:sz="0" w:space="0" w:color="auto"/>
      </w:divBdr>
    </w:div>
    <w:div w:id="2031683127">
      <w:bodyDiv w:val="1"/>
      <w:marLeft w:val="0"/>
      <w:marRight w:val="0"/>
      <w:marTop w:val="0"/>
      <w:marBottom w:val="0"/>
      <w:divBdr>
        <w:top w:val="none" w:sz="0" w:space="0" w:color="auto"/>
        <w:left w:val="none" w:sz="0" w:space="0" w:color="auto"/>
        <w:bottom w:val="none" w:sz="0" w:space="0" w:color="auto"/>
        <w:right w:val="none" w:sz="0" w:space="0" w:color="auto"/>
      </w:divBdr>
    </w:div>
    <w:div w:id="2051832432">
      <w:bodyDiv w:val="1"/>
      <w:marLeft w:val="0"/>
      <w:marRight w:val="0"/>
      <w:marTop w:val="0"/>
      <w:marBottom w:val="0"/>
      <w:divBdr>
        <w:top w:val="none" w:sz="0" w:space="0" w:color="auto"/>
        <w:left w:val="none" w:sz="0" w:space="0" w:color="auto"/>
        <w:bottom w:val="none" w:sz="0" w:space="0" w:color="auto"/>
        <w:right w:val="none" w:sz="0" w:space="0" w:color="auto"/>
      </w:divBdr>
    </w:div>
    <w:div w:id="2109888456">
      <w:bodyDiv w:val="1"/>
      <w:marLeft w:val="0"/>
      <w:marRight w:val="0"/>
      <w:marTop w:val="0"/>
      <w:marBottom w:val="0"/>
      <w:divBdr>
        <w:top w:val="none" w:sz="0" w:space="0" w:color="auto"/>
        <w:left w:val="none" w:sz="0" w:space="0" w:color="auto"/>
        <w:bottom w:val="none" w:sz="0" w:space="0" w:color="auto"/>
        <w:right w:val="none" w:sz="0" w:space="0" w:color="auto"/>
      </w:divBdr>
      <w:divsChild>
        <w:div w:id="1230384223">
          <w:marLeft w:val="0"/>
          <w:marRight w:val="0"/>
          <w:marTop w:val="0"/>
          <w:marBottom w:val="0"/>
          <w:divBdr>
            <w:top w:val="none" w:sz="0" w:space="0" w:color="auto"/>
            <w:left w:val="none" w:sz="0" w:space="0" w:color="auto"/>
            <w:bottom w:val="none" w:sz="0" w:space="0" w:color="auto"/>
            <w:right w:val="none" w:sz="0" w:space="0" w:color="auto"/>
          </w:divBdr>
        </w:div>
        <w:div w:id="1451511200">
          <w:marLeft w:val="0"/>
          <w:marRight w:val="0"/>
          <w:marTop w:val="0"/>
          <w:marBottom w:val="0"/>
          <w:divBdr>
            <w:top w:val="none" w:sz="0" w:space="0" w:color="auto"/>
            <w:left w:val="none" w:sz="0" w:space="0" w:color="auto"/>
            <w:bottom w:val="none" w:sz="0" w:space="0" w:color="auto"/>
            <w:right w:val="none" w:sz="0" w:space="0" w:color="auto"/>
          </w:divBdr>
        </w:div>
        <w:div w:id="2145805323">
          <w:marLeft w:val="0"/>
          <w:marRight w:val="0"/>
          <w:marTop w:val="0"/>
          <w:marBottom w:val="0"/>
          <w:divBdr>
            <w:top w:val="none" w:sz="0" w:space="0" w:color="auto"/>
            <w:left w:val="none" w:sz="0" w:space="0" w:color="auto"/>
            <w:bottom w:val="none" w:sz="0" w:space="0" w:color="auto"/>
            <w:right w:val="none" w:sz="0" w:space="0" w:color="auto"/>
          </w:divBdr>
        </w:div>
        <w:div w:id="778793095">
          <w:marLeft w:val="0"/>
          <w:marRight w:val="0"/>
          <w:marTop w:val="0"/>
          <w:marBottom w:val="0"/>
          <w:divBdr>
            <w:top w:val="none" w:sz="0" w:space="0" w:color="auto"/>
            <w:left w:val="none" w:sz="0" w:space="0" w:color="auto"/>
            <w:bottom w:val="none" w:sz="0" w:space="0" w:color="auto"/>
            <w:right w:val="none" w:sz="0" w:space="0" w:color="auto"/>
          </w:divBdr>
        </w:div>
        <w:div w:id="428039259">
          <w:marLeft w:val="0"/>
          <w:marRight w:val="0"/>
          <w:marTop w:val="0"/>
          <w:marBottom w:val="0"/>
          <w:divBdr>
            <w:top w:val="none" w:sz="0" w:space="0" w:color="auto"/>
            <w:left w:val="none" w:sz="0" w:space="0" w:color="auto"/>
            <w:bottom w:val="none" w:sz="0" w:space="0" w:color="auto"/>
            <w:right w:val="none" w:sz="0" w:space="0" w:color="auto"/>
          </w:divBdr>
        </w:div>
        <w:div w:id="840513498">
          <w:marLeft w:val="0"/>
          <w:marRight w:val="0"/>
          <w:marTop w:val="0"/>
          <w:marBottom w:val="0"/>
          <w:divBdr>
            <w:top w:val="none" w:sz="0" w:space="0" w:color="auto"/>
            <w:left w:val="none" w:sz="0" w:space="0" w:color="auto"/>
            <w:bottom w:val="none" w:sz="0" w:space="0" w:color="auto"/>
            <w:right w:val="none" w:sz="0" w:space="0" w:color="auto"/>
          </w:divBdr>
        </w:div>
        <w:div w:id="934096303">
          <w:marLeft w:val="0"/>
          <w:marRight w:val="0"/>
          <w:marTop w:val="0"/>
          <w:marBottom w:val="0"/>
          <w:divBdr>
            <w:top w:val="none" w:sz="0" w:space="0" w:color="auto"/>
            <w:left w:val="none" w:sz="0" w:space="0" w:color="auto"/>
            <w:bottom w:val="none" w:sz="0" w:space="0" w:color="auto"/>
            <w:right w:val="none" w:sz="0" w:space="0" w:color="auto"/>
          </w:divBdr>
        </w:div>
        <w:div w:id="927234721">
          <w:marLeft w:val="0"/>
          <w:marRight w:val="0"/>
          <w:marTop w:val="0"/>
          <w:marBottom w:val="0"/>
          <w:divBdr>
            <w:top w:val="none" w:sz="0" w:space="0" w:color="auto"/>
            <w:left w:val="none" w:sz="0" w:space="0" w:color="auto"/>
            <w:bottom w:val="none" w:sz="0" w:space="0" w:color="auto"/>
            <w:right w:val="none" w:sz="0" w:space="0" w:color="auto"/>
          </w:divBdr>
        </w:div>
        <w:div w:id="322052704">
          <w:marLeft w:val="0"/>
          <w:marRight w:val="0"/>
          <w:marTop w:val="0"/>
          <w:marBottom w:val="0"/>
          <w:divBdr>
            <w:top w:val="none" w:sz="0" w:space="0" w:color="auto"/>
            <w:left w:val="none" w:sz="0" w:space="0" w:color="auto"/>
            <w:bottom w:val="none" w:sz="0" w:space="0" w:color="auto"/>
            <w:right w:val="none" w:sz="0" w:space="0" w:color="auto"/>
          </w:divBdr>
        </w:div>
        <w:div w:id="1610115970">
          <w:marLeft w:val="0"/>
          <w:marRight w:val="0"/>
          <w:marTop w:val="0"/>
          <w:marBottom w:val="0"/>
          <w:divBdr>
            <w:top w:val="none" w:sz="0" w:space="0" w:color="auto"/>
            <w:left w:val="none" w:sz="0" w:space="0" w:color="auto"/>
            <w:bottom w:val="none" w:sz="0" w:space="0" w:color="auto"/>
            <w:right w:val="none" w:sz="0" w:space="0" w:color="auto"/>
          </w:divBdr>
        </w:div>
        <w:div w:id="27612005">
          <w:marLeft w:val="0"/>
          <w:marRight w:val="0"/>
          <w:marTop w:val="0"/>
          <w:marBottom w:val="0"/>
          <w:divBdr>
            <w:top w:val="none" w:sz="0" w:space="0" w:color="auto"/>
            <w:left w:val="none" w:sz="0" w:space="0" w:color="auto"/>
            <w:bottom w:val="none" w:sz="0" w:space="0" w:color="auto"/>
            <w:right w:val="none" w:sz="0" w:space="0" w:color="auto"/>
          </w:divBdr>
        </w:div>
        <w:div w:id="1929197260">
          <w:marLeft w:val="0"/>
          <w:marRight w:val="0"/>
          <w:marTop w:val="0"/>
          <w:marBottom w:val="0"/>
          <w:divBdr>
            <w:top w:val="none" w:sz="0" w:space="0" w:color="auto"/>
            <w:left w:val="none" w:sz="0" w:space="0" w:color="auto"/>
            <w:bottom w:val="none" w:sz="0" w:space="0" w:color="auto"/>
            <w:right w:val="none" w:sz="0" w:space="0" w:color="auto"/>
          </w:divBdr>
        </w:div>
        <w:div w:id="1887986471">
          <w:marLeft w:val="0"/>
          <w:marRight w:val="0"/>
          <w:marTop w:val="0"/>
          <w:marBottom w:val="0"/>
          <w:divBdr>
            <w:top w:val="none" w:sz="0" w:space="0" w:color="auto"/>
            <w:left w:val="none" w:sz="0" w:space="0" w:color="auto"/>
            <w:bottom w:val="none" w:sz="0" w:space="0" w:color="auto"/>
            <w:right w:val="none" w:sz="0" w:space="0" w:color="auto"/>
          </w:divBdr>
        </w:div>
        <w:div w:id="818500807">
          <w:marLeft w:val="0"/>
          <w:marRight w:val="0"/>
          <w:marTop w:val="0"/>
          <w:marBottom w:val="0"/>
          <w:divBdr>
            <w:top w:val="none" w:sz="0" w:space="0" w:color="auto"/>
            <w:left w:val="none" w:sz="0" w:space="0" w:color="auto"/>
            <w:bottom w:val="none" w:sz="0" w:space="0" w:color="auto"/>
            <w:right w:val="none" w:sz="0" w:space="0" w:color="auto"/>
          </w:divBdr>
        </w:div>
        <w:div w:id="1127744175">
          <w:marLeft w:val="0"/>
          <w:marRight w:val="0"/>
          <w:marTop w:val="0"/>
          <w:marBottom w:val="0"/>
          <w:divBdr>
            <w:top w:val="none" w:sz="0" w:space="0" w:color="auto"/>
            <w:left w:val="none" w:sz="0" w:space="0" w:color="auto"/>
            <w:bottom w:val="none" w:sz="0" w:space="0" w:color="auto"/>
            <w:right w:val="none" w:sz="0" w:space="0" w:color="auto"/>
          </w:divBdr>
        </w:div>
        <w:div w:id="1969579176">
          <w:marLeft w:val="0"/>
          <w:marRight w:val="0"/>
          <w:marTop w:val="0"/>
          <w:marBottom w:val="0"/>
          <w:divBdr>
            <w:top w:val="none" w:sz="0" w:space="0" w:color="auto"/>
            <w:left w:val="none" w:sz="0" w:space="0" w:color="auto"/>
            <w:bottom w:val="none" w:sz="0" w:space="0" w:color="auto"/>
            <w:right w:val="none" w:sz="0" w:space="0" w:color="auto"/>
          </w:divBdr>
        </w:div>
        <w:div w:id="556860254">
          <w:marLeft w:val="0"/>
          <w:marRight w:val="0"/>
          <w:marTop w:val="0"/>
          <w:marBottom w:val="0"/>
          <w:divBdr>
            <w:top w:val="none" w:sz="0" w:space="0" w:color="auto"/>
            <w:left w:val="none" w:sz="0" w:space="0" w:color="auto"/>
            <w:bottom w:val="none" w:sz="0" w:space="0" w:color="auto"/>
            <w:right w:val="none" w:sz="0" w:space="0" w:color="auto"/>
          </w:divBdr>
        </w:div>
        <w:div w:id="1635481832">
          <w:marLeft w:val="0"/>
          <w:marRight w:val="0"/>
          <w:marTop w:val="0"/>
          <w:marBottom w:val="0"/>
          <w:divBdr>
            <w:top w:val="none" w:sz="0" w:space="0" w:color="auto"/>
            <w:left w:val="none" w:sz="0" w:space="0" w:color="auto"/>
            <w:bottom w:val="none" w:sz="0" w:space="0" w:color="auto"/>
            <w:right w:val="none" w:sz="0" w:space="0" w:color="auto"/>
          </w:divBdr>
        </w:div>
        <w:div w:id="1908571542">
          <w:marLeft w:val="0"/>
          <w:marRight w:val="0"/>
          <w:marTop w:val="0"/>
          <w:marBottom w:val="0"/>
          <w:divBdr>
            <w:top w:val="none" w:sz="0" w:space="0" w:color="auto"/>
            <w:left w:val="none" w:sz="0" w:space="0" w:color="auto"/>
            <w:bottom w:val="none" w:sz="0" w:space="0" w:color="auto"/>
            <w:right w:val="none" w:sz="0" w:space="0" w:color="auto"/>
          </w:divBdr>
        </w:div>
        <w:div w:id="903418079">
          <w:marLeft w:val="0"/>
          <w:marRight w:val="0"/>
          <w:marTop w:val="0"/>
          <w:marBottom w:val="0"/>
          <w:divBdr>
            <w:top w:val="none" w:sz="0" w:space="0" w:color="auto"/>
            <w:left w:val="none" w:sz="0" w:space="0" w:color="auto"/>
            <w:bottom w:val="none" w:sz="0" w:space="0" w:color="auto"/>
            <w:right w:val="none" w:sz="0" w:space="0" w:color="auto"/>
          </w:divBdr>
        </w:div>
        <w:div w:id="773091466">
          <w:marLeft w:val="0"/>
          <w:marRight w:val="0"/>
          <w:marTop w:val="0"/>
          <w:marBottom w:val="0"/>
          <w:divBdr>
            <w:top w:val="none" w:sz="0" w:space="0" w:color="auto"/>
            <w:left w:val="none" w:sz="0" w:space="0" w:color="auto"/>
            <w:bottom w:val="none" w:sz="0" w:space="0" w:color="auto"/>
            <w:right w:val="none" w:sz="0" w:space="0" w:color="auto"/>
          </w:divBdr>
        </w:div>
        <w:div w:id="1016032019">
          <w:marLeft w:val="0"/>
          <w:marRight w:val="0"/>
          <w:marTop w:val="0"/>
          <w:marBottom w:val="0"/>
          <w:divBdr>
            <w:top w:val="none" w:sz="0" w:space="0" w:color="auto"/>
            <w:left w:val="none" w:sz="0" w:space="0" w:color="auto"/>
            <w:bottom w:val="none" w:sz="0" w:space="0" w:color="auto"/>
            <w:right w:val="none" w:sz="0" w:space="0" w:color="auto"/>
          </w:divBdr>
        </w:div>
        <w:div w:id="1081948746">
          <w:marLeft w:val="0"/>
          <w:marRight w:val="0"/>
          <w:marTop w:val="0"/>
          <w:marBottom w:val="0"/>
          <w:divBdr>
            <w:top w:val="none" w:sz="0" w:space="0" w:color="auto"/>
            <w:left w:val="none" w:sz="0" w:space="0" w:color="auto"/>
            <w:bottom w:val="none" w:sz="0" w:space="0" w:color="auto"/>
            <w:right w:val="none" w:sz="0" w:space="0" w:color="auto"/>
          </w:divBdr>
        </w:div>
        <w:div w:id="776295263">
          <w:marLeft w:val="0"/>
          <w:marRight w:val="0"/>
          <w:marTop w:val="0"/>
          <w:marBottom w:val="0"/>
          <w:divBdr>
            <w:top w:val="none" w:sz="0" w:space="0" w:color="auto"/>
            <w:left w:val="none" w:sz="0" w:space="0" w:color="auto"/>
            <w:bottom w:val="none" w:sz="0" w:space="0" w:color="auto"/>
            <w:right w:val="none" w:sz="0" w:space="0" w:color="auto"/>
          </w:divBdr>
        </w:div>
        <w:div w:id="1357273021">
          <w:marLeft w:val="0"/>
          <w:marRight w:val="0"/>
          <w:marTop w:val="0"/>
          <w:marBottom w:val="0"/>
          <w:divBdr>
            <w:top w:val="none" w:sz="0" w:space="0" w:color="auto"/>
            <w:left w:val="none" w:sz="0" w:space="0" w:color="auto"/>
            <w:bottom w:val="none" w:sz="0" w:space="0" w:color="auto"/>
            <w:right w:val="none" w:sz="0" w:space="0" w:color="auto"/>
          </w:divBdr>
        </w:div>
        <w:div w:id="1422069767">
          <w:marLeft w:val="0"/>
          <w:marRight w:val="0"/>
          <w:marTop w:val="0"/>
          <w:marBottom w:val="0"/>
          <w:divBdr>
            <w:top w:val="none" w:sz="0" w:space="0" w:color="auto"/>
            <w:left w:val="none" w:sz="0" w:space="0" w:color="auto"/>
            <w:bottom w:val="none" w:sz="0" w:space="0" w:color="auto"/>
            <w:right w:val="none" w:sz="0" w:space="0" w:color="auto"/>
          </w:divBdr>
        </w:div>
        <w:div w:id="1979452407">
          <w:marLeft w:val="0"/>
          <w:marRight w:val="0"/>
          <w:marTop w:val="0"/>
          <w:marBottom w:val="0"/>
          <w:divBdr>
            <w:top w:val="none" w:sz="0" w:space="0" w:color="auto"/>
            <w:left w:val="none" w:sz="0" w:space="0" w:color="auto"/>
            <w:bottom w:val="none" w:sz="0" w:space="0" w:color="auto"/>
            <w:right w:val="none" w:sz="0" w:space="0" w:color="auto"/>
          </w:divBdr>
        </w:div>
        <w:div w:id="152914128">
          <w:marLeft w:val="0"/>
          <w:marRight w:val="0"/>
          <w:marTop w:val="0"/>
          <w:marBottom w:val="0"/>
          <w:divBdr>
            <w:top w:val="none" w:sz="0" w:space="0" w:color="auto"/>
            <w:left w:val="none" w:sz="0" w:space="0" w:color="auto"/>
            <w:bottom w:val="none" w:sz="0" w:space="0" w:color="auto"/>
            <w:right w:val="none" w:sz="0" w:space="0" w:color="auto"/>
          </w:divBdr>
        </w:div>
        <w:div w:id="1583836842">
          <w:marLeft w:val="0"/>
          <w:marRight w:val="0"/>
          <w:marTop w:val="0"/>
          <w:marBottom w:val="0"/>
          <w:divBdr>
            <w:top w:val="none" w:sz="0" w:space="0" w:color="auto"/>
            <w:left w:val="none" w:sz="0" w:space="0" w:color="auto"/>
            <w:bottom w:val="none" w:sz="0" w:space="0" w:color="auto"/>
            <w:right w:val="none" w:sz="0" w:space="0" w:color="auto"/>
          </w:divBdr>
        </w:div>
        <w:div w:id="353967806">
          <w:marLeft w:val="0"/>
          <w:marRight w:val="0"/>
          <w:marTop w:val="0"/>
          <w:marBottom w:val="0"/>
          <w:divBdr>
            <w:top w:val="none" w:sz="0" w:space="0" w:color="auto"/>
            <w:left w:val="none" w:sz="0" w:space="0" w:color="auto"/>
            <w:bottom w:val="none" w:sz="0" w:space="0" w:color="auto"/>
            <w:right w:val="none" w:sz="0" w:space="0" w:color="auto"/>
          </w:divBdr>
        </w:div>
        <w:div w:id="1985155359">
          <w:marLeft w:val="0"/>
          <w:marRight w:val="0"/>
          <w:marTop w:val="0"/>
          <w:marBottom w:val="0"/>
          <w:divBdr>
            <w:top w:val="none" w:sz="0" w:space="0" w:color="auto"/>
            <w:left w:val="none" w:sz="0" w:space="0" w:color="auto"/>
            <w:bottom w:val="none" w:sz="0" w:space="0" w:color="auto"/>
            <w:right w:val="none" w:sz="0" w:space="0" w:color="auto"/>
          </w:divBdr>
        </w:div>
        <w:div w:id="64186116">
          <w:marLeft w:val="0"/>
          <w:marRight w:val="0"/>
          <w:marTop w:val="0"/>
          <w:marBottom w:val="0"/>
          <w:divBdr>
            <w:top w:val="none" w:sz="0" w:space="0" w:color="auto"/>
            <w:left w:val="none" w:sz="0" w:space="0" w:color="auto"/>
            <w:bottom w:val="none" w:sz="0" w:space="0" w:color="auto"/>
            <w:right w:val="none" w:sz="0" w:space="0" w:color="auto"/>
          </w:divBdr>
        </w:div>
        <w:div w:id="1498228648">
          <w:marLeft w:val="0"/>
          <w:marRight w:val="0"/>
          <w:marTop w:val="0"/>
          <w:marBottom w:val="0"/>
          <w:divBdr>
            <w:top w:val="none" w:sz="0" w:space="0" w:color="auto"/>
            <w:left w:val="none" w:sz="0" w:space="0" w:color="auto"/>
            <w:bottom w:val="none" w:sz="0" w:space="0" w:color="auto"/>
            <w:right w:val="none" w:sz="0" w:space="0" w:color="auto"/>
          </w:divBdr>
        </w:div>
        <w:div w:id="1706518510">
          <w:marLeft w:val="0"/>
          <w:marRight w:val="0"/>
          <w:marTop w:val="0"/>
          <w:marBottom w:val="0"/>
          <w:divBdr>
            <w:top w:val="none" w:sz="0" w:space="0" w:color="auto"/>
            <w:left w:val="none" w:sz="0" w:space="0" w:color="auto"/>
            <w:bottom w:val="none" w:sz="0" w:space="0" w:color="auto"/>
            <w:right w:val="none" w:sz="0" w:space="0" w:color="auto"/>
          </w:divBdr>
        </w:div>
        <w:div w:id="1619752718">
          <w:marLeft w:val="0"/>
          <w:marRight w:val="0"/>
          <w:marTop w:val="0"/>
          <w:marBottom w:val="0"/>
          <w:divBdr>
            <w:top w:val="none" w:sz="0" w:space="0" w:color="auto"/>
            <w:left w:val="none" w:sz="0" w:space="0" w:color="auto"/>
            <w:bottom w:val="none" w:sz="0" w:space="0" w:color="auto"/>
            <w:right w:val="none" w:sz="0" w:space="0" w:color="auto"/>
          </w:divBdr>
        </w:div>
        <w:div w:id="780033352">
          <w:marLeft w:val="0"/>
          <w:marRight w:val="0"/>
          <w:marTop w:val="0"/>
          <w:marBottom w:val="0"/>
          <w:divBdr>
            <w:top w:val="none" w:sz="0" w:space="0" w:color="auto"/>
            <w:left w:val="none" w:sz="0" w:space="0" w:color="auto"/>
            <w:bottom w:val="none" w:sz="0" w:space="0" w:color="auto"/>
            <w:right w:val="none" w:sz="0" w:space="0" w:color="auto"/>
          </w:divBdr>
        </w:div>
        <w:div w:id="833299590">
          <w:marLeft w:val="0"/>
          <w:marRight w:val="0"/>
          <w:marTop w:val="0"/>
          <w:marBottom w:val="0"/>
          <w:divBdr>
            <w:top w:val="none" w:sz="0" w:space="0" w:color="auto"/>
            <w:left w:val="none" w:sz="0" w:space="0" w:color="auto"/>
            <w:bottom w:val="none" w:sz="0" w:space="0" w:color="auto"/>
            <w:right w:val="none" w:sz="0" w:space="0" w:color="auto"/>
          </w:divBdr>
        </w:div>
        <w:div w:id="1746609083">
          <w:marLeft w:val="0"/>
          <w:marRight w:val="0"/>
          <w:marTop w:val="0"/>
          <w:marBottom w:val="0"/>
          <w:divBdr>
            <w:top w:val="none" w:sz="0" w:space="0" w:color="auto"/>
            <w:left w:val="none" w:sz="0" w:space="0" w:color="auto"/>
            <w:bottom w:val="none" w:sz="0" w:space="0" w:color="auto"/>
            <w:right w:val="none" w:sz="0" w:space="0" w:color="auto"/>
          </w:divBdr>
        </w:div>
        <w:div w:id="2008435621">
          <w:marLeft w:val="0"/>
          <w:marRight w:val="0"/>
          <w:marTop w:val="0"/>
          <w:marBottom w:val="0"/>
          <w:divBdr>
            <w:top w:val="none" w:sz="0" w:space="0" w:color="auto"/>
            <w:left w:val="none" w:sz="0" w:space="0" w:color="auto"/>
            <w:bottom w:val="none" w:sz="0" w:space="0" w:color="auto"/>
            <w:right w:val="none" w:sz="0" w:space="0" w:color="auto"/>
          </w:divBdr>
        </w:div>
        <w:div w:id="858009129">
          <w:marLeft w:val="0"/>
          <w:marRight w:val="0"/>
          <w:marTop w:val="0"/>
          <w:marBottom w:val="0"/>
          <w:divBdr>
            <w:top w:val="none" w:sz="0" w:space="0" w:color="auto"/>
            <w:left w:val="none" w:sz="0" w:space="0" w:color="auto"/>
            <w:bottom w:val="none" w:sz="0" w:space="0" w:color="auto"/>
            <w:right w:val="none" w:sz="0" w:space="0" w:color="auto"/>
          </w:divBdr>
        </w:div>
        <w:div w:id="84156556">
          <w:marLeft w:val="0"/>
          <w:marRight w:val="0"/>
          <w:marTop w:val="0"/>
          <w:marBottom w:val="0"/>
          <w:divBdr>
            <w:top w:val="none" w:sz="0" w:space="0" w:color="auto"/>
            <w:left w:val="none" w:sz="0" w:space="0" w:color="auto"/>
            <w:bottom w:val="none" w:sz="0" w:space="0" w:color="auto"/>
            <w:right w:val="none" w:sz="0" w:space="0" w:color="auto"/>
          </w:divBdr>
        </w:div>
        <w:div w:id="1947617807">
          <w:marLeft w:val="0"/>
          <w:marRight w:val="0"/>
          <w:marTop w:val="0"/>
          <w:marBottom w:val="0"/>
          <w:divBdr>
            <w:top w:val="none" w:sz="0" w:space="0" w:color="auto"/>
            <w:left w:val="none" w:sz="0" w:space="0" w:color="auto"/>
            <w:bottom w:val="none" w:sz="0" w:space="0" w:color="auto"/>
            <w:right w:val="none" w:sz="0" w:space="0" w:color="auto"/>
          </w:divBdr>
        </w:div>
        <w:div w:id="666595523">
          <w:marLeft w:val="0"/>
          <w:marRight w:val="0"/>
          <w:marTop w:val="0"/>
          <w:marBottom w:val="0"/>
          <w:divBdr>
            <w:top w:val="none" w:sz="0" w:space="0" w:color="auto"/>
            <w:left w:val="none" w:sz="0" w:space="0" w:color="auto"/>
            <w:bottom w:val="none" w:sz="0" w:space="0" w:color="auto"/>
            <w:right w:val="none" w:sz="0" w:space="0" w:color="auto"/>
          </w:divBdr>
        </w:div>
        <w:div w:id="890262703">
          <w:marLeft w:val="0"/>
          <w:marRight w:val="0"/>
          <w:marTop w:val="0"/>
          <w:marBottom w:val="0"/>
          <w:divBdr>
            <w:top w:val="none" w:sz="0" w:space="0" w:color="auto"/>
            <w:left w:val="none" w:sz="0" w:space="0" w:color="auto"/>
            <w:bottom w:val="none" w:sz="0" w:space="0" w:color="auto"/>
            <w:right w:val="none" w:sz="0" w:space="0" w:color="auto"/>
          </w:divBdr>
        </w:div>
        <w:div w:id="1596085240">
          <w:marLeft w:val="0"/>
          <w:marRight w:val="0"/>
          <w:marTop w:val="0"/>
          <w:marBottom w:val="0"/>
          <w:divBdr>
            <w:top w:val="none" w:sz="0" w:space="0" w:color="auto"/>
            <w:left w:val="none" w:sz="0" w:space="0" w:color="auto"/>
            <w:bottom w:val="none" w:sz="0" w:space="0" w:color="auto"/>
            <w:right w:val="none" w:sz="0" w:space="0" w:color="auto"/>
          </w:divBdr>
        </w:div>
        <w:div w:id="411004147">
          <w:marLeft w:val="0"/>
          <w:marRight w:val="0"/>
          <w:marTop w:val="0"/>
          <w:marBottom w:val="0"/>
          <w:divBdr>
            <w:top w:val="none" w:sz="0" w:space="0" w:color="auto"/>
            <w:left w:val="none" w:sz="0" w:space="0" w:color="auto"/>
            <w:bottom w:val="none" w:sz="0" w:space="0" w:color="auto"/>
            <w:right w:val="none" w:sz="0" w:space="0" w:color="auto"/>
          </w:divBdr>
        </w:div>
        <w:div w:id="1532449779">
          <w:marLeft w:val="0"/>
          <w:marRight w:val="0"/>
          <w:marTop w:val="0"/>
          <w:marBottom w:val="0"/>
          <w:divBdr>
            <w:top w:val="none" w:sz="0" w:space="0" w:color="auto"/>
            <w:left w:val="none" w:sz="0" w:space="0" w:color="auto"/>
            <w:bottom w:val="none" w:sz="0" w:space="0" w:color="auto"/>
            <w:right w:val="none" w:sz="0" w:space="0" w:color="auto"/>
          </w:divBdr>
        </w:div>
        <w:div w:id="837039510">
          <w:marLeft w:val="0"/>
          <w:marRight w:val="0"/>
          <w:marTop w:val="0"/>
          <w:marBottom w:val="0"/>
          <w:divBdr>
            <w:top w:val="none" w:sz="0" w:space="0" w:color="auto"/>
            <w:left w:val="none" w:sz="0" w:space="0" w:color="auto"/>
            <w:bottom w:val="none" w:sz="0" w:space="0" w:color="auto"/>
            <w:right w:val="none" w:sz="0" w:space="0" w:color="auto"/>
          </w:divBdr>
        </w:div>
        <w:div w:id="159011127">
          <w:marLeft w:val="0"/>
          <w:marRight w:val="0"/>
          <w:marTop w:val="0"/>
          <w:marBottom w:val="0"/>
          <w:divBdr>
            <w:top w:val="none" w:sz="0" w:space="0" w:color="auto"/>
            <w:left w:val="none" w:sz="0" w:space="0" w:color="auto"/>
            <w:bottom w:val="none" w:sz="0" w:space="0" w:color="auto"/>
            <w:right w:val="none" w:sz="0" w:space="0" w:color="auto"/>
          </w:divBdr>
        </w:div>
        <w:div w:id="1268733950">
          <w:marLeft w:val="0"/>
          <w:marRight w:val="0"/>
          <w:marTop w:val="0"/>
          <w:marBottom w:val="0"/>
          <w:divBdr>
            <w:top w:val="none" w:sz="0" w:space="0" w:color="auto"/>
            <w:left w:val="none" w:sz="0" w:space="0" w:color="auto"/>
            <w:bottom w:val="none" w:sz="0" w:space="0" w:color="auto"/>
            <w:right w:val="none" w:sz="0" w:space="0" w:color="auto"/>
          </w:divBdr>
        </w:div>
        <w:div w:id="1509566493">
          <w:marLeft w:val="0"/>
          <w:marRight w:val="0"/>
          <w:marTop w:val="0"/>
          <w:marBottom w:val="0"/>
          <w:divBdr>
            <w:top w:val="none" w:sz="0" w:space="0" w:color="auto"/>
            <w:left w:val="none" w:sz="0" w:space="0" w:color="auto"/>
            <w:bottom w:val="none" w:sz="0" w:space="0" w:color="auto"/>
            <w:right w:val="none" w:sz="0" w:space="0" w:color="auto"/>
          </w:divBdr>
        </w:div>
        <w:div w:id="619072449">
          <w:marLeft w:val="0"/>
          <w:marRight w:val="0"/>
          <w:marTop w:val="0"/>
          <w:marBottom w:val="0"/>
          <w:divBdr>
            <w:top w:val="none" w:sz="0" w:space="0" w:color="auto"/>
            <w:left w:val="none" w:sz="0" w:space="0" w:color="auto"/>
            <w:bottom w:val="none" w:sz="0" w:space="0" w:color="auto"/>
            <w:right w:val="none" w:sz="0" w:space="0" w:color="auto"/>
          </w:divBdr>
        </w:div>
        <w:div w:id="1232422179">
          <w:marLeft w:val="0"/>
          <w:marRight w:val="0"/>
          <w:marTop w:val="0"/>
          <w:marBottom w:val="0"/>
          <w:divBdr>
            <w:top w:val="none" w:sz="0" w:space="0" w:color="auto"/>
            <w:left w:val="none" w:sz="0" w:space="0" w:color="auto"/>
            <w:bottom w:val="none" w:sz="0" w:space="0" w:color="auto"/>
            <w:right w:val="none" w:sz="0" w:space="0" w:color="auto"/>
          </w:divBdr>
        </w:div>
        <w:div w:id="1609115163">
          <w:marLeft w:val="0"/>
          <w:marRight w:val="0"/>
          <w:marTop w:val="0"/>
          <w:marBottom w:val="0"/>
          <w:divBdr>
            <w:top w:val="none" w:sz="0" w:space="0" w:color="auto"/>
            <w:left w:val="none" w:sz="0" w:space="0" w:color="auto"/>
            <w:bottom w:val="none" w:sz="0" w:space="0" w:color="auto"/>
            <w:right w:val="none" w:sz="0" w:space="0" w:color="auto"/>
          </w:divBdr>
        </w:div>
        <w:div w:id="643896613">
          <w:marLeft w:val="0"/>
          <w:marRight w:val="0"/>
          <w:marTop w:val="0"/>
          <w:marBottom w:val="0"/>
          <w:divBdr>
            <w:top w:val="none" w:sz="0" w:space="0" w:color="auto"/>
            <w:left w:val="none" w:sz="0" w:space="0" w:color="auto"/>
            <w:bottom w:val="none" w:sz="0" w:space="0" w:color="auto"/>
            <w:right w:val="none" w:sz="0" w:space="0" w:color="auto"/>
          </w:divBdr>
        </w:div>
        <w:div w:id="203762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www.poder360.com.br/poder-empreendedor/norte-registra-maiores-indices-de-inadimplencia-do-mei-em-abril/" TargetMode="External"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header" Target="header3.xml" Id="rId21" /><Relationship Type="http://schemas.openxmlformats.org/officeDocument/2006/relationships/styles" Target="styles.xml" Id="rId7" /><Relationship Type="http://schemas.openxmlformats.org/officeDocument/2006/relationships/image" Target="media/image1.jpeg"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3.jpeg"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theme" Target="theme/theme1.xml" Id="rId24" /><Relationship Type="http://schemas.openxmlformats.org/officeDocument/2006/relationships/customXml" Target="../customXml/item5.xml" Id="rId5" /><Relationship Type="http://schemas.openxmlformats.org/officeDocument/2006/relationships/image" Target="media/image2.png" Id="rId15" /><Relationship Type="http://schemas.openxmlformats.org/officeDocument/2006/relationships/fontTable" Target="fontTable.xml" Id="rId23" /><Relationship Type="http://schemas.openxmlformats.org/officeDocument/2006/relationships/footnotes" Target="foot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www.infomoney.com.br/minhas-financas/pandemia-prejudica-o-orcamento-do-brasileiro-mas-eleva-interesse-por-educacao-financeira-diz-pesquisa/" TargetMode="External" Id="rId14" /><Relationship Type="http://schemas.openxmlformats.org/officeDocument/2006/relationships/footer" Target="footer3.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roundtripDataSignature="AMtx7mgF+KA2CRAYBvvlcBhck0D3LJCx1w==">CgMxLjA4AHIhMUsxVGE2ckZoMTZ2ZjEya2Jxc2FxWER5SFVKUFp1dE1K</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E4411917F0A0B846922D2F08EFE0FAF7" ma:contentTypeVersion="4" ma:contentTypeDescription="Crie um novo documento." ma:contentTypeScope="" ma:versionID="d6df8af4cbbbb08ee72744295e174cc0">
  <xsd:schema xmlns:xsd="http://www.w3.org/2001/XMLSchema" xmlns:xs="http://www.w3.org/2001/XMLSchema" xmlns:p="http://schemas.microsoft.com/office/2006/metadata/properties" xmlns:ns2="2984c51f-0d9e-404e-baf5-9e3c16b15c6c" targetNamespace="http://schemas.microsoft.com/office/2006/metadata/properties" ma:root="true" ma:fieldsID="f4401d9455a065f1edef8f22e8ddafb5" ns2:_="">
    <xsd:import namespace="2984c51f-0d9e-404e-baf5-9e3c16b15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84c51f-0d9e-404e-baf5-9e3c16b15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B8EC86-0754-4CDC-866D-2DC149F048A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783F721-BB86-4D2F-AEB1-ACB9B2EB8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84c51f-0d9e-404e-baf5-9e3c16b15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FF19FF-FE3E-4A4B-956B-EC06B9A0AAC5}">
  <ds:schemaRefs>
    <ds:schemaRef ds:uri="http://schemas.microsoft.com/sharepoint/v3/contenttype/forms"/>
  </ds:schemaRefs>
</ds:datastoreItem>
</file>

<file path=customXml/itemProps5.xml><?xml version="1.0" encoding="utf-8"?>
<ds:datastoreItem xmlns:ds="http://schemas.openxmlformats.org/officeDocument/2006/customXml" ds:itemID="{9C8BE1F4-5281-4446-8F85-A2060FC47DDD}">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Dilermando Piva Junior</dc:creator>
  <dc:description/>
  <lastModifiedBy>MAYLON KAUA DE OLIVEIRA</lastModifiedBy>
  <revision>5</revision>
  <lastPrinted>2024-10-18T23:39:00.0000000Z</lastPrinted>
  <dcterms:created xsi:type="dcterms:W3CDTF">2024-10-18T23:37:00.0000000Z</dcterms:created>
  <dcterms:modified xsi:type="dcterms:W3CDTF">2024-10-19T00:44:38.8309947Z</dcterms:modified>
  <dc:language>pt-BR</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0x010100BC2B643AA4800F4794BA15A0CA7EE240</vt:lpwstr>
  </property>
</Properties>
</file>