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3964" w14:textId="0BAC1861" w:rsidR="00BB4BBD" w:rsidRPr="003A37EB" w:rsidRDefault="003A37EB" w:rsidP="003A37EB">
      <w:pPr>
        <w:jc w:val="both"/>
        <w:rPr>
          <w:rFonts w:ascii="Century Gothic" w:hAnsi="Century Gothic"/>
          <w:sz w:val="24"/>
          <w:szCs w:val="24"/>
        </w:rPr>
      </w:pPr>
      <w:r w:rsidRPr="003A37EB">
        <w:rPr>
          <w:rFonts w:ascii="Century Gothic" w:hAnsi="Century Gothic"/>
          <w:sz w:val="24"/>
          <w:szCs w:val="24"/>
        </w:rPr>
        <w:t xml:space="preserve">TICKET </w:t>
      </w:r>
      <w:r w:rsidRPr="003A37EB">
        <w:rPr>
          <w:rFonts w:ascii="Century Gothic" w:hAnsi="Century Gothic"/>
          <w:sz w:val="24"/>
          <w:szCs w:val="24"/>
        </w:rPr>
        <w:t>16469</w:t>
      </w:r>
    </w:p>
    <w:p w14:paraId="1D815107" w14:textId="34C5CEF6" w:rsidR="003A37EB" w:rsidRPr="003A37EB" w:rsidRDefault="003A37EB" w:rsidP="003A37EB">
      <w:pPr>
        <w:jc w:val="both"/>
        <w:rPr>
          <w:rFonts w:ascii="Century Gothic" w:hAnsi="Century Gothic"/>
          <w:sz w:val="24"/>
          <w:szCs w:val="24"/>
        </w:rPr>
      </w:pPr>
      <w:r w:rsidRPr="003A37EB">
        <w:rPr>
          <w:rFonts w:ascii="Century Gothic" w:hAnsi="Century Gothic"/>
          <w:sz w:val="24"/>
          <w:szCs w:val="24"/>
        </w:rPr>
        <w:t>MARGEN BRUTO</w:t>
      </w:r>
    </w:p>
    <w:p w14:paraId="07F7F8D3" w14:textId="4D0498AB" w:rsidR="003A37EB" w:rsidRDefault="003A37EB" w:rsidP="003A37EB">
      <w:pPr>
        <w:jc w:val="both"/>
        <w:rPr>
          <w:rFonts w:ascii="Century Gothic" w:hAnsi="Century Gothic"/>
          <w:sz w:val="24"/>
          <w:szCs w:val="24"/>
        </w:rPr>
      </w:pPr>
      <w:r w:rsidRPr="003A37EB">
        <w:rPr>
          <w:rFonts w:ascii="Century Gothic" w:hAnsi="Century Gothic"/>
          <w:sz w:val="24"/>
          <w:szCs w:val="24"/>
        </w:rPr>
        <w:t>Inconveniente: las cifras expresadas en las fichas, no son las correctas. El detalle adentro de la</w:t>
      </w:r>
      <w:r w:rsidRPr="003A37EB">
        <w:rPr>
          <w:rFonts w:ascii="Century Gothic" w:hAnsi="Century Gothic"/>
          <w:sz w:val="24"/>
          <w:szCs w:val="24"/>
        </w:rPr>
        <w:t xml:space="preserve"> </w:t>
      </w:r>
      <w:r w:rsidRPr="003A37EB">
        <w:rPr>
          <w:rFonts w:ascii="Century Gothic" w:hAnsi="Century Gothic"/>
          <w:sz w:val="24"/>
          <w:szCs w:val="24"/>
        </w:rPr>
        <w:t>ficha si está correcto</w:t>
      </w:r>
      <w:r>
        <w:rPr>
          <w:rFonts w:ascii="Century Gothic" w:hAnsi="Century Gothic"/>
          <w:sz w:val="24"/>
          <w:szCs w:val="24"/>
        </w:rPr>
        <w:t>.</w:t>
      </w:r>
    </w:p>
    <w:p w14:paraId="4D66859F" w14:textId="193332DD" w:rsidR="003A37EB" w:rsidRDefault="003A37EB" w:rsidP="003A37E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C32FC0F" wp14:editId="2AC6BF39">
            <wp:extent cx="5572903" cy="1952898"/>
            <wp:effectExtent l="0" t="0" r="0" b="9525"/>
            <wp:docPr id="677921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21813" name="Imagen 6779218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4828" w14:textId="6E8EB52B" w:rsidR="003A37EB" w:rsidRDefault="003A37EB" w:rsidP="003A37E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3C9191F" wp14:editId="11465F76">
            <wp:extent cx="5612130" cy="3061335"/>
            <wp:effectExtent l="0" t="0" r="7620" b="5715"/>
            <wp:docPr id="694214216" name="Imagen 2" descr="Indicadores - 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14216" name="Imagen 694214216" descr="Indicadores - Oper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8BF6" w14:textId="1671E8DE" w:rsidR="003A37EB" w:rsidRPr="003A37EB" w:rsidRDefault="003A37EB" w:rsidP="003A37E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EBITDA</w:t>
      </w:r>
    </w:p>
    <w:p w14:paraId="1D36D13E" w14:textId="2AFF5C60" w:rsidR="003A37EB" w:rsidRDefault="003A37EB" w:rsidP="003A37EB">
      <w:pPr>
        <w:jc w:val="both"/>
        <w:rPr>
          <w:rFonts w:ascii="Century Gothic" w:hAnsi="Century Gothic"/>
          <w:sz w:val="24"/>
          <w:szCs w:val="24"/>
        </w:rPr>
      </w:pPr>
      <w:r w:rsidRPr="003A37EB">
        <w:rPr>
          <w:rFonts w:ascii="Century Gothic" w:hAnsi="Century Gothic"/>
          <w:sz w:val="24"/>
          <w:szCs w:val="24"/>
        </w:rPr>
        <w:t>Inconveniente: las cifras expresadas en las fichas, no son las correctas. El detalle adentro de la ficha si está correcto</w:t>
      </w:r>
      <w:r>
        <w:rPr>
          <w:rFonts w:ascii="Century Gothic" w:hAnsi="Century Gothic"/>
          <w:sz w:val="24"/>
          <w:szCs w:val="24"/>
        </w:rPr>
        <w:t>.</w:t>
      </w:r>
    </w:p>
    <w:p w14:paraId="53AD7165" w14:textId="2AB3138E" w:rsidR="003A37EB" w:rsidRDefault="003A37EB" w:rsidP="003A37E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3301EAD4" wp14:editId="62E3CDC9">
            <wp:extent cx="5487166" cy="2048161"/>
            <wp:effectExtent l="0" t="0" r="0" b="9525"/>
            <wp:docPr id="8267549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54965" name="Imagen 8267549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76C7" w14:textId="731A5A5B" w:rsidR="003A37EB" w:rsidRDefault="003A37EB" w:rsidP="003A37E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509459A" wp14:editId="28138E49">
            <wp:extent cx="5612130" cy="3061335"/>
            <wp:effectExtent l="0" t="0" r="7620" b="5715"/>
            <wp:docPr id="1115595421" name="Imagen 3" descr="Indicadores - 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95421" name="Imagen 1115595421" descr="Indicadores - Oper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21F2" w14:textId="32E72181" w:rsidR="00D31E2C" w:rsidRPr="003A37EB" w:rsidRDefault="00D31E2C" w:rsidP="00D31E2C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MARGEN BRUTO %</w:t>
      </w:r>
    </w:p>
    <w:p w14:paraId="7543586A" w14:textId="33A3D757" w:rsidR="00D31E2C" w:rsidRDefault="00D31E2C" w:rsidP="00D31E2C">
      <w:pPr>
        <w:jc w:val="both"/>
        <w:rPr>
          <w:rFonts w:ascii="Century Gothic" w:hAnsi="Century Gothic"/>
          <w:sz w:val="24"/>
          <w:szCs w:val="24"/>
        </w:rPr>
      </w:pPr>
      <w:r w:rsidRPr="003A37EB">
        <w:rPr>
          <w:rFonts w:ascii="Century Gothic" w:hAnsi="Century Gothic"/>
          <w:sz w:val="24"/>
          <w:szCs w:val="24"/>
        </w:rPr>
        <w:t>Inconveniente: las cifras expresadas en las fichas, no son las correctas. El detalle adentro de la ficha si está correcto</w:t>
      </w:r>
      <w:r>
        <w:rPr>
          <w:rFonts w:ascii="Century Gothic" w:hAnsi="Century Gothic"/>
          <w:sz w:val="24"/>
          <w:szCs w:val="24"/>
        </w:rPr>
        <w:t>.</w:t>
      </w:r>
    </w:p>
    <w:p w14:paraId="03F2AE3E" w14:textId="6FAFDCAD" w:rsidR="00D31E2C" w:rsidRDefault="00D31E2C" w:rsidP="00D31E2C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48B1BC21" wp14:editId="2240C728">
            <wp:extent cx="5544324" cy="2038635"/>
            <wp:effectExtent l="0" t="0" r="0" b="0"/>
            <wp:docPr id="29102464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24644" name="Imagen 2910246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5114" w14:textId="186951E1" w:rsidR="00D31E2C" w:rsidRDefault="00D31E2C" w:rsidP="00D31E2C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1B76E242" wp14:editId="7C1D669C">
            <wp:extent cx="5612130" cy="3061335"/>
            <wp:effectExtent l="0" t="0" r="7620" b="5715"/>
            <wp:docPr id="1093986242" name="Imagen 9" descr="Indicadores - 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86242" name="Imagen 1093986242" descr="Indicadores - Oper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35EE" w14:textId="6A561864" w:rsidR="00D31E2C" w:rsidRPr="00D31E2C" w:rsidRDefault="00D31E2C" w:rsidP="00D31E2C">
      <w:pPr>
        <w:jc w:val="both"/>
        <w:rPr>
          <w:rFonts w:ascii="Century Gothic" w:hAnsi="Century Gothic"/>
          <w:sz w:val="24"/>
          <w:szCs w:val="24"/>
        </w:rPr>
      </w:pPr>
      <w:r w:rsidRPr="00D31E2C">
        <w:rPr>
          <w:rFonts w:ascii="Century Gothic" w:hAnsi="Century Gothic"/>
          <w:sz w:val="24"/>
          <w:szCs w:val="24"/>
        </w:rPr>
        <w:t>CAPITAL DE TRABAJO</w:t>
      </w:r>
    </w:p>
    <w:p w14:paraId="224765A7" w14:textId="17298629" w:rsidR="003A37EB" w:rsidRDefault="00D31E2C" w:rsidP="00D31E2C">
      <w:pPr>
        <w:jc w:val="both"/>
        <w:rPr>
          <w:rFonts w:ascii="Century Gothic" w:hAnsi="Century Gothic"/>
          <w:sz w:val="24"/>
          <w:szCs w:val="24"/>
        </w:rPr>
      </w:pPr>
      <w:r w:rsidRPr="00D31E2C">
        <w:rPr>
          <w:rFonts w:ascii="Century Gothic" w:hAnsi="Century Gothic"/>
          <w:sz w:val="24"/>
          <w:szCs w:val="24"/>
        </w:rPr>
        <w:t>Inconveniente: las cifras expresadas en lo saldos de cuentas contables, aparecen con el saldo</w:t>
      </w:r>
      <w:r>
        <w:rPr>
          <w:rFonts w:ascii="Century Gothic" w:hAnsi="Century Gothic"/>
          <w:sz w:val="24"/>
          <w:szCs w:val="24"/>
        </w:rPr>
        <w:t xml:space="preserve"> </w:t>
      </w:r>
      <w:r w:rsidRPr="00D31E2C">
        <w:rPr>
          <w:rFonts w:ascii="Century Gothic" w:hAnsi="Century Gothic"/>
          <w:sz w:val="24"/>
          <w:szCs w:val="24"/>
        </w:rPr>
        <w:t>contrario.</w:t>
      </w:r>
    </w:p>
    <w:p w14:paraId="12AAACB9" w14:textId="791A0DDE" w:rsidR="00D31E2C" w:rsidRDefault="00D31E2C" w:rsidP="00D31E2C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792FBAD" wp14:editId="7F8A6A4F">
            <wp:extent cx="5612130" cy="3061335"/>
            <wp:effectExtent l="0" t="0" r="7620" b="5715"/>
            <wp:docPr id="599374730" name="Imagen 5" descr="Indicadores - 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74730" name="Imagen 599374730" descr="Indicadores - Oper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DE39" w14:textId="07B0D9AF" w:rsidR="00D31E2C" w:rsidRPr="00D31E2C" w:rsidRDefault="00D31E2C" w:rsidP="00D31E2C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LIQUIDEZ FINANCIERA</w:t>
      </w:r>
    </w:p>
    <w:p w14:paraId="35FD03BB" w14:textId="77777777" w:rsidR="00D31E2C" w:rsidRDefault="00D31E2C" w:rsidP="00D31E2C">
      <w:pPr>
        <w:jc w:val="both"/>
        <w:rPr>
          <w:rFonts w:ascii="Century Gothic" w:hAnsi="Century Gothic"/>
          <w:sz w:val="24"/>
          <w:szCs w:val="24"/>
        </w:rPr>
      </w:pPr>
      <w:r w:rsidRPr="00D31E2C">
        <w:rPr>
          <w:rFonts w:ascii="Century Gothic" w:hAnsi="Century Gothic"/>
          <w:sz w:val="24"/>
          <w:szCs w:val="24"/>
        </w:rPr>
        <w:t>Inconveniente: las cifras expresadas en lo saldos de cuentas contables, aparecen con el saldo</w:t>
      </w:r>
      <w:r>
        <w:rPr>
          <w:rFonts w:ascii="Century Gothic" w:hAnsi="Century Gothic"/>
          <w:sz w:val="24"/>
          <w:szCs w:val="24"/>
        </w:rPr>
        <w:t xml:space="preserve"> </w:t>
      </w:r>
      <w:r w:rsidRPr="00D31E2C">
        <w:rPr>
          <w:rFonts w:ascii="Century Gothic" w:hAnsi="Century Gothic"/>
          <w:sz w:val="24"/>
          <w:szCs w:val="24"/>
        </w:rPr>
        <w:t>contrario.</w:t>
      </w:r>
    </w:p>
    <w:p w14:paraId="2070BC98" w14:textId="3E7C14E6" w:rsidR="00D31E2C" w:rsidRDefault="00D31E2C" w:rsidP="00D31E2C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393A891B" wp14:editId="63138962">
            <wp:extent cx="5612130" cy="3061335"/>
            <wp:effectExtent l="0" t="0" r="7620" b="5715"/>
            <wp:docPr id="1961005105" name="Imagen 6" descr="Indicadores - 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05105" name="Imagen 1961005105" descr="Indicadores - Oper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75A7" w14:textId="77777777" w:rsidR="00D31E2C" w:rsidRPr="003A37EB" w:rsidRDefault="00D31E2C" w:rsidP="00D31E2C">
      <w:pPr>
        <w:jc w:val="both"/>
        <w:rPr>
          <w:rFonts w:ascii="Century Gothic" w:hAnsi="Century Gothic"/>
          <w:sz w:val="24"/>
          <w:szCs w:val="24"/>
        </w:rPr>
      </w:pPr>
    </w:p>
    <w:sectPr w:rsidR="00D31E2C" w:rsidRPr="003A3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EB"/>
    <w:rsid w:val="003A37EB"/>
    <w:rsid w:val="0087064C"/>
    <w:rsid w:val="00BB4BBD"/>
    <w:rsid w:val="00D3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20CA"/>
  <w15:chartTrackingRefBased/>
  <w15:docId w15:val="{93484D6C-FE65-46A0-A56B-5B191010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Garcia</dc:creator>
  <cp:keywords/>
  <dc:description/>
  <cp:lastModifiedBy>Rodrigo Garcia</cp:lastModifiedBy>
  <cp:revision>1</cp:revision>
  <dcterms:created xsi:type="dcterms:W3CDTF">2023-10-09T17:18:00Z</dcterms:created>
  <dcterms:modified xsi:type="dcterms:W3CDTF">2023-10-09T17:33:00Z</dcterms:modified>
</cp:coreProperties>
</file>