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Cursor: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vble_registre record; --variable del cursor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cur_f1 cursor for select * from pilots --crear cursor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open cur_f1; --obrir el cursor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fetch cur_f1 into vble_registre;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--almacenes el registre dintre de la variable amb el fetch el qual serveix com a contador si vols ficar-ne mes d’1.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raise notice 'Es mostraran els noms pilots, % juntament amb la seva clau, %', vble_registre.nom, vble_registre.clave_pilot;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close cur_f1;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end; $$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Cursor amb bucle: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CREATE TABLE T1 (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dato VARCHAR(15)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TABLE T2(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 int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CREATE TABLE T3(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 int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dato varchar(15)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INSERT INTO T1 VALUES(1,'A'),(2,'B');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INSERT INTO T2 VALUES(3),(4);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cursor_demo()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ent1 int;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ent2 int;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cadena varchar(15);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cur1 cursor for SELECT id, dato from T1; --Almacenem les dades de la taula1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cur2 cursor for SELECT i FROM T2; --Almacenem les dades de la taula2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open cur1;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open cur2;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fetch cur1 INTO ent1, cadena;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fetch cur2 INTO ent2;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found loop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exit when not found; --Quan no trobe dades es sortira del bucle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if ent1 &gt; ent2 then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INSERT INTO T3 VALUES(ent1, cadena);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INSERT INTO T3 VALUES(ent2, cadena);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fetch cur1 INTO ent1, cadena;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fetch cur2 INTO ent2;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close cur1;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close cur2;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call cursor_demo();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select * from t3;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Ex practica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call expractica(10)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expractica1(numdept dept.deptno%type)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filas int = 0;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total int = 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cur_1 cursor for select * from dept where deptno = numdept;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for empleat in cur_1 loop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raise notice 'Empleat de nom %, i de codi % en el departament %', emp.empname, emp.empno, emp.deptno;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total = total + 1;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raise notice 'TOTAL: %', total;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expractica1(numdept dept.deptno%type)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filas int = 0;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total int = 0;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cur_1 cursor for select * from emp where deptno = numdept;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fetch cur_1 into empleat;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raise notice 'Empleat de nom %, i de codi % en el departament %', emp.empname, emp.empno, emp.deptno;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total = total + 1;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raise notice 'TOTAL: %', total;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close cur_1;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