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PT2: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ex1_p (al_reves char)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raise notice '%', REVERSE (al_reves);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ex2_p (data_any date)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raise notice '%', EXTRACT(year from data_any);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call ex2_p ('2000-08-12')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Amb la clausula default on s’agafen les variables permet sumar valors ja que si no tenen valors nulls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ex3_p (n1 int default 0, n2 int, n3 int, n4 int, n5 int)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resultat int:= n1 + n2 + n3 + n4 + n5;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raise notice '%', resultat;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ex4_p (multi int)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 int:= 1;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resultat int:= 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while i &lt;= multi loop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resultat = multi * i;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 = i + 1;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raise notice 'La tabla de multiplicar  %  x  % = %', i, multi, resultat;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//Hem dona error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ex5_p (Mm char)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if (Mm == 'a' OR 'e' OR 'i' OR 'o' OR 'u')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raise notice 'Es una vocal';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raise notice 'Es una consonant';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//No es el que demana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ex_6 (num int)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contapars int:= 0;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contaimpars int:= 0;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while num &gt;= 1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if (num / 2 = 0)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raise notice'El numero es par, numeros pars totals: %', contapars;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contapars = contapars+1;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raise notice'El numero es impar, numeros impars totals: %', contaimpars;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contaimpars = contaimpars + 1;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ex7_p (num int, num2 int)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contasenars int:= 0;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while num / 2 &gt;= 1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if (num / 2 = 1) AND (num2 / 2 = 1)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raise notice 'Algun dels num son impars per lo que no es dura a cap';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if (num / 2 = 0)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raise notice 'El numero es par';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contasenars = contasenars + 1;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raise notice 'El numero es impar: % ', contasenars;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8: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ex8_p (num decimal)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b500 decimal:= 0;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b200 decimal:= 0;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b100 decimal:= 0;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b50 decimal:= 0;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b20 decimal:= 0;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b10 decimal:= 0;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b5 decimal:= 0;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m2 decimal:= 0;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m1 decimal:= 0;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m50c decimal:= 0;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m20c decimal:= 0;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m10c decimal:= 0;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m05c decimal:= 0;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m02c decimal:= 0;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m01c decimal:= 0;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while num &lt;= 0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if (num &gt; 500)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b500 = b500 + 1;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num = num - 500;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else if (num &gt; 200)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b200 = b200 + 1;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num = num - 200;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else if (num &gt; 100)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b100 = b100 + 1;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num = num - 100;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else if (num &gt; 50)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b50 = b50 + 1;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num = num - 50;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else if (num &gt; 20)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b20 = b20 + 1;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num = num - 20;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else if (num &gt; 10)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b10 = b10 + 1;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num = num - 10;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else if (num &gt; 5)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b5 = b5 + 1;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num = num - 5;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else if (num &gt; 2)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m2 = m2 + 1;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num = num - 2;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else if (num &gt; 1)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m1 = m1 + 1;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num = num - 1;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else if (num &gt; 0.50)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m50c = m50c + 1;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num = num - 0.50;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else if (num &gt; 0.20)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m20c = m20c + 1;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num = num - 0.20;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else if (num &gt; 0.10)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m10c = m10c + 1;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num = num - 0.10;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else if (num &gt; 0.05)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m05c = m05c + 1;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num = num - 0.05;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else if (num &gt; 0.02)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m02c = m02 + 1;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num = num - 0.02;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else if (num &gt; 0.01)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m01c = m01c + 1;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num = num - 0.01;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ex9_p (nota integer, edat integer, sexe char)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if nota &gt;= 5 AND edat &gt;= 18 AND sexe = 'M'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raise notice 'ACCEPTADA';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elseif nota &gt;= 5 AND edat &gt;= 18 AND sexe = 'V'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raise notice 'POSSIBLE';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raise notice 'Arguments incorrectes';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10: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ex10_p (base integer, exponent integer)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potencia integer:= 0;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if base = 0 AND exponent = 0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raise notice 'Dades erronies';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elseif exponent = 0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raise notice 'La potencia es 1';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elseif exponent &lt; 0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potencia = 0;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raise notice 'Pot = 1 / base * exp';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elseif base = 0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raise notice 'Dades erronies';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11: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ex11_p (num integer)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while num &lt;= 50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INSERT INTO Tabla_Numeros(num)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VALUES (num);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num = num + 1;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FUNCIONS: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SET DATESTYLE TO SQL, EUROPEAN;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ex1_function(data1 date, data2 date)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contador int:= 0;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for cfor in 1..10 loop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if(EXTRACT(year from data1 - data2))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contador = contador + 1;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ex2_function(data1 date, data2 date)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contadortrieni int:= 0;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for cfor in 3..12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if(EXTRACT(year from data1 - data2))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contadortrieni = contadortrieni + 1;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3: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