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แบบประเมิน 360 องศา สำหรับพนักงานระดับ 4-8 สำหรับพนักงาน</w:t>
      </w:r>
    </w:p>
    <w:p>
      <w:pPr>
        <w:jc w:val="center"/>
      </w:pPr>
      <w:r>
        <w:rPr>
          <w:color w:val="808080"/>
          <w:sz w:val="18"/>
        </w:rPr>
        <w:t>user_type: internal | grade: 4-8 | Eval ID: 37</w:t>
      </w:r>
    </w:p>
    <w:p/>
    <w:p>
      <w:r>
        <w:rPr>
          <w:b/>
        </w:rPr>
        <w:t>คำอธิบายค่าคะแนน:</w:t>
      </w:r>
    </w:p>
    <w:p>
      <w:r>
        <w:rPr>
          <w:b/>
          <w:sz w:val="20"/>
        </w:rPr>
        <w:t>ระดับคะแนน 5 = ดีเยี่ยม</w:t>
      </w:r>
      <w:r>
        <w:rPr>
          <w:sz w:val="20"/>
        </w:rPr>
        <w:t xml:space="preserve"> (แสดงพฤติกรรมที่สอดคล้องกับ Core Values ในการเป็นต้นแบบได้อย่างโดดเด่น)</w:t>
      </w:r>
    </w:p>
    <w:p>
      <w:r>
        <w:rPr>
          <w:b/>
          <w:sz w:val="20"/>
        </w:rPr>
        <w:t>ระดับคะแนน 4 = ดีมาก</w:t>
      </w:r>
      <w:r>
        <w:rPr>
          <w:sz w:val="20"/>
        </w:rPr>
        <w:t xml:space="preserve"> (แสดงพฤติกรรมในการดำเนินการประเด็นดังกล่าวเหนือกว่าความต้องการ)</w:t>
      </w:r>
    </w:p>
    <w:p>
      <w:r>
        <w:rPr>
          <w:b/>
          <w:sz w:val="20"/>
        </w:rPr>
        <w:t>ระดับคะแนน 3 = ดี</w:t>
      </w:r>
      <w:r>
        <w:rPr>
          <w:sz w:val="20"/>
        </w:rPr>
        <w:t xml:space="preserve"> (แสดงพฤติกรรมที่สอดคล้องในระดับพื้นฐาน)</w:t>
      </w:r>
    </w:p>
    <w:p>
      <w:r>
        <w:rPr>
          <w:b/>
          <w:sz w:val="20"/>
        </w:rPr>
        <w:t>ระดับคะแนน 2 = ต้องปรับปรุง</w:t>
      </w:r>
      <w:r>
        <w:rPr>
          <w:sz w:val="20"/>
        </w:rPr>
        <w:t xml:space="preserve"> (ควรพิจารณาเพื่อดำเนินการปรับปรุง/พัฒนา)</w:t>
      </w:r>
    </w:p>
    <w:p>
      <w:r>
        <w:rPr>
          <w:b/>
          <w:sz w:val="20"/>
        </w:rPr>
        <w:t>ระดับคะแนน 1 = ต้องปรับปรุงอย่างมาก</w:t>
      </w:r>
    </w:p>
    <w:p>
      <w:r>
        <w:br w:type="page"/>
      </w:r>
    </w:p>
    <w:p>
      <w:pPr>
        <w:pStyle w:val="Heading2"/>
      </w:pPr>
      <w:r>
        <w:t>ส่วนที่ 1 ข้อมูลหลักเกณฑ์การประเมินตามค่านิยมของ กนอ. และสมรรถนะในการปฏิบัติงานของบุคลากร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หัวข้อและประเด็นการประเมิน ประจำปี 2569</w:t>
            </w:r>
          </w:p>
        </w:tc>
        <w:tc>
          <w:tcPr>
            <w:tcW w:type="dxa" w:w="3400"/>
            <w:gridSpan w:val="5"/>
            <w:shd w:fill="4472C4" w:val="clear"/>
            <w:shd w:fill="4472C4" w:val="clear"/>
            <w:shd w:fill="4472C4" w:val="clear"/>
            <w:shd w:fill="4472C4" w:val="clear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ระดับความคิดเห็น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ระดับความคิดเห็น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ระดับความคิดเห็น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ระดับความคิดเห็น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ระดับความคิดเห็น</w:t>
            </w:r>
          </w:p>
        </w:tc>
      </w:tr>
      <w:tr>
        <w:tc>
          <w:tcPr>
            <w:tcW w:type="dxa" w:w="68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หัวข้อและประเด็นการประเมิน ประจำปี 2569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1) ด้านเก่งคิด (Intelligence Quotient: IQ)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1. สามารถวิเคราะห์ปัญหาและตัดสินใจโดยใช้ข้อมูลที่น่าเชื่อถือเพื่อบรรลุเป้าหมายงานได้อย่างมีประสิทธิภาพ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2. มีแนวทางการจัดการข้อมูลและการคิดเชิงระบบเพื่อแก้ไขปัญหาอย่างมีประสิทธิภาพ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3. สามารถนำเสนอแนวคิดใหม่ ๆ เพื่อพัฒนากระบวนการทำงานได้อย่างเหมาะสม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4. สามารถตรวจสอบความถูกต้องของข้อมูลและผลงานของตนเอง เพื่อให้เป็นไปตามมาตรฐานที่กำหนดก่อนนำไปใช้งาน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2) ด้านเก่งคน (Emotional Quotient: EQ)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5. สามารถสร้างความสัมพันธ์และส่งเสริมการทำงานร่วมกันในทีมงานได้อย่างแข็งแกร่ง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6. มีวิธีการจัดการความขัดแย้งในทีมงานหรือระหว่างหน่วยงานได้อย่างเหมาะสมและเห็นผลได้เป็นที่ประจักษ์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7. ร่วมส่งเสริมการพัฒนาศักยภาพของทีมและสร้างบรรยากาศการทำงานที่สนับสนุนความร่วมมือได้อย่าง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8. สามารถประสานงานและแลกเปลี่ยนข้อมูลกับหน่วยงานที่เกี่ยวข้อง เพื่อสนับสนุนการทำงานร่วมกันให้บรรลุเป้าหมายขององค์กร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3) ด้านเก่งงาน (Adversity Quotient: AQ และ Technology Quotient: TQ)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9. สามารถบริหารจัดการงานที่มีความซับซ้อนภายใต้ข้อจำกัดด้านทรัพยากรได้อย่างมีประสิทธิผล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10. มีแนวทางในการใช้เทคโนโลยีเพื่อเพิ่มประสิทธิภาพและลดข้อมูลผิดพลาดในงานได้อย่างทันท่วงที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11. มีวิธีการใช้เทคโนโลยีเพื่อปรับปรุงกระบวนการทำงานและลดความผิดพลาด ได้อย่างเหมาะสม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12. สามารถนำกฎหมายและข้อบังคับที่เกี่ยวข้องมาใช้ในการแก้ไขปัญหาในงาน ได้อย่างเหมาะสม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4) ด้านการปฏิบัติงานบนฐานความยั่งยืน (Sustainability)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13. ส่งเสริมในการลดผลกระทบต่อสิ่งแวดล้อมและสนับสนุนการดำเนินงานที่ยั่งยืนขององค์กรได้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14. มีความสามารถจัดทำหรือมีส่วนร่วมในการพัฒนาแผนงานที่สอดคล้องกับเป้าหมายองค์กรและความยั่งยืนได้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15. มีความสามารถในการเรียนรู้และนำนวัตกรรมมาใช้เพื่อสร้างความยั่งยืนในองค์กร ได้อย่างมีประสิทธิภาพ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5) ด้านการคิดเชิงนวัตกรรมและการแก้ปัญหา (Innovative Thinking and Problem Solving)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16. สามารถตั้งคำถามหรือมองปัญหาในมุมมองที่แตกต่างจากแนวทางเดิม เพื่อค้นหาทางเลือกในการแก้ไขปัญหาได้อย่างเหมาะสม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17. สามารถพิจารณาทางเลือกในการแก้ปัญหาหลายแนวทาง และเปรียบเทียบผลดี/ผลกระทบก่อนเลือกแนวทางที่เหมาะสมในการดำเนินงาน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18. สามารถนำบทเรียนจากประสบการณ์ ความสำเร็จ หรือข้อผิดพลาดที่ผ่านมา มาปรับปรุงแนวทางการทำงานให้ดีขึ้นอย่างต่อเนื่อง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19. สามารถทดลองแนวทางหรือวิธีการทำงานรูปแบบใหม่ภายใต้ขอบเขตที่กำหนด และปรับเปลี่ยนวิธีดำเนินงานตามผลที่เกิดขึ้นได้อย่างเหมาะสม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6) ด้านการเรียนรู้และการปรับตัวอย่างต่อเนื่อง (Learning Agility and Adaptability)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20. แสวงหาความรู้ ทักษะ หรือเครื่องมือใหม่ ๆ ที่เกี่ยวข้องกับทิศทางการเปลี่ยนแปลงขององค์กรและบริบทในอนาคตด้วยตนเองอย่างสม่ำเสมอ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21. สามารถเรียนรู้จากประสบการณ์การทำงานที่ผ่านมา ทั้งความสำเร็จและข้อผิดพลาด เพื่อนำมาปรับวิธีการทำงานของตนเองให้เหมาะสมยิ่งขึ้น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22. สามารถปรับตัวต่อการเปลี่ยนแปลงของกระบวนการทำงาน เทคโนโลยี หรือแนวทางการปฏิบัติงานใหม่ได้อย่างเหมาะสม โดยไม่ส่งผลกระทบต่อการดำเนินงาน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23. สามารถเปิดรับข้อมูล แนวคิด หรือข้อเสนอแนะใหม่ ๆ และนำมาประยุกต์ใช้เพื่อพัฒนาตนเองและการปฏิบัติงานอย่างต่อเนื่อง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</w:tbl>
    <w:p>
      <w:r>
        <w:br w:type="page"/>
      </w:r>
    </w:p>
    <w:p>
      <w:pPr>
        <w:pStyle w:val="Heading2"/>
      </w:pPr>
      <w:r>
        <w:t>ส่วนที่ 2 การประเมินวัฒนธรรมองค์กร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ประเด็นการประเมิน ประจำปี 2569</w:t>
            </w:r>
          </w:p>
        </w:tc>
        <w:tc>
          <w:tcPr>
            <w:tcW w:type="dxa" w:w="7200"/>
            <w:gridSpan w:val="5"/>
            <w:shd w:fill="4472C4" w:val="clear"/>
            <w:shd w:fill="4472C4" w:val="clear"/>
            <w:shd w:fill="4472C4" w:val="clear"/>
            <w:shd w:fill="4472C4" w:val="clear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ระดับความสำคัญ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ระดับความสำคัญ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ระดับความสำคัญ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ระดับความสำคัญ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ระดับความสำคัญ</w:t>
            </w:r>
          </w:p>
        </w:tc>
      </w:tr>
      <w:tr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ประเด็นการประเมิน ประจำปี 2569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1. บุคลากรมีมุมมองเชิงกลยุทธ์ มองเห็นโอกาสทางธุรกิจ คิดเป็นระบบ และสามารถตัดสินใจโดยพิจารณาผลกระทบในหลายด้าน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2. บุคลากรสามารถคิดสร้างสรรค์ ริเริ่มสิ่งใหม่ ๆ และพัฒนานวัตกรรมหรือแนวทางใหม่ในการทำงาน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3. บุคลากรมีความสามารถในการใช้เทคโนโลยี วิเคราะห์ข้อมูล และนำข้อมูลมาปรับปรุงงานอย่างต่อเนื่อง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4. บุคลากรมีความสามารถในการปรับตัว ฟื้นตัวจากความผิดพลาด และเปิดใจรับฟังความคิดเห็นที่แตกต่าง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5. บุคลากรสามารถสร้างความสัมพันธ์ที่ดี ทำงานร่วมกับผู้อื่น และสื่อสารประสานงานได้อย่างมีประสิทธิภาพ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6. บุคลากรมีความรับผิดชอบ ปฏิบัติงานตามมาตรฐานอย่างถูกต้องแม่นยำ และสามารถรายงานผลได้อย่างมืออาชีพ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7. บุคลากรยึดมั่นในหลักจริยธรรม มีความโปร่งใส และคำนึงถึงผลกระทบของงานต่อองค์กรและสังคม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8. บุคลากรมีความตระหนักรู้เกี่ยวกับความเสี่ยง และสามารถจัดการความเสี่ยงในงานได้อย่างเหมาะสม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ประเด็นการประเมิน ประจำปี 2569</w:t>
            </w:r>
          </w:p>
        </w:tc>
        <w:tc>
          <w:tcPr>
            <w:tcW w:type="dxa" w:w="7200"/>
            <w:gridSpan w:val="5"/>
            <w:shd w:fill="4472C4" w:val="clear"/>
            <w:shd w:fill="4472C4" w:val="clear"/>
            <w:shd w:fill="4472C4" w:val="clear"/>
            <w:shd w:fill="4472C4" w:val="clear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ระดับการแสดงพฤติกรรม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ระดับการแสดงพฤติกรรม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ระดับการแสดงพฤติกรรม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ระดับการแสดงพฤติกรรม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ระดับการแสดงพฤติกรรม</w:t>
            </w:r>
          </w:p>
        </w:tc>
      </w:tr>
      <w:tr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ประเด็นการประเมิน ประจำปี 2569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1. บุคลากรมีมุมมองเชิงกลยุทธ์ มองเห็นโอกาสทางธุรกิจ คิดเป็นระบบ และสามารถตัดสินใจโดยพิจารณาผลกระทบในหลายด้าน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2. บุคลากรสามารถคิดสร้างสรรค์ ริเริ่มสิ่งใหม่ ๆ และพัฒนานวัตกรรมหรือแนวทางใหม่ในการทำงาน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3. บุคลากรมีความสามารถในการใช้เทคโนโลยี วิเคราะห์ข้อมูล และนำข้อมูลมาปรับปรุงงานอย่างต่อเนื่อง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4. บุคลากรมีความสามารถในการปรับตัว ฟื้นตัวจากความผิดพลาด และเปิดใจรับฟังความคิดเห็นที่แตกต่าง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5. บุคลากรสามารถสร้างความสัมพันธ์ที่ดี ทำงานร่วมกับผู้อื่น และสื่อสารประสานงานได้อย่างมีประสิทธิภาพ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6. บุคลากรมีความรับผิดชอบ ปฏิบัติงานตามมาตรฐานอย่างถูกต้องแม่นยำ และสามารถรายงานผลได้อย่างมืออาชีพ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7. บุคลากรยึดมั่นในหลักจริยธรรม มีความโปร่งใส และคำนึงถึงผลกระทบของงานต่อองค์กรและสังคม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8. บุคลากรมีความตระหนักรู้เกี่ยวกับความเสี่ยง และสามารถจัดการความเสี่ยงในงานได้อย่างเหมาะสม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/>
    <w:p>
      <w:pPr>
        <w:jc w:val="center"/>
      </w:pPr>
      <w:r>
        <w:rPr>
          <w:color w:val="A0A0A0"/>
          <w:sz w:val="16"/>
        </w:rPr>
        <w:t>--- สร้างจากฐานข้อมูลระบบประเมิน 360 องศา (Production) วันที่ 27 มีนาคม 2569 ---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