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microsoft.com/office/word/2010/wordml" xmlns:ns3="http://schemas.openxmlformats.org/officeDocument/2006/relationships" xmlns:ns4="http://schemas.openxmlformats.org/drawingml/2006/wordprocessingDrawing" xmlns:ns5="http://schemas.microsoft.com/office/word/2010/wordprocessingDrawing" xmlns:ns6="http://schemas.openxmlformats.org/drawingml/2006/main" xmlns:ns7="http://schemas.microsoft.com/office/word/2010/wordprocessingShape" xmlns:ns8="urn:schemas-microsoft-com:vml" xmlns:ns9="urn:schemas-microsoft-com:office:office" xmlns:w="http://schemas.openxmlformats.org/wordprocessingml/2006/main" ns1:Ignorable="w14 w15 w16se w16cid w16 w16cex w16sdtdh w16sdtfl w16du wp14">
  <w:body>
    <w:p ns2:paraId="6440A484" ns2:textId="76939872" w:rsidR="0061508B" w:rsidRPr="00130585" w:rsidRDefault="00865D5A" w:rsidP="0061508B">
      <w:pPr>
        <w:jc w:val="center"/>
        <w:rPr>
          <w:rFonts w:asciiTheme="minorHAnsi" w:hAnsiTheme="minorHAnsi" w:cstheme="minorHAnsi"/>
          <w:b/>
          <w:sz w:val="28"/>
          <w:szCs w:val="28"/>
        </w:rPr>
      </w:pPr>
      <w:r w:rsidRPr="00130585">
        <w:rPr>
          <w:rFonts w:asciiTheme="minorHAnsi" w:hAnsiTheme="minorHAnsi" w:cstheme="minorHAnsi"/>
          <w:b/>
          <w:sz w:val="28"/>
          <w:szCs w:val="28"/>
        </w:rPr>
        <w:t xml:space="preserve">OECD Trust Survey </w:t>
      </w:r>
      <w:r w:rsidR="00742BC5" w:rsidRPr="00130585">
        <w:rPr>
          <w:rFonts w:asciiTheme="minorHAnsi" w:hAnsiTheme="minorHAnsi" w:cstheme="minorHAnsi"/>
          <w:b/>
          <w:sz w:val="28"/>
          <w:szCs w:val="28"/>
        </w:rPr>
        <w:t>2021-2023</w:t>
      </w:r>
      <w:r w:rsidR="008262F0">
        <w:rPr>
          <w:rFonts w:asciiTheme="minorHAnsi" w:hAnsiTheme="minorHAnsi" w:cstheme="minorHAnsi"/>
          <w:b/>
          <w:sz w:val="28"/>
          <w:szCs w:val="28"/>
        </w:rPr>
        <w:t>-2025</w:t>
      </w:r>
      <w:r w:rsidR="0061508B" w:rsidRPr="00130585">
        <w:rPr>
          <w:rFonts w:asciiTheme="minorHAnsi" w:hAnsiTheme="minorHAnsi" w:cstheme="minorHAnsi"/>
          <w:b/>
          <w:sz w:val="28"/>
          <w:szCs w:val="28"/>
        </w:rPr>
        <w:t xml:space="preserve"> </w:t>
      </w:r>
      <w:r w:rsidR="00594CF8" w:rsidRPr="00130585">
        <w:rPr>
          <w:rFonts w:asciiTheme="minorHAnsi" w:hAnsiTheme="minorHAnsi" w:cstheme="minorHAnsi"/>
          <w:b/>
          <w:sz w:val="28"/>
          <w:szCs w:val="28"/>
        </w:rPr>
        <w:t xml:space="preserve">Public Use </w:t>
      </w:r>
      <w:r w:rsidR="00275674" w:rsidRPr="00130585">
        <w:rPr>
          <w:rFonts w:asciiTheme="minorHAnsi" w:hAnsiTheme="minorHAnsi" w:cstheme="minorHAnsi"/>
          <w:b/>
          <w:sz w:val="28"/>
          <w:szCs w:val="28"/>
        </w:rPr>
        <w:t xml:space="preserve">Microdata </w:t>
      </w:r>
      <w:r w:rsidR="00594CF8" w:rsidRPr="00130585">
        <w:rPr>
          <w:rFonts w:asciiTheme="minorHAnsi" w:hAnsiTheme="minorHAnsi" w:cstheme="minorHAnsi"/>
          <w:b/>
          <w:sz w:val="28"/>
          <w:szCs w:val="28"/>
        </w:rPr>
        <w:t>File</w:t>
      </w:r>
      <w:r w:rsidR="00234253" w:rsidRPr="00130585">
        <w:rPr>
          <w:rFonts w:asciiTheme="minorHAnsi" w:hAnsiTheme="minorHAnsi" w:cstheme="minorHAnsi"/>
          <w:b/>
          <w:sz w:val="28"/>
          <w:szCs w:val="28"/>
        </w:rPr>
        <w:t xml:space="preserve"> </w:t>
      </w:r>
    </w:p>
    <w:p ns2:paraId="1187BA13" ns2:textId="732EC4CB" w:rsidR="005500E7" w:rsidRDefault="00234253" w:rsidP="0061508B">
      <w:pPr>
        <w:jc w:val="center"/>
        <w:rPr>
          <w:rFonts w:asciiTheme="minorHAnsi" w:hAnsiTheme="minorHAnsi" w:cstheme="minorHAnsi"/>
          <w:b/>
          <w:sz w:val="24"/>
          <w:szCs w:val="24"/>
        </w:rPr>
      </w:pPr>
      <w:r w:rsidRPr="0053601E">
        <w:rPr>
          <w:rFonts w:asciiTheme="minorHAnsi" w:hAnsiTheme="minorHAnsi" w:cstheme="minorHAnsi"/>
          <w:b/>
          <w:sz w:val="24"/>
          <w:szCs w:val="24"/>
        </w:rPr>
        <w:t>Terms of Use</w:t>
      </w:r>
    </w:p>
    <w:p ns2:paraId="09B8DDED" ns2:textId="77777777" w:rsidR="006F0466" w:rsidRDefault="006F0466" w:rsidP="006F0466">
      <w:pPr>
        <w:jc w:val="center"/>
        <w:rPr>
          <w:rFonts w:asciiTheme="minorHAnsi" w:hAnsiTheme="minorHAnsi" w:cstheme="minorHAnsi"/>
          <w:b/>
          <w:sz w:val="24"/>
          <w:szCs w:val="24"/>
        </w:rPr>
      </w:pPr>
    </w:p>
    <w:p ns2:paraId="15DA46ED" ns2:textId="42091B79" w:rsidR="00F37B43" w:rsidRPr="00EE3FC3" w:rsidRDefault="00EE3FC3" w:rsidP="00A9258C">
      <w:pPr>
        <w:jc w:val="left"/>
        <w:rPr>
          <w:rFonts w:asciiTheme="minorHAnsi" w:hAnsiTheme="minorHAnsi" w:cstheme="minorHAnsi"/>
          <w:b/>
          <w:sz w:val="20"/>
          <w:szCs w:val="20"/>
        </w:rPr>
      </w:pPr>
      <w:r w:rsidRPr="00EE3FC3">
        <w:rPr>
          <w:rFonts w:asciiTheme="minorHAnsi" w:hAnsiTheme="minorHAnsi" w:cstheme="minorHAnsi"/>
          <w:b/>
          <w:sz w:val="20"/>
          <w:szCs w:val="20"/>
        </w:rPr>
        <w:t xml:space="preserve">To request access to the OECD Trust Survey Public Use Microdata for research, please fill out </w:t>
      </w:r>
      <w:r>
        <w:rPr>
          <w:rFonts w:asciiTheme="minorHAnsi" w:hAnsiTheme="minorHAnsi" w:cstheme="minorHAnsi"/>
          <w:b/>
          <w:sz w:val="20"/>
          <w:szCs w:val="20"/>
        </w:rPr>
        <w:t>these</w:t>
      </w:r>
      <w:r w:rsidRPr="00EE3FC3">
        <w:rPr>
          <w:rFonts w:asciiTheme="minorHAnsi" w:hAnsiTheme="minorHAnsi" w:cstheme="minorHAnsi"/>
          <w:b/>
          <w:sz w:val="20"/>
          <w:szCs w:val="20"/>
        </w:rPr>
        <w:t xml:space="preserve"> Terms of Use  and submit </w:t>
      </w:r>
      <w:r>
        <w:rPr>
          <w:rFonts w:asciiTheme="minorHAnsi" w:hAnsiTheme="minorHAnsi" w:cstheme="minorHAnsi"/>
          <w:b/>
          <w:sz w:val="20"/>
          <w:szCs w:val="20"/>
        </w:rPr>
        <w:t>a signed version</w:t>
      </w:r>
      <w:r w:rsidRPr="00EE3FC3">
        <w:rPr>
          <w:rFonts w:asciiTheme="minorHAnsi" w:hAnsiTheme="minorHAnsi" w:cstheme="minorHAnsi"/>
          <w:b/>
          <w:sz w:val="20"/>
          <w:szCs w:val="20"/>
        </w:rPr>
        <w:t xml:space="preserve"> to </w:t>
      </w:r>
      <w:hyperlink ns3:id="rId11" w:history="1">
        <w:r w:rsidRPr="00EE3FC3">
          <w:rPr>
            <w:rStyle w:val="Hyperlink"/>
            <w:rFonts w:asciiTheme="minorHAnsi" w:hAnsiTheme="minorHAnsi" w:cstheme="minorHAnsi"/>
            <w:b/>
            <w:sz w:val="20"/>
            <w:szCs w:val="20"/>
          </w:rPr>
          <w:t>govtrustinfo@oecd.org</w:t>
        </w:r>
      </w:hyperlink>
      <w:r w:rsidRPr="00EE3FC3">
        <w:rPr>
          <w:rFonts w:asciiTheme="minorHAnsi" w:hAnsiTheme="minorHAnsi" w:cstheme="minorHAnsi"/>
          <w:b/>
          <w:sz w:val="20"/>
          <w:szCs w:val="20"/>
        </w:rPr>
        <w:t>.</w:t>
      </w:r>
    </w:p>
    <w:p ns2:paraId="584652C4" ns2:textId="77777777" w:rsidR="00EE3FC3" w:rsidRPr="0053601E" w:rsidRDefault="00EE3FC3" w:rsidP="00A9258C">
      <w:pPr>
        <w:jc w:val="left"/>
        <w:rPr>
          <w:rFonts w:asciiTheme="minorHAnsi" w:hAnsiTheme="minorHAnsi" w:cstheme="minorHAnsi"/>
          <w:sz w:val="20"/>
          <w:szCs w:val="20"/>
        </w:rPr>
      </w:pPr>
    </w:p>
    <w:p ns2:paraId="21A8C004" ns2:textId="0BB8B60F" w:rsidR="0058294A" w:rsidRPr="0053601E" w:rsidRDefault="001D1B2A" w:rsidP="000877CA">
      <w:pPr>
        <w:spacing w:after="240"/>
        <w:jc w:val="center"/>
        <w:rPr>
          <w:rFonts w:asciiTheme="minorHAnsi" w:hAnsiTheme="minorHAnsi" w:cstheme="minorHAnsi"/>
          <w:i/>
          <w:iCs/>
          <w:color w:val="000000" w:themeColor="text1"/>
          <w:sz w:val="20"/>
          <w:szCs w:val="20"/>
        </w:rPr>
      </w:pPr>
      <w:r w:rsidRPr="0053601E">
        <w:rPr>
          <w:rFonts w:asciiTheme="minorHAnsi" w:hAnsiTheme="minorHAnsi" w:cstheme="minorHAnsi"/>
          <w:i/>
          <w:iCs/>
          <w:color w:val="000000" w:themeColor="text1"/>
          <w:sz w:val="20"/>
          <w:szCs w:val="20"/>
        </w:rPr>
        <w:t>The following terms and conditions apply in order for you to use</w:t>
      </w:r>
      <w:r w:rsidR="00A9258C" w:rsidRPr="0053601E">
        <w:rPr>
          <w:rFonts w:asciiTheme="minorHAnsi" w:hAnsiTheme="minorHAnsi" w:cstheme="minorHAnsi"/>
          <w:i/>
          <w:iCs/>
          <w:color w:val="000000" w:themeColor="text1"/>
          <w:sz w:val="20"/>
          <w:szCs w:val="20"/>
        </w:rPr>
        <w:t xml:space="preserve"> the </w:t>
      </w:r>
      <w:r w:rsidR="00865D5A" w:rsidRPr="0053601E">
        <w:rPr>
          <w:rFonts w:asciiTheme="minorHAnsi" w:hAnsiTheme="minorHAnsi" w:cstheme="minorHAnsi"/>
          <w:i/>
          <w:iCs/>
          <w:color w:val="000000" w:themeColor="text1"/>
          <w:sz w:val="20"/>
          <w:szCs w:val="20"/>
        </w:rPr>
        <w:t>Trust Survey</w:t>
      </w:r>
      <w:r w:rsidRPr="0053601E">
        <w:rPr>
          <w:rFonts w:asciiTheme="minorHAnsi" w:hAnsiTheme="minorHAnsi" w:cstheme="minorHAnsi"/>
          <w:i/>
          <w:iCs/>
          <w:color w:val="000000" w:themeColor="text1"/>
          <w:sz w:val="20"/>
          <w:szCs w:val="20"/>
        </w:rPr>
        <w:t xml:space="preserve"> </w:t>
      </w:r>
      <w:r w:rsidR="00594CF8" w:rsidRPr="0053601E">
        <w:rPr>
          <w:rFonts w:asciiTheme="minorHAnsi" w:hAnsiTheme="minorHAnsi" w:cstheme="minorHAnsi"/>
          <w:i/>
          <w:iCs/>
          <w:color w:val="000000" w:themeColor="text1"/>
          <w:sz w:val="20"/>
          <w:szCs w:val="20"/>
        </w:rPr>
        <w:t xml:space="preserve">Public Use </w:t>
      </w:r>
      <w:r w:rsidR="00275674" w:rsidRPr="0053601E">
        <w:rPr>
          <w:rFonts w:asciiTheme="minorHAnsi" w:hAnsiTheme="minorHAnsi" w:cstheme="minorHAnsi"/>
          <w:i/>
          <w:iCs/>
          <w:color w:val="000000" w:themeColor="text1"/>
          <w:sz w:val="20"/>
          <w:szCs w:val="20"/>
        </w:rPr>
        <w:t xml:space="preserve">Microdata </w:t>
      </w:r>
      <w:r w:rsidR="00594CF8" w:rsidRPr="0053601E">
        <w:rPr>
          <w:rFonts w:asciiTheme="minorHAnsi" w:hAnsiTheme="minorHAnsi" w:cstheme="minorHAnsi"/>
          <w:i/>
          <w:iCs/>
          <w:color w:val="000000" w:themeColor="text1"/>
          <w:sz w:val="20"/>
          <w:szCs w:val="20"/>
        </w:rPr>
        <w:t xml:space="preserve">File </w:t>
      </w:r>
      <w:r w:rsidR="00A9258C" w:rsidRPr="0053601E">
        <w:rPr>
          <w:rFonts w:asciiTheme="minorHAnsi" w:hAnsiTheme="minorHAnsi" w:cstheme="minorHAnsi"/>
          <w:i/>
          <w:iCs/>
          <w:color w:val="000000" w:themeColor="text1"/>
          <w:sz w:val="20"/>
          <w:szCs w:val="20"/>
        </w:rPr>
        <w:t xml:space="preserve">belonging to the </w:t>
      </w:r>
      <w:r w:rsidRPr="0053601E">
        <w:rPr>
          <w:rFonts w:asciiTheme="minorHAnsi" w:hAnsiTheme="minorHAnsi" w:cstheme="minorHAnsi"/>
          <w:i/>
          <w:iCs/>
          <w:color w:val="000000" w:themeColor="text1"/>
          <w:sz w:val="20"/>
          <w:szCs w:val="20"/>
        </w:rPr>
        <w:t>Organisation for Economic Cooperation and Development (</w:t>
      </w:r>
      <w:r w:rsidR="00A9258C" w:rsidRPr="0053601E">
        <w:rPr>
          <w:rFonts w:asciiTheme="minorHAnsi" w:hAnsiTheme="minorHAnsi" w:cstheme="minorHAnsi"/>
          <w:i/>
          <w:iCs/>
          <w:color w:val="000000" w:themeColor="text1"/>
          <w:sz w:val="20"/>
          <w:szCs w:val="20"/>
        </w:rPr>
        <w:t>OECD</w:t>
      </w:r>
      <w:r w:rsidRPr="0053601E">
        <w:rPr>
          <w:rFonts w:asciiTheme="minorHAnsi" w:hAnsiTheme="minorHAnsi" w:cstheme="minorHAnsi"/>
          <w:i/>
          <w:iCs/>
          <w:color w:val="000000" w:themeColor="text1"/>
          <w:sz w:val="20"/>
          <w:szCs w:val="20"/>
        </w:rPr>
        <w:t>).</w:t>
      </w:r>
    </w:p>
    <w:p ns2:paraId="0D4A4A95" ns2:textId="765E5931" w:rsidR="00A9258C" w:rsidRPr="0053601E" w:rsidRDefault="00A9258C" w:rsidP="002A5EFB">
      <w:pPr>
        <w:pStyle w:val="ListParagraph"/>
        <w:numPr>
          <w:ilvl w:val="0"/>
          <w:numId w:val="2"/>
        </w:numPr>
        <w:tabs>
          <w:tab w:val="clear" w:pos="850"/>
          <w:tab w:val="clear" w:pos="1191"/>
          <w:tab w:val="clear" w:pos="1531"/>
        </w:tabs>
        <w:spacing w:after="100" w:afterAutospacing="1" w:line="360" w:lineRule="auto"/>
        <w:rPr>
          <w:rFonts w:asciiTheme="minorHAnsi" w:eastAsia="Times New Roman" w:hAnsiTheme="minorHAnsi" w:cstheme="minorHAnsi"/>
          <w:color w:val="000000" w:themeColor="text1"/>
          <w:sz w:val="20"/>
          <w:szCs w:val="20"/>
          <w:lang w:val="en" w:eastAsia="en-GB"/>
        </w:rPr>
      </w:pPr>
      <w:r w:rsidRPr="0053601E">
        <w:rPr>
          <w:rFonts w:asciiTheme="minorHAnsi" w:eastAsia="Times New Roman" w:hAnsiTheme="minorHAnsi" w:cstheme="minorHAnsi"/>
          <w:color w:val="000000" w:themeColor="text1"/>
          <w:sz w:val="20"/>
          <w:szCs w:val="20"/>
          <w:lang w:val="en" w:eastAsia="en-GB"/>
        </w:rPr>
        <w:t xml:space="preserve">The </w:t>
      </w:r>
      <w:r w:rsidR="0058294A" w:rsidRPr="0053601E">
        <w:rPr>
          <w:rFonts w:asciiTheme="minorHAnsi" w:eastAsia="Times New Roman" w:hAnsiTheme="minorHAnsi" w:cstheme="minorHAnsi"/>
          <w:color w:val="000000" w:themeColor="text1"/>
          <w:sz w:val="20"/>
          <w:szCs w:val="20"/>
          <w:lang w:val="en" w:eastAsia="en-GB"/>
        </w:rPr>
        <w:t xml:space="preserve">OECD </w:t>
      </w:r>
      <w:r w:rsidR="00865D5A" w:rsidRPr="0053601E">
        <w:rPr>
          <w:rFonts w:asciiTheme="minorHAnsi" w:eastAsia="Times New Roman" w:hAnsiTheme="minorHAnsi" w:cstheme="minorHAnsi"/>
          <w:color w:val="000000" w:themeColor="text1"/>
          <w:sz w:val="20"/>
          <w:szCs w:val="20"/>
          <w:lang w:val="en" w:eastAsia="en-GB"/>
        </w:rPr>
        <w:t>Trust Survey</w:t>
      </w:r>
      <w:r w:rsidRPr="0053601E">
        <w:rPr>
          <w:rFonts w:asciiTheme="minorHAnsi" w:eastAsia="Times New Roman" w:hAnsiTheme="minorHAnsi" w:cstheme="minorHAnsi"/>
          <w:color w:val="000000" w:themeColor="text1"/>
          <w:sz w:val="20"/>
          <w:szCs w:val="20"/>
          <w:lang w:val="en" w:eastAsia="en-GB"/>
        </w:rPr>
        <w:t xml:space="preserve"> </w:t>
      </w:r>
      <w:r w:rsidR="00594CF8" w:rsidRPr="0053601E">
        <w:rPr>
          <w:rFonts w:asciiTheme="minorHAnsi" w:eastAsia="Times New Roman" w:hAnsiTheme="minorHAnsi" w:cstheme="minorHAnsi"/>
          <w:color w:val="000000" w:themeColor="text1"/>
          <w:sz w:val="20"/>
          <w:szCs w:val="20"/>
          <w:lang w:val="en" w:eastAsia="en-GB"/>
        </w:rPr>
        <w:t xml:space="preserve">Public Use </w:t>
      </w:r>
      <w:r w:rsidR="00275674" w:rsidRPr="0053601E">
        <w:rPr>
          <w:rFonts w:asciiTheme="minorHAnsi" w:eastAsia="Times New Roman" w:hAnsiTheme="minorHAnsi" w:cstheme="minorHAnsi"/>
          <w:color w:val="000000" w:themeColor="text1"/>
          <w:sz w:val="20"/>
          <w:szCs w:val="20"/>
          <w:lang w:val="en" w:eastAsia="en-GB"/>
        </w:rPr>
        <w:t xml:space="preserve">Microdata </w:t>
      </w:r>
      <w:r w:rsidR="00594CF8" w:rsidRPr="0053601E">
        <w:rPr>
          <w:rFonts w:asciiTheme="minorHAnsi" w:eastAsia="Times New Roman" w:hAnsiTheme="minorHAnsi" w:cstheme="minorHAnsi"/>
          <w:color w:val="000000" w:themeColor="text1"/>
          <w:sz w:val="20"/>
          <w:szCs w:val="20"/>
          <w:lang w:val="en" w:eastAsia="en-GB"/>
        </w:rPr>
        <w:t>File</w:t>
      </w:r>
      <w:r w:rsidRPr="0053601E">
        <w:rPr>
          <w:rFonts w:asciiTheme="minorHAnsi" w:eastAsia="Times New Roman" w:hAnsiTheme="minorHAnsi" w:cstheme="minorHAnsi"/>
          <w:color w:val="000000" w:themeColor="text1"/>
          <w:sz w:val="20"/>
          <w:szCs w:val="20"/>
          <w:lang w:val="en" w:eastAsia="en-GB"/>
        </w:rPr>
        <w:t xml:space="preserve"> </w:t>
      </w:r>
      <w:r w:rsidR="000522BA" w:rsidRPr="0053601E">
        <w:rPr>
          <w:rFonts w:asciiTheme="minorHAnsi" w:eastAsia="Times New Roman" w:hAnsiTheme="minorHAnsi" w:cstheme="minorHAnsi"/>
          <w:color w:val="000000" w:themeColor="text1"/>
          <w:sz w:val="20"/>
          <w:szCs w:val="20"/>
          <w:lang w:val="en" w:eastAsia="en-GB"/>
        </w:rPr>
        <w:t>may be</w:t>
      </w:r>
      <w:r w:rsidRPr="0053601E">
        <w:rPr>
          <w:rFonts w:asciiTheme="minorHAnsi" w:eastAsia="Times New Roman" w:hAnsiTheme="minorHAnsi" w:cstheme="minorHAnsi"/>
          <w:color w:val="000000" w:themeColor="text1"/>
          <w:sz w:val="20"/>
          <w:szCs w:val="20"/>
          <w:lang w:val="en" w:eastAsia="en-GB"/>
        </w:rPr>
        <w:t xml:space="preserve"> used only for non-profit purposes</w:t>
      </w:r>
      <w:r w:rsidR="00A277EE" w:rsidRPr="0053601E">
        <w:rPr>
          <w:rFonts w:asciiTheme="minorHAnsi" w:eastAsia="Times New Roman" w:hAnsiTheme="minorHAnsi" w:cstheme="minorHAnsi"/>
          <w:color w:val="000000" w:themeColor="text1"/>
          <w:sz w:val="20"/>
          <w:szCs w:val="20"/>
          <w:lang w:val="en" w:eastAsia="en-GB"/>
        </w:rPr>
        <w:t>.</w:t>
      </w:r>
    </w:p>
    <w:p ns2:paraId="68D7F24E" ns2:textId="3A3580DF" w:rsidR="00A9258C" w:rsidRPr="0053601E" w:rsidRDefault="00A9258C" w:rsidP="00D8669A">
      <w:pPr>
        <w:pStyle w:val="ListParagraph"/>
        <w:numPr>
          <w:ilvl w:val="0"/>
          <w:numId w:val="2"/>
        </w:numPr>
        <w:tabs>
          <w:tab w:val="clear" w:pos="850"/>
          <w:tab w:val="clear" w:pos="1191"/>
          <w:tab w:val="clear" w:pos="1531"/>
        </w:tabs>
        <w:spacing w:before="100" w:beforeAutospacing="1" w:line="360" w:lineRule="auto"/>
        <w:rPr>
          <w:rFonts w:asciiTheme="minorHAnsi" w:eastAsia="Times New Roman" w:hAnsiTheme="minorHAnsi" w:cstheme="minorHAnsi"/>
          <w:color w:val="000000" w:themeColor="text1"/>
          <w:sz w:val="20"/>
          <w:szCs w:val="20"/>
          <w:lang w:val="en" w:eastAsia="en-GB"/>
        </w:rPr>
      </w:pPr>
      <w:r w:rsidRPr="0053601E">
        <w:rPr>
          <w:rFonts w:asciiTheme="minorHAnsi" w:eastAsia="Times New Roman" w:hAnsiTheme="minorHAnsi" w:cstheme="minorHAnsi"/>
          <w:color w:val="000000" w:themeColor="text1"/>
          <w:sz w:val="20"/>
          <w:szCs w:val="20"/>
          <w:lang w:val="en" w:eastAsia="en-GB"/>
        </w:rPr>
        <w:t>Users agree to use the following cita</w:t>
      </w:r>
      <w:r w:rsidR="00A277EE" w:rsidRPr="0053601E">
        <w:rPr>
          <w:rFonts w:asciiTheme="minorHAnsi" w:eastAsia="Times New Roman" w:hAnsiTheme="minorHAnsi" w:cstheme="minorHAnsi"/>
          <w:color w:val="000000" w:themeColor="text1"/>
          <w:sz w:val="20"/>
          <w:szCs w:val="20"/>
          <w:lang w:val="en" w:eastAsia="en-GB"/>
        </w:rPr>
        <w:t>tion when referring to the data.</w:t>
      </w:r>
    </w:p>
    <w:p ns2:paraId="6E0CA741" ns2:textId="239AB4DB" w:rsidR="00491ECB" w:rsidRDefault="00A9258C" w:rsidP="00491ECB">
      <w:pPr>
        <w:ind w:left="1191"/>
        <w:rPr>
          <w:rFonts w:asciiTheme="minorHAnsi" w:hAnsiTheme="minorHAnsi" w:cstheme="minorHAnsi"/>
          <w:b/>
          <w:bCs/>
          <w:sz w:val="20"/>
          <w:szCs w:val="20"/>
        </w:rPr>
      </w:pPr>
      <w:r w:rsidRPr="0053601E">
        <w:rPr>
          <w:rFonts w:asciiTheme="minorHAnsi" w:hAnsiTheme="minorHAnsi" w:cstheme="minorHAnsi"/>
          <w:color w:val="000000" w:themeColor="text1"/>
          <w:sz w:val="20"/>
          <w:szCs w:val="20"/>
        </w:rPr>
        <w:t>OECD</w:t>
      </w:r>
      <w:r w:rsidR="006730C6">
        <w:rPr>
          <w:rFonts w:asciiTheme="minorHAnsi" w:hAnsiTheme="minorHAnsi" w:cstheme="minorHAnsi"/>
          <w:color w:val="000000" w:themeColor="text1"/>
          <w:sz w:val="20"/>
          <w:szCs w:val="20"/>
        </w:rPr>
        <w:t xml:space="preserve"> 2025</w:t>
      </w:r>
      <w:r w:rsidRPr="0053601E">
        <w:rPr>
          <w:rFonts w:asciiTheme="minorHAnsi" w:hAnsiTheme="minorHAnsi" w:cstheme="minorHAnsi"/>
          <w:color w:val="000000" w:themeColor="text1"/>
          <w:sz w:val="20"/>
          <w:szCs w:val="20"/>
        </w:rPr>
        <w:t xml:space="preserve">, </w:t>
      </w:r>
      <w:r w:rsidR="00865D5A" w:rsidRPr="0053601E">
        <w:rPr>
          <w:rFonts w:asciiTheme="minorHAnsi" w:hAnsiTheme="minorHAnsi" w:cstheme="minorHAnsi"/>
          <w:color w:val="000000" w:themeColor="text1"/>
          <w:sz w:val="20"/>
          <w:szCs w:val="20"/>
        </w:rPr>
        <w:t>OECD Survey on Drivers of Trust in Public Institutions</w:t>
      </w:r>
      <w:r w:rsidRPr="0053601E">
        <w:rPr>
          <w:rFonts w:asciiTheme="minorHAnsi" w:hAnsiTheme="minorHAnsi" w:cstheme="minorHAnsi"/>
          <w:color w:val="000000" w:themeColor="text1"/>
          <w:sz w:val="20"/>
          <w:szCs w:val="20"/>
        </w:rPr>
        <w:t>:</w:t>
      </w:r>
      <w:r w:rsidR="006730C6">
        <w:rPr>
          <w:rFonts w:asciiTheme="minorHAnsi" w:hAnsiTheme="minorHAnsi" w:cstheme="minorHAnsi"/>
          <w:color w:val="000000" w:themeColor="text1"/>
          <w:sz w:val="20"/>
          <w:szCs w:val="20"/>
        </w:rPr>
        <w:t xml:space="preserve">  2025</w:t>
      </w:r>
      <w:r w:rsidR="00491ECB">
        <w:rPr>
          <w:rFonts w:asciiTheme="minorHAnsi" w:hAnsiTheme="minorHAnsi" w:cstheme="minorHAnsi"/>
          <w:color w:val="000000" w:themeColor="text1"/>
          <w:sz w:val="20"/>
          <w:szCs w:val="20"/>
        </w:rPr>
        <w:t xml:space="preserve"> </w:t>
      </w:r>
      <w:r w:rsidR="00594CF8" w:rsidRPr="0053601E">
        <w:rPr>
          <w:rFonts w:asciiTheme="minorHAnsi" w:hAnsiTheme="minorHAnsi" w:cstheme="minorHAnsi"/>
          <w:color w:val="000000" w:themeColor="text1"/>
          <w:sz w:val="20"/>
          <w:szCs w:val="20"/>
        </w:rPr>
        <w:t xml:space="preserve">Public Use </w:t>
      </w:r>
      <w:r w:rsidR="0029012A" w:rsidRPr="0053601E">
        <w:rPr>
          <w:rFonts w:asciiTheme="minorHAnsi" w:hAnsiTheme="minorHAnsi" w:cstheme="minorHAnsi"/>
          <w:color w:val="000000" w:themeColor="text1"/>
          <w:sz w:val="20"/>
          <w:szCs w:val="20"/>
        </w:rPr>
        <w:t xml:space="preserve">Microdata </w:t>
      </w:r>
      <w:r w:rsidR="00594CF8" w:rsidRPr="0053601E">
        <w:rPr>
          <w:rFonts w:asciiTheme="minorHAnsi" w:hAnsiTheme="minorHAnsi" w:cstheme="minorHAnsi"/>
          <w:color w:val="000000" w:themeColor="text1"/>
          <w:sz w:val="20"/>
          <w:szCs w:val="20"/>
        </w:rPr>
        <w:t>File</w:t>
      </w:r>
      <w:r w:rsidRPr="0053601E">
        <w:rPr>
          <w:rFonts w:asciiTheme="minorHAnsi" w:hAnsiTheme="minorHAnsi" w:cstheme="minorHAnsi"/>
          <w:color w:val="000000" w:themeColor="text1"/>
          <w:sz w:val="20"/>
          <w:szCs w:val="20"/>
        </w:rPr>
        <w:t xml:space="preserve">. </w:t>
      </w:r>
      <w:r w:rsidRPr="00742BC5">
        <w:rPr>
          <w:rFonts w:asciiTheme="minorHAnsi" w:hAnsiTheme="minorHAnsi" w:cstheme="minorHAnsi"/>
          <w:color w:val="000000" w:themeColor="text1"/>
          <w:sz w:val="20"/>
          <w:szCs w:val="20"/>
        </w:rPr>
        <w:t xml:space="preserve">Available </w:t>
      </w:r>
      <w:r w:rsidR="003112F6" w:rsidRPr="00742BC5">
        <w:rPr>
          <w:rFonts w:asciiTheme="minorHAnsi" w:hAnsiTheme="minorHAnsi" w:cstheme="minorHAnsi"/>
          <w:color w:val="000000" w:themeColor="text1"/>
          <w:sz w:val="20"/>
          <w:szCs w:val="20"/>
        </w:rPr>
        <w:t>via</w:t>
      </w:r>
      <w:r w:rsidR="00865D5A" w:rsidRPr="00742BC5">
        <w:rPr>
          <w:rFonts w:asciiTheme="minorHAnsi" w:hAnsiTheme="minorHAnsi" w:cstheme="minorHAnsi"/>
          <w:color w:val="000000" w:themeColor="text1"/>
          <w:sz w:val="20"/>
          <w:szCs w:val="20"/>
        </w:rPr>
        <w:t xml:space="preserve"> </w:t>
      </w:r>
      <w:hyperlink ns3:id="rId12" w:history="1">
        <w:r w:rsidR="00865D5A" w:rsidRPr="00742BC5">
          <w:rPr>
            <w:rStyle w:val="Hyperlink"/>
            <w:rFonts w:asciiTheme="minorHAnsi" w:hAnsiTheme="minorHAnsi" w:cstheme="minorHAnsi"/>
            <w:sz w:val="20"/>
            <w:szCs w:val="20"/>
          </w:rPr>
          <w:t>http://oe.cd/trust</w:t>
        </w:r>
      </w:hyperlink>
      <w:r w:rsidR="00657262">
        <w:rPr>
          <w:rStyle w:val="Hyperlink"/>
          <w:rFonts w:asciiTheme="minorHAnsi" w:hAnsiTheme="minorHAnsi" w:cstheme="minorHAnsi"/>
          <w:sz w:val="20"/>
          <w:szCs w:val="20"/>
        </w:rPr>
        <w:t>.</w:t>
      </w:r>
      <w:r w:rsidR="00865D5A" w:rsidRPr="00742BC5">
        <w:rPr>
          <w:rFonts w:asciiTheme="minorHAnsi" w:hAnsiTheme="minorHAnsi" w:cstheme="minorHAnsi"/>
          <w:sz w:val="20"/>
          <w:szCs w:val="20"/>
        </w:rPr>
        <w:t xml:space="preserve"> </w:t>
      </w:r>
      <w:r w:rsidR="00AA5F9D">
        <w:rPr>
          <w:rFonts w:asciiTheme="minorHAnsi" w:hAnsiTheme="minorHAnsi" w:cstheme="minorHAnsi"/>
          <w:sz w:val="20"/>
          <w:szCs w:val="20"/>
        </w:rPr>
        <w:t xml:space="preserve"> </w:t>
      </w:r>
    </w:p>
    <w:p ns2:paraId="2E58D56F" ns2:textId="6A123504" w:rsidR="00491ECB" w:rsidRDefault="00491ECB" w:rsidP="00491ECB">
      <w:pPr>
        <w:rPr>
          <w:rFonts w:asciiTheme="minorHAnsi" w:hAnsiTheme="minorHAnsi" w:cstheme="minorHAnsi"/>
          <w:color w:val="000000" w:themeColor="text1"/>
          <w:sz w:val="20"/>
          <w:szCs w:val="20"/>
        </w:rPr>
      </w:pPr>
    </w:p>
    <w:p ns2:paraId="5E6CB851" ns2:textId="561507F3" w:rsidR="00C97308" w:rsidRPr="00491ECB" w:rsidRDefault="001D1B2A" w:rsidP="002F70A9">
      <w:pPr>
        <w:pStyle w:val="ListParagraph"/>
        <w:numPr>
          <w:ilvl w:val="0"/>
          <w:numId w:val="4"/>
        </w:numPr>
        <w:spacing w:line="360" w:lineRule="auto"/>
        <w:rPr>
          <w:rFonts w:asciiTheme="minorHAnsi" w:eastAsia="Times New Roman" w:hAnsiTheme="minorHAnsi" w:cstheme="minorBidi"/>
          <w:color w:val="000000" w:themeColor="text1"/>
          <w:sz w:val="20"/>
          <w:szCs w:val="20"/>
          <w:lang w:val="en-US" w:eastAsia="en-GB"/>
        </w:rPr>
      </w:pPr>
      <w:r w:rsidRPr="00491ECB">
        <w:rPr>
          <w:rFonts w:asciiTheme="minorHAnsi" w:eastAsia="Times New Roman" w:hAnsiTheme="minorHAnsi" w:cstheme="minorBidi"/>
          <w:color w:val="000000" w:themeColor="text1"/>
          <w:sz w:val="20"/>
          <w:szCs w:val="20"/>
          <w:lang w:val="en-US" w:eastAsia="en-GB"/>
        </w:rPr>
        <w:t>Users may not redistribute or share the data file in any form</w:t>
      </w:r>
      <w:r w:rsidR="0002183D" w:rsidRPr="00491ECB">
        <w:rPr>
          <w:rFonts w:asciiTheme="minorHAnsi" w:eastAsia="Times New Roman" w:hAnsiTheme="minorHAnsi" w:cstheme="minorBidi"/>
          <w:color w:val="000000" w:themeColor="text1"/>
          <w:sz w:val="20"/>
          <w:szCs w:val="20"/>
          <w:lang w:val="en-US" w:eastAsia="en-GB"/>
        </w:rPr>
        <w:t xml:space="preserve"> with any other parties</w:t>
      </w:r>
      <w:r w:rsidR="00F34D22" w:rsidRPr="00491ECB">
        <w:rPr>
          <w:rFonts w:asciiTheme="minorHAnsi" w:eastAsia="Times New Roman" w:hAnsiTheme="minorHAnsi" w:cstheme="minorBidi"/>
          <w:color w:val="000000" w:themeColor="text1"/>
          <w:sz w:val="20"/>
          <w:szCs w:val="20"/>
          <w:lang w:val="en-US" w:eastAsia="en-GB"/>
        </w:rPr>
        <w:t xml:space="preserve">. </w:t>
      </w:r>
      <w:r w:rsidR="009B6EF3" w:rsidRPr="00491ECB">
        <w:rPr>
          <w:rFonts w:asciiTheme="minorHAnsi" w:eastAsia="Times New Roman" w:hAnsiTheme="minorHAnsi" w:cstheme="minorBidi"/>
          <w:color w:val="000000" w:themeColor="text1"/>
          <w:sz w:val="20"/>
          <w:szCs w:val="20"/>
          <w:lang w:val="en-US" w:eastAsia="en-GB"/>
        </w:rPr>
        <w:t xml:space="preserve">Additional </w:t>
      </w:r>
      <w:r w:rsidR="00D404BC" w:rsidRPr="00491ECB">
        <w:rPr>
          <w:rFonts w:asciiTheme="minorHAnsi" w:eastAsia="Times New Roman" w:hAnsiTheme="minorHAnsi" w:cstheme="minorBidi"/>
          <w:color w:val="000000" w:themeColor="text1"/>
          <w:sz w:val="20"/>
          <w:szCs w:val="20"/>
          <w:lang w:val="en-US" w:eastAsia="en-GB"/>
        </w:rPr>
        <w:t>users</w:t>
      </w:r>
      <w:r w:rsidR="00DF6765" w:rsidRPr="00491ECB">
        <w:rPr>
          <w:rFonts w:asciiTheme="minorHAnsi" w:eastAsia="Times New Roman" w:hAnsiTheme="minorHAnsi" w:cstheme="minorBidi"/>
          <w:color w:val="000000" w:themeColor="text1"/>
          <w:sz w:val="20"/>
          <w:szCs w:val="20"/>
          <w:lang w:val="en-US" w:eastAsia="en-GB"/>
        </w:rPr>
        <w:t xml:space="preserve"> working jointly on the microdata </w:t>
      </w:r>
      <w:r w:rsidR="009B6EF3" w:rsidRPr="00491ECB">
        <w:rPr>
          <w:rFonts w:asciiTheme="minorHAnsi" w:eastAsia="Times New Roman" w:hAnsiTheme="minorHAnsi" w:cstheme="minorBidi"/>
          <w:color w:val="000000" w:themeColor="text1"/>
          <w:sz w:val="20"/>
          <w:szCs w:val="20"/>
          <w:lang w:val="en-US" w:eastAsia="en-GB"/>
        </w:rPr>
        <w:t xml:space="preserve">for the same research </w:t>
      </w:r>
      <w:r w:rsidR="00035566" w:rsidRPr="00491ECB">
        <w:rPr>
          <w:rFonts w:asciiTheme="minorHAnsi" w:eastAsia="Times New Roman" w:hAnsiTheme="minorHAnsi" w:cstheme="minorBidi"/>
          <w:color w:val="000000" w:themeColor="text1"/>
          <w:sz w:val="20"/>
          <w:szCs w:val="20"/>
          <w:lang w:val="en-US" w:eastAsia="en-GB"/>
        </w:rPr>
        <w:t xml:space="preserve">project need to be listed separately and provide their signature as well. </w:t>
      </w:r>
    </w:p>
    <w:p ns2:paraId="658200A8" ns2:textId="73D4D580" w:rsidR="00F67C62" w:rsidRPr="00C54092" w:rsidRDefault="00275674" w:rsidP="00F67C62">
      <w:pPr>
        <w:pStyle w:val="ListParagraph"/>
        <w:numPr>
          <w:ilvl w:val="0"/>
          <w:numId w:val="2"/>
        </w:numPr>
        <w:tabs>
          <w:tab w:val="clear" w:pos="850"/>
          <w:tab w:val="clear" w:pos="1191"/>
          <w:tab w:val="clear" w:pos="1531"/>
        </w:tabs>
        <w:spacing w:before="100" w:beforeAutospacing="1" w:after="100" w:afterAutospacing="1" w:line="360" w:lineRule="auto"/>
        <w:rPr>
          <w:rFonts w:asciiTheme="minorHAnsi" w:eastAsia="Times New Roman" w:hAnsiTheme="minorHAnsi" w:cstheme="minorBidi"/>
          <w:color w:val="000000" w:themeColor="text1"/>
          <w:sz w:val="20"/>
          <w:szCs w:val="20"/>
          <w:lang w:val="en-US" w:eastAsia="en-GB"/>
        </w:rPr>
      </w:pPr>
      <w:r w:rsidRPr="211AAD21">
        <w:rPr>
          <w:rFonts w:asciiTheme="minorHAnsi" w:eastAsia="Times New Roman" w:hAnsiTheme="minorHAnsi" w:cstheme="minorBidi"/>
          <w:color w:val="000000" w:themeColor="text1"/>
          <w:sz w:val="20"/>
          <w:szCs w:val="20"/>
          <w:lang w:val="en-US" w:eastAsia="en-GB"/>
        </w:rPr>
        <w:t xml:space="preserve">OECD </w:t>
      </w:r>
      <w:r w:rsidR="00865D5A" w:rsidRPr="211AAD21">
        <w:rPr>
          <w:rFonts w:asciiTheme="minorHAnsi" w:eastAsia="Times New Roman" w:hAnsiTheme="minorHAnsi" w:cstheme="minorBidi"/>
          <w:color w:val="000000" w:themeColor="text1"/>
          <w:sz w:val="20"/>
          <w:szCs w:val="20"/>
          <w:lang w:val="en-US" w:eastAsia="en-GB"/>
        </w:rPr>
        <w:t>Trust Survey</w:t>
      </w:r>
      <w:r w:rsidRPr="211AAD21">
        <w:rPr>
          <w:rFonts w:asciiTheme="minorHAnsi" w:eastAsia="Times New Roman" w:hAnsiTheme="minorHAnsi" w:cstheme="minorBidi"/>
          <w:color w:val="000000" w:themeColor="text1"/>
          <w:sz w:val="20"/>
          <w:szCs w:val="20"/>
          <w:lang w:val="en-US" w:eastAsia="en-GB"/>
        </w:rPr>
        <w:t xml:space="preserve"> data ha</w:t>
      </w:r>
      <w:r w:rsidR="00865D5A" w:rsidRPr="211AAD21">
        <w:rPr>
          <w:rFonts w:asciiTheme="minorHAnsi" w:eastAsia="Times New Roman" w:hAnsiTheme="minorHAnsi" w:cstheme="minorBidi"/>
          <w:color w:val="000000" w:themeColor="text1"/>
          <w:sz w:val="20"/>
          <w:szCs w:val="20"/>
          <w:lang w:val="en-US" w:eastAsia="en-GB"/>
        </w:rPr>
        <w:t>ve</w:t>
      </w:r>
      <w:r w:rsidRPr="211AAD21">
        <w:rPr>
          <w:rFonts w:asciiTheme="minorHAnsi" w:eastAsia="Times New Roman" w:hAnsiTheme="minorHAnsi" w:cstheme="minorBidi"/>
          <w:color w:val="000000" w:themeColor="text1"/>
          <w:sz w:val="20"/>
          <w:szCs w:val="20"/>
          <w:lang w:val="en-US" w:eastAsia="en-GB"/>
        </w:rPr>
        <w:t xml:space="preserve"> been de-identified to prevent the identification of individual survey participants. </w:t>
      </w:r>
      <w:r w:rsidR="001D1B2A" w:rsidRPr="211AAD21">
        <w:rPr>
          <w:rFonts w:asciiTheme="minorHAnsi" w:eastAsia="Times New Roman" w:hAnsiTheme="minorHAnsi" w:cstheme="minorBidi"/>
          <w:color w:val="000000" w:themeColor="text1"/>
          <w:sz w:val="20"/>
          <w:szCs w:val="20"/>
          <w:lang w:val="en-US" w:eastAsia="en-GB"/>
        </w:rPr>
        <w:t xml:space="preserve">Users </w:t>
      </w:r>
      <w:r w:rsidRPr="211AAD21">
        <w:rPr>
          <w:rFonts w:asciiTheme="minorHAnsi" w:eastAsia="Times New Roman" w:hAnsiTheme="minorHAnsi" w:cstheme="minorBidi"/>
          <w:color w:val="000000" w:themeColor="text1"/>
          <w:sz w:val="20"/>
          <w:szCs w:val="20"/>
          <w:lang w:val="en-US" w:eastAsia="en-GB"/>
        </w:rPr>
        <w:t>must</w:t>
      </w:r>
      <w:r w:rsidR="001D1B2A" w:rsidRPr="211AAD21">
        <w:rPr>
          <w:rFonts w:asciiTheme="minorHAnsi" w:eastAsia="Times New Roman" w:hAnsiTheme="minorHAnsi" w:cstheme="minorBidi"/>
          <w:color w:val="000000" w:themeColor="text1"/>
          <w:sz w:val="20"/>
          <w:szCs w:val="20"/>
          <w:lang w:val="en-US" w:eastAsia="en-GB"/>
        </w:rPr>
        <w:t xml:space="preserve"> prevent any and all actions aimed at or likely to result in the re-</w:t>
      </w:r>
      <w:r w:rsidR="000522BA" w:rsidRPr="211AAD21">
        <w:rPr>
          <w:rFonts w:asciiTheme="minorHAnsi" w:eastAsia="Times New Roman" w:hAnsiTheme="minorHAnsi" w:cstheme="minorBidi"/>
          <w:color w:val="000000" w:themeColor="text1"/>
          <w:sz w:val="20"/>
          <w:szCs w:val="20"/>
          <w:lang w:val="en-US" w:eastAsia="en-GB"/>
        </w:rPr>
        <w:t>identification</w:t>
      </w:r>
      <w:r w:rsidRPr="211AAD21">
        <w:rPr>
          <w:rFonts w:asciiTheme="minorHAnsi" w:eastAsia="Times New Roman" w:hAnsiTheme="minorHAnsi" w:cstheme="minorBidi"/>
          <w:color w:val="000000" w:themeColor="text1"/>
          <w:sz w:val="20"/>
          <w:szCs w:val="20"/>
          <w:lang w:val="en-US" w:eastAsia="en-GB"/>
        </w:rPr>
        <w:t xml:space="preserve"> of</w:t>
      </w:r>
      <w:r w:rsidR="001D1B2A" w:rsidRPr="211AAD21">
        <w:rPr>
          <w:rFonts w:asciiTheme="minorHAnsi" w:eastAsia="Times New Roman" w:hAnsiTheme="minorHAnsi" w:cstheme="minorBidi"/>
          <w:color w:val="000000" w:themeColor="text1"/>
          <w:sz w:val="20"/>
          <w:szCs w:val="20"/>
          <w:lang w:val="en-US" w:eastAsia="en-GB"/>
        </w:rPr>
        <w:t xml:space="preserve"> survey participants in the dataset. </w:t>
      </w:r>
      <w:r w:rsidRPr="211AAD21">
        <w:rPr>
          <w:rFonts w:asciiTheme="minorHAnsi" w:eastAsia="Times New Roman" w:hAnsiTheme="minorHAnsi" w:cstheme="minorBidi"/>
          <w:color w:val="000000" w:themeColor="text1"/>
          <w:sz w:val="20"/>
          <w:szCs w:val="20"/>
          <w:lang w:val="en-US" w:eastAsia="en-GB"/>
        </w:rPr>
        <w:t xml:space="preserve">Users further agree to implement appropriate measures to secure the data. </w:t>
      </w:r>
      <w:r w:rsidR="001D1B2A" w:rsidRPr="211AAD21">
        <w:rPr>
          <w:rFonts w:asciiTheme="minorHAnsi" w:eastAsia="Times New Roman" w:hAnsiTheme="minorHAnsi" w:cstheme="minorBidi"/>
          <w:color w:val="000000" w:themeColor="text1"/>
          <w:sz w:val="20"/>
          <w:szCs w:val="20"/>
          <w:lang w:val="en-US" w:eastAsia="en-GB"/>
        </w:rPr>
        <w:t xml:space="preserve">The presentation or publication of individual </w:t>
      </w:r>
      <w:r w:rsidRPr="211AAD21">
        <w:rPr>
          <w:rFonts w:asciiTheme="minorHAnsi" w:eastAsia="Times New Roman" w:hAnsiTheme="minorHAnsi" w:cstheme="minorBidi"/>
          <w:color w:val="000000" w:themeColor="text1"/>
          <w:sz w:val="20"/>
          <w:szCs w:val="20"/>
          <w:lang w:val="en-US" w:eastAsia="en-GB"/>
        </w:rPr>
        <w:t>entries</w:t>
      </w:r>
      <w:r w:rsidR="001D1B2A" w:rsidRPr="211AAD21">
        <w:rPr>
          <w:rFonts w:asciiTheme="minorHAnsi" w:eastAsia="Times New Roman" w:hAnsiTheme="minorHAnsi" w:cstheme="minorBidi"/>
          <w:color w:val="000000" w:themeColor="text1"/>
          <w:sz w:val="20"/>
          <w:szCs w:val="20"/>
          <w:lang w:val="en-US" w:eastAsia="en-GB"/>
        </w:rPr>
        <w:t>, even without direct reference to individual persons, is prohibited</w:t>
      </w:r>
      <w:r w:rsidR="00D404BC" w:rsidRPr="211AAD21">
        <w:rPr>
          <w:rFonts w:asciiTheme="minorHAnsi" w:eastAsia="Times New Roman" w:hAnsiTheme="minorHAnsi" w:cstheme="minorBidi"/>
          <w:color w:val="000000" w:themeColor="text1"/>
          <w:sz w:val="20"/>
          <w:szCs w:val="20"/>
          <w:lang w:val="en-US" w:eastAsia="en-GB"/>
        </w:rPr>
        <w:t xml:space="preserve">; </w:t>
      </w:r>
      <w:r w:rsidR="005278F6" w:rsidRPr="211AAD21">
        <w:rPr>
          <w:rFonts w:asciiTheme="minorHAnsi" w:eastAsia="Times New Roman" w:hAnsiTheme="minorHAnsi" w:cstheme="minorBidi"/>
          <w:color w:val="000000" w:themeColor="text1"/>
          <w:sz w:val="20"/>
          <w:szCs w:val="20"/>
          <w:lang w:val="en-US" w:eastAsia="en-GB"/>
        </w:rPr>
        <w:t>and for summary statistics in publications</w:t>
      </w:r>
      <w:r w:rsidR="6326EF80" w:rsidRPr="211AAD21">
        <w:rPr>
          <w:rFonts w:asciiTheme="minorHAnsi" w:eastAsia="Times New Roman" w:hAnsiTheme="minorHAnsi" w:cstheme="minorBidi"/>
          <w:color w:val="000000" w:themeColor="text1"/>
          <w:sz w:val="20"/>
          <w:szCs w:val="20"/>
          <w:lang w:val="en-US" w:eastAsia="en-GB"/>
        </w:rPr>
        <w:t>,</w:t>
      </w:r>
      <w:r w:rsidR="005278F6" w:rsidRPr="211AAD21">
        <w:rPr>
          <w:rFonts w:asciiTheme="minorHAnsi" w:eastAsia="Times New Roman" w:hAnsiTheme="minorHAnsi" w:cstheme="minorBidi"/>
          <w:color w:val="000000" w:themeColor="text1"/>
          <w:sz w:val="20"/>
          <w:szCs w:val="20"/>
          <w:lang w:val="en-US" w:eastAsia="en-GB"/>
        </w:rPr>
        <w:t xml:space="preserve"> a minimum</w:t>
      </w:r>
      <w:r w:rsidR="001E4296" w:rsidRPr="211AAD21">
        <w:rPr>
          <w:rFonts w:asciiTheme="minorHAnsi" w:eastAsia="Times New Roman" w:hAnsiTheme="minorHAnsi" w:cstheme="minorBidi"/>
          <w:color w:val="000000" w:themeColor="text1"/>
          <w:sz w:val="20"/>
          <w:szCs w:val="20"/>
          <w:lang w:val="en-US" w:eastAsia="en-GB"/>
        </w:rPr>
        <w:t xml:space="preserve"> sample size</w:t>
      </w:r>
      <w:r w:rsidR="005278F6" w:rsidRPr="211AAD21">
        <w:rPr>
          <w:rFonts w:asciiTheme="minorHAnsi" w:eastAsia="Times New Roman" w:hAnsiTheme="minorHAnsi" w:cstheme="minorBidi"/>
          <w:color w:val="000000" w:themeColor="text1"/>
          <w:sz w:val="20"/>
          <w:szCs w:val="20"/>
          <w:lang w:val="en-US" w:eastAsia="en-GB"/>
        </w:rPr>
        <w:t xml:space="preserve"> of N=</w:t>
      </w:r>
      <w:r w:rsidR="00814442" w:rsidRPr="211AAD21">
        <w:rPr>
          <w:rFonts w:asciiTheme="minorHAnsi" w:eastAsia="Times New Roman" w:hAnsiTheme="minorHAnsi" w:cstheme="minorBidi"/>
          <w:color w:val="000000" w:themeColor="text1"/>
          <w:sz w:val="20"/>
          <w:szCs w:val="20"/>
          <w:lang w:val="en-US" w:eastAsia="en-GB"/>
        </w:rPr>
        <w:t>20</w:t>
      </w:r>
      <w:r w:rsidR="005278F6" w:rsidRPr="211AAD21">
        <w:rPr>
          <w:rFonts w:asciiTheme="minorHAnsi" w:eastAsia="Times New Roman" w:hAnsiTheme="minorHAnsi" w:cstheme="minorBidi"/>
          <w:color w:val="000000" w:themeColor="text1"/>
          <w:sz w:val="20"/>
          <w:szCs w:val="20"/>
          <w:lang w:val="en-US" w:eastAsia="en-GB"/>
        </w:rPr>
        <w:t xml:space="preserve"> is to be respected</w:t>
      </w:r>
      <w:r w:rsidR="001D1B2A" w:rsidRPr="211AAD21">
        <w:rPr>
          <w:rFonts w:asciiTheme="minorHAnsi" w:eastAsia="Times New Roman" w:hAnsiTheme="minorHAnsi" w:cstheme="minorBidi"/>
          <w:color w:val="000000" w:themeColor="text1"/>
          <w:sz w:val="20"/>
          <w:szCs w:val="20"/>
          <w:lang w:val="en-US" w:eastAsia="en-GB"/>
        </w:rPr>
        <w:t xml:space="preserve">. In case </w:t>
      </w:r>
      <w:r w:rsidRPr="211AAD21">
        <w:rPr>
          <w:rFonts w:asciiTheme="minorHAnsi" w:eastAsia="Times New Roman" w:hAnsiTheme="minorHAnsi" w:cstheme="minorBidi"/>
          <w:color w:val="000000" w:themeColor="text1"/>
          <w:sz w:val="20"/>
          <w:szCs w:val="20"/>
          <w:lang w:val="en-US" w:eastAsia="en-GB"/>
        </w:rPr>
        <w:t>any</w:t>
      </w:r>
      <w:r w:rsidR="001D1B2A" w:rsidRPr="211AAD21">
        <w:rPr>
          <w:rFonts w:asciiTheme="minorHAnsi" w:eastAsia="Times New Roman" w:hAnsiTheme="minorHAnsi" w:cstheme="minorBidi"/>
          <w:color w:val="000000" w:themeColor="text1"/>
          <w:sz w:val="20"/>
          <w:szCs w:val="20"/>
          <w:lang w:val="en-US" w:eastAsia="en-GB"/>
        </w:rPr>
        <w:t xml:space="preserve"> entries i</w:t>
      </w:r>
      <w:r w:rsidRPr="211AAD21">
        <w:rPr>
          <w:rFonts w:asciiTheme="minorHAnsi" w:eastAsia="Times New Roman" w:hAnsiTheme="minorHAnsi" w:cstheme="minorBidi"/>
          <w:color w:val="000000" w:themeColor="text1"/>
          <w:sz w:val="20"/>
          <w:szCs w:val="20"/>
          <w:lang w:val="en-US" w:eastAsia="en-GB"/>
        </w:rPr>
        <w:t>n the provided data become re-identified</w:t>
      </w:r>
      <w:r w:rsidR="001D1B2A" w:rsidRPr="211AAD21">
        <w:rPr>
          <w:rFonts w:asciiTheme="minorHAnsi" w:eastAsia="Times New Roman" w:hAnsiTheme="minorHAnsi" w:cstheme="minorBidi"/>
          <w:color w:val="000000" w:themeColor="text1"/>
          <w:sz w:val="20"/>
          <w:szCs w:val="20"/>
          <w:lang w:val="en-US" w:eastAsia="en-GB"/>
        </w:rPr>
        <w:t>, even if not the result of intentional actions, the u</w:t>
      </w:r>
      <w:r w:rsidR="00D87009">
        <w:rPr>
          <w:rFonts w:asciiTheme="minorHAnsi" w:eastAsia="Times New Roman" w:hAnsiTheme="minorHAnsi" w:cstheme="minorBidi"/>
          <w:color w:val="000000" w:themeColor="text1"/>
          <w:sz w:val="20"/>
          <w:szCs w:val="20"/>
          <w:lang w:val="en-US" w:eastAsia="en-GB"/>
        </w:rPr>
        <w:t>s</w:t>
      </w:r>
      <w:r w:rsidR="001D1B2A" w:rsidRPr="211AAD21">
        <w:rPr>
          <w:rFonts w:asciiTheme="minorHAnsi" w:eastAsia="Times New Roman" w:hAnsiTheme="minorHAnsi" w:cstheme="minorBidi"/>
          <w:color w:val="000000" w:themeColor="text1"/>
          <w:sz w:val="20"/>
          <w:szCs w:val="20"/>
          <w:lang w:val="en-US" w:eastAsia="en-GB"/>
        </w:rPr>
        <w:t xml:space="preserve">er </w:t>
      </w:r>
      <w:r w:rsidR="0058294A" w:rsidRPr="211AAD21">
        <w:rPr>
          <w:rFonts w:asciiTheme="minorHAnsi" w:eastAsia="Times New Roman" w:hAnsiTheme="minorHAnsi" w:cstheme="minorBidi"/>
          <w:color w:val="000000" w:themeColor="text1"/>
          <w:sz w:val="20"/>
          <w:szCs w:val="20"/>
          <w:lang w:val="en-US" w:eastAsia="en-GB"/>
        </w:rPr>
        <w:t>is</w:t>
      </w:r>
      <w:r w:rsidR="001D1B2A" w:rsidRPr="211AAD21">
        <w:rPr>
          <w:rFonts w:asciiTheme="minorHAnsi" w:eastAsia="Times New Roman" w:hAnsiTheme="minorHAnsi" w:cstheme="minorBidi"/>
          <w:color w:val="000000" w:themeColor="text1"/>
          <w:sz w:val="20"/>
          <w:szCs w:val="20"/>
          <w:lang w:val="en-US" w:eastAsia="en-GB"/>
        </w:rPr>
        <w:t xml:space="preserve"> obligated to </w:t>
      </w:r>
      <w:r w:rsidRPr="211AAD21">
        <w:rPr>
          <w:rFonts w:asciiTheme="minorHAnsi" w:eastAsia="Times New Roman" w:hAnsiTheme="minorHAnsi" w:cstheme="minorBidi"/>
          <w:color w:val="000000" w:themeColor="text1"/>
          <w:sz w:val="20"/>
          <w:szCs w:val="20"/>
          <w:lang w:val="en-US" w:eastAsia="en-GB"/>
        </w:rPr>
        <w:t xml:space="preserve">take appropriate steps to </w:t>
      </w:r>
      <w:proofErr w:type="spellStart"/>
      <w:r w:rsidRPr="211AAD21">
        <w:rPr>
          <w:rFonts w:asciiTheme="minorHAnsi" w:eastAsia="Times New Roman" w:hAnsiTheme="minorHAnsi" w:cstheme="minorBidi"/>
          <w:color w:val="000000" w:themeColor="text1"/>
          <w:sz w:val="20"/>
          <w:szCs w:val="20"/>
          <w:lang w:val="en-US" w:eastAsia="en-GB"/>
        </w:rPr>
        <w:t>minimise</w:t>
      </w:r>
      <w:proofErr w:type="spellEnd"/>
      <w:r w:rsidRPr="211AAD21">
        <w:rPr>
          <w:rFonts w:asciiTheme="minorHAnsi" w:eastAsia="Times New Roman" w:hAnsiTheme="minorHAnsi" w:cstheme="minorBidi"/>
          <w:color w:val="000000" w:themeColor="text1"/>
          <w:sz w:val="20"/>
          <w:szCs w:val="20"/>
          <w:lang w:val="en-US" w:eastAsia="en-GB"/>
        </w:rPr>
        <w:t xml:space="preserve"> privacy risks to </w:t>
      </w:r>
      <w:r w:rsidR="007E41CE" w:rsidRPr="211AAD21">
        <w:rPr>
          <w:rFonts w:asciiTheme="minorHAnsi" w:eastAsia="Times New Roman" w:hAnsiTheme="minorHAnsi" w:cstheme="minorBidi"/>
          <w:color w:val="000000" w:themeColor="text1"/>
          <w:sz w:val="20"/>
          <w:szCs w:val="20"/>
          <w:lang w:val="en-US" w:eastAsia="en-GB"/>
        </w:rPr>
        <w:t>identified</w:t>
      </w:r>
      <w:r w:rsidRPr="211AAD21">
        <w:rPr>
          <w:rFonts w:asciiTheme="minorHAnsi" w:eastAsia="Times New Roman" w:hAnsiTheme="minorHAnsi" w:cstheme="minorBidi"/>
          <w:color w:val="000000" w:themeColor="text1"/>
          <w:sz w:val="20"/>
          <w:szCs w:val="20"/>
          <w:lang w:val="en-US" w:eastAsia="en-GB"/>
        </w:rPr>
        <w:t xml:space="preserve"> individuals </w:t>
      </w:r>
      <w:r w:rsidR="001D1B2A" w:rsidRPr="211AAD21">
        <w:rPr>
          <w:rFonts w:asciiTheme="minorHAnsi" w:eastAsia="Times New Roman" w:hAnsiTheme="minorHAnsi" w:cstheme="minorBidi"/>
          <w:color w:val="000000" w:themeColor="text1"/>
          <w:sz w:val="20"/>
          <w:szCs w:val="20"/>
          <w:lang w:val="en-US" w:eastAsia="en-GB"/>
        </w:rPr>
        <w:t xml:space="preserve">and inform </w:t>
      </w:r>
      <w:r w:rsidRPr="211AAD21">
        <w:rPr>
          <w:rFonts w:asciiTheme="minorHAnsi" w:eastAsia="Times New Roman" w:hAnsiTheme="minorHAnsi" w:cstheme="minorBidi"/>
          <w:color w:val="000000" w:themeColor="text1"/>
          <w:sz w:val="20"/>
          <w:szCs w:val="20"/>
          <w:lang w:val="en-US" w:eastAsia="en-GB"/>
        </w:rPr>
        <w:t xml:space="preserve">the OECD </w:t>
      </w:r>
      <w:r w:rsidR="00865D5A" w:rsidRPr="211AAD21">
        <w:rPr>
          <w:rFonts w:asciiTheme="minorHAnsi" w:eastAsia="Times New Roman" w:hAnsiTheme="minorHAnsi" w:cstheme="minorBidi"/>
          <w:color w:val="000000" w:themeColor="text1"/>
          <w:sz w:val="20"/>
          <w:szCs w:val="20"/>
          <w:lang w:val="en-US" w:eastAsia="en-GB"/>
        </w:rPr>
        <w:t>Trust Survey team</w:t>
      </w:r>
      <w:r w:rsidR="001D1B2A" w:rsidRPr="211AAD21">
        <w:rPr>
          <w:rFonts w:asciiTheme="minorHAnsi" w:eastAsia="Times New Roman" w:hAnsiTheme="minorHAnsi" w:cstheme="minorBidi"/>
          <w:color w:val="000000" w:themeColor="text1"/>
          <w:sz w:val="20"/>
          <w:szCs w:val="20"/>
          <w:lang w:val="en-US" w:eastAsia="en-GB"/>
        </w:rPr>
        <w:t xml:space="preserve"> </w:t>
      </w:r>
      <w:r w:rsidR="001D1B2A" w:rsidRPr="211AAD21">
        <w:rPr>
          <w:rFonts w:asciiTheme="minorHAnsi" w:eastAsia="Times New Roman" w:hAnsiTheme="minorHAnsi" w:cstheme="minorBidi"/>
          <w:color w:val="333333"/>
          <w:sz w:val="20"/>
          <w:szCs w:val="20"/>
          <w:lang w:val="en-US" w:eastAsia="en-GB"/>
        </w:rPr>
        <w:t>(</w:t>
      </w:r>
      <w:hyperlink ns3:id="rId13">
        <w:r w:rsidR="00865D5A" w:rsidRPr="211AAD21">
          <w:rPr>
            <w:rStyle w:val="Hyperlink"/>
            <w:rFonts w:asciiTheme="minorHAnsi" w:eastAsia="Times New Roman" w:hAnsiTheme="minorHAnsi" w:cstheme="minorBidi"/>
            <w:sz w:val="20"/>
            <w:szCs w:val="20"/>
            <w:lang w:val="en-US" w:eastAsia="en-GB"/>
          </w:rPr>
          <w:t>govtrustinfo@oecd.org</w:t>
        </w:r>
      </w:hyperlink>
      <w:r w:rsidR="001D1B2A" w:rsidRPr="211AAD21">
        <w:rPr>
          <w:rFonts w:asciiTheme="minorHAnsi" w:eastAsia="Times New Roman" w:hAnsiTheme="minorHAnsi" w:cstheme="minorBidi"/>
          <w:color w:val="333333"/>
          <w:sz w:val="20"/>
          <w:szCs w:val="20"/>
          <w:lang w:val="en-US" w:eastAsia="en-GB"/>
        </w:rPr>
        <w:t xml:space="preserve">) </w:t>
      </w:r>
      <w:r w:rsidR="001D1B2A" w:rsidRPr="211AAD21">
        <w:rPr>
          <w:rFonts w:asciiTheme="minorHAnsi" w:eastAsia="Times New Roman" w:hAnsiTheme="minorHAnsi" w:cstheme="minorBidi"/>
          <w:color w:val="000000" w:themeColor="text1"/>
          <w:sz w:val="20"/>
          <w:szCs w:val="20"/>
          <w:lang w:val="en-US" w:eastAsia="en-GB"/>
        </w:rPr>
        <w:t>immediately</w:t>
      </w:r>
      <w:r w:rsidR="00594CF8" w:rsidRPr="211AAD21">
        <w:rPr>
          <w:rFonts w:asciiTheme="minorHAnsi" w:eastAsia="Times New Roman" w:hAnsiTheme="minorHAnsi" w:cstheme="minorBidi"/>
          <w:color w:val="000000" w:themeColor="text1"/>
          <w:sz w:val="20"/>
          <w:szCs w:val="20"/>
          <w:lang w:val="en-US" w:eastAsia="en-GB"/>
        </w:rPr>
        <w:t>.</w:t>
      </w:r>
      <w:r w:rsidR="001D1B2A" w:rsidRPr="211AAD21">
        <w:rPr>
          <w:rFonts w:asciiTheme="minorHAnsi" w:eastAsia="Times New Roman" w:hAnsiTheme="minorHAnsi" w:cstheme="minorBidi"/>
          <w:color w:val="000000" w:themeColor="text1"/>
          <w:sz w:val="20"/>
          <w:szCs w:val="20"/>
          <w:lang w:val="en-US" w:eastAsia="en-GB"/>
        </w:rPr>
        <w:t xml:space="preserve"> </w:t>
      </w:r>
      <w:r w:rsidR="00581648" w:rsidRPr="00581648">
        <w:rPr>
          <w:rFonts w:asciiTheme="minorHAnsi" w:eastAsia="Times New Roman" w:hAnsiTheme="minorHAnsi" w:cstheme="minorBidi"/>
          <w:color w:val="000000" w:themeColor="text1"/>
          <w:sz w:val="20"/>
          <w:szCs w:val="20"/>
          <w:lang w:eastAsia="en-GB"/>
        </w:rPr>
        <w:t>Similarly, users agree to alert the OECD Trust Survey team if they identify any way in which individuals could be re-identified from the Trust Survey microdata.</w:t>
      </w:r>
    </w:p>
    <w:p ns2:paraId="41243B4F" ns2:textId="496101B1" w:rsidR="00865D5A" w:rsidRPr="0053601E" w:rsidRDefault="001D1B2A" w:rsidP="211AAD21">
      <w:pPr>
        <w:pStyle w:val="ListParagraph"/>
        <w:numPr>
          <w:ilvl w:val="0"/>
          <w:numId w:val="2"/>
        </w:numPr>
        <w:tabs>
          <w:tab w:val="clear" w:pos="850"/>
          <w:tab w:val="clear" w:pos="1191"/>
          <w:tab w:val="clear" w:pos="1531"/>
        </w:tabs>
        <w:spacing w:before="100" w:beforeAutospacing="1" w:after="100" w:afterAutospacing="1" w:line="360" w:lineRule="auto"/>
        <w:rPr>
          <w:rFonts w:asciiTheme="minorHAnsi" w:hAnsiTheme="minorHAnsi" w:cstheme="minorBidi"/>
          <w:color w:val="000000" w:themeColor="text1"/>
          <w:sz w:val="20"/>
          <w:szCs w:val="20"/>
          <w:lang w:val="en-US" w:eastAsia="en-GB"/>
        </w:rPr>
      </w:pPr>
      <w:r w:rsidRPr="211AAD21">
        <w:rPr>
          <w:rFonts w:asciiTheme="minorHAnsi" w:eastAsia="Times New Roman" w:hAnsiTheme="minorHAnsi" w:cstheme="minorBidi"/>
          <w:color w:val="000000" w:themeColor="text1"/>
          <w:sz w:val="20"/>
          <w:szCs w:val="20"/>
          <w:lang w:val="en-US" w:eastAsia="en-GB"/>
        </w:rPr>
        <w:t xml:space="preserve">Users </w:t>
      </w:r>
      <w:r w:rsidR="0058294A" w:rsidRPr="211AAD21">
        <w:rPr>
          <w:rFonts w:asciiTheme="minorHAnsi" w:eastAsia="Times New Roman" w:hAnsiTheme="minorHAnsi" w:cstheme="minorBidi"/>
          <w:color w:val="000000" w:themeColor="text1"/>
          <w:sz w:val="20"/>
          <w:szCs w:val="20"/>
          <w:lang w:val="en-US" w:eastAsia="en-GB"/>
        </w:rPr>
        <w:t xml:space="preserve">agree to </w:t>
      </w:r>
      <w:r w:rsidRPr="211AAD21">
        <w:rPr>
          <w:rFonts w:asciiTheme="minorHAnsi" w:eastAsia="Times New Roman" w:hAnsiTheme="minorHAnsi" w:cstheme="minorBidi"/>
          <w:color w:val="000000" w:themeColor="text1"/>
          <w:sz w:val="20"/>
          <w:szCs w:val="20"/>
          <w:lang w:val="en-US" w:eastAsia="en-GB"/>
        </w:rPr>
        <w:t xml:space="preserve">share published results based in part or entirely on </w:t>
      </w:r>
      <w:r w:rsidR="0029012A" w:rsidRPr="211AAD21">
        <w:rPr>
          <w:rFonts w:asciiTheme="minorHAnsi" w:eastAsia="Times New Roman" w:hAnsiTheme="minorHAnsi" w:cstheme="minorBidi"/>
          <w:color w:val="000000" w:themeColor="text1"/>
          <w:sz w:val="20"/>
          <w:szCs w:val="20"/>
          <w:lang w:val="en-US" w:eastAsia="en-GB"/>
        </w:rPr>
        <w:t xml:space="preserve">the </w:t>
      </w:r>
      <w:r w:rsidR="00865D5A" w:rsidRPr="211AAD21">
        <w:rPr>
          <w:rFonts w:asciiTheme="minorHAnsi" w:eastAsia="Times New Roman" w:hAnsiTheme="minorHAnsi" w:cstheme="minorBidi"/>
          <w:color w:val="000000" w:themeColor="text1"/>
          <w:sz w:val="20"/>
          <w:szCs w:val="20"/>
          <w:lang w:val="en-US" w:eastAsia="en-GB"/>
        </w:rPr>
        <w:t>Trust Survey</w:t>
      </w:r>
      <w:r w:rsidR="0029012A" w:rsidRPr="211AAD21">
        <w:rPr>
          <w:rFonts w:asciiTheme="minorHAnsi" w:eastAsia="Times New Roman" w:hAnsiTheme="minorHAnsi" w:cstheme="minorBidi"/>
          <w:color w:val="000000" w:themeColor="text1"/>
          <w:sz w:val="20"/>
          <w:szCs w:val="20"/>
          <w:lang w:val="en-US" w:eastAsia="en-GB"/>
        </w:rPr>
        <w:t xml:space="preserve"> data file</w:t>
      </w:r>
      <w:r w:rsidR="00865D5A" w:rsidRPr="211AAD21">
        <w:rPr>
          <w:rFonts w:asciiTheme="minorHAnsi" w:eastAsia="Times New Roman" w:hAnsiTheme="minorHAnsi" w:cstheme="minorBidi"/>
          <w:color w:val="000000" w:themeColor="text1"/>
          <w:sz w:val="20"/>
          <w:szCs w:val="20"/>
          <w:lang w:val="en-US" w:eastAsia="en-GB"/>
        </w:rPr>
        <w:t xml:space="preserve"> with the OECD team </w:t>
      </w:r>
      <w:r w:rsidRPr="211AAD21">
        <w:rPr>
          <w:rFonts w:asciiTheme="minorHAnsi" w:eastAsia="Times New Roman" w:hAnsiTheme="minorHAnsi" w:cstheme="minorBidi"/>
          <w:color w:val="333333"/>
          <w:sz w:val="20"/>
          <w:szCs w:val="20"/>
          <w:lang w:val="en-US" w:eastAsia="en-GB"/>
        </w:rPr>
        <w:t>(</w:t>
      </w:r>
      <w:hyperlink ns3:id="rId14">
        <w:r w:rsidR="00865D5A" w:rsidRPr="211AAD21">
          <w:rPr>
            <w:rStyle w:val="Hyperlink"/>
            <w:rFonts w:asciiTheme="minorHAnsi" w:eastAsia="Times New Roman" w:hAnsiTheme="minorHAnsi" w:cstheme="minorBidi"/>
            <w:sz w:val="20"/>
            <w:szCs w:val="20"/>
            <w:lang w:val="en-US" w:eastAsia="en-GB"/>
          </w:rPr>
          <w:t>govtrustinfo@oecd.org</w:t>
        </w:r>
      </w:hyperlink>
      <w:r w:rsidRPr="211AAD21">
        <w:rPr>
          <w:rFonts w:asciiTheme="minorHAnsi" w:eastAsia="Times New Roman" w:hAnsiTheme="minorHAnsi" w:cstheme="minorBidi"/>
          <w:color w:val="000000" w:themeColor="text1"/>
          <w:sz w:val="20"/>
          <w:szCs w:val="20"/>
          <w:lang w:val="en-US" w:eastAsia="en-GB"/>
        </w:rPr>
        <w:t xml:space="preserve">). </w:t>
      </w:r>
      <w:r w:rsidR="009A3954" w:rsidRPr="211AAD21">
        <w:rPr>
          <w:rFonts w:asciiTheme="minorHAnsi" w:eastAsia="Times New Roman" w:hAnsiTheme="minorHAnsi" w:cstheme="minorBidi"/>
          <w:color w:val="000000" w:themeColor="text1"/>
          <w:sz w:val="20"/>
          <w:szCs w:val="20"/>
          <w:lang w:val="en-US" w:eastAsia="en-GB"/>
        </w:rPr>
        <w:t xml:space="preserve">The OECD Trust Survey team reserves the rights to publish the citations on the OECD Trust Survey website </w:t>
      </w:r>
      <w:r w:rsidR="00CF1824" w:rsidRPr="211AAD21">
        <w:rPr>
          <w:rFonts w:asciiTheme="minorHAnsi" w:eastAsia="Times New Roman" w:hAnsiTheme="minorHAnsi" w:cstheme="minorBidi"/>
          <w:color w:val="000000" w:themeColor="text1"/>
          <w:sz w:val="20"/>
          <w:szCs w:val="20"/>
          <w:lang w:val="en-US" w:eastAsia="en-GB"/>
        </w:rPr>
        <w:t>(</w:t>
      </w:r>
      <w:hyperlink ns3:id="rId15">
        <w:r w:rsidR="006622A9" w:rsidRPr="211AAD21">
          <w:rPr>
            <w:rStyle w:val="Hyperlink"/>
            <w:rFonts w:asciiTheme="minorHAnsi" w:eastAsia="Times New Roman" w:hAnsiTheme="minorHAnsi" w:cstheme="minorBidi"/>
            <w:sz w:val="20"/>
            <w:szCs w:val="20"/>
            <w:lang w:val="en-US" w:eastAsia="en-GB"/>
          </w:rPr>
          <w:t>https://www.oecd.org/governance/trust-in-government/</w:t>
        </w:r>
      </w:hyperlink>
      <w:r w:rsidR="00CF1824" w:rsidRPr="211AAD21">
        <w:rPr>
          <w:rFonts w:asciiTheme="minorHAnsi" w:eastAsia="Times New Roman" w:hAnsiTheme="minorHAnsi" w:cstheme="minorBidi"/>
          <w:color w:val="000000" w:themeColor="text1"/>
          <w:sz w:val="20"/>
          <w:szCs w:val="20"/>
          <w:lang w:val="en-US" w:eastAsia="en-GB"/>
        </w:rPr>
        <w:t>)</w:t>
      </w:r>
      <w:r w:rsidR="00293ABF" w:rsidRPr="211AAD21">
        <w:rPr>
          <w:rFonts w:asciiTheme="minorHAnsi" w:eastAsia="Times New Roman" w:hAnsiTheme="minorHAnsi" w:cstheme="minorBidi"/>
          <w:color w:val="000000" w:themeColor="text1"/>
          <w:sz w:val="20"/>
          <w:szCs w:val="20"/>
          <w:lang w:val="en-US" w:eastAsia="en-GB"/>
        </w:rPr>
        <w:t>.</w:t>
      </w:r>
      <w:r w:rsidR="006622A9" w:rsidRPr="211AAD21">
        <w:rPr>
          <w:rFonts w:asciiTheme="minorHAnsi" w:eastAsia="Times New Roman" w:hAnsiTheme="minorHAnsi" w:cstheme="minorBidi"/>
          <w:color w:val="000000" w:themeColor="text1"/>
          <w:sz w:val="20"/>
          <w:szCs w:val="20"/>
          <w:lang w:val="en-US" w:eastAsia="en-GB"/>
        </w:rPr>
        <w:t xml:space="preserve"> </w:t>
      </w:r>
    </w:p>
    <w:p ns2:paraId="48571B7F" ns2:textId="6A1F0023" w:rsidR="218F1CE5" w:rsidRPr="0053601E" w:rsidRDefault="218F1CE5" w:rsidP="63D44163">
      <w:pPr>
        <w:pStyle w:val="ListParagraph"/>
        <w:numPr>
          <w:ilvl w:val="0"/>
          <w:numId w:val="2"/>
        </w:numPr>
        <w:tabs>
          <w:tab w:val="clear" w:pos="850"/>
          <w:tab w:val="clear" w:pos="1191"/>
          <w:tab w:val="clear" w:pos="1531"/>
        </w:tabs>
        <w:spacing w:before="100" w:beforeAutospacing="1" w:after="100" w:afterAutospacing="1" w:line="360" w:lineRule="auto"/>
        <w:rPr>
          <w:rFonts w:asciiTheme="minorHAnsi" w:hAnsiTheme="minorHAnsi" w:cstheme="minorBidi"/>
          <w:color w:val="000000" w:themeColor="text1"/>
          <w:sz w:val="20"/>
          <w:szCs w:val="20"/>
          <w:lang w:val="en-US" w:eastAsia="en-GB"/>
        </w:rPr>
      </w:pPr>
      <w:r w:rsidRPr="63D44163">
        <w:rPr>
          <w:rFonts w:asciiTheme="minorHAnsi" w:eastAsiaTheme="minorEastAsia" w:hAnsiTheme="minorHAnsi" w:cstheme="minorBidi"/>
          <w:color w:val="000000" w:themeColor="text1"/>
          <w:sz w:val="20"/>
          <w:szCs w:val="20"/>
          <w:lang w:val="en-US" w:eastAsia="en-GB"/>
        </w:rPr>
        <w:t xml:space="preserve">The OECD bears </w:t>
      </w:r>
      <w:r w:rsidRPr="63D44163">
        <w:rPr>
          <w:rFonts w:asciiTheme="minorHAnsi" w:eastAsiaTheme="minorEastAsia" w:hAnsiTheme="minorHAnsi" w:cstheme="minorBidi"/>
          <w:color w:val="000000" w:themeColor="text1"/>
          <w:sz w:val="20"/>
          <w:szCs w:val="20"/>
          <w:lang w:val="en-US"/>
        </w:rPr>
        <w:t>no responsibility for any use of the data or for any interpretations, analyses or inferences based upon using the data.</w:t>
      </w:r>
      <w:r w:rsidR="006622A9" w:rsidRPr="63D44163">
        <w:rPr>
          <w:rFonts w:asciiTheme="minorHAnsi" w:eastAsiaTheme="minorEastAsia" w:hAnsiTheme="minorHAnsi" w:cstheme="minorBidi"/>
          <w:color w:val="000000" w:themeColor="text1"/>
          <w:sz w:val="20"/>
          <w:szCs w:val="20"/>
          <w:lang w:val="en-US"/>
        </w:rPr>
        <w:t xml:space="preserve"> </w:t>
      </w:r>
      <w:r w:rsidR="006622A9" w:rsidRPr="63D44163">
        <w:rPr>
          <w:rFonts w:asciiTheme="minorHAnsi" w:hAnsiTheme="minorHAnsi" w:cstheme="minorBidi"/>
          <w:color w:val="000000" w:themeColor="text1"/>
          <w:sz w:val="20"/>
          <w:szCs w:val="20"/>
          <w:lang w:val="en-US" w:eastAsia="en-GB"/>
        </w:rPr>
        <w:t>Users agree to add a footnote with a disclaimer on the first page of their publication: ‘</w:t>
      </w:r>
      <w:r w:rsidR="006622A9" w:rsidRPr="63D44163">
        <w:rPr>
          <w:rFonts w:asciiTheme="minorHAnsi" w:hAnsiTheme="minorHAnsi" w:cstheme="minorBidi"/>
          <w:i/>
          <w:iCs/>
          <w:color w:val="000000" w:themeColor="text1"/>
          <w:sz w:val="20"/>
          <w:szCs w:val="20"/>
          <w:lang w:val="en-US" w:eastAsia="en-GB"/>
        </w:rPr>
        <w:t>This work uses the OECD Survey on Drivers of Trust in Public Institutions (</w:t>
      </w:r>
      <w:r w:rsidR="00896C6D">
        <w:rPr>
          <w:rFonts w:asciiTheme="minorHAnsi" w:hAnsiTheme="minorHAnsi" w:cstheme="minorBidi"/>
          <w:i/>
          <w:iCs/>
          <w:color w:val="000000" w:themeColor="text1"/>
          <w:sz w:val="20"/>
          <w:szCs w:val="20"/>
          <w:lang w:val="en-US" w:eastAsia="en-GB"/>
        </w:rPr>
        <w:t>REFERENCE TO YEARS USED</w:t>
      </w:r>
      <w:r w:rsidR="006622A9" w:rsidRPr="63D44163">
        <w:rPr>
          <w:rFonts w:asciiTheme="minorHAnsi" w:hAnsiTheme="minorHAnsi" w:cstheme="minorBidi"/>
          <w:i/>
          <w:iCs/>
          <w:color w:val="000000" w:themeColor="text1"/>
          <w:sz w:val="20"/>
          <w:szCs w:val="20"/>
          <w:lang w:val="en-US" w:eastAsia="en-GB"/>
        </w:rPr>
        <w:t>). Its content reflects solely the work and opinions of the author(s). Neither the OECD nor its member countries bear any responsibility for any interpretations, analyses or inferences based upon using the data.</w:t>
      </w:r>
      <w:r w:rsidR="006622A9" w:rsidRPr="63D44163">
        <w:rPr>
          <w:rFonts w:asciiTheme="minorHAnsi" w:hAnsiTheme="minorHAnsi" w:cstheme="minorBidi"/>
          <w:color w:val="000000" w:themeColor="text1"/>
          <w:sz w:val="20"/>
          <w:szCs w:val="20"/>
          <w:lang w:val="en-US" w:eastAsia="en-GB"/>
        </w:rPr>
        <w:t>’</w:t>
      </w:r>
    </w:p>
    <w:p ns2:paraId="0B447FB8" ns2:textId="7DE60FE5" w:rsidR="00865D5A" w:rsidRPr="0053601E" w:rsidRDefault="00A277EE" w:rsidP="006622A9">
      <w:pPr>
        <w:pStyle w:val="ListParagraph"/>
        <w:numPr>
          <w:ilvl w:val="0"/>
          <w:numId w:val="2"/>
        </w:numPr>
        <w:tabs>
          <w:tab w:val="clear" w:pos="850"/>
          <w:tab w:val="clear" w:pos="1191"/>
          <w:tab w:val="clear" w:pos="1531"/>
        </w:tabs>
        <w:spacing w:before="100" w:beforeAutospacing="1" w:after="100" w:afterAutospacing="1" w:line="360" w:lineRule="auto"/>
        <w:rPr>
          <w:rStyle w:val="Hyperlink"/>
          <w:rFonts w:asciiTheme="minorHAnsi" w:hAnsiTheme="minorHAnsi" w:cstheme="minorHAnsi"/>
          <w:color w:val="auto"/>
          <w:sz w:val="20"/>
          <w:szCs w:val="20"/>
          <w:u w:val="none"/>
        </w:rPr>
      </w:pPr>
      <w:r w:rsidRPr="0053601E">
        <w:rPr>
          <w:rFonts w:asciiTheme="minorHAnsi" w:eastAsia="Times New Roman" w:hAnsiTheme="minorHAnsi" w:cstheme="minorHAnsi"/>
          <w:color w:val="000000" w:themeColor="text1"/>
          <w:sz w:val="20"/>
          <w:szCs w:val="20"/>
          <w:lang w:val="en" w:eastAsia="en-GB"/>
        </w:rPr>
        <w:t xml:space="preserve">The </w:t>
      </w:r>
      <w:r w:rsidR="00865D5A" w:rsidRPr="0053601E">
        <w:rPr>
          <w:rFonts w:asciiTheme="minorHAnsi" w:eastAsia="Times New Roman" w:hAnsiTheme="minorHAnsi" w:cstheme="minorHAnsi"/>
          <w:color w:val="000000" w:themeColor="text1"/>
          <w:sz w:val="20"/>
          <w:szCs w:val="20"/>
          <w:lang w:val="en" w:eastAsia="en-GB"/>
        </w:rPr>
        <w:t>general</w:t>
      </w:r>
      <w:r w:rsidRPr="0053601E">
        <w:rPr>
          <w:rFonts w:asciiTheme="minorHAnsi" w:eastAsia="Times New Roman" w:hAnsiTheme="minorHAnsi" w:cstheme="minorHAnsi"/>
          <w:color w:val="000000" w:themeColor="text1"/>
          <w:sz w:val="20"/>
          <w:szCs w:val="20"/>
          <w:lang w:val="en" w:eastAsia="en-GB"/>
        </w:rPr>
        <w:t xml:space="preserve"> Terms and Conditions for OECD data usage</w:t>
      </w:r>
      <w:r w:rsidR="00262DC8" w:rsidRPr="0053601E">
        <w:rPr>
          <w:rFonts w:asciiTheme="minorHAnsi" w:eastAsia="Times New Roman" w:hAnsiTheme="minorHAnsi" w:cstheme="minorHAnsi"/>
          <w:color w:val="000000" w:themeColor="text1"/>
          <w:sz w:val="20"/>
          <w:szCs w:val="20"/>
          <w:lang w:val="en" w:eastAsia="en-GB"/>
        </w:rPr>
        <w:t xml:space="preserve"> are available at:</w:t>
      </w:r>
      <w:r w:rsidRPr="0053601E">
        <w:rPr>
          <w:rFonts w:asciiTheme="minorHAnsi" w:eastAsia="Times New Roman" w:hAnsiTheme="minorHAnsi" w:cstheme="minorHAnsi"/>
          <w:color w:val="000000" w:themeColor="text1"/>
          <w:sz w:val="20"/>
          <w:szCs w:val="20"/>
          <w:lang w:val="en" w:eastAsia="en-GB"/>
        </w:rPr>
        <w:t xml:space="preserve"> </w:t>
      </w:r>
      <w:hyperlink ns3:id="rId16" w:history="1">
        <w:r w:rsidRPr="0053601E">
          <w:rPr>
            <w:rStyle w:val="Hyperlink"/>
            <w:rFonts w:asciiTheme="minorHAnsi" w:hAnsiTheme="minorHAnsi" w:cstheme="minorHAnsi"/>
            <w:sz w:val="20"/>
            <w:szCs w:val="20"/>
          </w:rPr>
          <w:t>https://www.oecd.org/termsandconditions/</w:t>
        </w:r>
      </w:hyperlink>
    </w:p>
    <w:p ns2:paraId="41C9CFB9" ns2:textId="77777777" w:rsidR="001D6774" w:rsidRPr="001D6774" w:rsidRDefault="000522BA" w:rsidP="001D6774">
      <w:pPr>
        <w:pStyle w:val="ListParagraph"/>
        <w:numPr>
          <w:ilvl w:val="0"/>
          <w:numId w:val="2"/>
        </w:numPr>
        <w:tabs>
          <w:tab w:val="clear" w:pos="850"/>
          <w:tab w:val="clear" w:pos="1191"/>
          <w:tab w:val="clear" w:pos="1531"/>
        </w:tabs>
        <w:spacing w:before="100" w:beforeAutospacing="1" w:after="100" w:afterAutospacing="1" w:line="360" w:lineRule="auto"/>
        <w:rPr>
          <w:rFonts w:asciiTheme="minorHAnsi" w:hAnsiTheme="minorHAnsi" w:cstheme="minorHAnsi"/>
          <w:sz w:val="20"/>
          <w:szCs w:val="20"/>
        </w:rPr>
      </w:pPr>
      <w:r w:rsidRPr="0053601E">
        <w:rPr>
          <w:rFonts w:asciiTheme="minorHAnsi" w:hAnsiTheme="minorHAnsi" w:cstheme="minorHAnsi"/>
          <w:color w:val="000000" w:themeColor="text1"/>
          <w:sz w:val="20"/>
          <w:szCs w:val="20"/>
        </w:rPr>
        <w:t>The</w:t>
      </w:r>
      <w:r w:rsidR="00A277EE" w:rsidRPr="0053601E">
        <w:rPr>
          <w:rFonts w:asciiTheme="minorHAnsi" w:hAnsiTheme="minorHAnsi" w:cstheme="minorHAnsi"/>
          <w:color w:val="000000" w:themeColor="text1"/>
          <w:sz w:val="20"/>
          <w:szCs w:val="20"/>
        </w:rPr>
        <w:t xml:space="preserve"> OECD privacy po</w:t>
      </w:r>
      <w:r w:rsidRPr="0053601E">
        <w:rPr>
          <w:rFonts w:asciiTheme="minorHAnsi" w:hAnsiTheme="minorHAnsi" w:cstheme="minorHAnsi"/>
          <w:color w:val="000000" w:themeColor="text1"/>
          <w:sz w:val="20"/>
          <w:szCs w:val="20"/>
        </w:rPr>
        <w:t>licy is available at</w:t>
      </w:r>
      <w:r w:rsidR="00A277EE" w:rsidRPr="0053601E">
        <w:rPr>
          <w:rFonts w:asciiTheme="minorHAnsi" w:hAnsiTheme="minorHAnsi" w:cstheme="minorHAnsi"/>
          <w:sz w:val="20"/>
          <w:szCs w:val="20"/>
        </w:rPr>
        <w:t xml:space="preserve">: </w:t>
      </w:r>
      <w:hyperlink ns3:id="rId17" w:history="1">
        <w:r w:rsidR="001D1B2A" w:rsidRPr="0053601E">
          <w:rPr>
            <w:rStyle w:val="Hyperlink"/>
            <w:rFonts w:asciiTheme="minorHAnsi" w:hAnsiTheme="minorHAnsi" w:cstheme="minorHAnsi"/>
            <w:sz w:val="20"/>
            <w:szCs w:val="20"/>
          </w:rPr>
          <w:t>http://www.oecd.org/privacy/</w:t>
        </w:r>
      </w:hyperlink>
    </w:p>
    <w:p ns2:paraId="183CDED0" ns2:textId="77777777" w:rsidR="001D6774" w:rsidRDefault="005A0B05" w:rsidP="001D6774">
      <w:pPr>
        <w:tabs>
          <w:tab w:val="clear" w:pos="850"/>
          <w:tab w:val="clear" w:pos="1191"/>
          <w:tab w:val="clear" w:pos="1531"/>
        </w:tabs>
        <w:spacing w:before="100" w:beforeAutospacing="1" w:after="100" w:afterAutospacing="1" w:line="360" w:lineRule="auto"/>
        <w:rPr>
          <w:rStyle w:val="Hyperlink"/>
          <w:rFonts w:asciiTheme="minorHAnsi" w:hAnsiTheme="minorHAnsi" w:cstheme="minorHAnsi"/>
          <w:color w:val="auto"/>
          <w:sz w:val="20"/>
          <w:szCs w:val="20"/>
          <w:u w:val="none"/>
        </w:rPr>
      </w:pPr>
      <w:r w:rsidRPr="001D6774">
        <w:rPr>
          <w:rStyle w:val="Hyperlink"/>
          <w:rFonts w:asciiTheme="minorHAnsi" w:hAnsiTheme="minorHAnsi" w:cstheme="minorHAnsi"/>
          <w:b/>
          <w:bCs/>
          <w:color w:val="auto"/>
          <w:sz w:val="20"/>
          <w:szCs w:val="20"/>
          <w:u w:val="none"/>
        </w:rPr>
        <w:lastRenderedPageBreak/>
        <w:t xml:space="preserve">Intended use of the data </w:t>
      </w:r>
    </w:p>
    <w:p ns2:paraId="4FF698E7" ns2:textId="33C6CB3C" w:rsidR="00F21B59" w:rsidRDefault="000A0E25" w:rsidP="00F21B59">
      <w:pPr>
        <w:tabs>
          <w:tab w:val="clear" w:pos="850"/>
          <w:tab w:val="clear" w:pos="1191"/>
          <w:tab w:val="clear" w:pos="1531"/>
        </w:tabs>
        <w:spacing w:before="100" w:beforeAutospacing="1" w:after="100" w:afterAutospacing="1" w:line="276" w:lineRule="auto"/>
        <w:jc w:val="left"/>
        <w:rPr>
          <w:rStyle w:val="Hyperlink"/>
          <w:rFonts w:asciiTheme="minorHAnsi" w:hAnsiTheme="minorHAnsi" w:cstheme="minorHAnsi"/>
          <w:color w:val="auto"/>
          <w:sz w:val="20"/>
          <w:szCs w:val="20"/>
          <w:u w:val="none"/>
        </w:rPr>
      </w:pPr>
      <w:r w:rsidRPr="0053601E">
        <w:rPr>
          <w:rFonts w:asciiTheme="minorHAnsi" w:hAnsiTheme="minorHAnsi" w:cstheme="minorHAnsi"/>
          <w:noProof/>
          <w:sz w:val="20"/>
          <w:szCs w:val="20"/>
        </w:rPr>
        <ns1:AlternateContent>
          <ns1:Choice Requires="wps">
            <w:drawing>
              <ns4:anchor distT="0" distB="0" distL="114300" distR="114300" simplePos="0" relativeHeight="251658240" behindDoc="0" locked="0" layoutInCell="1" allowOverlap="1" ns5:anchorId="5967760A" ns5:editId="73DAC844">
                <ns4:simplePos x="0" y="0"/>
                <ns4:positionH relativeFrom="column">
                  <ns4:posOffset>-13335</ns4:posOffset>
                </ns4:positionH>
                <ns4:positionV relativeFrom="paragraph">
                  <ns4:posOffset>688340</ns4:posOffset>
                </ns4:positionV>
                <ns4:extent cx="5923280" cy="2417196"/>
                <ns4:effectExtent l="0" t="0" r="20320" b="21590"/>
                <ns4:wrapNone/>
                <ns4:docPr id="1" name="Text Box 1"/>
                <ns4:cNvGraphicFramePr/>
                <ns6:graphic>
                  <ns6:graphicData uri="http://schemas.microsoft.com/office/word/2010/wordprocessingShape">
                    <ns7:wsp>
                      <ns7:cNvSpPr txBox="1"/>
                      <ns7:spPr>
                        <ns6:xfrm>
                          <ns6:off x="0" y="0"/>
                          <ns6:ext cx="5923280" cy="2417196"/>
                        </ns6:xfrm>
                        <ns6:prstGeom prst="rect">
                          <ns6:avLst/>
                        </ns6:prstGeom>
                        <ns6:solidFill>
                          <ns6:schemeClr val="lt1"/>
                        </ns6:solidFill>
                        <ns6:ln w="6350">
                          <ns6:solidFill>
                            <ns6:prstClr val="black"/>
                          </ns6:solidFill>
                        </ns6:ln>
                      </ns7:spPr>
                      <ns7:txbx>
                        <w:txbxContent>
                          <w:p ns2:paraId="392733F9" ns2:textId="5534A01A" w:rsidR="007236A1" w:rsidRPr="007236A1" w:rsidRDefault="007236A1">
                            <w:pPr>
                              <w:rPr>
                                <w:lang w:val="en-US"/>
                              </w:rPr>
                            </w:pPr>
                            <w:r>
                              <w:t xml:space="preserve">Research question. For Mexico, how are interpersonal trust and trust in public institutions associated with perceived public-sector integrity, reliability, responsiveness, openness and fairness, and how do those relationships vary with social or organisational connection measures? This is a robustness study for an existing research need; it will not replace the existing WVS7 result unless the constructs and populations are shown to be comparable.</w:t>
                            </w:r>
                          </w:p>
                        </w:txbxContent>
                      </ns7:txbx>
                      <ns7:bodyPr rot="0" spcFirstLastPara="0" vertOverflow="overflow" horzOverflow="overflow" vert="horz" wrap="square" lIns="91440" tIns="45720" rIns="91440" bIns="45720" numCol="1" spcCol="0" rtlCol="0" fromWordArt="0" anchor="t" anchorCtr="0" forceAA="0" compatLnSpc="1">
                        <ns6:prstTxWarp prst="textNoShape">
                          <ns6:avLst/>
                        </ns6:prstTxWarp>
                        <ns6:noAutofit/>
                      </ns7:bodyPr>
                    </ns7:wsp>
                  </ns6:graphicData>
                </ns6:graphic>
                <ns5:sizeRelH relativeFrom="margin">
                  <ns5:pctWidth>0</ns5:pctWidth>
                </ns5:sizeRelH>
                <ns5:sizeRelV relativeFrom="margin">
                  <ns5:pctHeight>0</ns5:pctHeight>
                </ns5:sizeRelV>
              </ns4:anchor>
            </w:drawing>
          </ns1:Choice>
          <ns1:Fallback>
            <w:pict>
              <ns8:shapetype ns2:anchorId="5967760A" id="_x0000_t202" coordsize="21600,21600" ns9:spt="202" path="m,l,21600r21600,l21600,xe">
                <ns8:stroke joinstyle="miter"/>
                <ns8:path gradientshapeok="t" ns9:connecttype="rect"/>
              </ns8:shapetype>
              <ns8:shape id="Text Box 1" ns9:spid="_x0000_s1026" type="#_x0000_t202" style="position:absolute;margin-left:-1.05pt;margin-top:54.2pt;width:466.4pt;height:190.3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ns9: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" fillcolor="white [3201]" strokeweight=".5pt">
                <ns8:textbox>
                  <w:txbxContent>
                    <w:p ns2:paraId="392733F9" ns2:textId="5534A01A" w:rsidR="007236A1" w:rsidRPr="007236A1" w:rsidRDefault="007236A1">
                      <w:pPr>
                        <w:rPr>
                          <w:lang w:val="en-US"/>
                        </w:rPr>
                      </w:pPr>
                      <w:r>
                        <w:t xml:space="preserve">Coverage. Use Mexico in each PUM wave in which Mexico is actually present among 2021, 2023 and 2025. Cross-country analysis is limited to Chile, Colombia and Costa Rica, and only for questions harmonised with Mexico in the same collection. No country or wave will be treated as available before inspecting the delivered file.</w:t>
                      </w:r>
                    </w:p>
                  </w:txbxContent>
                </ns8:textbox>
              </ns8:shape>
            </w:pict>
          </ns1:Fallback>
        </ns1:AlternateContent>
      </w:r>
      <w:r w:rsidR="005A0B05" w:rsidRPr="0053601E">
        <w:rPr>
          <w:rStyle w:val="Hyperlink"/>
          <w:rFonts w:asciiTheme="minorHAnsi" w:hAnsiTheme="minorHAnsi" w:cstheme="minorHAnsi"/>
          <w:color w:val="auto"/>
          <w:sz w:val="20"/>
          <w:szCs w:val="20"/>
          <w:u w:val="none"/>
        </w:rPr>
        <w:t>P</w:t>
      </w:r>
      <w:r w:rsidR="00371026" w:rsidRPr="0053601E">
        <w:rPr>
          <w:rStyle w:val="Hyperlink"/>
          <w:rFonts w:asciiTheme="minorHAnsi" w:hAnsiTheme="minorHAnsi" w:cstheme="minorHAnsi"/>
          <w:color w:val="auto"/>
          <w:sz w:val="20"/>
          <w:szCs w:val="20"/>
          <w:u w:val="none"/>
        </w:rPr>
        <w:t xml:space="preserve">lease describe your research </w:t>
      </w:r>
      <w:r w:rsidR="005A0B05" w:rsidRPr="0053601E">
        <w:rPr>
          <w:rStyle w:val="Hyperlink"/>
          <w:rFonts w:asciiTheme="minorHAnsi" w:hAnsiTheme="minorHAnsi" w:cstheme="minorHAnsi"/>
          <w:color w:val="auto"/>
          <w:sz w:val="20"/>
          <w:szCs w:val="20"/>
          <w:u w:val="none"/>
        </w:rPr>
        <w:t>project</w:t>
      </w:r>
      <w:r w:rsidR="00371026" w:rsidRPr="0053601E">
        <w:rPr>
          <w:rStyle w:val="Hyperlink"/>
          <w:rFonts w:asciiTheme="minorHAnsi" w:hAnsiTheme="minorHAnsi" w:cstheme="minorHAnsi"/>
          <w:color w:val="auto"/>
          <w:sz w:val="20"/>
          <w:szCs w:val="20"/>
          <w:u w:val="none"/>
        </w:rPr>
        <w:t xml:space="preserve"> using the microdata in detail</w:t>
      </w:r>
      <w:r w:rsidR="001109F2" w:rsidRPr="0053601E">
        <w:rPr>
          <w:rStyle w:val="Hyperlink"/>
          <w:rFonts w:asciiTheme="minorHAnsi" w:hAnsiTheme="minorHAnsi" w:cstheme="minorHAnsi"/>
          <w:color w:val="auto"/>
          <w:sz w:val="20"/>
          <w:szCs w:val="20"/>
          <w:u w:val="none"/>
        </w:rPr>
        <w:t xml:space="preserve"> (</w:t>
      </w:r>
      <w:r w:rsidR="00326F37" w:rsidRPr="0053601E">
        <w:rPr>
          <w:rStyle w:val="Hyperlink"/>
          <w:rFonts w:asciiTheme="minorHAnsi" w:hAnsiTheme="minorHAnsi" w:cstheme="minorHAnsi"/>
          <w:color w:val="auto"/>
          <w:sz w:val="20"/>
          <w:szCs w:val="20"/>
          <w:u w:val="none"/>
        </w:rPr>
        <w:t xml:space="preserve">research question and methodology, </w:t>
      </w:r>
      <w:r w:rsidR="001109F2" w:rsidRPr="0053601E">
        <w:rPr>
          <w:rStyle w:val="Hyperlink"/>
          <w:rFonts w:asciiTheme="minorHAnsi" w:hAnsiTheme="minorHAnsi" w:cstheme="minorHAnsi"/>
          <w:color w:val="auto"/>
          <w:sz w:val="20"/>
          <w:szCs w:val="20"/>
          <w:u w:val="none"/>
        </w:rPr>
        <w:t xml:space="preserve">including </w:t>
      </w:r>
      <w:r w:rsidR="008E08ED" w:rsidRPr="0053601E">
        <w:rPr>
          <w:rStyle w:val="Hyperlink"/>
          <w:rFonts w:asciiTheme="minorHAnsi" w:hAnsiTheme="minorHAnsi" w:cstheme="minorHAnsi"/>
          <w:color w:val="auto"/>
          <w:sz w:val="20"/>
          <w:szCs w:val="20"/>
          <w:u w:val="none"/>
        </w:rPr>
        <w:t xml:space="preserve">whether </w:t>
      </w:r>
      <w:r w:rsidR="008F008B" w:rsidRPr="0053601E">
        <w:rPr>
          <w:rStyle w:val="Hyperlink"/>
          <w:rFonts w:asciiTheme="minorHAnsi" w:hAnsiTheme="minorHAnsi" w:cstheme="minorHAnsi"/>
          <w:color w:val="auto"/>
          <w:sz w:val="20"/>
          <w:szCs w:val="20"/>
          <w:u w:val="none"/>
        </w:rPr>
        <w:t>the data are</w:t>
      </w:r>
      <w:r w:rsidR="001109F2" w:rsidRPr="0053601E">
        <w:rPr>
          <w:rStyle w:val="Hyperlink"/>
          <w:rFonts w:asciiTheme="minorHAnsi" w:hAnsiTheme="minorHAnsi" w:cstheme="minorHAnsi"/>
          <w:color w:val="auto"/>
          <w:sz w:val="20"/>
          <w:szCs w:val="20"/>
          <w:u w:val="none"/>
        </w:rPr>
        <w:t xml:space="preserve"> used for cross-country vs. country specific analysis</w:t>
      </w:r>
      <w:r w:rsidR="008E08ED" w:rsidRPr="0053601E">
        <w:rPr>
          <w:rStyle w:val="Hyperlink"/>
          <w:rFonts w:asciiTheme="minorHAnsi" w:hAnsiTheme="minorHAnsi" w:cstheme="minorHAnsi"/>
          <w:color w:val="auto"/>
          <w:sz w:val="20"/>
          <w:szCs w:val="20"/>
          <w:u w:val="none"/>
        </w:rPr>
        <w:t xml:space="preserve"> and what level of sub-group analysis, if any, </w:t>
      </w:r>
      <w:r w:rsidR="00F13FD1" w:rsidRPr="0053601E">
        <w:rPr>
          <w:rStyle w:val="Hyperlink"/>
          <w:rFonts w:asciiTheme="minorHAnsi" w:hAnsiTheme="minorHAnsi" w:cstheme="minorHAnsi"/>
          <w:color w:val="auto"/>
          <w:sz w:val="20"/>
          <w:szCs w:val="20"/>
          <w:u w:val="none"/>
        </w:rPr>
        <w:t>will be carried out</w:t>
      </w:r>
      <w:r w:rsidR="001109F2" w:rsidRPr="0053601E">
        <w:rPr>
          <w:rStyle w:val="Hyperlink"/>
          <w:rFonts w:asciiTheme="minorHAnsi" w:hAnsiTheme="minorHAnsi" w:cstheme="minorHAnsi"/>
          <w:color w:val="auto"/>
          <w:sz w:val="20"/>
          <w:szCs w:val="20"/>
          <w:u w:val="none"/>
        </w:rPr>
        <w:t>)</w:t>
      </w:r>
      <w:r w:rsidR="00371026" w:rsidRPr="0053601E">
        <w:rPr>
          <w:rStyle w:val="Hyperlink"/>
          <w:rFonts w:asciiTheme="minorHAnsi" w:hAnsiTheme="minorHAnsi" w:cstheme="minorHAnsi"/>
          <w:color w:val="auto"/>
          <w:sz w:val="20"/>
          <w:szCs w:val="20"/>
          <w:u w:val="none"/>
        </w:rPr>
        <w:t xml:space="preserve">: </w:t>
      </w:r>
    </w:p>
    <w:p ns2:paraId="5B0FB5A1" ns2:textId="77777777" w:rsidR="0061508B" w:rsidRPr="00F21B59" w:rsidRDefault="0061508B" w:rsidP="00F21B59">
      <w:pPr>
        <w:tabs>
          <w:tab w:val="clear" w:pos="850"/>
          <w:tab w:val="clear" w:pos="1191"/>
          <w:tab w:val="clear" w:pos="1531"/>
        </w:tabs>
        <w:spacing w:before="100" w:beforeAutospacing="1" w:after="100" w:afterAutospacing="1" w:line="276" w:lineRule="auto"/>
        <w:jc w:val="left"/>
        <w:rPr>
          <w:rFonts w:asciiTheme="minorHAnsi" w:hAnsiTheme="minorHAnsi" w:cstheme="minorHAnsi"/>
          <w:sz w:val="20"/>
          <w:szCs w:val="20"/>
        </w:rPr>
      </w:pPr>
      <w:r>
        <w:t xml:space="preserve">Variables. Request respondent identifier, country and wave/date; final survey weights and released design or replicate variables; Q1 interpersonal trust; Q2 institutional trust; Q5 or its harmonised integrity/bribery equivalent; Q8-Q22 or harmonised drivers of responsiveness, reliability, openness and fairness; Q33-Q34 or harmonised participation, volunteering, association and network measures; B14 or harmonised victimisation/bribery experience; survey mode; and the age, sex or gender, education, household composition, income or economic-well-being controls released in the PUM.</w:t>
      </w:r>
    </w:p>
    <w:p ns2:paraId="55F4CB4F" ns2:textId="79EBC5B7" w:rsidR="00F13FD1" w:rsidRPr="0053601E" w:rsidRDefault="00F13FD1" w:rsidP="00F13FD1">
      <w:pPr>
        <w:tabs>
          <w:tab w:val="clear" w:pos="850"/>
          <w:tab w:val="clear" w:pos="1191"/>
          <w:tab w:val="clear" w:pos="1531"/>
        </w:tabs>
        <w:spacing w:before="100" w:beforeAutospacing="1" w:after="100" w:afterAutospacing="1" w:line="360" w:lineRule="auto"/>
        <w:jc w:val="left"/>
        <w:rPr>
          <w:rFonts w:asciiTheme="minorHAnsi" w:hAnsiTheme="minorHAnsi" w:cstheme="minorHAnsi"/>
          <w:color w:val="000000" w:themeColor="text1"/>
          <w:sz w:val="20"/>
          <w:szCs w:val="20"/>
        </w:rPr>
      </w:pPr>
      <w:r>
        <w:t xml:space="preserve">Method. Begin with Mexico-specific weighted distributions and missingness. Then estimate pre-specified weighted regressions and interactions between trust, trust drivers and connection measures. Cross-country estimates will use only documented harmonised variables and will report wave, sample, weights, uncertainty and sensitivity to controls separately. Results are associational, not causal.</w:t>
      </w:r>
    </w:p>
    <w:p ns2:paraId="650CEC86" ns2:textId="4F5DA0C7" w:rsidR="00E472EA" w:rsidRPr="0053601E" w:rsidRDefault="00E472EA" w:rsidP="00F13FD1">
      <w:pPr>
        <w:tabs>
          <w:tab w:val="clear" w:pos="850"/>
          <w:tab w:val="clear" w:pos="1191"/>
          <w:tab w:val="clear" w:pos="1531"/>
        </w:tabs>
        <w:spacing w:before="100" w:beforeAutospacing="1" w:after="100" w:afterAutospacing="1" w:line="360" w:lineRule="auto"/>
        <w:jc w:val="left"/>
        <w:rPr>
          <w:rFonts w:asciiTheme="minorHAnsi" w:hAnsiTheme="minorHAnsi" w:cstheme="minorHAnsi"/>
          <w:color w:val="000000" w:themeColor="text1"/>
          <w:sz w:val="20"/>
          <w:szCs w:val="20"/>
        </w:rPr>
      </w:pPr>
      <w:r>
        <w:t xml:space="preserve">Why microdata are necessary. Published indicators and StatLinks provide marginal aggregates, but not the respondent-level joint distributions, covariate adjustment, within-Mexico subgroup sample sizes, missing-data patterns or harmonisation checks required by the research question. Existing public OECD indicator extracts will not be downloaded again or presented as substitutes for those joint analyses.</w:t>
      </w:r>
    </w:p>
    <w:p ns2:paraId="55EDCEAE" ns2:textId="77777777" w:rsidR="00E472EA" w:rsidRPr="0053601E" w:rsidRDefault="00E472EA" w:rsidP="00F13FD1">
      <w:pPr>
        <w:tabs>
          <w:tab w:val="clear" w:pos="850"/>
          <w:tab w:val="clear" w:pos="1191"/>
          <w:tab w:val="clear" w:pos="1531"/>
        </w:tabs>
        <w:spacing w:before="100" w:beforeAutospacing="1" w:after="100" w:afterAutospacing="1" w:line="360" w:lineRule="auto"/>
        <w:jc w:val="left"/>
        <w:rPr>
          <w:rFonts w:asciiTheme="minorHAnsi" w:hAnsiTheme="minorHAnsi" w:cstheme="minorHAnsi"/>
          <w:color w:val="000000" w:themeColor="text1"/>
          <w:sz w:val="20"/>
          <w:szCs w:val="20"/>
        </w:rPr>
      </w:pPr>
      <w:r>
        <w:t xml:space="preserve">Data treatment. The PUM will be used only for non-commercial academic or policy research, accessed only by approved signatories in the access-controlled storage environment they truthfully declare outside this repository, and never redistributed or used to identify respondents. Only aggregate statistical outputs will leave that environment; small cells will be suppressed under the OECD terms. Retention and destruction will follow the executed agreement; no date is asserted in this draft.</w:t>
      </w:r>
    </w:p>
    <w:p ns2:paraId="4CCCAA74" ns2:textId="77777777" w:rsidR="00F13FD1" w:rsidRPr="0053601E" w:rsidRDefault="00F13FD1" w:rsidP="00F13FD1">
      <w:pPr>
        <w:tabs>
          <w:tab w:val="clear" w:pos="850"/>
          <w:tab w:val="clear" w:pos="1191"/>
          <w:tab w:val="clear" w:pos="1531"/>
        </w:tabs>
        <w:spacing w:before="100" w:beforeAutospacing="1" w:after="100" w:afterAutospacing="1" w:line="360" w:lineRule="auto"/>
        <w:jc w:val="left"/>
        <w:rPr>
          <w:rFonts w:asciiTheme="minorHAnsi" w:hAnsiTheme="minorHAnsi" w:cstheme="minorHAnsi"/>
          <w:color w:val="000000" w:themeColor="text1"/>
          <w:sz w:val="20"/>
          <w:szCs w:val="20"/>
        </w:rPr>
      </w:pPr>
    </w:p>
    <w:p ns2:paraId="499C9D88" ns2:textId="77777777" w:rsidR="000A0E25" w:rsidRPr="0053601E" w:rsidRDefault="000A0E25" w:rsidP="00293ABF">
      <w:pPr>
        <w:tabs>
          <w:tab w:val="clear" w:pos="850"/>
          <w:tab w:val="clear" w:pos="1191"/>
          <w:tab w:val="clear" w:pos="1531"/>
        </w:tabs>
        <w:spacing w:before="100" w:beforeAutospacing="1" w:after="120" w:line="360" w:lineRule="auto"/>
        <w:jc w:val="left"/>
        <w:rPr>
          <w:rFonts w:asciiTheme="minorHAnsi" w:hAnsiTheme="minorHAnsi" w:cstheme="minorHAnsi"/>
          <w:color w:val="000000" w:themeColor="text1"/>
          <w:sz w:val="20"/>
          <w:szCs w:val="20"/>
        </w:rPr>
      </w:pPr>
    </w:p>
    <w:p ns2:paraId="52E651AD" ns2:textId="20ECD499" w:rsidR="00C97308" w:rsidRPr="0053601E" w:rsidRDefault="00A921B2" w:rsidP="00293ABF">
      <w:pPr>
        <w:tabs>
          <w:tab w:val="clear" w:pos="850"/>
          <w:tab w:val="clear" w:pos="1191"/>
          <w:tab w:val="clear" w:pos="1531"/>
        </w:tabs>
        <w:spacing w:before="100" w:beforeAutospacing="1" w:after="120" w:line="360" w:lineRule="auto"/>
        <w:jc w:val="left"/>
        <w:rPr>
          <w:rFonts w:asciiTheme="minorHAnsi" w:hAnsiTheme="minorHAnsi" w:cstheme="minorHAnsi"/>
          <w:color w:val="000000" w:themeColor="text1"/>
          <w:sz w:val="20"/>
          <w:szCs w:val="20"/>
        </w:rPr>
      </w:pPr>
      <w:r w:rsidRPr="0053601E">
        <w:rPr>
          <w:rFonts w:asciiTheme="minorHAnsi" w:hAnsiTheme="minorHAnsi" w:cstheme="minorHAnsi"/>
          <w:color w:val="000000" w:themeColor="text1"/>
          <w:sz w:val="20"/>
          <w:szCs w:val="20"/>
        </w:rPr>
        <w:t xml:space="preserve">Planned outputs </w:t>
      </w:r>
      <w:r w:rsidR="001919A7" w:rsidRPr="0053601E">
        <w:rPr>
          <w:rFonts w:asciiTheme="minorHAnsi" w:hAnsiTheme="minorHAnsi" w:cstheme="minorHAnsi"/>
          <w:color w:val="000000" w:themeColor="text1"/>
          <w:sz w:val="20"/>
          <w:szCs w:val="20"/>
        </w:rPr>
        <w:t>of the research project</w:t>
      </w:r>
      <w:r w:rsidRPr="0053601E">
        <w:rPr>
          <w:rFonts w:asciiTheme="minorHAnsi" w:hAnsiTheme="minorHAnsi" w:cstheme="minorHAnsi"/>
          <w:color w:val="000000" w:themeColor="text1"/>
          <w:sz w:val="20"/>
          <w:szCs w:val="20"/>
        </w:rPr>
        <w:t xml:space="preserve">: </w:t>
      </w:r>
    </w:p>
    <w:p ns2:paraId="35DBF28A" ns2:textId="30F49D00" w:rsidR="00A921B2" w:rsidRPr="0053601E" w:rsidRDefault="00450F48" w:rsidP="00293ABF">
      <w:pPr>
        <w:tabs>
          <w:tab w:val="clear" w:pos="850"/>
          <w:tab w:val="clear" w:pos="1191"/>
          <w:tab w:val="clear" w:pos="1531"/>
        </w:tabs>
        <w:spacing w:before="100" w:beforeAutospacing="1" w:after="120" w:line="360" w:lineRule="auto"/>
        <w:jc w:val="left"/>
        <w:rPr>
          <w:rFonts w:asciiTheme="minorHAnsi" w:hAnsiTheme="minorHAnsi" w:cstheme="minorHAnsi"/>
          <w:color w:val="000000" w:themeColor="text1"/>
          <w:sz w:val="20"/>
          <w:szCs w:val="20"/>
        </w:rPr>
      </w:pPr>
      <w:r w:rsidRPr="0053601E">
        <w:rPr>
          <w:rFonts w:asciiTheme="minorHAnsi" w:hAnsiTheme="minorHAnsi" w:cstheme="minorHAnsi"/>
          <w:noProof/>
          <w:sz w:val="20"/>
          <w:szCs w:val="20"/>
        </w:rPr>
        <ns1:AlternateContent>
          <ns1:Choice Requires="wps">
            <w:drawing>
              <ns4:anchor distT="0" distB="0" distL="114300" distR="114300" simplePos="0" relativeHeight="251658241" behindDoc="0" locked="0" layoutInCell="1" allowOverlap="1" ns5:anchorId="22744059" ns5:editId="1EA0C488">
                <ns4:simplePos x="0" y="0"/>
                <ns4:positionH relativeFrom="column">
                  <ns4:posOffset>-9525</ns4:posOffset>
                </ns4:positionH>
                <ns4:positionV relativeFrom="paragraph">
                  <ns4:posOffset>26670</ns4:posOffset>
                </ns4:positionV>
                <ns4:extent cx="5922000" cy="1150620"/>
                <ns4:effectExtent l="0" t="0" r="22225" b="11430"/>
                <ns4:wrapNone/>
                <ns4:docPr id="2" name="Text Box 2"/>
                <ns4:cNvGraphicFramePr/>
                <ns6:graphic>
                  <ns6:graphicData uri="http://schemas.microsoft.com/office/word/2010/wordprocessingShape">
                    <ns7:wsp>
                      <ns7:cNvSpPr txBox="1"/>
                      <ns7:spPr>
                        <ns6:xfrm>
                          <ns6:off x="0" y="0"/>
                          <ns6:ext cx="5922000" cy="1150620"/>
                        </ns6:xfrm>
                        <ns6:prstGeom prst="rect">
                          <ns6:avLst/>
                        </ns6:prstGeom>
                        <ns6:solidFill>
                          <ns6:schemeClr val="lt1"/>
                        </ns6:solidFill>
                        <ns6:ln w="6350">
                          <ns6:solidFill>
                            <ns6:prstClr val="black"/>
                          </ns6:solidFill>
                        </ns6:ln>
                      </ns7:spPr>
                      <ns7:txbx>
                        <w:txbxContent>
                          <w:p ns2:paraId="6726A302" ns2:textId="77777777" w:rsidR="00A921B2" w:rsidRDefault="00A921B2" w:rsidP="00A921B2"/>
                        </w:txbxContent>
                      </ns7:txbx>
                      <ns7:bodyPr rot="0" spcFirstLastPara="0" vertOverflow="overflow" horzOverflow="overflow" vert="horz" wrap="square" lIns="91440" tIns="45720" rIns="91440" bIns="45720" numCol="1" spcCol="0" rtlCol="0" fromWordArt="0" anchor="t" anchorCtr="0" forceAA="0" compatLnSpc="1">
                        <ns6:prstTxWarp prst="textNoShape">
                          <ns6:avLst/>
                        </ns6:prstTxWarp>
                        <ns6:noAutofit/>
                      </ns7:bodyPr>
                    </ns7:wsp>
                  </ns6:graphicData>
                </ns6:graphic>
                <ns5:sizeRelH relativeFrom="margin">
                  <ns5:pctWidth>0</ns5:pctWidth>
                </ns5:sizeRelH>
                <ns5:sizeRelV relativeFrom="margin">
                  <ns5:pctHeight>0</ns5:pctHeight>
                </ns5:sizeRelV>
              </ns4:anchor>
            </w:drawing>
          </ns1:Choice>
          <ns1:Fallback>
            <w:pict>
              <ns8:shape ns2:anchorId="22744059" id="Text Box 2" ns9:spid="_x0000_s1027" type="#_x0000_t202" style="position:absolute;margin-left:-.75pt;margin-top:2.1pt;width:466.3pt;height:90.6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ns9: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" fillcolor="white [3201]" strokeweight=".5pt">
                <ns8:textbox>
                  <w:txbxContent>
                    <w:p ns2:paraId="6726A302" ns2:textId="77777777" w:rsidR="00A921B2" w:rsidRDefault="00A921B2" w:rsidP="00A921B2"/>
                  </w:txbxContent>
                </ns8:textbox>
              </ns8:shape>
            </w:pict>
          </ns1:Fallback>
        </ns1:AlternateContent>
      </w:r>
      <w:r>
        <w:t xml:space="preserve">A reproducible technical report or working paper containing only aggregate tables, figures and model summaries; a methods appendix documenting variables, weights, harmonisation, missingness and sensitivity analyses; and, if warranted by the results, a non-commercial academic or policy paper. Outputs will cite the OECD Trust Survey and use the required disclaimer. No microdata, record-level examples or disclosure-risk outputs will be published.</w:t>
      </w:r>
    </w:p>
    <w:p ns2:paraId="129576F1" ns2:textId="77777777" w:rsidR="00A921B2" w:rsidRPr="0053601E" w:rsidRDefault="00A921B2" w:rsidP="00293ABF">
      <w:pPr>
        <w:tabs>
          <w:tab w:val="clear" w:pos="850"/>
          <w:tab w:val="clear" w:pos="1191"/>
          <w:tab w:val="clear" w:pos="1531"/>
        </w:tabs>
        <w:spacing w:before="100" w:beforeAutospacing="1" w:after="120" w:line="360" w:lineRule="auto"/>
        <w:jc w:val="left"/>
        <w:rPr>
          <w:rFonts w:asciiTheme="minorHAnsi" w:hAnsiTheme="minorHAnsi" w:cstheme="minorHAnsi"/>
          <w:color w:val="000000" w:themeColor="text1"/>
          <w:sz w:val="20"/>
          <w:szCs w:val="20"/>
        </w:rPr>
      </w:pPr>
    </w:p>
    <w:p ns2:paraId="372FA79C" ns2:textId="77777777" w:rsidR="0061508B" w:rsidRDefault="0061508B" w:rsidP="00293ABF">
      <w:pPr>
        <w:tabs>
          <w:tab w:val="clear" w:pos="850"/>
          <w:tab w:val="clear" w:pos="1191"/>
          <w:tab w:val="clear" w:pos="1531"/>
        </w:tabs>
        <w:spacing w:before="100" w:beforeAutospacing="1" w:after="120" w:line="360" w:lineRule="auto"/>
        <w:jc w:val="left"/>
        <w:rPr>
          <w:rFonts w:asciiTheme="minorHAnsi" w:hAnsiTheme="minorHAnsi" w:cstheme="minorHAnsi"/>
          <w:color w:val="000000" w:themeColor="text1"/>
          <w:sz w:val="20"/>
          <w:szCs w:val="20"/>
        </w:rPr>
      </w:pPr>
    </w:p>
    <w:p ns2:paraId="37CFBF40" ns2:textId="4FD4F108" w:rsidR="00A921B2" w:rsidRPr="0053601E" w:rsidRDefault="00450F48" w:rsidP="00293ABF">
      <w:pPr>
        <w:tabs>
          <w:tab w:val="clear" w:pos="850"/>
          <w:tab w:val="clear" w:pos="1191"/>
          <w:tab w:val="clear" w:pos="1531"/>
        </w:tabs>
        <w:spacing w:before="100" w:beforeAutospacing="1" w:after="120" w:line="360" w:lineRule="auto"/>
        <w:jc w:val="left"/>
        <w:rPr>
          <w:rFonts w:asciiTheme="minorHAnsi" w:hAnsiTheme="minorHAnsi" w:cstheme="minorHAnsi"/>
          <w:color w:val="000000" w:themeColor="text1"/>
          <w:sz w:val="20"/>
          <w:szCs w:val="20"/>
        </w:rPr>
      </w:pPr>
      <w:r w:rsidRPr="0053601E">
        <w:rPr>
          <w:rFonts w:asciiTheme="minorHAnsi" w:hAnsiTheme="minorHAnsi" w:cstheme="minorHAnsi"/>
          <w:color w:val="000000" w:themeColor="text1"/>
          <w:sz w:val="20"/>
          <w:szCs w:val="20"/>
        </w:rPr>
        <w:t>Expected completion date</w:t>
      </w:r>
      <w:r w:rsidR="00F24087" w:rsidRPr="0053601E">
        <w:rPr>
          <w:rFonts w:asciiTheme="minorHAnsi" w:hAnsiTheme="minorHAnsi" w:cstheme="minorHAnsi"/>
          <w:color w:val="000000" w:themeColor="text1"/>
          <w:sz w:val="20"/>
          <w:szCs w:val="20"/>
        </w:rPr>
        <w:t xml:space="preserve"> </w:t>
      </w:r>
      <w:r w:rsidR="000E1B71" w:rsidRPr="0053601E">
        <w:rPr>
          <w:rFonts w:asciiTheme="minorHAnsi" w:hAnsiTheme="minorHAnsi" w:cstheme="minorHAnsi"/>
          <w:color w:val="000000" w:themeColor="text1"/>
          <w:sz w:val="20"/>
          <w:szCs w:val="20"/>
        </w:rPr>
        <w:t>of the research project</w:t>
      </w:r>
      <w:r w:rsidR="00F24087" w:rsidRPr="0053601E">
        <w:rPr>
          <w:rFonts w:asciiTheme="minorHAnsi" w:hAnsiTheme="minorHAnsi" w:cstheme="minorHAnsi"/>
          <w:color w:val="000000" w:themeColor="text1"/>
          <w:sz w:val="20"/>
          <w:szCs w:val="20"/>
        </w:rPr>
        <w:t>: ________________________________</w:t>
      </w:r>
    </w:p>
    <w:p ns2:paraId="5684F6C1" ns2:textId="186913F9" w:rsidR="00865D5A" w:rsidRPr="0053601E" w:rsidRDefault="00F13FD1" w:rsidP="00293ABF">
      <w:pPr>
        <w:tabs>
          <w:tab w:val="clear" w:pos="850"/>
          <w:tab w:val="clear" w:pos="1191"/>
          <w:tab w:val="clear" w:pos="1531"/>
        </w:tabs>
        <w:spacing w:before="100" w:beforeAutospacing="1" w:after="120" w:line="360" w:lineRule="auto"/>
        <w:jc w:val="left"/>
        <w:rPr>
          <w:rFonts w:asciiTheme="minorHAnsi" w:hAnsiTheme="minorHAnsi" w:cstheme="minorHAnsi"/>
          <w:b/>
          <w:bCs/>
          <w:color w:val="000000" w:themeColor="text1"/>
          <w:sz w:val="20"/>
          <w:szCs w:val="20"/>
        </w:rPr>
      </w:pPr>
      <w:r w:rsidRPr="0053601E">
        <w:rPr>
          <w:rFonts w:asciiTheme="minorHAnsi" w:hAnsiTheme="minorHAnsi" w:cstheme="minorHAnsi"/>
          <w:b/>
          <w:bCs/>
          <w:color w:val="000000" w:themeColor="text1"/>
          <w:sz w:val="20"/>
          <w:szCs w:val="20"/>
        </w:rPr>
        <w:t>S</w:t>
      </w:r>
      <w:r w:rsidR="00865D5A" w:rsidRPr="0053601E">
        <w:rPr>
          <w:rFonts w:asciiTheme="minorHAnsi" w:hAnsiTheme="minorHAnsi" w:cstheme="minorHAnsi"/>
          <w:b/>
          <w:bCs/>
          <w:color w:val="000000" w:themeColor="text1"/>
          <w:sz w:val="20"/>
          <w:szCs w:val="20"/>
        </w:rPr>
        <w:t xml:space="preserve">ignature implies adherence to the Terms and Conditions </w:t>
      </w:r>
      <w:r w:rsidR="004E128F" w:rsidRPr="0053601E">
        <w:rPr>
          <w:rFonts w:asciiTheme="minorHAnsi" w:hAnsiTheme="minorHAnsi" w:cstheme="minorHAnsi"/>
          <w:b/>
          <w:bCs/>
          <w:color w:val="000000" w:themeColor="text1"/>
          <w:sz w:val="20"/>
          <w:szCs w:val="20"/>
        </w:rPr>
        <w:t xml:space="preserve">outlined </w:t>
      </w:r>
      <w:r w:rsidR="00865D5A" w:rsidRPr="0053601E">
        <w:rPr>
          <w:rFonts w:asciiTheme="minorHAnsi" w:hAnsiTheme="minorHAnsi" w:cstheme="minorHAnsi"/>
          <w:b/>
          <w:bCs/>
          <w:color w:val="000000" w:themeColor="text1"/>
          <w:sz w:val="20"/>
          <w:szCs w:val="20"/>
        </w:rPr>
        <w:t>for the use of the OECD Trust Survey data.</w:t>
      </w:r>
    </w:p>
    <w:p ns2:paraId="74470B32" ns2:textId="345148B7" w:rsidR="00865D5A" w:rsidRPr="0053601E" w:rsidRDefault="00865D5A" w:rsidP="00293ABF">
      <w:pPr>
        <w:tabs>
          <w:tab w:val="clear" w:pos="850"/>
          <w:tab w:val="clear" w:pos="1191"/>
          <w:tab w:val="clear" w:pos="1531"/>
        </w:tabs>
        <w:spacing w:before="120" w:after="120" w:line="276" w:lineRule="auto"/>
        <w:jc w:val="left"/>
        <w:rPr>
          <w:rFonts w:asciiTheme="minorHAnsi" w:hAnsiTheme="minorHAnsi" w:cstheme="minorHAnsi"/>
          <w:color w:val="000000" w:themeColor="text1"/>
          <w:sz w:val="20"/>
          <w:szCs w:val="20"/>
        </w:rPr>
      </w:pPr>
      <w:r w:rsidRPr="0053601E">
        <w:rPr>
          <w:rFonts w:asciiTheme="minorHAnsi" w:hAnsiTheme="minorHAnsi" w:cstheme="minorHAnsi"/>
          <w:color w:val="000000" w:themeColor="text1"/>
          <w:sz w:val="20"/>
          <w:szCs w:val="20"/>
        </w:rPr>
        <w:t>Name</w:t>
      </w:r>
      <w:r w:rsidRPr="0053601E">
        <w:rPr>
          <w:rFonts w:asciiTheme="minorHAnsi" w:hAnsiTheme="minorHAnsi" w:cstheme="minorHAnsi"/>
          <w:color w:val="000000" w:themeColor="text1"/>
          <w:sz w:val="20"/>
          <w:szCs w:val="20"/>
        </w:rPr>
        <w:tab/>
      </w:r>
      <w:r w:rsidRPr="0053601E">
        <w:rPr>
          <w:rFonts w:asciiTheme="minorHAnsi" w:hAnsiTheme="minorHAnsi" w:cstheme="minorHAnsi"/>
          <w:color w:val="000000" w:themeColor="text1"/>
          <w:sz w:val="20"/>
          <w:szCs w:val="20"/>
        </w:rPr>
        <w:tab/>
        <w:t xml:space="preserve"> _____________________________</w:t>
      </w:r>
      <w:r w:rsidR="004E128F" w:rsidRPr="0053601E">
        <w:rPr>
          <w:rFonts w:asciiTheme="minorHAnsi" w:hAnsiTheme="minorHAnsi" w:cstheme="minorHAnsi"/>
          <w:color w:val="000000" w:themeColor="text1"/>
          <w:sz w:val="20"/>
          <w:szCs w:val="20"/>
        </w:rPr>
        <w:t>___</w:t>
      </w:r>
    </w:p>
    <w:p ns2:paraId="4AE4CCB8" ns2:textId="5E760CC7" w:rsidR="00BD5B9D" w:rsidRPr="0053601E" w:rsidRDefault="00BD5B9D" w:rsidP="00293ABF">
      <w:pPr>
        <w:tabs>
          <w:tab w:val="clear" w:pos="850"/>
          <w:tab w:val="clear" w:pos="1191"/>
          <w:tab w:val="clear" w:pos="1531"/>
        </w:tabs>
        <w:spacing w:before="120" w:after="120" w:line="276" w:lineRule="auto"/>
        <w:jc w:val="left"/>
        <w:rPr>
          <w:rFonts w:asciiTheme="minorHAnsi" w:hAnsiTheme="minorHAnsi" w:cstheme="minorHAnsi"/>
          <w:color w:val="000000" w:themeColor="text1"/>
          <w:sz w:val="20"/>
          <w:szCs w:val="20"/>
        </w:rPr>
      </w:pPr>
      <w:r w:rsidRPr="0053601E">
        <w:rPr>
          <w:rFonts w:asciiTheme="minorHAnsi" w:hAnsiTheme="minorHAnsi" w:cstheme="minorHAnsi"/>
          <w:color w:val="000000" w:themeColor="text1"/>
          <w:sz w:val="20"/>
          <w:szCs w:val="20"/>
        </w:rPr>
        <w:t>Affiliation</w:t>
      </w:r>
      <w:r w:rsidR="00234253" w:rsidRPr="0053601E">
        <w:rPr>
          <w:rFonts w:asciiTheme="minorHAnsi" w:hAnsiTheme="minorHAnsi" w:cstheme="minorHAnsi"/>
          <w:color w:val="000000" w:themeColor="text1"/>
          <w:sz w:val="20"/>
          <w:szCs w:val="20"/>
        </w:rPr>
        <w:tab/>
        <w:t>_____________________________</w:t>
      </w:r>
      <w:r w:rsidR="004E128F" w:rsidRPr="0053601E">
        <w:rPr>
          <w:rFonts w:asciiTheme="minorHAnsi" w:hAnsiTheme="minorHAnsi" w:cstheme="minorHAnsi"/>
          <w:color w:val="000000" w:themeColor="text1"/>
          <w:sz w:val="20"/>
          <w:szCs w:val="20"/>
        </w:rPr>
        <w:t>___</w:t>
      </w:r>
      <w:r w:rsidRPr="0053601E">
        <w:rPr>
          <w:rFonts w:asciiTheme="minorHAnsi" w:hAnsiTheme="minorHAnsi" w:cstheme="minorHAnsi"/>
          <w:color w:val="000000" w:themeColor="text1"/>
          <w:sz w:val="20"/>
          <w:szCs w:val="20"/>
        </w:rPr>
        <w:tab/>
      </w:r>
    </w:p>
    <w:p ns2:paraId="37A57003" ns2:textId="1F268C59" w:rsidR="00BD5B9D" w:rsidRPr="0053601E" w:rsidRDefault="00BD5B9D" w:rsidP="00293ABF">
      <w:pPr>
        <w:tabs>
          <w:tab w:val="clear" w:pos="850"/>
          <w:tab w:val="clear" w:pos="1191"/>
          <w:tab w:val="clear" w:pos="1531"/>
        </w:tabs>
        <w:spacing w:before="120" w:after="120" w:line="276" w:lineRule="auto"/>
        <w:jc w:val="left"/>
        <w:rPr>
          <w:rFonts w:asciiTheme="minorHAnsi" w:hAnsiTheme="minorHAnsi" w:cstheme="minorHAnsi"/>
          <w:color w:val="000000" w:themeColor="text1"/>
          <w:sz w:val="20"/>
          <w:szCs w:val="20"/>
        </w:rPr>
      </w:pPr>
      <w:r w:rsidRPr="0053601E">
        <w:rPr>
          <w:rFonts w:asciiTheme="minorHAnsi" w:hAnsiTheme="minorHAnsi" w:cstheme="minorHAnsi"/>
          <w:color w:val="000000" w:themeColor="text1"/>
          <w:sz w:val="20"/>
          <w:szCs w:val="20"/>
        </w:rPr>
        <w:t>Country</w:t>
      </w:r>
      <w:r w:rsidRPr="0053601E">
        <w:rPr>
          <w:rFonts w:asciiTheme="minorHAnsi" w:hAnsiTheme="minorHAnsi" w:cstheme="minorHAnsi"/>
          <w:color w:val="000000" w:themeColor="text1"/>
          <w:sz w:val="20"/>
          <w:szCs w:val="20"/>
        </w:rPr>
        <w:tab/>
      </w:r>
      <w:r w:rsidRPr="0053601E">
        <w:rPr>
          <w:rFonts w:asciiTheme="minorHAnsi" w:hAnsiTheme="minorHAnsi" w:cstheme="minorHAnsi"/>
          <w:color w:val="000000" w:themeColor="text1"/>
          <w:sz w:val="20"/>
          <w:szCs w:val="20"/>
        </w:rPr>
        <w:tab/>
      </w:r>
      <w:r w:rsidR="00234253" w:rsidRPr="0053601E">
        <w:rPr>
          <w:rFonts w:asciiTheme="minorHAnsi" w:hAnsiTheme="minorHAnsi" w:cstheme="minorHAnsi"/>
          <w:color w:val="000000" w:themeColor="text1"/>
          <w:sz w:val="20"/>
          <w:szCs w:val="20"/>
        </w:rPr>
        <w:t>______________________________</w:t>
      </w:r>
      <w:r w:rsidR="004E128F" w:rsidRPr="0053601E">
        <w:rPr>
          <w:rFonts w:asciiTheme="minorHAnsi" w:hAnsiTheme="minorHAnsi" w:cstheme="minorHAnsi"/>
          <w:color w:val="000000" w:themeColor="text1"/>
          <w:sz w:val="20"/>
          <w:szCs w:val="20"/>
        </w:rPr>
        <w:t>__</w:t>
      </w:r>
    </w:p>
    <w:p ns2:paraId="7FA48650" ns2:textId="32E26109" w:rsidR="00865D5A" w:rsidRPr="0053601E" w:rsidRDefault="00865D5A" w:rsidP="00293ABF">
      <w:pPr>
        <w:tabs>
          <w:tab w:val="clear" w:pos="850"/>
          <w:tab w:val="clear" w:pos="1191"/>
          <w:tab w:val="clear" w:pos="1531"/>
        </w:tabs>
        <w:spacing w:before="120" w:after="120" w:line="276" w:lineRule="auto"/>
        <w:jc w:val="left"/>
        <w:rPr>
          <w:rFonts w:asciiTheme="minorHAnsi" w:hAnsiTheme="minorHAnsi" w:cstheme="minorHAnsi"/>
          <w:color w:val="000000" w:themeColor="text1"/>
          <w:sz w:val="20"/>
          <w:szCs w:val="20"/>
        </w:rPr>
      </w:pPr>
      <w:r w:rsidRPr="0053601E">
        <w:rPr>
          <w:rFonts w:asciiTheme="minorHAnsi" w:hAnsiTheme="minorHAnsi" w:cstheme="minorHAnsi"/>
          <w:color w:val="000000" w:themeColor="text1"/>
          <w:sz w:val="20"/>
          <w:szCs w:val="20"/>
        </w:rPr>
        <w:t xml:space="preserve">Signature </w:t>
      </w:r>
      <w:r w:rsidRPr="0053601E">
        <w:rPr>
          <w:rFonts w:asciiTheme="minorHAnsi" w:hAnsiTheme="minorHAnsi" w:cstheme="minorHAnsi"/>
          <w:color w:val="000000" w:themeColor="text1"/>
          <w:sz w:val="20"/>
          <w:szCs w:val="20"/>
        </w:rPr>
        <w:tab/>
        <w:t>______________________________</w:t>
      </w:r>
      <w:r w:rsidR="004E128F" w:rsidRPr="0053601E">
        <w:rPr>
          <w:rFonts w:asciiTheme="minorHAnsi" w:hAnsiTheme="minorHAnsi" w:cstheme="minorHAnsi"/>
          <w:color w:val="000000" w:themeColor="text1"/>
          <w:sz w:val="20"/>
          <w:szCs w:val="20"/>
        </w:rPr>
        <w:t>__</w:t>
      </w:r>
    </w:p>
    <w:p ns2:paraId="62E659B4" ns2:textId="0EF92BF3" w:rsidR="00865D5A" w:rsidRPr="0053601E" w:rsidRDefault="00865D5A" w:rsidP="00293ABF">
      <w:pPr>
        <w:tabs>
          <w:tab w:val="clear" w:pos="850"/>
          <w:tab w:val="clear" w:pos="1191"/>
          <w:tab w:val="clear" w:pos="1531"/>
        </w:tabs>
        <w:spacing w:before="120" w:after="120" w:line="276" w:lineRule="auto"/>
        <w:jc w:val="left"/>
        <w:rPr>
          <w:rFonts w:asciiTheme="minorHAnsi" w:hAnsiTheme="minorHAnsi" w:cstheme="minorHAnsi"/>
          <w:color w:val="000000" w:themeColor="text1"/>
          <w:sz w:val="20"/>
          <w:szCs w:val="20"/>
        </w:rPr>
      </w:pPr>
      <w:r w:rsidRPr="0053601E">
        <w:rPr>
          <w:rFonts w:asciiTheme="minorHAnsi" w:hAnsiTheme="minorHAnsi" w:cstheme="minorHAnsi"/>
          <w:color w:val="000000" w:themeColor="text1"/>
          <w:sz w:val="20"/>
          <w:szCs w:val="20"/>
        </w:rPr>
        <w:t>Date</w:t>
      </w:r>
      <w:r w:rsidRPr="0053601E">
        <w:rPr>
          <w:rFonts w:asciiTheme="minorHAnsi" w:hAnsiTheme="minorHAnsi" w:cstheme="minorHAnsi"/>
          <w:color w:val="000000" w:themeColor="text1"/>
          <w:sz w:val="20"/>
          <w:szCs w:val="20"/>
        </w:rPr>
        <w:tab/>
      </w:r>
      <w:r w:rsidRPr="0053601E">
        <w:rPr>
          <w:rFonts w:asciiTheme="minorHAnsi" w:hAnsiTheme="minorHAnsi" w:cstheme="minorHAnsi"/>
          <w:color w:val="000000" w:themeColor="text1"/>
          <w:sz w:val="20"/>
          <w:szCs w:val="20"/>
        </w:rPr>
        <w:tab/>
        <w:t>_________________________</w:t>
      </w:r>
      <w:r w:rsidR="004E128F" w:rsidRPr="0053601E">
        <w:rPr>
          <w:rFonts w:asciiTheme="minorHAnsi" w:hAnsiTheme="minorHAnsi" w:cstheme="minorHAnsi"/>
          <w:color w:val="000000" w:themeColor="text1"/>
          <w:sz w:val="20"/>
          <w:szCs w:val="20"/>
        </w:rPr>
        <w:t>_______</w:t>
      </w:r>
    </w:p>
    <w:sectPr w:rsidR="00865D5A" w:rsidRPr="0053601E" w:rsidSect="00FD2F6E">
      <w:headerReference w:type="default" ns3:id="rId18"/>
      <w:footerReference w:type="even" ns3:id="rId19"/>
      <w:footerReference w:type="default" ns3:id="rId20"/>
      <w:footerReference w:type="first" ns3:id="rId21"/>
      <w:pgSz w:w="11907" w:h="16840" w:code="9"/>
      <w:pgMar w:top="1985" w:right="1247" w:bottom="1814" w:left="1191" w:header="1247" w:footer="124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70DAE0" w14:textId="77777777" w:rsidR="00F63419" w:rsidRDefault="00F63419">
      <w:r>
        <w:separator/>
      </w:r>
    </w:p>
  </w:endnote>
  <w:endnote w:type="continuationSeparator" w:id="0">
    <w:p w14:paraId="6F17B818" w14:textId="77777777" w:rsidR="00F63419" w:rsidRDefault="00F63419">
      <w:r>
        <w:continuationSeparator/>
      </w:r>
    </w:p>
  </w:endnote>
  <w:endnote w:type="continuationNotice" w:id="1">
    <w:p w14:paraId="68BDDC3E" w14:textId="77777777" w:rsidR="00F63419" w:rsidRDefault="00F6341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E7420" w14:textId="55BF58C7" w:rsidR="00742BC5" w:rsidRDefault="00742BC5">
    <w:pPr>
      <w:pStyle w:val="Footer"/>
    </w:pPr>
    <w:r>
      <w:rPr>
        <w:noProof/>
      </w:rPr>
      <mc:AlternateContent>
        <mc:Choice Requires="wps">
          <w:drawing>
            <wp:anchor distT="0" distB="0" distL="0" distR="0" simplePos="0" relativeHeight="251658241" behindDoc="0" locked="0" layoutInCell="1" allowOverlap="1" wp14:anchorId="28BDB9F0" wp14:editId="70D90338">
              <wp:simplePos x="635" y="635"/>
              <wp:positionH relativeFrom="page">
                <wp:align>center</wp:align>
              </wp:positionH>
              <wp:positionV relativeFrom="page">
                <wp:align>bottom</wp:align>
              </wp:positionV>
              <wp:extent cx="443865" cy="443865"/>
              <wp:effectExtent l="0" t="0" r="13335" b="0"/>
              <wp:wrapNone/>
              <wp:docPr id="4" name="Text Box 4" descr="Restricted Use - À usage restreint">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9E12B44" w14:textId="7E45CCD4" w:rsidR="00742BC5" w:rsidRPr="00742BC5" w:rsidRDefault="00742BC5" w:rsidP="00742BC5">
                          <w:pPr>
                            <w:rPr>
                              <w:rFonts w:ascii="Calibri" w:eastAsia="Calibri" w:hAnsi="Calibri" w:cs="Calibri"/>
                              <w:noProof/>
                              <w:color w:val="0000FF"/>
                              <w:sz w:val="20"/>
                              <w:szCs w:val="20"/>
                            </w:rPr>
                          </w:pPr>
                          <w:r w:rsidRPr="00742BC5">
                            <w:rPr>
                              <w:rFonts w:ascii="Calibri" w:eastAsia="Calibri" w:hAnsi="Calibri" w:cs="Calibri"/>
                              <w:noProof/>
                              <w:color w:val="0000FF"/>
                              <w:sz w:val="20"/>
                              <w:szCs w:val="20"/>
                            </w:rPr>
                            <w:t>Restricted Use - À usage restreint</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8BDB9F0" id="_x0000_t202" coordsize="21600,21600" o:spt="202" path="m,l,21600r21600,l21600,xe">
              <v:stroke joinstyle="miter"/>
              <v:path gradientshapeok="t" o:connecttype="rect"/>
            </v:shapetype>
            <v:shape id="Text Box 4" o:spid="_x0000_s1028" type="#_x0000_t202" alt="Restricted Use - À usage restreint" style="position:absolute;left:0;text-align:left;margin-left:0;margin-top:0;width:34.95pt;height:34.95pt;z-index:251658241;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" filled="f" stroked="f">
              <v:textbox style="mso-fit-shape-to-text:t" inset="0,0,0,15pt">
                <w:txbxContent>
                  <w:p w14:paraId="69E12B44" w14:textId="7E45CCD4" w:rsidR="00742BC5" w:rsidRPr="00742BC5" w:rsidRDefault="00742BC5" w:rsidP="00742BC5">
                    <w:pPr>
                      <w:rPr>
                        <w:rFonts w:ascii="Calibri" w:eastAsia="Calibri" w:hAnsi="Calibri" w:cs="Calibri"/>
                        <w:noProof/>
                        <w:color w:val="0000FF"/>
                        <w:sz w:val="20"/>
                        <w:szCs w:val="20"/>
                      </w:rPr>
                    </w:pPr>
                    <w:r w:rsidRPr="00742BC5">
                      <w:rPr>
                        <w:rFonts w:ascii="Calibri" w:eastAsia="Calibri" w:hAnsi="Calibri" w:cs="Calibri"/>
                        <w:noProof/>
                        <w:color w:val="0000FF"/>
                        <w:sz w:val="20"/>
                        <w:szCs w:val="20"/>
                      </w:rPr>
                      <w:t>Restricted Use - À usage restreint</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073547"/>
      <w:docPartObj>
        <w:docPartGallery w:val="Page Numbers (Bottom of Page)"/>
        <w:docPartUnique/>
      </w:docPartObj>
    </w:sdtPr>
    <w:sdtEndPr/>
    <w:sdtContent>
      <w:p w14:paraId="7170BBB0" w14:textId="1684E2D0" w:rsidR="00DA24E6" w:rsidRDefault="00DA24E6">
        <w:pPr>
          <w:pStyle w:val="Footer"/>
          <w:jc w:val="center"/>
        </w:pPr>
        <w:r>
          <w:fldChar w:fldCharType="begin"/>
        </w:r>
        <w:r>
          <w:instrText xml:space="preserve"> PAGE   \* MERGEFORMAT </w:instrText>
        </w:r>
        <w:r>
          <w:fldChar w:fldCharType="separate"/>
        </w:r>
        <w:r w:rsidR="006D55CA">
          <w:rPr>
            <w:noProof/>
          </w:rPr>
          <w:t>1</w:t>
        </w:r>
        <w:r>
          <w:rPr>
            <w:noProof/>
          </w:rPr>
          <w:fldChar w:fldCharType="end"/>
        </w:r>
      </w:p>
    </w:sdtContent>
  </w:sdt>
  <w:p w14:paraId="0CDD44CE" w14:textId="77777777" w:rsidR="00DA24E6" w:rsidRDefault="00DA24E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F46F6" w14:textId="348B8717" w:rsidR="00742BC5" w:rsidRDefault="00742BC5">
    <w:pPr>
      <w:pStyle w:val="Footer"/>
    </w:pPr>
    <w:r>
      <w:rPr>
        <w:noProof/>
      </w:rPr>
      <mc:AlternateContent>
        <mc:Choice Requires="wps">
          <w:drawing>
            <wp:anchor distT="0" distB="0" distL="0" distR="0" simplePos="0" relativeHeight="251658240" behindDoc="0" locked="0" layoutInCell="1" allowOverlap="1" wp14:anchorId="67CA3F5D" wp14:editId="2DD9C82D">
              <wp:simplePos x="635" y="635"/>
              <wp:positionH relativeFrom="page">
                <wp:align>center</wp:align>
              </wp:positionH>
              <wp:positionV relativeFrom="page">
                <wp:align>bottom</wp:align>
              </wp:positionV>
              <wp:extent cx="443865" cy="443865"/>
              <wp:effectExtent l="0" t="0" r="13335" b="0"/>
              <wp:wrapNone/>
              <wp:docPr id="3" name="Text Box 3" descr="Restricted Use - À usage restreint">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EAA5F1A" w14:textId="390F152E" w:rsidR="00742BC5" w:rsidRPr="00742BC5" w:rsidRDefault="00742BC5" w:rsidP="00742BC5">
                          <w:pPr>
                            <w:rPr>
                              <w:rFonts w:ascii="Calibri" w:eastAsia="Calibri" w:hAnsi="Calibri" w:cs="Calibri"/>
                              <w:noProof/>
                              <w:color w:val="0000FF"/>
                              <w:sz w:val="20"/>
                              <w:szCs w:val="20"/>
                            </w:rPr>
                          </w:pPr>
                          <w:r w:rsidRPr="00742BC5">
                            <w:rPr>
                              <w:rFonts w:ascii="Calibri" w:eastAsia="Calibri" w:hAnsi="Calibri" w:cs="Calibri"/>
                              <w:noProof/>
                              <w:color w:val="0000FF"/>
                              <w:sz w:val="20"/>
                              <w:szCs w:val="20"/>
                            </w:rPr>
                            <w:t>Restricted Use - À usage restreint</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7CA3F5D" id="_x0000_t202" coordsize="21600,21600" o:spt="202" path="m,l,21600r21600,l21600,xe">
              <v:stroke joinstyle="miter"/>
              <v:path gradientshapeok="t" o:connecttype="rect"/>
            </v:shapetype>
            <v:shape id="Text Box 3" o:spid="_x0000_s1029" type="#_x0000_t202" alt="Restricted Use - À usage restreint" style="position:absolute;left:0;text-align:left;margin-left:0;margin-top:0;width:34.95pt;height:34.9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" filled="f" stroked="f">
              <v:textbox style="mso-fit-shape-to-text:t" inset="0,0,0,15pt">
                <w:txbxContent>
                  <w:p w14:paraId="0EAA5F1A" w14:textId="390F152E" w:rsidR="00742BC5" w:rsidRPr="00742BC5" w:rsidRDefault="00742BC5" w:rsidP="00742BC5">
                    <w:pPr>
                      <w:rPr>
                        <w:rFonts w:ascii="Calibri" w:eastAsia="Calibri" w:hAnsi="Calibri" w:cs="Calibri"/>
                        <w:noProof/>
                        <w:color w:val="0000FF"/>
                        <w:sz w:val="20"/>
                        <w:szCs w:val="20"/>
                      </w:rPr>
                    </w:pPr>
                    <w:r w:rsidRPr="00742BC5">
                      <w:rPr>
                        <w:rFonts w:ascii="Calibri" w:eastAsia="Calibri" w:hAnsi="Calibri" w:cs="Calibri"/>
                        <w:noProof/>
                        <w:color w:val="0000FF"/>
                        <w:sz w:val="20"/>
                        <w:szCs w:val="20"/>
                      </w:rPr>
                      <w:t>Restricted Use - À usage restreint</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D54B31" w14:textId="77777777" w:rsidR="00F63419" w:rsidRDefault="00F63419">
      <w:r>
        <w:separator/>
      </w:r>
    </w:p>
  </w:footnote>
  <w:footnote w:type="continuationSeparator" w:id="0">
    <w:p w14:paraId="0EBFFC6C" w14:textId="77777777" w:rsidR="00F63419" w:rsidRDefault="00F63419">
      <w:r>
        <w:continuationSeparator/>
      </w:r>
    </w:p>
  </w:footnote>
  <w:footnote w:type="continuationNotice" w:id="1">
    <w:p w14:paraId="1611B5BD" w14:textId="77777777" w:rsidR="00F63419" w:rsidRDefault="00F6341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9D4CF" w14:textId="6BC3BA3A" w:rsidR="00EC33A6" w:rsidRDefault="0061508B" w:rsidP="0061508B">
    <w:pPr>
      <w:pStyle w:val="Header"/>
      <w:jc w:val="right"/>
    </w:pPr>
    <w:r>
      <w:rPr>
        <w:noProof/>
        <w:lang w:val="en-US"/>
      </w:rPr>
      <w:drawing>
        <wp:inline distT="0" distB="0" distL="0" distR="0" wp14:anchorId="4ECC259A" wp14:editId="08CB5965">
          <wp:extent cx="1641361" cy="392567"/>
          <wp:effectExtent l="0" t="0" r="0" b="762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1641361" cy="392567"/>
                  </a:xfrm>
                  <a:prstGeom prst="rect">
                    <a:avLst/>
                  </a:prstGeom>
                  <a:noFill/>
                  <a:ln>
                    <a:noFill/>
                  </a:ln>
                </pic:spPr>
              </pic:pic>
            </a:graphicData>
          </a:graphic>
        </wp:inline>
      </w:drawing>
    </w:r>
  </w:p>
  <w:p w14:paraId="550AF3EB" w14:textId="77777777" w:rsidR="00EC33A6" w:rsidRDefault="00EC33A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DB78FE"/>
    <w:multiLevelType w:val="hybridMultilevel"/>
    <w:tmpl w:val="06AEBB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97E0336"/>
    <w:multiLevelType w:val="multilevel"/>
    <w:tmpl w:val="CB52B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AB7113"/>
    <w:multiLevelType w:val="hybridMultilevel"/>
    <w:tmpl w:val="7952C4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18F6577"/>
    <w:multiLevelType w:val="multilevel"/>
    <w:tmpl w:val="986CD598"/>
    <w:lvl w:ilvl="0">
      <w:start w:val="1"/>
      <w:numFmt w:val="decimal"/>
      <w:lvlText w:val="Clause %1."/>
      <w:lvlJc w:val="left"/>
      <w:pPr>
        <w:ind w:left="502" w:hanging="360"/>
      </w:pPr>
      <w:rPr>
        <w:rFonts w:hint="default"/>
        <w:b/>
        <w:i w:val="0"/>
      </w:rPr>
    </w:lvl>
    <w:lvl w:ilvl="1">
      <w:start w:val="1"/>
      <w:numFmt w:val="decimal"/>
      <w:lvlText w:val="%1.%2."/>
      <w:lvlJc w:val="left"/>
      <w:pPr>
        <w:ind w:left="360" w:hanging="360"/>
      </w:pPr>
      <w:rPr>
        <w:rFonts w:ascii="Arial" w:hAnsi="Arial" w:cs="Arial" w:hint="default"/>
      </w:rPr>
    </w:lvl>
    <w:lvl w:ilvl="2">
      <w:start w:val="1"/>
      <w:numFmt w:val="decimal"/>
      <w:lvlText w:val="%1.%2.%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845590933">
    <w:abstractNumId w:val="1"/>
  </w:num>
  <w:num w:numId="2" w16cid:durableId="488862506">
    <w:abstractNumId w:val="2"/>
  </w:num>
  <w:num w:numId="3" w16cid:durableId="1640768710">
    <w:abstractNumId w:val="3"/>
  </w:num>
  <w:num w:numId="4" w16cid:durableId="10649088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embedSystemFonts/>
  <w:hideSpellingErrors/>
  <w:hideGrammaticalErrors/>
  <w:activeWritingStyle w:appName="MSWord" w:lang="fr-FR" w:vendorID="64" w:dllVersion="0" w:nlCheck="1" w:checkStyle="0"/>
  <w:activeWritingStyle w:appName="MSWord" w:lang="en-GB" w:vendorID="64" w:dllVersion="0" w:nlCheck="1" w:checkStyle="0"/>
  <w:activeWritingStyle w:appName="MSWord" w:lang="en-US" w:vendorID="64" w:dllVersion="0" w:nlCheck="1" w:checkStyle="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51DA"/>
    <w:rsid w:val="000131B2"/>
    <w:rsid w:val="000154AA"/>
    <w:rsid w:val="0002183D"/>
    <w:rsid w:val="000345C2"/>
    <w:rsid w:val="00034E8C"/>
    <w:rsid w:val="00034F1B"/>
    <w:rsid w:val="00035566"/>
    <w:rsid w:val="000522BA"/>
    <w:rsid w:val="00054581"/>
    <w:rsid w:val="00074D6F"/>
    <w:rsid w:val="000877CA"/>
    <w:rsid w:val="000A0E25"/>
    <w:rsid w:val="000A6144"/>
    <w:rsid w:val="000B61CA"/>
    <w:rsid w:val="000B6C95"/>
    <w:rsid w:val="000C7FC0"/>
    <w:rsid w:val="000D1322"/>
    <w:rsid w:val="000D40D3"/>
    <w:rsid w:val="000D4A63"/>
    <w:rsid w:val="000D4B92"/>
    <w:rsid w:val="000E1B71"/>
    <w:rsid w:val="000E2DF8"/>
    <w:rsid w:val="00102094"/>
    <w:rsid w:val="00102340"/>
    <w:rsid w:val="001109F2"/>
    <w:rsid w:val="00111D10"/>
    <w:rsid w:val="00130585"/>
    <w:rsid w:val="001554AA"/>
    <w:rsid w:val="00160F6B"/>
    <w:rsid w:val="001616EA"/>
    <w:rsid w:val="0017118A"/>
    <w:rsid w:val="00171327"/>
    <w:rsid w:val="001919A7"/>
    <w:rsid w:val="001A057C"/>
    <w:rsid w:val="001A16BC"/>
    <w:rsid w:val="001A27E3"/>
    <w:rsid w:val="001A42D7"/>
    <w:rsid w:val="001B7BD9"/>
    <w:rsid w:val="001D1B2A"/>
    <w:rsid w:val="001D6774"/>
    <w:rsid w:val="001E4296"/>
    <w:rsid w:val="002058E6"/>
    <w:rsid w:val="00205FA6"/>
    <w:rsid w:val="00234253"/>
    <w:rsid w:val="00262DC8"/>
    <w:rsid w:val="0027259E"/>
    <w:rsid w:val="00275674"/>
    <w:rsid w:val="00280B88"/>
    <w:rsid w:val="0029012A"/>
    <w:rsid w:val="00293ABF"/>
    <w:rsid w:val="0029646F"/>
    <w:rsid w:val="002A13B9"/>
    <w:rsid w:val="002A2722"/>
    <w:rsid w:val="002A5EFB"/>
    <w:rsid w:val="002C7321"/>
    <w:rsid w:val="002D2446"/>
    <w:rsid w:val="002E547F"/>
    <w:rsid w:val="002F70A9"/>
    <w:rsid w:val="003047C3"/>
    <w:rsid w:val="003112F6"/>
    <w:rsid w:val="00326F37"/>
    <w:rsid w:val="0035476F"/>
    <w:rsid w:val="00370646"/>
    <w:rsid w:val="00371026"/>
    <w:rsid w:val="003978FB"/>
    <w:rsid w:val="003B0F4B"/>
    <w:rsid w:val="003D13E8"/>
    <w:rsid w:val="003E5468"/>
    <w:rsid w:val="003E65FF"/>
    <w:rsid w:val="00402BB5"/>
    <w:rsid w:val="00412E5D"/>
    <w:rsid w:val="00421C32"/>
    <w:rsid w:val="0043138F"/>
    <w:rsid w:val="00432153"/>
    <w:rsid w:val="00450F48"/>
    <w:rsid w:val="00461FF8"/>
    <w:rsid w:val="00463667"/>
    <w:rsid w:val="0047683B"/>
    <w:rsid w:val="004809CE"/>
    <w:rsid w:val="00484B45"/>
    <w:rsid w:val="00485714"/>
    <w:rsid w:val="00491ECB"/>
    <w:rsid w:val="004B4E45"/>
    <w:rsid w:val="004C6C32"/>
    <w:rsid w:val="004E128F"/>
    <w:rsid w:val="004E39B1"/>
    <w:rsid w:val="004E5C85"/>
    <w:rsid w:val="004F15C2"/>
    <w:rsid w:val="00513723"/>
    <w:rsid w:val="00521FF0"/>
    <w:rsid w:val="005278F6"/>
    <w:rsid w:val="0053601E"/>
    <w:rsid w:val="005500E7"/>
    <w:rsid w:val="00563D47"/>
    <w:rsid w:val="00567E91"/>
    <w:rsid w:val="00577CAD"/>
    <w:rsid w:val="00581648"/>
    <w:rsid w:val="0058294A"/>
    <w:rsid w:val="00594CF8"/>
    <w:rsid w:val="00596531"/>
    <w:rsid w:val="005A0B05"/>
    <w:rsid w:val="005A60AB"/>
    <w:rsid w:val="005D6EFF"/>
    <w:rsid w:val="005E5B06"/>
    <w:rsid w:val="005E798B"/>
    <w:rsid w:val="005E7FAE"/>
    <w:rsid w:val="00607D79"/>
    <w:rsid w:val="00612837"/>
    <w:rsid w:val="006147D1"/>
    <w:rsid w:val="0061508B"/>
    <w:rsid w:val="00623FBD"/>
    <w:rsid w:val="00624612"/>
    <w:rsid w:val="00647D5D"/>
    <w:rsid w:val="00657262"/>
    <w:rsid w:val="0065795F"/>
    <w:rsid w:val="006622A9"/>
    <w:rsid w:val="00667464"/>
    <w:rsid w:val="006730C6"/>
    <w:rsid w:val="00677B64"/>
    <w:rsid w:val="00687B2F"/>
    <w:rsid w:val="006D25C6"/>
    <w:rsid w:val="006D55CA"/>
    <w:rsid w:val="006D6039"/>
    <w:rsid w:val="006F0466"/>
    <w:rsid w:val="006F524D"/>
    <w:rsid w:val="007020F8"/>
    <w:rsid w:val="00705A0C"/>
    <w:rsid w:val="007236A1"/>
    <w:rsid w:val="007273F8"/>
    <w:rsid w:val="00735BCB"/>
    <w:rsid w:val="0074208A"/>
    <w:rsid w:val="00742BC5"/>
    <w:rsid w:val="00755B25"/>
    <w:rsid w:val="00771C87"/>
    <w:rsid w:val="00773115"/>
    <w:rsid w:val="007A0F78"/>
    <w:rsid w:val="007A1F0C"/>
    <w:rsid w:val="007D0053"/>
    <w:rsid w:val="007D52EC"/>
    <w:rsid w:val="007E1122"/>
    <w:rsid w:val="007E14B9"/>
    <w:rsid w:val="007E41CE"/>
    <w:rsid w:val="007F6BA5"/>
    <w:rsid w:val="00811232"/>
    <w:rsid w:val="00814442"/>
    <w:rsid w:val="00824BA1"/>
    <w:rsid w:val="008262F0"/>
    <w:rsid w:val="00845334"/>
    <w:rsid w:val="00856650"/>
    <w:rsid w:val="00864332"/>
    <w:rsid w:val="00865D5A"/>
    <w:rsid w:val="00867358"/>
    <w:rsid w:val="0089356C"/>
    <w:rsid w:val="00896C6D"/>
    <w:rsid w:val="008A49FE"/>
    <w:rsid w:val="008B58DA"/>
    <w:rsid w:val="008D0A51"/>
    <w:rsid w:val="008D795C"/>
    <w:rsid w:val="008E08ED"/>
    <w:rsid w:val="008E23CE"/>
    <w:rsid w:val="008F008B"/>
    <w:rsid w:val="008F0E4C"/>
    <w:rsid w:val="008F4FE3"/>
    <w:rsid w:val="0090412E"/>
    <w:rsid w:val="009146D3"/>
    <w:rsid w:val="00923975"/>
    <w:rsid w:val="00961C2E"/>
    <w:rsid w:val="00966229"/>
    <w:rsid w:val="0097216F"/>
    <w:rsid w:val="0098246E"/>
    <w:rsid w:val="00990D7E"/>
    <w:rsid w:val="009A3954"/>
    <w:rsid w:val="009B6EF3"/>
    <w:rsid w:val="009E33E3"/>
    <w:rsid w:val="009E4166"/>
    <w:rsid w:val="009E6948"/>
    <w:rsid w:val="009F1684"/>
    <w:rsid w:val="009F18E6"/>
    <w:rsid w:val="00A264B5"/>
    <w:rsid w:val="00A277EE"/>
    <w:rsid w:val="00A4378B"/>
    <w:rsid w:val="00A55789"/>
    <w:rsid w:val="00A60A0C"/>
    <w:rsid w:val="00A7117D"/>
    <w:rsid w:val="00A7411B"/>
    <w:rsid w:val="00A921B2"/>
    <w:rsid w:val="00A9258C"/>
    <w:rsid w:val="00AA101B"/>
    <w:rsid w:val="00AA5F9D"/>
    <w:rsid w:val="00AB4390"/>
    <w:rsid w:val="00AC02AC"/>
    <w:rsid w:val="00B6072E"/>
    <w:rsid w:val="00B739C9"/>
    <w:rsid w:val="00B754B6"/>
    <w:rsid w:val="00B93FCE"/>
    <w:rsid w:val="00B9670D"/>
    <w:rsid w:val="00BA2161"/>
    <w:rsid w:val="00BA283A"/>
    <w:rsid w:val="00BA4252"/>
    <w:rsid w:val="00BB6E91"/>
    <w:rsid w:val="00BB762B"/>
    <w:rsid w:val="00BC1FF1"/>
    <w:rsid w:val="00BD1D53"/>
    <w:rsid w:val="00BD5B9D"/>
    <w:rsid w:val="00C01F96"/>
    <w:rsid w:val="00C54092"/>
    <w:rsid w:val="00C63361"/>
    <w:rsid w:val="00C7180B"/>
    <w:rsid w:val="00C76A8A"/>
    <w:rsid w:val="00C875A3"/>
    <w:rsid w:val="00C97308"/>
    <w:rsid w:val="00CA5684"/>
    <w:rsid w:val="00CD70D4"/>
    <w:rsid w:val="00CE0A55"/>
    <w:rsid w:val="00CE7531"/>
    <w:rsid w:val="00CF0C83"/>
    <w:rsid w:val="00CF1257"/>
    <w:rsid w:val="00CF1824"/>
    <w:rsid w:val="00CF5291"/>
    <w:rsid w:val="00CF77E6"/>
    <w:rsid w:val="00D0267E"/>
    <w:rsid w:val="00D05424"/>
    <w:rsid w:val="00D24B08"/>
    <w:rsid w:val="00D404BC"/>
    <w:rsid w:val="00D46D03"/>
    <w:rsid w:val="00D82EA1"/>
    <w:rsid w:val="00D83542"/>
    <w:rsid w:val="00D8669A"/>
    <w:rsid w:val="00D87009"/>
    <w:rsid w:val="00D9082C"/>
    <w:rsid w:val="00DA24E6"/>
    <w:rsid w:val="00DA4358"/>
    <w:rsid w:val="00DA576D"/>
    <w:rsid w:val="00DB207C"/>
    <w:rsid w:val="00DB20A2"/>
    <w:rsid w:val="00DD52A9"/>
    <w:rsid w:val="00DD6AC2"/>
    <w:rsid w:val="00DE100A"/>
    <w:rsid w:val="00DE51DA"/>
    <w:rsid w:val="00DF2F31"/>
    <w:rsid w:val="00DF6765"/>
    <w:rsid w:val="00E028F7"/>
    <w:rsid w:val="00E45C7B"/>
    <w:rsid w:val="00E472EA"/>
    <w:rsid w:val="00E519F2"/>
    <w:rsid w:val="00E62D45"/>
    <w:rsid w:val="00E63B36"/>
    <w:rsid w:val="00E71862"/>
    <w:rsid w:val="00EA0072"/>
    <w:rsid w:val="00EA2674"/>
    <w:rsid w:val="00EB678B"/>
    <w:rsid w:val="00EC33A6"/>
    <w:rsid w:val="00EE1FE9"/>
    <w:rsid w:val="00EE3162"/>
    <w:rsid w:val="00EE3FC3"/>
    <w:rsid w:val="00F07F2C"/>
    <w:rsid w:val="00F112B0"/>
    <w:rsid w:val="00F13FD1"/>
    <w:rsid w:val="00F1445F"/>
    <w:rsid w:val="00F17DDB"/>
    <w:rsid w:val="00F21B59"/>
    <w:rsid w:val="00F24087"/>
    <w:rsid w:val="00F34D22"/>
    <w:rsid w:val="00F37B43"/>
    <w:rsid w:val="00F62A0A"/>
    <w:rsid w:val="00F63419"/>
    <w:rsid w:val="00F67C62"/>
    <w:rsid w:val="00F74BF8"/>
    <w:rsid w:val="00F756AF"/>
    <w:rsid w:val="00F84D55"/>
    <w:rsid w:val="00F9026B"/>
    <w:rsid w:val="00F96125"/>
    <w:rsid w:val="00FA3348"/>
    <w:rsid w:val="00FB0454"/>
    <w:rsid w:val="00FD29F8"/>
    <w:rsid w:val="00FD2F6E"/>
    <w:rsid w:val="00FF530F"/>
    <w:rsid w:val="055BABDE"/>
    <w:rsid w:val="211AAD21"/>
    <w:rsid w:val="218F1CE5"/>
    <w:rsid w:val="498612F6"/>
    <w:rsid w:val="55D288C4"/>
    <w:rsid w:val="6326EF80"/>
    <w:rsid w:val="63D44163"/>
    <w:rsid w:val="7205F9CB"/>
    <w:rsid w:val="7D1983E1"/>
    <w:rsid w:val="7F5EEB7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F19E5E"/>
  <w15:chartTrackingRefBased/>
  <w15:docId w15:val="{B37C3A4E-A777-4CB4-B1E5-FB23035D7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0" w:unhideWhenUsed="1" w:qFormat="1"/>
    <w:lsdException w:name="toc 4" w:semiHidden="1" w:uiPriority="0" w:unhideWhenUsed="1" w:qFormat="1"/>
    <w:lsdException w:name="toc 5" w:semiHidden="1" w:uiPriority="0" w:unhideWhenUsed="1" w:qFormat="1"/>
    <w:lsdException w:name="toc 6" w:semiHidden="1" w:uiPriority="0" w:unhideWhenUsed="1" w:qFormat="1"/>
    <w:lsdException w:name="toc 7" w:semiHidden="1" w:uiPriority="0" w:unhideWhenUsed="1" w:qFormat="1"/>
    <w:lsdException w:name="toc 8" w:semiHidden="1" w:uiPriority="0" w:unhideWhenUsed="1" w:qFormat="1"/>
    <w:lsdException w:name="toc 9" w:semiHidden="1" w:uiPriority="0" w:unhideWhenUsed="1" w:qFormat="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52A9"/>
    <w:pPr>
      <w:tabs>
        <w:tab w:val="left" w:pos="850"/>
        <w:tab w:val="left" w:pos="1191"/>
        <w:tab w:val="left" w:pos="1531"/>
      </w:tabs>
      <w:jc w:val="both"/>
    </w:pPr>
    <w:rPr>
      <w:sz w:val="22"/>
      <w:szCs w:val="22"/>
      <w:lang w:val="en-GB" w:eastAsia="zh-CN"/>
    </w:rPr>
  </w:style>
  <w:style w:type="paragraph" w:styleId="Heading1">
    <w:name w:val="heading 1"/>
    <w:basedOn w:val="Normal"/>
    <w:next w:val="Normal"/>
    <w:link w:val="Heading1Char"/>
    <w:uiPriority w:val="9"/>
    <w:qFormat/>
    <w:rsid w:val="00DD52A9"/>
    <w:pPr>
      <w:keepNext/>
      <w:spacing w:before="1200" w:after="720"/>
      <w:jc w:val="center"/>
      <w:outlineLvl w:val="0"/>
    </w:pPr>
    <w:rPr>
      <w:b/>
      <w:bCs/>
      <w:caps/>
      <w:kern w:val="28"/>
    </w:rPr>
  </w:style>
  <w:style w:type="paragraph" w:styleId="Heading2">
    <w:name w:val="heading 2"/>
    <w:basedOn w:val="Normal"/>
    <w:next w:val="Normal"/>
    <w:link w:val="Heading2Char"/>
    <w:uiPriority w:val="9"/>
    <w:qFormat/>
    <w:rsid w:val="00DD52A9"/>
    <w:pPr>
      <w:keepNext/>
      <w:spacing w:before="240" w:after="240"/>
      <w:outlineLvl w:val="1"/>
    </w:pPr>
    <w:rPr>
      <w:b/>
      <w:bCs/>
    </w:rPr>
  </w:style>
  <w:style w:type="paragraph" w:styleId="Heading3">
    <w:name w:val="heading 3"/>
    <w:basedOn w:val="Normal"/>
    <w:next w:val="Normal"/>
    <w:link w:val="Heading3Char"/>
    <w:qFormat/>
    <w:rsid w:val="00DD52A9"/>
    <w:pPr>
      <w:keepNext/>
      <w:spacing w:before="240" w:after="240"/>
      <w:outlineLvl w:val="2"/>
    </w:pPr>
    <w:rPr>
      <w:b/>
      <w:bCs/>
      <w:i/>
      <w:iCs/>
    </w:rPr>
  </w:style>
  <w:style w:type="paragraph" w:styleId="Heading4">
    <w:name w:val="heading 4"/>
    <w:basedOn w:val="Normal"/>
    <w:next w:val="Normal"/>
    <w:link w:val="Heading4Char"/>
    <w:qFormat/>
    <w:rsid w:val="00DD52A9"/>
    <w:pPr>
      <w:keepNext/>
      <w:spacing w:before="240" w:after="240"/>
      <w:outlineLvl w:val="3"/>
    </w:pPr>
    <w:rPr>
      <w:i/>
      <w:iCs/>
    </w:rPr>
  </w:style>
  <w:style w:type="paragraph" w:styleId="Heading5">
    <w:name w:val="heading 5"/>
    <w:basedOn w:val="Normal"/>
    <w:next w:val="Normal"/>
    <w:link w:val="Heading5Char"/>
    <w:qFormat/>
    <w:rsid w:val="00DD52A9"/>
    <w:pPr>
      <w:spacing w:before="240" w:after="240"/>
      <w:outlineLvl w:val="4"/>
    </w:pPr>
  </w:style>
  <w:style w:type="paragraph" w:styleId="Heading6">
    <w:name w:val="heading 6"/>
    <w:basedOn w:val="Normal"/>
    <w:next w:val="Normal"/>
    <w:link w:val="Heading6Char"/>
    <w:qFormat/>
    <w:rsid w:val="00DD52A9"/>
    <w:pPr>
      <w:spacing w:before="240" w:after="60"/>
      <w:outlineLvl w:val="5"/>
    </w:pPr>
    <w:rPr>
      <w:b/>
      <w:bCs/>
    </w:rPr>
  </w:style>
  <w:style w:type="paragraph" w:styleId="Heading7">
    <w:name w:val="heading 7"/>
    <w:basedOn w:val="Normal"/>
    <w:next w:val="Normal"/>
    <w:link w:val="Heading7Char"/>
    <w:qFormat/>
    <w:rsid w:val="00DD52A9"/>
    <w:pPr>
      <w:spacing w:before="240" w:after="60"/>
      <w:outlineLvl w:val="6"/>
    </w:pPr>
    <w:rPr>
      <w:sz w:val="24"/>
      <w:szCs w:val="24"/>
    </w:rPr>
  </w:style>
  <w:style w:type="paragraph" w:styleId="Heading8">
    <w:name w:val="heading 8"/>
    <w:basedOn w:val="Normal"/>
    <w:next w:val="Normal"/>
    <w:link w:val="Heading8Char"/>
    <w:qFormat/>
    <w:rsid w:val="00DD52A9"/>
    <w:pPr>
      <w:spacing w:before="240" w:after="60"/>
      <w:outlineLvl w:val="7"/>
    </w:pPr>
    <w:rPr>
      <w:i/>
      <w:iCs/>
      <w:sz w:val="24"/>
      <w:szCs w:val="24"/>
    </w:rPr>
  </w:style>
  <w:style w:type="paragraph" w:styleId="Heading9">
    <w:name w:val="heading 9"/>
    <w:basedOn w:val="Normal"/>
    <w:next w:val="Normal"/>
    <w:link w:val="Heading9Char"/>
    <w:qFormat/>
    <w:rsid w:val="00DD52A9"/>
    <w:pPr>
      <w:spacing w:before="240" w:after="60"/>
      <w:outlineLvl w:val="8"/>
    </w:pPr>
    <w:rPr>
      <w:rFonts w:ascii="Arial"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52A9"/>
    <w:rPr>
      <w:b/>
      <w:bCs/>
      <w:caps/>
      <w:kern w:val="28"/>
      <w:sz w:val="22"/>
      <w:szCs w:val="22"/>
      <w:lang w:val="en-GB" w:eastAsia="zh-CN"/>
    </w:rPr>
  </w:style>
  <w:style w:type="character" w:customStyle="1" w:styleId="Heading2Char">
    <w:name w:val="Heading 2 Char"/>
    <w:basedOn w:val="DefaultParagraphFont"/>
    <w:link w:val="Heading2"/>
    <w:uiPriority w:val="9"/>
    <w:rsid w:val="00DD52A9"/>
    <w:rPr>
      <w:b/>
      <w:bCs/>
      <w:sz w:val="22"/>
      <w:szCs w:val="22"/>
      <w:lang w:val="en-GB" w:eastAsia="zh-CN"/>
    </w:rPr>
  </w:style>
  <w:style w:type="character" w:customStyle="1" w:styleId="Heading3Char">
    <w:name w:val="Heading 3 Char"/>
    <w:basedOn w:val="DefaultParagraphFont"/>
    <w:link w:val="Heading3"/>
    <w:rsid w:val="00DD52A9"/>
    <w:rPr>
      <w:b/>
      <w:bCs/>
      <w:i/>
      <w:iCs/>
      <w:sz w:val="22"/>
      <w:szCs w:val="22"/>
      <w:lang w:val="en-GB" w:eastAsia="zh-CN"/>
    </w:rPr>
  </w:style>
  <w:style w:type="character" w:customStyle="1" w:styleId="Heading4Char">
    <w:name w:val="Heading 4 Char"/>
    <w:basedOn w:val="DefaultParagraphFont"/>
    <w:link w:val="Heading4"/>
    <w:rsid w:val="00DD52A9"/>
    <w:rPr>
      <w:i/>
      <w:iCs/>
      <w:sz w:val="22"/>
      <w:szCs w:val="22"/>
      <w:lang w:val="en-GB" w:eastAsia="zh-CN"/>
    </w:rPr>
  </w:style>
  <w:style w:type="character" w:customStyle="1" w:styleId="Heading5Char">
    <w:name w:val="Heading 5 Char"/>
    <w:basedOn w:val="DefaultParagraphFont"/>
    <w:link w:val="Heading5"/>
    <w:rsid w:val="00DD52A9"/>
    <w:rPr>
      <w:sz w:val="22"/>
      <w:szCs w:val="22"/>
      <w:lang w:val="en-GB" w:eastAsia="zh-CN"/>
    </w:rPr>
  </w:style>
  <w:style w:type="character" w:customStyle="1" w:styleId="Heading6Char">
    <w:name w:val="Heading 6 Char"/>
    <w:basedOn w:val="DefaultParagraphFont"/>
    <w:link w:val="Heading6"/>
    <w:rsid w:val="00DD52A9"/>
    <w:rPr>
      <w:b/>
      <w:bCs/>
      <w:sz w:val="22"/>
      <w:szCs w:val="22"/>
      <w:lang w:val="en-GB" w:eastAsia="zh-CN"/>
    </w:rPr>
  </w:style>
  <w:style w:type="character" w:customStyle="1" w:styleId="Heading7Char">
    <w:name w:val="Heading 7 Char"/>
    <w:basedOn w:val="DefaultParagraphFont"/>
    <w:link w:val="Heading7"/>
    <w:rsid w:val="00DD52A9"/>
    <w:rPr>
      <w:sz w:val="24"/>
      <w:szCs w:val="24"/>
      <w:lang w:val="en-GB" w:eastAsia="zh-CN"/>
    </w:rPr>
  </w:style>
  <w:style w:type="character" w:customStyle="1" w:styleId="Heading8Char">
    <w:name w:val="Heading 8 Char"/>
    <w:basedOn w:val="DefaultParagraphFont"/>
    <w:link w:val="Heading8"/>
    <w:rsid w:val="00DD52A9"/>
    <w:rPr>
      <w:i/>
      <w:iCs/>
      <w:sz w:val="24"/>
      <w:szCs w:val="24"/>
      <w:lang w:val="en-GB" w:eastAsia="zh-CN"/>
    </w:rPr>
  </w:style>
  <w:style w:type="character" w:customStyle="1" w:styleId="Heading9Char">
    <w:name w:val="Heading 9 Char"/>
    <w:basedOn w:val="DefaultParagraphFont"/>
    <w:link w:val="Heading9"/>
    <w:rsid w:val="00DD52A9"/>
    <w:rPr>
      <w:rFonts w:ascii="Arial" w:hAnsi="Arial" w:cs="Arial"/>
      <w:sz w:val="22"/>
      <w:szCs w:val="22"/>
      <w:lang w:val="en-GB" w:eastAsia="zh-CN"/>
    </w:rPr>
  </w:style>
  <w:style w:type="paragraph" w:styleId="TOC1">
    <w:name w:val="toc 1"/>
    <w:basedOn w:val="Normal"/>
    <w:next w:val="Normal"/>
    <w:uiPriority w:val="39"/>
    <w:qFormat/>
    <w:rsid w:val="00DD52A9"/>
    <w:pPr>
      <w:tabs>
        <w:tab w:val="clear" w:pos="850"/>
        <w:tab w:val="clear" w:pos="1191"/>
        <w:tab w:val="clear" w:pos="1531"/>
        <w:tab w:val="right" w:leader="dot" w:pos="6803"/>
      </w:tabs>
      <w:spacing w:before="120" w:after="120"/>
    </w:pPr>
    <w:rPr>
      <w:caps/>
    </w:rPr>
  </w:style>
  <w:style w:type="paragraph" w:styleId="TOC2">
    <w:name w:val="toc 2"/>
    <w:basedOn w:val="Normal"/>
    <w:next w:val="Normal"/>
    <w:uiPriority w:val="39"/>
    <w:qFormat/>
    <w:rsid w:val="00DD52A9"/>
    <w:pPr>
      <w:tabs>
        <w:tab w:val="clear" w:pos="850"/>
        <w:tab w:val="clear" w:pos="1191"/>
        <w:tab w:val="clear" w:pos="1531"/>
        <w:tab w:val="right" w:leader="dot" w:pos="6803"/>
      </w:tabs>
      <w:ind w:left="198"/>
    </w:pPr>
  </w:style>
  <w:style w:type="paragraph" w:styleId="TOC3">
    <w:name w:val="toc 3"/>
    <w:basedOn w:val="Normal"/>
    <w:next w:val="Normal"/>
    <w:qFormat/>
    <w:rsid w:val="00DD52A9"/>
    <w:pPr>
      <w:tabs>
        <w:tab w:val="clear" w:pos="850"/>
        <w:tab w:val="clear" w:pos="1191"/>
        <w:tab w:val="clear" w:pos="1531"/>
        <w:tab w:val="right" w:leader="dot" w:pos="6803"/>
      </w:tabs>
      <w:ind w:left="397"/>
    </w:pPr>
  </w:style>
  <w:style w:type="paragraph" w:styleId="TOC4">
    <w:name w:val="toc 4"/>
    <w:basedOn w:val="Normal"/>
    <w:next w:val="Normal"/>
    <w:qFormat/>
    <w:rsid w:val="00DD52A9"/>
    <w:pPr>
      <w:tabs>
        <w:tab w:val="clear" w:pos="850"/>
        <w:tab w:val="clear" w:pos="1191"/>
        <w:tab w:val="clear" w:pos="1531"/>
        <w:tab w:val="right" w:leader="dot" w:pos="6803"/>
      </w:tabs>
      <w:ind w:left="595"/>
    </w:pPr>
    <w:rPr>
      <w:noProof/>
    </w:rPr>
  </w:style>
  <w:style w:type="paragraph" w:styleId="TOC5">
    <w:name w:val="toc 5"/>
    <w:basedOn w:val="Normal"/>
    <w:next w:val="Normal"/>
    <w:qFormat/>
    <w:rsid w:val="00DD52A9"/>
    <w:pPr>
      <w:tabs>
        <w:tab w:val="clear" w:pos="850"/>
        <w:tab w:val="clear" w:pos="1191"/>
        <w:tab w:val="clear" w:pos="1531"/>
        <w:tab w:val="right" w:leader="dot" w:pos="6803"/>
      </w:tabs>
      <w:ind w:left="794"/>
    </w:pPr>
    <w:rPr>
      <w:noProof/>
    </w:rPr>
  </w:style>
  <w:style w:type="paragraph" w:styleId="TOC6">
    <w:name w:val="toc 6"/>
    <w:basedOn w:val="Normal"/>
    <w:next w:val="Normal"/>
    <w:qFormat/>
    <w:rsid w:val="00DD52A9"/>
    <w:pPr>
      <w:tabs>
        <w:tab w:val="clear" w:pos="850"/>
        <w:tab w:val="clear" w:pos="1191"/>
        <w:tab w:val="clear" w:pos="1531"/>
      </w:tabs>
      <w:ind w:left="1100"/>
    </w:pPr>
  </w:style>
  <w:style w:type="paragraph" w:styleId="TOC7">
    <w:name w:val="toc 7"/>
    <w:basedOn w:val="Normal"/>
    <w:next w:val="Normal"/>
    <w:qFormat/>
    <w:rsid w:val="00DD52A9"/>
    <w:pPr>
      <w:tabs>
        <w:tab w:val="clear" w:pos="850"/>
        <w:tab w:val="clear" w:pos="1191"/>
        <w:tab w:val="clear" w:pos="1531"/>
      </w:tabs>
      <w:ind w:left="1320"/>
    </w:pPr>
  </w:style>
  <w:style w:type="paragraph" w:styleId="TOC8">
    <w:name w:val="toc 8"/>
    <w:basedOn w:val="Normal"/>
    <w:next w:val="Normal"/>
    <w:qFormat/>
    <w:rsid w:val="00DD52A9"/>
    <w:pPr>
      <w:tabs>
        <w:tab w:val="clear" w:pos="850"/>
        <w:tab w:val="clear" w:pos="1191"/>
        <w:tab w:val="clear" w:pos="1531"/>
      </w:tabs>
      <w:ind w:left="1540"/>
    </w:pPr>
  </w:style>
  <w:style w:type="paragraph" w:styleId="TOC9">
    <w:name w:val="toc 9"/>
    <w:basedOn w:val="Normal"/>
    <w:next w:val="Normal"/>
    <w:qFormat/>
    <w:rsid w:val="00DD52A9"/>
    <w:pPr>
      <w:tabs>
        <w:tab w:val="clear" w:pos="850"/>
        <w:tab w:val="clear" w:pos="1191"/>
        <w:tab w:val="clear" w:pos="1531"/>
      </w:tabs>
      <w:ind w:left="1760"/>
    </w:pPr>
  </w:style>
  <w:style w:type="paragraph" w:styleId="Caption">
    <w:name w:val="caption"/>
    <w:basedOn w:val="Normal"/>
    <w:next w:val="Normal"/>
    <w:qFormat/>
    <w:rsid w:val="00DD52A9"/>
    <w:pPr>
      <w:spacing w:before="120" w:after="120"/>
    </w:pPr>
    <w:rPr>
      <w:b/>
      <w:bCs/>
      <w:sz w:val="20"/>
      <w:szCs w:val="20"/>
    </w:rPr>
  </w:style>
  <w:style w:type="paragraph" w:styleId="Title">
    <w:name w:val="Title"/>
    <w:basedOn w:val="Normal"/>
    <w:link w:val="TitleChar"/>
    <w:qFormat/>
    <w:rsid w:val="00DD52A9"/>
    <w:pPr>
      <w:spacing w:before="240" w:after="60"/>
      <w:jc w:val="center"/>
      <w:outlineLvl w:val="0"/>
    </w:pPr>
    <w:rPr>
      <w:rFonts w:ascii="Arial" w:hAnsi="Arial" w:cs="Arial"/>
      <w:b/>
      <w:bCs/>
      <w:kern w:val="28"/>
      <w:sz w:val="32"/>
      <w:szCs w:val="32"/>
    </w:rPr>
  </w:style>
  <w:style w:type="character" w:customStyle="1" w:styleId="TitleChar">
    <w:name w:val="Title Char"/>
    <w:basedOn w:val="DefaultParagraphFont"/>
    <w:link w:val="Title"/>
    <w:rsid w:val="00DD52A9"/>
    <w:rPr>
      <w:rFonts w:ascii="Arial" w:hAnsi="Arial" w:cs="Arial"/>
      <w:b/>
      <w:bCs/>
      <w:kern w:val="28"/>
      <w:sz w:val="32"/>
      <w:szCs w:val="32"/>
      <w:lang w:val="en-GB" w:eastAsia="zh-CN"/>
    </w:rPr>
  </w:style>
  <w:style w:type="paragraph" w:styleId="Subtitle">
    <w:name w:val="Subtitle"/>
    <w:basedOn w:val="Normal"/>
    <w:link w:val="SubtitleChar"/>
    <w:qFormat/>
    <w:rsid w:val="00DD52A9"/>
    <w:pPr>
      <w:spacing w:after="60"/>
      <w:jc w:val="center"/>
      <w:outlineLvl w:val="1"/>
    </w:pPr>
    <w:rPr>
      <w:rFonts w:ascii="Arial" w:hAnsi="Arial" w:cs="Arial"/>
      <w:sz w:val="24"/>
      <w:szCs w:val="24"/>
    </w:rPr>
  </w:style>
  <w:style w:type="character" w:customStyle="1" w:styleId="SubtitleChar">
    <w:name w:val="Subtitle Char"/>
    <w:basedOn w:val="DefaultParagraphFont"/>
    <w:link w:val="Subtitle"/>
    <w:rsid w:val="00DD52A9"/>
    <w:rPr>
      <w:rFonts w:ascii="Arial" w:hAnsi="Arial" w:cs="Arial"/>
      <w:sz w:val="24"/>
      <w:szCs w:val="24"/>
      <w:lang w:val="en-GB" w:eastAsia="zh-CN"/>
    </w:rPr>
  </w:style>
  <w:style w:type="paragraph" w:styleId="Header">
    <w:name w:val="header"/>
    <w:basedOn w:val="Normal"/>
    <w:link w:val="HeaderChar"/>
    <w:uiPriority w:val="99"/>
    <w:unhideWhenUsed/>
    <w:rsid w:val="006D6039"/>
    <w:pPr>
      <w:tabs>
        <w:tab w:val="clear" w:pos="850"/>
        <w:tab w:val="clear" w:pos="1191"/>
        <w:tab w:val="clear" w:pos="1531"/>
        <w:tab w:val="center" w:pos="4680"/>
        <w:tab w:val="right" w:pos="9360"/>
      </w:tabs>
    </w:pPr>
  </w:style>
  <w:style w:type="character" w:customStyle="1" w:styleId="HeaderChar">
    <w:name w:val="Header Char"/>
    <w:basedOn w:val="DefaultParagraphFont"/>
    <w:link w:val="Header"/>
    <w:uiPriority w:val="99"/>
    <w:rsid w:val="006D6039"/>
    <w:rPr>
      <w:sz w:val="22"/>
      <w:szCs w:val="22"/>
      <w:lang w:val="en-GB" w:eastAsia="zh-CN"/>
    </w:rPr>
  </w:style>
  <w:style w:type="paragraph" w:styleId="Footer">
    <w:name w:val="footer"/>
    <w:basedOn w:val="Normal"/>
    <w:link w:val="FooterChar"/>
    <w:uiPriority w:val="99"/>
    <w:unhideWhenUsed/>
    <w:rsid w:val="006D6039"/>
    <w:pPr>
      <w:tabs>
        <w:tab w:val="clear" w:pos="850"/>
        <w:tab w:val="clear" w:pos="1191"/>
        <w:tab w:val="clear" w:pos="1531"/>
        <w:tab w:val="center" w:pos="4680"/>
        <w:tab w:val="right" w:pos="9360"/>
      </w:tabs>
    </w:pPr>
  </w:style>
  <w:style w:type="character" w:customStyle="1" w:styleId="FooterChar">
    <w:name w:val="Footer Char"/>
    <w:basedOn w:val="DefaultParagraphFont"/>
    <w:link w:val="Footer"/>
    <w:uiPriority w:val="99"/>
    <w:rsid w:val="006D6039"/>
    <w:rPr>
      <w:sz w:val="22"/>
      <w:szCs w:val="22"/>
      <w:lang w:val="en-GB" w:eastAsia="zh-CN"/>
    </w:rPr>
  </w:style>
  <w:style w:type="paragraph" w:styleId="NormalWeb">
    <w:name w:val="Normal (Web)"/>
    <w:basedOn w:val="Normal"/>
    <w:uiPriority w:val="99"/>
    <w:semiHidden/>
    <w:unhideWhenUsed/>
    <w:rsid w:val="00DE51DA"/>
    <w:pPr>
      <w:tabs>
        <w:tab w:val="clear" w:pos="850"/>
        <w:tab w:val="clear" w:pos="1191"/>
        <w:tab w:val="clear" w:pos="1531"/>
      </w:tabs>
      <w:spacing w:before="100" w:beforeAutospacing="1" w:after="100" w:afterAutospacing="1"/>
      <w:jc w:val="left"/>
    </w:pPr>
    <w:rPr>
      <w:rFonts w:eastAsia="Times New Roman"/>
      <w:sz w:val="24"/>
      <w:szCs w:val="24"/>
      <w:lang w:eastAsia="en-GB"/>
    </w:rPr>
  </w:style>
  <w:style w:type="character" w:styleId="Strong">
    <w:name w:val="Strong"/>
    <w:basedOn w:val="DefaultParagraphFont"/>
    <w:uiPriority w:val="22"/>
    <w:qFormat/>
    <w:rsid w:val="00DE51DA"/>
    <w:rPr>
      <w:b/>
      <w:bCs/>
    </w:rPr>
  </w:style>
  <w:style w:type="character" w:styleId="Hyperlink">
    <w:name w:val="Hyperlink"/>
    <w:basedOn w:val="DefaultParagraphFont"/>
    <w:uiPriority w:val="99"/>
    <w:unhideWhenUsed/>
    <w:rsid w:val="00F37B43"/>
    <w:rPr>
      <w:color w:val="0000FF"/>
      <w:u w:val="single"/>
    </w:rPr>
  </w:style>
  <w:style w:type="character" w:styleId="Emphasis">
    <w:name w:val="Emphasis"/>
    <w:basedOn w:val="DefaultParagraphFont"/>
    <w:uiPriority w:val="20"/>
    <w:qFormat/>
    <w:rsid w:val="00CA5684"/>
    <w:rPr>
      <w:i/>
      <w:iCs/>
    </w:rPr>
  </w:style>
  <w:style w:type="paragraph" w:styleId="ListParagraph">
    <w:name w:val="List Paragraph"/>
    <w:basedOn w:val="Normal"/>
    <w:uiPriority w:val="34"/>
    <w:qFormat/>
    <w:rsid w:val="00A9258C"/>
    <w:pPr>
      <w:ind w:left="720"/>
      <w:contextualSpacing/>
    </w:pPr>
  </w:style>
  <w:style w:type="character" w:styleId="CommentReference">
    <w:name w:val="annotation reference"/>
    <w:basedOn w:val="DefaultParagraphFont"/>
    <w:uiPriority w:val="99"/>
    <w:semiHidden/>
    <w:unhideWhenUsed/>
    <w:rsid w:val="00594CF8"/>
    <w:rPr>
      <w:sz w:val="16"/>
      <w:szCs w:val="16"/>
    </w:rPr>
  </w:style>
  <w:style w:type="paragraph" w:styleId="CommentText">
    <w:name w:val="annotation text"/>
    <w:basedOn w:val="Normal"/>
    <w:link w:val="CommentTextChar"/>
    <w:uiPriority w:val="99"/>
    <w:unhideWhenUsed/>
    <w:rsid w:val="00594CF8"/>
    <w:rPr>
      <w:sz w:val="20"/>
      <w:szCs w:val="20"/>
    </w:rPr>
  </w:style>
  <w:style w:type="character" w:customStyle="1" w:styleId="CommentTextChar">
    <w:name w:val="Comment Text Char"/>
    <w:basedOn w:val="DefaultParagraphFont"/>
    <w:link w:val="CommentText"/>
    <w:uiPriority w:val="99"/>
    <w:rsid w:val="00594CF8"/>
    <w:rPr>
      <w:lang w:val="en-GB" w:eastAsia="zh-CN"/>
    </w:rPr>
  </w:style>
  <w:style w:type="paragraph" w:styleId="CommentSubject">
    <w:name w:val="annotation subject"/>
    <w:basedOn w:val="CommentText"/>
    <w:next w:val="CommentText"/>
    <w:link w:val="CommentSubjectChar"/>
    <w:uiPriority w:val="99"/>
    <w:semiHidden/>
    <w:unhideWhenUsed/>
    <w:rsid w:val="00594CF8"/>
    <w:rPr>
      <w:b/>
      <w:bCs/>
    </w:rPr>
  </w:style>
  <w:style w:type="character" w:customStyle="1" w:styleId="CommentSubjectChar">
    <w:name w:val="Comment Subject Char"/>
    <w:basedOn w:val="CommentTextChar"/>
    <w:link w:val="CommentSubject"/>
    <w:uiPriority w:val="99"/>
    <w:semiHidden/>
    <w:rsid w:val="00594CF8"/>
    <w:rPr>
      <w:b/>
      <w:bCs/>
      <w:lang w:val="en-GB" w:eastAsia="zh-CN"/>
    </w:rPr>
  </w:style>
  <w:style w:type="paragraph" w:styleId="BalloonText">
    <w:name w:val="Balloon Text"/>
    <w:basedOn w:val="Normal"/>
    <w:link w:val="BalloonTextChar"/>
    <w:uiPriority w:val="99"/>
    <w:semiHidden/>
    <w:unhideWhenUsed/>
    <w:rsid w:val="00594CF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94CF8"/>
    <w:rPr>
      <w:rFonts w:ascii="Segoe UI" w:hAnsi="Segoe UI" w:cs="Segoe UI"/>
      <w:sz w:val="18"/>
      <w:szCs w:val="18"/>
      <w:lang w:val="en-GB" w:eastAsia="zh-CN"/>
    </w:rPr>
  </w:style>
  <w:style w:type="character" w:styleId="UnresolvedMention">
    <w:name w:val="Unresolved Mention"/>
    <w:basedOn w:val="DefaultParagraphFont"/>
    <w:uiPriority w:val="99"/>
    <w:semiHidden/>
    <w:unhideWhenUsed/>
    <w:rsid w:val="006622A9"/>
    <w:rPr>
      <w:color w:val="605E5C"/>
      <w:shd w:val="clear" w:color="auto" w:fill="E1DFDD"/>
    </w:rPr>
  </w:style>
  <w:style w:type="paragraph" w:styleId="Revision">
    <w:name w:val="Revision"/>
    <w:hidden/>
    <w:uiPriority w:val="99"/>
    <w:semiHidden/>
    <w:rsid w:val="009A3954"/>
    <w:rPr>
      <w:sz w:val="22"/>
      <w:szCs w:val="22"/>
      <w:lang w:val="en-GB" w:eastAsia="zh-CN"/>
    </w:rPr>
  </w:style>
  <w:style w:type="character" w:styleId="Mention">
    <w:name w:val="Mention"/>
    <w:basedOn w:val="DefaultParagraphFont"/>
    <w:uiPriority w:val="99"/>
    <w:unhideWhenUsed/>
    <w:rsid w:val="001554AA"/>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054749">
      <w:bodyDiv w:val="1"/>
      <w:marLeft w:val="0"/>
      <w:marRight w:val="0"/>
      <w:marTop w:val="0"/>
      <w:marBottom w:val="0"/>
      <w:divBdr>
        <w:top w:val="none" w:sz="0" w:space="0" w:color="auto"/>
        <w:left w:val="none" w:sz="0" w:space="0" w:color="auto"/>
        <w:bottom w:val="none" w:sz="0" w:space="0" w:color="auto"/>
        <w:right w:val="none" w:sz="0" w:space="0" w:color="auto"/>
      </w:divBdr>
      <w:divsChild>
        <w:div w:id="908425625">
          <w:marLeft w:val="0"/>
          <w:marRight w:val="0"/>
          <w:marTop w:val="0"/>
          <w:marBottom w:val="0"/>
          <w:divBdr>
            <w:top w:val="single" w:sz="6" w:space="0" w:color="DCDCDC"/>
            <w:left w:val="single" w:sz="6" w:space="0" w:color="DCDCDC"/>
            <w:bottom w:val="single" w:sz="6" w:space="0" w:color="DCDCDC"/>
            <w:right w:val="single" w:sz="6" w:space="0" w:color="DCDCDC"/>
          </w:divBdr>
          <w:divsChild>
            <w:div w:id="1162886707">
              <w:marLeft w:val="0"/>
              <w:marRight w:val="0"/>
              <w:marTop w:val="0"/>
              <w:marBottom w:val="0"/>
              <w:divBdr>
                <w:top w:val="none" w:sz="0" w:space="0" w:color="auto"/>
                <w:left w:val="none" w:sz="0" w:space="0" w:color="auto"/>
                <w:bottom w:val="single" w:sz="6" w:space="4" w:color="DCDCDC"/>
                <w:right w:val="none" w:sz="0" w:space="0" w:color="auto"/>
              </w:divBdr>
              <w:divsChild>
                <w:div w:id="2070834339">
                  <w:marLeft w:val="0"/>
                  <w:marRight w:val="0"/>
                  <w:marTop w:val="0"/>
                  <w:marBottom w:val="0"/>
                  <w:divBdr>
                    <w:top w:val="single" w:sz="6" w:space="0" w:color="DCDCDC"/>
                    <w:left w:val="single" w:sz="6" w:space="0" w:color="DCDCDC"/>
                    <w:bottom w:val="single" w:sz="6" w:space="0" w:color="DCDCDC"/>
                    <w:right w:val="single" w:sz="6" w:space="0" w:color="DCDCDC"/>
                  </w:divBdr>
                </w:div>
              </w:divsChild>
            </w:div>
          </w:divsChild>
        </w:div>
      </w:divsChild>
    </w:div>
    <w:div w:id="367412346">
      <w:bodyDiv w:val="1"/>
      <w:marLeft w:val="0"/>
      <w:marRight w:val="0"/>
      <w:marTop w:val="0"/>
      <w:marBottom w:val="0"/>
      <w:divBdr>
        <w:top w:val="none" w:sz="0" w:space="0" w:color="auto"/>
        <w:left w:val="none" w:sz="0" w:space="0" w:color="auto"/>
        <w:bottom w:val="none" w:sz="0" w:space="0" w:color="auto"/>
        <w:right w:val="none" w:sz="0" w:space="0" w:color="auto"/>
      </w:divBdr>
      <w:divsChild>
        <w:div w:id="1007709209">
          <w:marLeft w:val="75"/>
          <w:marRight w:val="0"/>
          <w:marTop w:val="0"/>
          <w:marBottom w:val="0"/>
          <w:divBdr>
            <w:top w:val="none" w:sz="0" w:space="0" w:color="auto"/>
            <w:left w:val="none" w:sz="0" w:space="0" w:color="auto"/>
            <w:bottom w:val="none" w:sz="0" w:space="0" w:color="auto"/>
            <w:right w:val="none" w:sz="0" w:space="0" w:color="auto"/>
          </w:divBdr>
          <w:divsChild>
            <w:div w:id="996498980">
              <w:marLeft w:val="0"/>
              <w:marRight w:val="0"/>
              <w:marTop w:val="0"/>
              <w:marBottom w:val="0"/>
              <w:divBdr>
                <w:top w:val="none" w:sz="0" w:space="0" w:color="auto"/>
                <w:left w:val="none" w:sz="0" w:space="0" w:color="auto"/>
                <w:bottom w:val="single" w:sz="6" w:space="4" w:color="000000"/>
                <w:right w:val="none" w:sz="0" w:space="0" w:color="auto"/>
              </w:divBdr>
            </w:div>
          </w:divsChild>
        </w:div>
      </w:divsChild>
    </w:div>
    <w:div w:id="1534339073">
      <w:bodyDiv w:val="1"/>
      <w:marLeft w:val="0"/>
      <w:marRight w:val="0"/>
      <w:marTop w:val="0"/>
      <w:marBottom w:val="0"/>
      <w:divBdr>
        <w:top w:val="none" w:sz="0" w:space="0" w:color="auto"/>
        <w:left w:val="none" w:sz="0" w:space="0" w:color="auto"/>
        <w:bottom w:val="none" w:sz="0" w:space="0" w:color="auto"/>
        <w:right w:val="none" w:sz="0" w:space="0" w:color="auto"/>
      </w:divBdr>
    </w:div>
    <w:div w:id="1567842348">
      <w:bodyDiv w:val="1"/>
      <w:marLeft w:val="0"/>
      <w:marRight w:val="0"/>
      <w:marTop w:val="0"/>
      <w:marBottom w:val="0"/>
      <w:divBdr>
        <w:top w:val="none" w:sz="0" w:space="0" w:color="auto"/>
        <w:left w:val="none" w:sz="0" w:space="0" w:color="auto"/>
        <w:bottom w:val="none" w:sz="0" w:space="0" w:color="auto"/>
        <w:right w:val="none" w:sz="0" w:space="0" w:color="auto"/>
      </w:divBdr>
    </w:div>
    <w:div w:id="1568567072">
      <w:bodyDiv w:val="1"/>
      <w:marLeft w:val="0"/>
      <w:marRight w:val="0"/>
      <w:marTop w:val="0"/>
      <w:marBottom w:val="0"/>
      <w:divBdr>
        <w:top w:val="none" w:sz="0" w:space="0" w:color="auto"/>
        <w:left w:val="none" w:sz="0" w:space="0" w:color="auto"/>
        <w:bottom w:val="none" w:sz="0" w:space="0" w:color="auto"/>
        <w:right w:val="none" w:sz="0" w:space="0" w:color="auto"/>
      </w:divBdr>
    </w:div>
    <w:div w:id="1745302688">
      <w:bodyDiv w:val="1"/>
      <w:marLeft w:val="0"/>
      <w:marRight w:val="0"/>
      <w:marTop w:val="0"/>
      <w:marBottom w:val="0"/>
      <w:divBdr>
        <w:top w:val="none" w:sz="0" w:space="0" w:color="auto"/>
        <w:left w:val="none" w:sz="0" w:space="0" w:color="auto"/>
        <w:bottom w:val="none" w:sz="0" w:space="0" w:color="auto"/>
        <w:right w:val="none" w:sz="0" w:space="0" w:color="auto"/>
      </w:divBdr>
      <w:divsChild>
        <w:div w:id="1839464644">
          <w:marLeft w:val="0"/>
          <w:marRight w:val="0"/>
          <w:marTop w:val="0"/>
          <w:marBottom w:val="0"/>
          <w:divBdr>
            <w:top w:val="none" w:sz="0" w:space="0" w:color="auto"/>
            <w:left w:val="none" w:sz="0" w:space="0" w:color="auto"/>
            <w:bottom w:val="none" w:sz="0" w:space="0" w:color="auto"/>
            <w:right w:val="none" w:sz="0" w:space="0" w:color="auto"/>
          </w:divBdr>
          <w:divsChild>
            <w:div w:id="1271619867">
              <w:marLeft w:val="0"/>
              <w:marRight w:val="0"/>
              <w:marTop w:val="0"/>
              <w:marBottom w:val="0"/>
              <w:divBdr>
                <w:top w:val="none" w:sz="0" w:space="0" w:color="auto"/>
                <w:left w:val="none" w:sz="0" w:space="0" w:color="auto"/>
                <w:bottom w:val="none" w:sz="0" w:space="0" w:color="auto"/>
                <w:right w:val="none" w:sz="0" w:space="0" w:color="auto"/>
              </w:divBdr>
              <w:divsChild>
                <w:div w:id="1347752710">
                  <w:marLeft w:val="0"/>
                  <w:marRight w:val="0"/>
                  <w:marTop w:val="0"/>
                  <w:marBottom w:val="0"/>
                  <w:divBdr>
                    <w:top w:val="none" w:sz="0" w:space="0" w:color="auto"/>
                    <w:left w:val="none" w:sz="0" w:space="0" w:color="auto"/>
                    <w:bottom w:val="none" w:sz="0" w:space="0" w:color="auto"/>
                    <w:right w:val="none" w:sz="0" w:space="0" w:color="auto"/>
                  </w:divBdr>
                  <w:divsChild>
                    <w:div w:id="609118968">
                      <w:marLeft w:val="0"/>
                      <w:marRight w:val="0"/>
                      <w:marTop w:val="0"/>
                      <w:marBottom w:val="0"/>
                      <w:divBdr>
                        <w:top w:val="none" w:sz="0" w:space="0" w:color="auto"/>
                        <w:left w:val="none" w:sz="0" w:space="0" w:color="auto"/>
                        <w:bottom w:val="none" w:sz="0" w:space="0" w:color="auto"/>
                        <w:right w:val="none" w:sz="0" w:space="0" w:color="auto"/>
                      </w:divBdr>
                      <w:divsChild>
                        <w:div w:id="1474519314">
                          <w:marLeft w:val="0"/>
                          <w:marRight w:val="0"/>
                          <w:marTop w:val="0"/>
                          <w:marBottom w:val="0"/>
                          <w:divBdr>
                            <w:top w:val="none" w:sz="0" w:space="0" w:color="auto"/>
                            <w:left w:val="none" w:sz="0" w:space="0" w:color="auto"/>
                            <w:bottom w:val="none" w:sz="0" w:space="0" w:color="auto"/>
                            <w:right w:val="none" w:sz="0" w:space="0" w:color="auto"/>
                          </w:divBdr>
                          <w:divsChild>
                            <w:div w:id="351076654">
                              <w:marLeft w:val="0"/>
                              <w:marRight w:val="0"/>
                              <w:marTop w:val="0"/>
                              <w:marBottom w:val="0"/>
                              <w:divBdr>
                                <w:top w:val="none" w:sz="0" w:space="0" w:color="auto"/>
                                <w:left w:val="none" w:sz="0" w:space="0" w:color="auto"/>
                                <w:bottom w:val="none" w:sz="0" w:space="0" w:color="auto"/>
                                <w:right w:val="none" w:sz="0" w:space="0" w:color="auto"/>
                              </w:divBdr>
                              <w:divsChild>
                                <w:div w:id="2085296590">
                                  <w:marLeft w:val="0"/>
                                  <w:marRight w:val="0"/>
                                  <w:marTop w:val="0"/>
                                  <w:marBottom w:val="0"/>
                                  <w:divBdr>
                                    <w:top w:val="none" w:sz="0" w:space="0" w:color="auto"/>
                                    <w:left w:val="none" w:sz="0" w:space="0" w:color="auto"/>
                                    <w:bottom w:val="none" w:sz="0" w:space="0" w:color="auto"/>
                                    <w:right w:val="none" w:sz="0" w:space="0" w:color="auto"/>
                                  </w:divBdr>
                                  <w:divsChild>
                                    <w:div w:id="2080787631">
                                      <w:marLeft w:val="0"/>
                                      <w:marRight w:val="0"/>
                                      <w:marTop w:val="0"/>
                                      <w:marBottom w:val="0"/>
                                      <w:divBdr>
                                        <w:top w:val="none" w:sz="0" w:space="0" w:color="auto"/>
                                        <w:left w:val="none" w:sz="0" w:space="0" w:color="auto"/>
                                        <w:bottom w:val="none" w:sz="0" w:space="0" w:color="auto"/>
                                        <w:right w:val="none" w:sz="0" w:space="0" w:color="auto"/>
                                      </w:divBdr>
                                      <w:divsChild>
                                        <w:div w:id="192694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0399829">
          <w:marLeft w:val="0"/>
          <w:marRight w:val="0"/>
          <w:marTop w:val="0"/>
          <w:marBottom w:val="0"/>
          <w:divBdr>
            <w:top w:val="none" w:sz="0" w:space="0" w:color="auto"/>
            <w:left w:val="none" w:sz="0" w:space="0" w:color="auto"/>
            <w:bottom w:val="none" w:sz="0" w:space="0" w:color="auto"/>
            <w:right w:val="none" w:sz="0" w:space="0" w:color="auto"/>
          </w:divBdr>
          <w:divsChild>
            <w:div w:id="1390033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govtrustinfo@oecd.org" TargetMode="Externa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hyperlink" Target="http://oe.cd/trust" TargetMode="External"/><Relationship Id="rId17" Type="http://schemas.openxmlformats.org/officeDocument/2006/relationships/hyperlink" Target="http://www.oecd.org/privacy/" TargetMode="External"/><Relationship Id="rId2" Type="http://schemas.openxmlformats.org/officeDocument/2006/relationships/customXml" Target="../customXml/item2.xml"/><Relationship Id="rId16" Type="http://schemas.openxmlformats.org/officeDocument/2006/relationships/hyperlink" Target="https://www.oecd.org/termsandconditions/"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govtrustinfo@oecd.org" TargetMode="External"/><Relationship Id="rId5" Type="http://schemas.openxmlformats.org/officeDocument/2006/relationships/numbering" Target="numbering.xml"/><Relationship Id="rId15" Type="http://schemas.openxmlformats.org/officeDocument/2006/relationships/hyperlink" Target="https://www.oecd.org/governance/trust-in-government/"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govtrustinfo@oecd.org" TargetMode="Externa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0000"/>
                <a:satMod val="155000"/>
              </a:schemeClr>
            </a:gs>
            <a:gs pos="65000">
              <a:schemeClr val="phClr">
                <a:shade val="85000"/>
                <a:satMod val="155000"/>
              </a:schemeClr>
            </a:gs>
            <a:gs pos="100000">
              <a:schemeClr val="phClr">
                <a:shade val="95000"/>
                <a:satMod val="155000"/>
              </a:schemeClr>
            </a:gs>
          </a:gsLst>
          <a:lin ang="16200000" scaled="0"/>
        </a:gradFill>
      </a:fillStyleLst>
      <a:lnStyleLst>
        <a:ln w="6350" cap="rnd" cmpd="sng" algn="ctr">
          <a:solidFill>
            <a:schemeClr val="phClr">
              <a:shade val="95000"/>
              <a:satMod val="105000"/>
            </a:scheme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50800" algn="tl" rotWithShape="0">
              <a:srgbClr val="000000">
                <a:alpha val="64000"/>
              </a:srgbClr>
            </a:outerShdw>
          </a:effectLst>
        </a:effectStyle>
        <a:effectStyle>
          <a:effectLst>
            <a:outerShdw blurRad="39000" dist="25400" dir="5400000">
              <a:srgbClr val="000000">
                <a:alpha val="35000"/>
              </a:srgbClr>
            </a:outerShdw>
          </a:effectLst>
        </a:effectStyle>
        <a:effectStyle>
          <a:effectLst>
            <a:outerShdw blurRad="39000" dist="25400" dir="5400000">
              <a:srgbClr val="000000">
                <a:alpha val="35000"/>
              </a:srgbClr>
            </a:outerShdw>
          </a:effectLst>
          <a:scene3d>
            <a:camera prst="orthographicFront" fov="0">
              <a:rot lat="0" lon="0" rev="0"/>
            </a:camera>
            <a:lightRig rig="threePt" dir="t">
              <a:rot lat="0" lon="0" rev="0"/>
            </a:lightRig>
          </a:scene3d>
          <a:sp3d prstMaterial="matte">
            <a:bevelT h="22225"/>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788fa4e9-7260-48c6-a57b-f72b9705e5d9" xsi:nil="true"/>
    <lcf76f155ced4ddcb4097134ff3c332f xmlns="3c177108-221a-4c0b-9b16-82aaf3f5ea80">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0D796AF901FCB4F8F9983D5E13FE5D9" ma:contentTypeVersion="18" ma:contentTypeDescription="Create a new document." ma:contentTypeScope="" ma:versionID="a47b0d09896d8b406709161689db4294">
  <xsd:schema xmlns:xsd="http://www.w3.org/2001/XMLSchema" xmlns:xs="http://www.w3.org/2001/XMLSchema" xmlns:p="http://schemas.microsoft.com/office/2006/metadata/properties" xmlns:ns2="3c177108-221a-4c0b-9b16-82aaf3f5ea80" xmlns:ns3="788fa4e9-7260-48c6-a57b-f72b9705e5d9" targetNamespace="http://schemas.microsoft.com/office/2006/metadata/properties" ma:root="true" ma:fieldsID="6f8a0104a8ae4ee1b88f31dbb77a295d" ns2:_="" ns3:_="">
    <xsd:import namespace="3c177108-221a-4c0b-9b16-82aaf3f5ea80"/>
    <xsd:import namespace="788fa4e9-7260-48c6-a57b-f72b9705e5d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ObjectDetectorVersions" minOccurs="0"/>
                <xsd:element ref="ns2:MediaServiceSearchPropertie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c177108-221a-4c0b-9b16-82aaf3f5ea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4b2addfa-c26d-4e3b-b240-f6c3bd38282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Location" ma:index="24" nillable="true" ma:displayName="Location" ma:indexed="true" ma:internalName="MediaServiceLocation" ma:readOnly="true">
      <xsd:simpleType>
        <xsd:restriction base="dms:Text"/>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88fa4e9-7260-48c6-a57b-f72b9705e5d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45a27d42-46c6-4fa1-a467-51281d3b821c}" ma:internalName="TaxCatchAll" ma:showField="CatchAllData" ma:web="788fa4e9-7260-48c6-a57b-f72b9705e5d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5CF82F-FC3D-4BD0-B41E-12DC18819EAF}">
  <ds:schemaRefs>
    <ds:schemaRef ds:uri="http://schemas.microsoft.com/sharepoint/v3/contenttype/forms"/>
  </ds:schemaRefs>
</ds:datastoreItem>
</file>

<file path=customXml/itemProps2.xml><?xml version="1.0" encoding="utf-8"?>
<ds:datastoreItem xmlns:ds="http://schemas.openxmlformats.org/officeDocument/2006/customXml" ds:itemID="{2EEF6B6D-F1A9-46BA-B020-82178BEF0E3C}">
  <ds:schemaRefs>
    <ds:schemaRef ds:uri="http://schemas.microsoft.com/office/2006/metadata/properties"/>
    <ds:schemaRef ds:uri="http://schemas.microsoft.com/office/infopath/2007/PartnerControls"/>
    <ds:schemaRef ds:uri="788fa4e9-7260-48c6-a57b-f72b9705e5d9"/>
    <ds:schemaRef ds:uri="3c177108-221a-4c0b-9b16-82aaf3f5ea80"/>
  </ds:schemaRefs>
</ds:datastoreItem>
</file>

<file path=customXml/itemProps3.xml><?xml version="1.0" encoding="utf-8"?>
<ds:datastoreItem xmlns:ds="http://schemas.openxmlformats.org/officeDocument/2006/customXml" ds:itemID="{210C804F-D79A-46A4-AB42-8D51F2262C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c177108-221a-4c0b-9b16-82aaf3f5ea80"/>
    <ds:schemaRef ds:uri="788fa4e9-7260-48c6-a57b-f72b9705e5d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C2CBE42-D114-49DE-8761-80FDEC8AF8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588</Words>
  <Characters>3452</Characters>
  <Application>Microsoft Office Word</Application>
  <DocSecurity>0</DocSecurity>
  <Lines>63</Lines>
  <Paragraphs>29</Paragraphs>
  <ScaleCrop>false</ScaleCrop>
  <Company>OECD</Company>
  <LinksUpToDate>false</LinksUpToDate>
  <CharactersWithSpaces>4011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FREY Valerie, ELS/SPD</dc:creator>
  <cp:keywords/>
  <dc:description/>
  <cp:lastModifiedBy>GIGOU Thibaut, GOV</cp:lastModifiedBy>
  <cp:revision>3</cp:revision>
  <cp:lastPrinted>2022-02-19T02:16:00Z</cp:lastPrinted>
  <dcterms:created xsi:type="dcterms:W3CDTF">2026-07-03T10:01:00Z</dcterms:created>
  <dcterms:modified xsi:type="dcterms:W3CDTF">2026-07-21T13:43:00Z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0x01010070D796AF901FCB4F8F9983D5E13FE5D9</vt:lpwstr>
  </property>
  <property fmtid="{D5CDD505-2E9C-101B-9397-08002B2CF9AE}" pid="3" name="OECDProjectOwnerStructure">
    <vt:lpwstr>49;#ELS/SPD|0e85e649-01ae-435c-b5a2-39c5f49851ef</vt:lpwstr>
  </property>
  <property fmtid="{D5CDD505-2E9C-101B-9397-08002B2CF9AE}" pid="4" name="OECDCountry">
    <vt:lpwstr/>
  </property>
  <property fmtid="{D5CDD505-2E9C-101B-9397-08002B2CF9AE}" pid="5" name="OECDTopic">
    <vt:lpwstr>197;#Social and welfare issues|fdc1624a-8b5f-4616-8d92-78164f6b5c86</vt:lpwstr>
  </property>
  <property fmtid="{D5CDD505-2E9C-101B-9397-08002B2CF9AE}" pid="6" name="OECDCommittee">
    <vt:lpwstr>269;#Working Party on Social Policy|20f17ba2-08e0-4879-939f-a8e21553ddd8</vt:lpwstr>
  </property>
  <property fmtid="{D5CDD505-2E9C-101B-9397-08002B2CF9AE}" pid="7" name="OECDPWB">
    <vt:lpwstr>845;#2.2.3.7 Preparation of the 2018 Social Policy Ministerial|abb435b1-21e1-4e09-9851-b3f1a9f74191</vt:lpwstr>
  </property>
  <property fmtid="{D5CDD505-2E9C-101B-9397-08002B2CF9AE}" pid="8" name="OECDKeywords">
    <vt:lpwstr>250;#Ministerial|7cfa5426-8c4b-4456-9d48-ef4a6bf81ba1</vt:lpwstr>
  </property>
  <property fmtid="{D5CDD505-2E9C-101B-9397-08002B2CF9AE}" pid="9" name="OECDHorizontalProjects">
    <vt:lpwstr/>
  </property>
  <property fmtid="{D5CDD505-2E9C-101B-9397-08002B2CF9AE}" pid="10" name="eShareOrganisationTaxHTField0">
    <vt:lpwstr/>
  </property>
  <property fmtid="{D5CDD505-2E9C-101B-9397-08002B2CF9AE}" pid="11" name="OECDOrganisation">
    <vt:lpwstr/>
  </property>
  <property fmtid="{D5CDD505-2E9C-101B-9397-08002B2CF9AE}" pid="12" name="_docset_NoMedatataSyncRequired">
    <vt:lpwstr>False</vt:lpwstr>
  </property>
  <property fmtid="{D5CDD505-2E9C-101B-9397-08002B2CF9AE}" pid="13" name="MediaServiceImageTags">
    <vt:lpwstr/>
  </property>
  <property fmtid="{D5CDD505-2E9C-101B-9397-08002B2CF9AE}" pid="14" name="ClassificationContentMarkingFooterShapeIds">
    <vt:lpwstr>3,4,5</vt:lpwstr>
  </property>
  <property fmtid="{D5CDD505-2E9C-101B-9397-08002B2CF9AE}" pid="15" name="ClassificationContentMarkingFooterFontProps">
    <vt:lpwstr>#0000ff,10,Calibri</vt:lpwstr>
  </property>
  <property fmtid="{D5CDD505-2E9C-101B-9397-08002B2CF9AE}" pid="16" name="ClassificationContentMarkingFooterText">
    <vt:lpwstr>Restricted Use - À usage restreint</vt:lpwstr>
  </property>
  <property fmtid="{D5CDD505-2E9C-101B-9397-08002B2CF9AE}" pid="17" name="MSIP_Label_0e5510b0-e729-4ef0-a3dd-4ba0dfe56c99_Enabled">
    <vt:lpwstr>true</vt:lpwstr>
  </property>
  <property fmtid="{D5CDD505-2E9C-101B-9397-08002B2CF9AE}" pid="18" name="MSIP_Label_0e5510b0-e729-4ef0-a3dd-4ba0dfe56c99_SetDate">
    <vt:lpwstr>2024-07-09T07:53:01Z</vt:lpwstr>
  </property>
  <property fmtid="{D5CDD505-2E9C-101B-9397-08002B2CF9AE}" pid="19" name="MSIP_Label_0e5510b0-e729-4ef0-a3dd-4ba0dfe56c99_Method">
    <vt:lpwstr>Standard</vt:lpwstr>
  </property>
  <property fmtid="{D5CDD505-2E9C-101B-9397-08002B2CF9AE}" pid="20" name="MSIP_Label_0e5510b0-e729-4ef0-a3dd-4ba0dfe56c99_Name">
    <vt:lpwstr>Restricted Use</vt:lpwstr>
  </property>
  <property fmtid="{D5CDD505-2E9C-101B-9397-08002B2CF9AE}" pid="21" name="MSIP_Label_0e5510b0-e729-4ef0-a3dd-4ba0dfe56c99_SiteId">
    <vt:lpwstr>ac41c7d4-1f61-460d-b0f4-fc925a2b471c</vt:lpwstr>
  </property>
  <property fmtid="{D5CDD505-2E9C-101B-9397-08002B2CF9AE}" pid="22" name="MSIP_Label_0e5510b0-e729-4ef0-a3dd-4ba0dfe56c99_ActionId">
    <vt:lpwstr>92aaaa6e-3378-467d-943e-b9c71880a4eb</vt:lpwstr>
  </property>
  <property fmtid="{D5CDD505-2E9C-101B-9397-08002B2CF9AE}" pid="23" name="MSIP_Label_0e5510b0-e729-4ef0-a3dd-4ba0dfe56c99_ContentBits">
    <vt:lpwstr>2</vt:lpwstr>
  </property>
</Properties>
</file>