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8B560" w14:textId="2B1F39BA" w:rsidR="004C6B31" w:rsidRPr="004D72E6" w:rsidRDefault="004C6B31" w:rsidP="00E907C1">
      <w:pPr>
        <w:pStyle w:val="SupportType"/>
        <w:ind w:left="0"/>
        <w:rPr>
          <w:rFonts w:ascii="Open Sans Light" w:hAnsi="Open Sans Light" w:cs="Open Sans Light"/>
          <w:szCs w:val="52"/>
        </w:rPr>
      </w:pPr>
    </w:p>
    <w:p w14:paraId="54D315B1" w14:textId="261669DB" w:rsidR="004C6B31" w:rsidRPr="004D72E6" w:rsidRDefault="004C6B31" w:rsidP="00E907C1">
      <w:pPr>
        <w:pStyle w:val="SupportType"/>
        <w:ind w:left="0"/>
        <w:rPr>
          <w:rFonts w:ascii="Open Sans Light" w:hAnsi="Open Sans Light" w:cs="Open Sans Light"/>
          <w:szCs w:val="52"/>
        </w:rPr>
      </w:pPr>
    </w:p>
    <w:p w14:paraId="02FE021F" w14:textId="76E2FB0B" w:rsidR="00191AAA" w:rsidRPr="002600E6" w:rsidRDefault="00E044F9" w:rsidP="00191AAA">
      <w:pPr>
        <w:pStyle w:val="SupportType"/>
        <w:ind w:left="0"/>
        <w:rPr>
          <w:rFonts w:ascii="Value serif pro" w:hAnsi="Value serif pro" w:cs="Arial"/>
          <w:szCs w:val="52"/>
        </w:rPr>
      </w:pPr>
      <w:r w:rsidRPr="00F21862">
        <w:rPr>
          <w:rFonts w:ascii="Value serif pro" w:hAnsi="Value serif pro" w:cs="Arial"/>
          <w:szCs w:val="52"/>
        </w:rPr>
        <w:t>Scheme of Work</w:t>
      </w:r>
    </w:p>
    <w:p w14:paraId="6B5E1970" w14:textId="4F6A38E4" w:rsidR="009B3DA9" w:rsidRPr="00F21862" w:rsidRDefault="009B3DA9" w:rsidP="00150490">
      <w:pPr>
        <w:pStyle w:val="Qualification"/>
        <w:spacing w:before="240"/>
        <w:rPr>
          <w:rFonts w:ascii="Value serif pro" w:hAnsi="Value serif pro" w:cs="Arial"/>
        </w:rPr>
      </w:pPr>
      <w:r w:rsidRPr="00F21862">
        <w:rPr>
          <w:rFonts w:ascii="Value serif pro" w:hAnsi="Value serif pro" w:cs="Arial"/>
        </w:rPr>
        <w:t>Cambridge IGCSE</w:t>
      </w:r>
      <w:r w:rsidR="009A7E37" w:rsidRPr="00F21862">
        <w:rPr>
          <w:rFonts w:ascii="Value serif pro" w:hAnsi="Value serif pro" w:cs="Arial"/>
          <w:vertAlign w:val="superscript"/>
        </w:rPr>
        <w:t>™</w:t>
      </w:r>
      <w:r w:rsidR="004C623E" w:rsidRPr="00F21862">
        <w:rPr>
          <w:rFonts w:ascii="Value serif pro" w:hAnsi="Value serif pro"/>
        </w:rPr>
        <w:t> </w:t>
      </w:r>
      <w:r w:rsidR="004C623E" w:rsidRPr="00F21862">
        <w:rPr>
          <w:rFonts w:ascii="Value serif pro" w:hAnsi="Value serif pro" w:cs="Arial"/>
        </w:rPr>
        <w:t>/</w:t>
      </w:r>
      <w:r w:rsidR="00C933F6" w:rsidRPr="00F21862">
        <w:rPr>
          <w:rFonts w:ascii="Value serif pro" w:hAnsi="Value serif pro" w:cs="Arial"/>
        </w:rPr>
        <w:t xml:space="preserve"> </w:t>
      </w:r>
      <w:r w:rsidR="004C623E" w:rsidRPr="00F21862">
        <w:rPr>
          <w:rFonts w:ascii="Value serif pro" w:hAnsi="Value serif pro" w:cs="Arial"/>
        </w:rPr>
        <w:t>IGCSE</w:t>
      </w:r>
      <w:r w:rsidR="004C623E" w:rsidRPr="00F21862">
        <w:rPr>
          <w:rFonts w:ascii="Value serif pro" w:hAnsi="Value serif pro" w:cs="Arial"/>
          <w:vertAlign w:val="superscript"/>
        </w:rPr>
        <w:t xml:space="preserve"> </w:t>
      </w:r>
      <w:r w:rsidR="004C623E" w:rsidRPr="00F21862">
        <w:rPr>
          <w:rFonts w:ascii="Value serif pro" w:hAnsi="Value serif pro" w:cs="Arial"/>
        </w:rPr>
        <w:t>(9–1)</w:t>
      </w:r>
    </w:p>
    <w:p w14:paraId="1402D2F4" w14:textId="48030D6B" w:rsidR="009B3DA9" w:rsidRPr="00F21862" w:rsidRDefault="002B5405" w:rsidP="00150490">
      <w:pPr>
        <w:pStyle w:val="Subject"/>
        <w:rPr>
          <w:rFonts w:ascii="Value serif pro" w:hAnsi="Value serif pro" w:cs="Arial"/>
          <w:color w:val="D74120"/>
        </w:rPr>
      </w:pPr>
      <w:r>
        <w:rPr>
          <w:rStyle w:val="SubjectChar"/>
          <w:rFonts w:ascii="Value serif pro" w:hAnsi="Value serif pro" w:cs="Arial"/>
          <w:color w:val="D74120"/>
        </w:rPr>
        <w:t>Economics</w:t>
      </w:r>
      <w:r w:rsidR="00D23F71" w:rsidRPr="00F21862">
        <w:rPr>
          <w:rFonts w:ascii="Value serif pro" w:hAnsi="Value serif pro" w:cs="Arial"/>
          <w:color w:val="D74120"/>
        </w:rPr>
        <w:t xml:space="preserve"> </w:t>
      </w:r>
      <w:r w:rsidR="0064544C">
        <w:rPr>
          <w:rFonts w:ascii="Value serif pro" w:hAnsi="Value serif pro" w:cs="Arial"/>
          <w:color w:val="D74120"/>
        </w:rPr>
        <w:t>0455</w:t>
      </w:r>
      <w:r w:rsidR="004C623E" w:rsidRPr="00F21862">
        <w:rPr>
          <w:rFonts w:ascii="Value serif pro" w:hAnsi="Value serif pro"/>
          <w:color w:val="D74120"/>
        </w:rPr>
        <w:t> </w:t>
      </w:r>
      <w:r w:rsidR="004C623E" w:rsidRPr="00F21862">
        <w:rPr>
          <w:rFonts w:ascii="Value serif pro" w:hAnsi="Value serif pro" w:cs="Arial"/>
          <w:color w:val="D74120"/>
        </w:rPr>
        <w:t>/</w:t>
      </w:r>
      <w:r w:rsidR="004C623E" w:rsidRPr="00F21862">
        <w:rPr>
          <w:rFonts w:ascii="Value serif pro" w:hAnsi="Value serif pro"/>
          <w:color w:val="D74120"/>
        </w:rPr>
        <w:t> </w:t>
      </w:r>
      <w:r w:rsidR="004C623E" w:rsidRPr="00F21862">
        <w:rPr>
          <w:rFonts w:ascii="Value serif pro" w:hAnsi="Value serif pro" w:cs="Arial"/>
          <w:color w:val="D74120"/>
        </w:rPr>
        <w:t>0</w:t>
      </w:r>
      <w:r w:rsidR="0064544C">
        <w:rPr>
          <w:rFonts w:ascii="Value serif pro" w:hAnsi="Value serif pro" w:cs="Arial"/>
          <w:color w:val="D74120"/>
        </w:rPr>
        <w:t>987</w:t>
      </w:r>
    </w:p>
    <w:p w14:paraId="4B639875" w14:textId="3F4796C1" w:rsidR="00150490" w:rsidRPr="00F21862" w:rsidRDefault="00150490" w:rsidP="00E907C1">
      <w:pPr>
        <w:pStyle w:val="Forexaminationfrom"/>
        <w:rPr>
          <w:rFonts w:ascii="Value serif pro" w:hAnsi="Value serif pro" w:cs="Arial"/>
        </w:rPr>
      </w:pPr>
    </w:p>
    <w:p w14:paraId="46DC94B9" w14:textId="25EF9DD4" w:rsidR="000C0722" w:rsidRPr="00F21862" w:rsidRDefault="00DB1CE6" w:rsidP="000C0722">
      <w:pPr>
        <w:pStyle w:val="Qualificationtype"/>
        <w:rPr>
          <w:rFonts w:ascii="Value serif pro" w:hAnsi="Value serif pro"/>
          <w:color w:val="575756"/>
        </w:rPr>
      </w:pPr>
      <w:r>
        <w:drawing>
          <wp:anchor distT="0" distB="0" distL="114300" distR="114300" simplePos="0" relativeHeight="251658240" behindDoc="0" locked="0" layoutInCell="1" allowOverlap="1" wp14:anchorId="66CF12C7" wp14:editId="51FC209E">
            <wp:simplePos x="0" y="0"/>
            <wp:positionH relativeFrom="column">
              <wp:posOffset>5947409</wp:posOffset>
            </wp:positionH>
            <wp:positionV relativeFrom="paragraph">
              <wp:posOffset>138144</wp:posOffset>
            </wp:positionV>
            <wp:extent cx="2523697" cy="2845086"/>
            <wp:effectExtent l="0" t="0" r="0" b="0"/>
            <wp:wrapNone/>
            <wp:docPr id="1403049565" name="Picture 1" descr="A globe with different currency symbols around i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49565" name="Picture 1" descr="A globe with different currency symbols around it&#10;&#10;"/>
                    <pic:cNvPicPr/>
                  </pic:nvPicPr>
                  <pic:blipFill>
                    <a:blip r:embed="rId12"/>
                    <a:stretch>
                      <a:fillRect/>
                    </a:stretch>
                  </pic:blipFill>
                  <pic:spPr>
                    <a:xfrm>
                      <a:off x="0" y="0"/>
                      <a:ext cx="2524443" cy="2845927"/>
                    </a:xfrm>
                    <a:prstGeom prst="rect">
                      <a:avLst/>
                    </a:prstGeom>
                  </pic:spPr>
                </pic:pic>
              </a:graphicData>
            </a:graphic>
            <wp14:sizeRelH relativeFrom="page">
              <wp14:pctWidth>0</wp14:pctWidth>
            </wp14:sizeRelH>
            <wp14:sizeRelV relativeFrom="page">
              <wp14:pctHeight>0</wp14:pctHeight>
            </wp14:sizeRelV>
          </wp:anchor>
        </w:drawing>
      </w:r>
      <w:r w:rsidR="000C0722" w:rsidRPr="00F21862">
        <w:rPr>
          <w:rFonts w:ascii="Value serif pro" w:hAnsi="Value serif pro"/>
          <w:color w:val="575756"/>
        </w:rPr>
        <w:t>Cambridge O Level</w:t>
      </w:r>
    </w:p>
    <w:p w14:paraId="17425D58" w14:textId="77F9CBF6" w:rsidR="000C0722" w:rsidRPr="00F21862" w:rsidRDefault="002B5405" w:rsidP="000C0722">
      <w:pPr>
        <w:pStyle w:val="Qualificationtype"/>
        <w:rPr>
          <w:rFonts w:ascii="Value serif pro" w:hAnsi="Value serif pro"/>
          <w:color w:val="575756"/>
        </w:rPr>
      </w:pPr>
      <w:r>
        <w:rPr>
          <w:rFonts w:ascii="Value serif pro" w:hAnsi="Value serif pro"/>
          <w:color w:val="575756"/>
        </w:rPr>
        <w:t>Economics</w:t>
      </w:r>
      <w:r w:rsidR="000C0722" w:rsidRPr="00F21862">
        <w:rPr>
          <w:rFonts w:ascii="Value serif pro" w:hAnsi="Value serif pro"/>
          <w:color w:val="575756"/>
        </w:rPr>
        <w:t xml:space="preserve"> </w:t>
      </w:r>
      <w:r w:rsidR="0064544C">
        <w:rPr>
          <w:rFonts w:ascii="Value serif pro" w:hAnsi="Value serif pro"/>
          <w:color w:val="575756"/>
        </w:rPr>
        <w:t>2281</w:t>
      </w:r>
    </w:p>
    <w:p w14:paraId="6803AE2A" w14:textId="77777777" w:rsidR="000C0722" w:rsidRPr="00E617F6" w:rsidRDefault="000C0722" w:rsidP="00E907C1">
      <w:pPr>
        <w:pStyle w:val="Forexaminationfrom"/>
        <w:rPr>
          <w:rFonts w:asciiTheme="minorBidi" w:hAnsiTheme="minorBidi" w:cstheme="minorBidi"/>
          <w:szCs w:val="24"/>
        </w:rPr>
      </w:pPr>
    </w:p>
    <w:p w14:paraId="02689FDF" w14:textId="4808343F" w:rsidR="00F116EA" w:rsidRPr="00C547E2" w:rsidRDefault="00E044F9" w:rsidP="00E907C1">
      <w:pPr>
        <w:pStyle w:val="Forexaminationfrom"/>
        <w:rPr>
          <w:rFonts w:ascii="Value sans pro" w:hAnsi="Value sans pro" w:cstheme="minorBidi"/>
          <w:sz w:val="28"/>
        </w:rPr>
      </w:pPr>
      <w:r w:rsidRPr="00C547E2">
        <w:rPr>
          <w:rFonts w:ascii="Value sans pro" w:hAnsi="Value sans pro" w:cstheme="minorBidi"/>
          <w:sz w:val="28"/>
        </w:rPr>
        <w:t>F</w:t>
      </w:r>
      <w:r w:rsidR="009B3DA9" w:rsidRPr="00C547E2">
        <w:rPr>
          <w:rFonts w:ascii="Value sans pro" w:hAnsi="Value sans pro" w:cstheme="minorBidi"/>
          <w:sz w:val="28"/>
        </w:rPr>
        <w:t xml:space="preserve">or examination </w:t>
      </w:r>
      <w:r w:rsidR="006A3734" w:rsidRPr="00C547E2">
        <w:rPr>
          <w:rFonts w:ascii="Value sans pro" w:hAnsi="Value sans pro" w:cstheme="minorBidi"/>
          <w:sz w:val="28"/>
        </w:rPr>
        <w:t>from</w:t>
      </w:r>
      <w:r w:rsidR="00054A03" w:rsidRPr="00C547E2">
        <w:rPr>
          <w:rFonts w:ascii="Value sans pro" w:hAnsi="Value sans pro" w:cstheme="minorBidi"/>
          <w:sz w:val="28"/>
        </w:rPr>
        <w:t xml:space="preserve"> </w:t>
      </w:r>
      <w:r w:rsidR="009B3DA9" w:rsidRPr="00C547E2">
        <w:rPr>
          <w:rFonts w:ascii="Value sans pro" w:hAnsi="Value sans pro" w:cstheme="minorBidi"/>
          <w:sz w:val="28"/>
        </w:rPr>
        <w:t>20</w:t>
      </w:r>
      <w:r w:rsidR="0064544C" w:rsidRPr="00C547E2">
        <w:rPr>
          <w:rFonts w:ascii="Value sans pro" w:hAnsi="Value sans pro" w:cstheme="minorBidi"/>
          <w:sz w:val="28"/>
        </w:rPr>
        <w:t>27</w:t>
      </w:r>
    </w:p>
    <w:p w14:paraId="15694F43" w14:textId="77777777" w:rsidR="00E044F9" w:rsidRPr="00FE3ADB" w:rsidRDefault="00E044F9" w:rsidP="00E907C1">
      <w:pPr>
        <w:rPr>
          <w:sz w:val="28"/>
          <w:szCs w:val="28"/>
        </w:rPr>
      </w:pPr>
    </w:p>
    <w:p w14:paraId="78E0495F" w14:textId="77777777" w:rsidR="00E044F9" w:rsidRPr="008743EC" w:rsidRDefault="00E044F9" w:rsidP="00E907C1">
      <w:pPr>
        <w:rPr>
          <w:rFonts w:ascii="Arial" w:hAnsi="Arial"/>
          <w:sz w:val="28"/>
          <w:szCs w:val="28"/>
        </w:rPr>
        <w:sectPr w:rsidR="00E044F9" w:rsidRPr="008743EC" w:rsidSect="009B3DA9">
          <w:headerReference w:type="even" r:id="rId13"/>
          <w:headerReference w:type="default" r:id="rId14"/>
          <w:footerReference w:type="even" r:id="rId15"/>
          <w:footerReference w:type="default" r:id="rId16"/>
          <w:headerReference w:type="first" r:id="rId17"/>
          <w:footerReference w:type="first" r:id="rId18"/>
          <w:pgSz w:w="16840" w:h="11900" w:orient="landscape" w:code="9"/>
          <w:pgMar w:top="1134" w:right="1134" w:bottom="1134" w:left="1134" w:header="0" w:footer="454" w:gutter="0"/>
          <w:cols w:space="708"/>
          <w:titlePg/>
          <w:docGrid w:linePitch="326"/>
        </w:sectPr>
      </w:pPr>
    </w:p>
    <w:p w14:paraId="24FC2571" w14:textId="41D5E92E" w:rsidR="005071D3" w:rsidRDefault="005071D3" w:rsidP="005071D3">
      <w:bookmarkStart w:id="0" w:name="_Toc442785067"/>
      <w:bookmarkStart w:id="1" w:name="Contents"/>
    </w:p>
    <w:p w14:paraId="465F73A9" w14:textId="56E4EE17" w:rsidR="00F10486" w:rsidRDefault="00F10486" w:rsidP="005071D3"/>
    <w:p w14:paraId="278EBE13" w14:textId="557EDB6C" w:rsidR="00F10486" w:rsidRDefault="00F10486" w:rsidP="005071D3"/>
    <w:p w14:paraId="7EB4B24B" w14:textId="7528F54F" w:rsidR="00F10486" w:rsidRDefault="00F10486" w:rsidP="005071D3"/>
    <w:p w14:paraId="3F57C086" w14:textId="2481B304" w:rsidR="00F10486" w:rsidRDefault="00F10486" w:rsidP="005071D3"/>
    <w:p w14:paraId="1EBD6E3B" w14:textId="643A95BD" w:rsidR="00F10486" w:rsidRDefault="00F10486" w:rsidP="005071D3"/>
    <w:p w14:paraId="368F585D" w14:textId="343DC66C" w:rsidR="00F10486" w:rsidRDefault="00F10486" w:rsidP="005071D3"/>
    <w:p w14:paraId="40F1E085" w14:textId="1A3F2C81" w:rsidR="00F10486" w:rsidRDefault="00F10486" w:rsidP="005071D3"/>
    <w:p w14:paraId="049B10B5" w14:textId="4BDC99F0" w:rsidR="00F10486" w:rsidRDefault="00F10486" w:rsidP="005071D3"/>
    <w:p w14:paraId="690A7024" w14:textId="507CFAC1" w:rsidR="00F10486" w:rsidRDefault="00F10486" w:rsidP="005071D3"/>
    <w:p w14:paraId="65ACAA9C" w14:textId="2C19FD1D" w:rsidR="00F10486" w:rsidRDefault="00F10486" w:rsidP="005071D3"/>
    <w:p w14:paraId="7C0FFE39" w14:textId="77777777" w:rsidR="00F10486" w:rsidRDefault="00F10486" w:rsidP="005071D3"/>
    <w:p w14:paraId="78352F66" w14:textId="77777777" w:rsidR="005071D3" w:rsidRDefault="005071D3" w:rsidP="005071D3"/>
    <w:p w14:paraId="2B68439B" w14:textId="77777777" w:rsidR="005071D3" w:rsidRDefault="005071D3" w:rsidP="005071D3"/>
    <w:p w14:paraId="59F66C58" w14:textId="77777777" w:rsidR="005071D3" w:rsidRDefault="005071D3" w:rsidP="005071D3"/>
    <w:p w14:paraId="5DA76068" w14:textId="77777777" w:rsidR="005071D3" w:rsidRDefault="005071D3" w:rsidP="005071D3"/>
    <w:p w14:paraId="792A59F5" w14:textId="77777777" w:rsidR="005071D3" w:rsidRDefault="005071D3" w:rsidP="005071D3"/>
    <w:p w14:paraId="68CA0696" w14:textId="77777777" w:rsidR="005071D3" w:rsidRDefault="005071D3" w:rsidP="005071D3"/>
    <w:p w14:paraId="296B88A0" w14:textId="77777777" w:rsidR="005071D3" w:rsidRDefault="005071D3" w:rsidP="005071D3"/>
    <w:p w14:paraId="1D653DB1" w14:textId="77777777" w:rsidR="005071D3" w:rsidRDefault="005071D3" w:rsidP="005071D3"/>
    <w:p w14:paraId="4FFC616D" w14:textId="77777777" w:rsidR="005071D3" w:rsidRDefault="005071D3" w:rsidP="005071D3"/>
    <w:p w14:paraId="2032804C" w14:textId="77777777" w:rsidR="005071D3" w:rsidRDefault="005071D3" w:rsidP="005071D3"/>
    <w:p w14:paraId="4C709416" w14:textId="77777777" w:rsidR="005071D3" w:rsidRDefault="005071D3" w:rsidP="005071D3"/>
    <w:p w14:paraId="662FDF85" w14:textId="77777777" w:rsidR="005071D3" w:rsidRDefault="005071D3" w:rsidP="005071D3"/>
    <w:p w14:paraId="559ED6EB" w14:textId="77777777" w:rsidR="005071D3" w:rsidRDefault="005071D3" w:rsidP="005071D3"/>
    <w:p w14:paraId="403485D1" w14:textId="77777777" w:rsidR="002600E6" w:rsidRDefault="002600E6" w:rsidP="005071D3"/>
    <w:p w14:paraId="49A7DAE6" w14:textId="77777777" w:rsidR="008B5B38" w:rsidRPr="00DB1CE6" w:rsidRDefault="008B5B38" w:rsidP="005071D3">
      <w:pPr>
        <w:pStyle w:val="Body"/>
      </w:pPr>
    </w:p>
    <w:p w14:paraId="01C4C068" w14:textId="5D33E7A1" w:rsidR="00373ECB" w:rsidRPr="00CF7CF0" w:rsidRDefault="00373ECB" w:rsidP="00373ECB">
      <w:pPr>
        <w:rPr>
          <w:rFonts w:ascii="Arial" w:hAnsi="Arial" w:cs="Arial"/>
        </w:rPr>
      </w:pPr>
      <w:r w:rsidRPr="00CF7CF0">
        <w:rPr>
          <w:rFonts w:ascii="Arial" w:hAnsi="Arial" w:cs="Arial"/>
        </w:rPr>
        <w:t xml:space="preserve">© Cambridge University Press &amp; Assessment </w:t>
      </w:r>
      <w:r w:rsidR="00401DFB" w:rsidRPr="00CF7CF0">
        <w:rPr>
          <w:rFonts w:ascii="Arial" w:hAnsi="Arial" w:cs="Arial"/>
        </w:rPr>
        <w:t>202</w:t>
      </w:r>
      <w:r w:rsidR="00CF7CF0" w:rsidRPr="00CF7CF0">
        <w:rPr>
          <w:rFonts w:ascii="Arial" w:hAnsi="Arial" w:cs="Arial"/>
        </w:rPr>
        <w:t>6</w:t>
      </w:r>
      <w:r w:rsidR="00401DFB" w:rsidRPr="00CF7CF0">
        <w:rPr>
          <w:rFonts w:ascii="Arial" w:hAnsi="Arial" w:cs="Arial"/>
        </w:rPr>
        <w:t xml:space="preserve"> v1</w:t>
      </w:r>
    </w:p>
    <w:p w14:paraId="4CBA227E" w14:textId="69F8DFE5" w:rsidR="003141A7" w:rsidRPr="00CF7CF0" w:rsidRDefault="003141A7" w:rsidP="003141A7">
      <w:pPr>
        <w:rPr>
          <w:rFonts w:ascii="Arial" w:hAnsi="Arial" w:cs="Arial"/>
        </w:rPr>
      </w:pPr>
      <w:r w:rsidRPr="00CF7CF0">
        <w:rPr>
          <w:rFonts w:ascii="Arial" w:hAnsi="Arial" w:cs="Arial"/>
          <w:color w:val="000000"/>
        </w:rPr>
        <w:t>Cambridge International Education is part of Cambridge University Press &amp; Assessment. Cambridge University Press &amp; Assessment is a department of the University of Cambridge.</w:t>
      </w:r>
    </w:p>
    <w:p w14:paraId="1BCA23C7" w14:textId="77777777" w:rsidR="003141A7" w:rsidRPr="00CF7CF0" w:rsidRDefault="003141A7" w:rsidP="003141A7">
      <w:pPr>
        <w:rPr>
          <w:rFonts w:ascii="Arial" w:hAnsi="Arial" w:cs="Arial"/>
          <w:color w:val="000000"/>
        </w:rPr>
      </w:pPr>
    </w:p>
    <w:p w14:paraId="34CB4144" w14:textId="77777777" w:rsidR="003141A7" w:rsidRPr="00CF7CF0" w:rsidRDefault="003141A7" w:rsidP="003141A7">
      <w:pPr>
        <w:rPr>
          <w:rFonts w:ascii="Arial" w:hAnsi="Arial" w:cs="Arial"/>
        </w:rPr>
      </w:pPr>
      <w:r w:rsidRPr="00CF7CF0">
        <w:rPr>
          <w:rFonts w:ascii="Arial" w:hAnsi="Arial" w:cs="Arial"/>
          <w:color w:val="000000"/>
        </w:rPr>
        <w:t>Cambridge University Press &amp; Assessment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2A44677" w14:textId="77777777" w:rsidR="005071D3" w:rsidRPr="00CF7CF0" w:rsidRDefault="005071D3" w:rsidP="005071D3">
      <w:pPr>
        <w:rPr>
          <w:rFonts w:ascii="Arial" w:hAnsi="Arial" w:cs="Arial"/>
        </w:rPr>
      </w:pPr>
    </w:p>
    <w:p w14:paraId="64CE1725" w14:textId="1BEB0825" w:rsidR="00C514B0" w:rsidRPr="005071D3" w:rsidRDefault="00C514B0" w:rsidP="005071D3">
      <w:pPr>
        <w:rPr>
          <w:rFonts w:ascii="Arial" w:hAnsi="Arial" w:cs="Arial"/>
          <w:sz w:val="20"/>
          <w:szCs w:val="20"/>
        </w:rPr>
        <w:sectPr w:rsidR="00C514B0" w:rsidRPr="005071D3" w:rsidSect="009B3DA9">
          <w:headerReference w:type="default" r:id="rId19"/>
          <w:headerReference w:type="first" r:id="rId20"/>
          <w:footerReference w:type="first" r:id="rId21"/>
          <w:pgSz w:w="16840" w:h="11900" w:orient="landscape" w:code="9"/>
          <w:pgMar w:top="1134" w:right="1134" w:bottom="1134" w:left="1134" w:header="0" w:footer="454" w:gutter="0"/>
          <w:cols w:space="708"/>
          <w:titlePg/>
          <w:docGrid w:linePitch="326"/>
        </w:sectPr>
      </w:pPr>
    </w:p>
    <w:bookmarkEnd w:id="0"/>
    <w:bookmarkEnd w:id="1"/>
    <w:p w14:paraId="3C94EC54" w14:textId="39FE76C5" w:rsidR="00296E37" w:rsidRPr="00296E37" w:rsidRDefault="00296E37" w:rsidP="00296E37">
      <w:pPr>
        <w:pBdr>
          <w:top w:val="single" w:sz="4" w:space="8" w:color="D74120"/>
          <w:bottom w:val="single" w:sz="4" w:space="8" w:color="D74120"/>
        </w:pBdr>
        <w:spacing w:before="120" w:after="120"/>
        <w:rPr>
          <w:rFonts w:ascii="Arial" w:hAnsi="Arial" w:cs="Arial"/>
          <w:color w:val="D74120"/>
          <w:sz w:val="28"/>
          <w:szCs w:val="28"/>
        </w:rPr>
      </w:pPr>
      <w:r w:rsidRPr="00296E37">
        <w:rPr>
          <w:rFonts w:ascii="Arial" w:hAnsi="Arial" w:cs="Arial"/>
          <w:color w:val="D74120"/>
          <w:sz w:val="28"/>
          <w:szCs w:val="28"/>
        </w:rPr>
        <w:lastRenderedPageBreak/>
        <w:t>Contents</w:t>
      </w:r>
    </w:p>
    <w:p w14:paraId="282BBEC3" w14:textId="5A797224" w:rsidR="00CF7CF0" w:rsidRDefault="00CF7CF0">
      <w:pPr>
        <w:pStyle w:val="TOC1"/>
        <w:rPr>
          <w:rFonts w:asciiTheme="minorHAnsi" w:eastAsiaTheme="minorEastAsia" w:hAnsiTheme="minorHAnsi" w:cstheme="minorBidi"/>
          <w:noProof/>
          <w:kern w:val="2"/>
          <w:lang w:eastAsia="en-GB"/>
          <w14:ligatures w14:val="standardContextual"/>
        </w:rPr>
      </w:pPr>
      <w:r>
        <w:rPr>
          <w:bCs/>
          <w:szCs w:val="20"/>
        </w:rPr>
        <w:fldChar w:fldCharType="begin"/>
      </w:r>
      <w:r>
        <w:rPr>
          <w:bCs/>
          <w:szCs w:val="20"/>
        </w:rPr>
        <w:instrText xml:space="preserve"> TOC \o "1-1" \h \z \u </w:instrText>
      </w:r>
      <w:r>
        <w:rPr>
          <w:bCs/>
          <w:szCs w:val="20"/>
        </w:rPr>
        <w:fldChar w:fldCharType="separate"/>
      </w:r>
      <w:hyperlink w:anchor="_Toc225169046" w:history="1">
        <w:r w:rsidRPr="00143C74">
          <w:rPr>
            <w:rStyle w:val="Hyperlink"/>
            <w:noProof/>
          </w:rPr>
          <w:t>Introduction</w:t>
        </w:r>
        <w:r>
          <w:rPr>
            <w:noProof/>
            <w:webHidden/>
          </w:rPr>
          <w:tab/>
        </w:r>
        <w:r>
          <w:rPr>
            <w:noProof/>
            <w:webHidden/>
          </w:rPr>
          <w:fldChar w:fldCharType="begin"/>
        </w:r>
        <w:r>
          <w:rPr>
            <w:noProof/>
            <w:webHidden/>
          </w:rPr>
          <w:instrText xml:space="preserve"> PAGEREF _Toc225169046 \h </w:instrText>
        </w:r>
        <w:r>
          <w:rPr>
            <w:noProof/>
            <w:webHidden/>
          </w:rPr>
        </w:r>
        <w:r>
          <w:rPr>
            <w:noProof/>
            <w:webHidden/>
          </w:rPr>
          <w:fldChar w:fldCharType="separate"/>
        </w:r>
        <w:r w:rsidR="00D55B9C">
          <w:rPr>
            <w:noProof/>
            <w:webHidden/>
          </w:rPr>
          <w:t>4</w:t>
        </w:r>
        <w:r>
          <w:rPr>
            <w:noProof/>
            <w:webHidden/>
          </w:rPr>
          <w:fldChar w:fldCharType="end"/>
        </w:r>
      </w:hyperlink>
    </w:p>
    <w:p w14:paraId="3142081F" w14:textId="65F397C4" w:rsidR="00CF7CF0" w:rsidRDefault="00CF7CF0">
      <w:pPr>
        <w:pStyle w:val="TOC1"/>
        <w:rPr>
          <w:rFonts w:asciiTheme="minorHAnsi" w:eastAsiaTheme="minorEastAsia" w:hAnsiTheme="minorHAnsi" w:cstheme="minorBidi"/>
          <w:noProof/>
          <w:kern w:val="2"/>
          <w:lang w:eastAsia="en-GB"/>
          <w14:ligatures w14:val="standardContextual"/>
        </w:rPr>
      </w:pPr>
      <w:hyperlink w:anchor="_Toc225169047" w:history="1">
        <w:r w:rsidRPr="00143C74">
          <w:rPr>
            <w:rStyle w:val="Hyperlink"/>
            <w:noProof/>
          </w:rPr>
          <w:t>1 The basic economic problem</w:t>
        </w:r>
        <w:r>
          <w:rPr>
            <w:noProof/>
            <w:webHidden/>
          </w:rPr>
          <w:tab/>
        </w:r>
        <w:r>
          <w:rPr>
            <w:noProof/>
            <w:webHidden/>
          </w:rPr>
          <w:fldChar w:fldCharType="begin"/>
        </w:r>
        <w:r>
          <w:rPr>
            <w:noProof/>
            <w:webHidden/>
          </w:rPr>
          <w:instrText xml:space="preserve"> PAGEREF _Toc225169047 \h </w:instrText>
        </w:r>
        <w:r>
          <w:rPr>
            <w:noProof/>
            <w:webHidden/>
          </w:rPr>
        </w:r>
        <w:r>
          <w:rPr>
            <w:noProof/>
            <w:webHidden/>
          </w:rPr>
          <w:fldChar w:fldCharType="separate"/>
        </w:r>
        <w:r w:rsidR="00D55B9C">
          <w:rPr>
            <w:noProof/>
            <w:webHidden/>
          </w:rPr>
          <w:t>8</w:t>
        </w:r>
        <w:r>
          <w:rPr>
            <w:noProof/>
            <w:webHidden/>
          </w:rPr>
          <w:fldChar w:fldCharType="end"/>
        </w:r>
      </w:hyperlink>
    </w:p>
    <w:p w14:paraId="4D3E5977" w14:textId="4CE4E408" w:rsidR="00CF7CF0" w:rsidRDefault="00CF7CF0">
      <w:pPr>
        <w:pStyle w:val="TOC1"/>
        <w:rPr>
          <w:rFonts w:asciiTheme="minorHAnsi" w:eastAsiaTheme="minorEastAsia" w:hAnsiTheme="minorHAnsi" w:cstheme="minorBidi"/>
          <w:noProof/>
          <w:kern w:val="2"/>
          <w:lang w:eastAsia="en-GB"/>
          <w14:ligatures w14:val="standardContextual"/>
        </w:rPr>
      </w:pPr>
      <w:hyperlink w:anchor="_Toc225169048" w:history="1">
        <w:r w:rsidRPr="00143C74">
          <w:rPr>
            <w:rStyle w:val="Hyperlink"/>
            <w:noProof/>
          </w:rPr>
          <w:t>2 The allocation of resources</w:t>
        </w:r>
        <w:r>
          <w:rPr>
            <w:noProof/>
            <w:webHidden/>
          </w:rPr>
          <w:tab/>
        </w:r>
        <w:r>
          <w:rPr>
            <w:noProof/>
            <w:webHidden/>
          </w:rPr>
          <w:fldChar w:fldCharType="begin"/>
        </w:r>
        <w:r>
          <w:rPr>
            <w:noProof/>
            <w:webHidden/>
          </w:rPr>
          <w:instrText xml:space="preserve"> PAGEREF _Toc225169048 \h </w:instrText>
        </w:r>
        <w:r>
          <w:rPr>
            <w:noProof/>
            <w:webHidden/>
          </w:rPr>
        </w:r>
        <w:r>
          <w:rPr>
            <w:noProof/>
            <w:webHidden/>
          </w:rPr>
          <w:fldChar w:fldCharType="separate"/>
        </w:r>
        <w:r w:rsidR="00D55B9C">
          <w:rPr>
            <w:noProof/>
            <w:webHidden/>
          </w:rPr>
          <w:t>16</w:t>
        </w:r>
        <w:r>
          <w:rPr>
            <w:noProof/>
            <w:webHidden/>
          </w:rPr>
          <w:fldChar w:fldCharType="end"/>
        </w:r>
      </w:hyperlink>
    </w:p>
    <w:p w14:paraId="6BFAF9A7" w14:textId="7EB4BE6F" w:rsidR="00CF7CF0" w:rsidRDefault="00CF7CF0">
      <w:pPr>
        <w:pStyle w:val="TOC1"/>
        <w:rPr>
          <w:rFonts w:asciiTheme="minorHAnsi" w:eastAsiaTheme="minorEastAsia" w:hAnsiTheme="minorHAnsi" w:cstheme="minorBidi"/>
          <w:noProof/>
          <w:kern w:val="2"/>
          <w:lang w:eastAsia="en-GB"/>
          <w14:ligatures w14:val="standardContextual"/>
        </w:rPr>
      </w:pPr>
      <w:hyperlink w:anchor="_Toc225169049" w:history="1">
        <w:r w:rsidRPr="00143C74">
          <w:rPr>
            <w:rStyle w:val="Hyperlink"/>
            <w:noProof/>
          </w:rPr>
          <w:t>3 Microeconomic decision-makers</w:t>
        </w:r>
        <w:r>
          <w:rPr>
            <w:noProof/>
            <w:webHidden/>
          </w:rPr>
          <w:tab/>
        </w:r>
        <w:r>
          <w:rPr>
            <w:noProof/>
            <w:webHidden/>
          </w:rPr>
          <w:fldChar w:fldCharType="begin"/>
        </w:r>
        <w:r>
          <w:rPr>
            <w:noProof/>
            <w:webHidden/>
          </w:rPr>
          <w:instrText xml:space="preserve"> PAGEREF _Toc225169049 \h </w:instrText>
        </w:r>
        <w:r>
          <w:rPr>
            <w:noProof/>
            <w:webHidden/>
          </w:rPr>
        </w:r>
        <w:r>
          <w:rPr>
            <w:noProof/>
            <w:webHidden/>
          </w:rPr>
          <w:fldChar w:fldCharType="separate"/>
        </w:r>
        <w:r w:rsidR="00D55B9C">
          <w:rPr>
            <w:noProof/>
            <w:webHidden/>
          </w:rPr>
          <w:t>30</w:t>
        </w:r>
        <w:r>
          <w:rPr>
            <w:noProof/>
            <w:webHidden/>
          </w:rPr>
          <w:fldChar w:fldCharType="end"/>
        </w:r>
      </w:hyperlink>
    </w:p>
    <w:p w14:paraId="16486A31" w14:textId="065CF49C" w:rsidR="00CF7CF0" w:rsidRDefault="00CF7CF0">
      <w:pPr>
        <w:pStyle w:val="TOC1"/>
        <w:rPr>
          <w:rFonts w:asciiTheme="minorHAnsi" w:eastAsiaTheme="minorEastAsia" w:hAnsiTheme="minorHAnsi" w:cstheme="minorBidi"/>
          <w:noProof/>
          <w:kern w:val="2"/>
          <w:lang w:eastAsia="en-GB"/>
          <w14:ligatures w14:val="standardContextual"/>
        </w:rPr>
      </w:pPr>
      <w:hyperlink w:anchor="_Toc225169050" w:history="1">
        <w:r w:rsidRPr="00143C74">
          <w:rPr>
            <w:rStyle w:val="Hyperlink"/>
            <w:noProof/>
          </w:rPr>
          <w:t>4 Government and the macroeconomy</w:t>
        </w:r>
        <w:r>
          <w:rPr>
            <w:noProof/>
            <w:webHidden/>
          </w:rPr>
          <w:tab/>
        </w:r>
        <w:r>
          <w:rPr>
            <w:noProof/>
            <w:webHidden/>
          </w:rPr>
          <w:fldChar w:fldCharType="begin"/>
        </w:r>
        <w:r>
          <w:rPr>
            <w:noProof/>
            <w:webHidden/>
          </w:rPr>
          <w:instrText xml:space="preserve"> PAGEREF _Toc225169050 \h </w:instrText>
        </w:r>
        <w:r>
          <w:rPr>
            <w:noProof/>
            <w:webHidden/>
          </w:rPr>
        </w:r>
        <w:r>
          <w:rPr>
            <w:noProof/>
            <w:webHidden/>
          </w:rPr>
          <w:fldChar w:fldCharType="separate"/>
        </w:r>
        <w:r w:rsidR="00D55B9C">
          <w:rPr>
            <w:noProof/>
            <w:webHidden/>
          </w:rPr>
          <w:t>42</w:t>
        </w:r>
        <w:r>
          <w:rPr>
            <w:noProof/>
            <w:webHidden/>
          </w:rPr>
          <w:fldChar w:fldCharType="end"/>
        </w:r>
      </w:hyperlink>
    </w:p>
    <w:p w14:paraId="731E8A47" w14:textId="7AF5361D" w:rsidR="00CF7CF0" w:rsidRDefault="00CF7CF0">
      <w:pPr>
        <w:pStyle w:val="TOC1"/>
        <w:rPr>
          <w:rFonts w:asciiTheme="minorHAnsi" w:eastAsiaTheme="minorEastAsia" w:hAnsiTheme="minorHAnsi" w:cstheme="minorBidi"/>
          <w:noProof/>
          <w:kern w:val="2"/>
          <w:lang w:eastAsia="en-GB"/>
          <w14:ligatures w14:val="standardContextual"/>
        </w:rPr>
      </w:pPr>
      <w:hyperlink w:anchor="_Toc225169051" w:history="1">
        <w:r w:rsidRPr="00143C74">
          <w:rPr>
            <w:rStyle w:val="Hyperlink"/>
            <w:noProof/>
          </w:rPr>
          <w:t>5 Economic development</w:t>
        </w:r>
        <w:r>
          <w:rPr>
            <w:noProof/>
            <w:webHidden/>
          </w:rPr>
          <w:tab/>
        </w:r>
        <w:r>
          <w:rPr>
            <w:noProof/>
            <w:webHidden/>
          </w:rPr>
          <w:fldChar w:fldCharType="begin"/>
        </w:r>
        <w:r>
          <w:rPr>
            <w:noProof/>
            <w:webHidden/>
          </w:rPr>
          <w:instrText xml:space="preserve"> PAGEREF _Toc225169051 \h </w:instrText>
        </w:r>
        <w:r>
          <w:rPr>
            <w:noProof/>
            <w:webHidden/>
          </w:rPr>
        </w:r>
        <w:r>
          <w:rPr>
            <w:noProof/>
            <w:webHidden/>
          </w:rPr>
          <w:fldChar w:fldCharType="separate"/>
        </w:r>
        <w:r w:rsidR="00D55B9C">
          <w:rPr>
            <w:noProof/>
            <w:webHidden/>
          </w:rPr>
          <w:t>56</w:t>
        </w:r>
        <w:r>
          <w:rPr>
            <w:noProof/>
            <w:webHidden/>
          </w:rPr>
          <w:fldChar w:fldCharType="end"/>
        </w:r>
      </w:hyperlink>
    </w:p>
    <w:p w14:paraId="75ABB3A3" w14:textId="6197FAA5" w:rsidR="00CF7CF0" w:rsidRDefault="00CF7CF0">
      <w:pPr>
        <w:pStyle w:val="TOC1"/>
        <w:rPr>
          <w:rFonts w:asciiTheme="minorHAnsi" w:eastAsiaTheme="minorEastAsia" w:hAnsiTheme="minorHAnsi" w:cstheme="minorBidi"/>
          <w:noProof/>
          <w:kern w:val="2"/>
          <w:lang w:eastAsia="en-GB"/>
          <w14:ligatures w14:val="standardContextual"/>
        </w:rPr>
      </w:pPr>
      <w:hyperlink w:anchor="_Toc225169052" w:history="1">
        <w:r w:rsidRPr="00143C74">
          <w:rPr>
            <w:rStyle w:val="Hyperlink"/>
            <w:noProof/>
          </w:rPr>
          <w:t>6 International trade globalisation</w:t>
        </w:r>
        <w:r>
          <w:rPr>
            <w:noProof/>
            <w:webHidden/>
          </w:rPr>
          <w:tab/>
        </w:r>
        <w:r>
          <w:rPr>
            <w:noProof/>
            <w:webHidden/>
          </w:rPr>
          <w:fldChar w:fldCharType="begin"/>
        </w:r>
        <w:r>
          <w:rPr>
            <w:noProof/>
            <w:webHidden/>
          </w:rPr>
          <w:instrText xml:space="preserve"> PAGEREF _Toc225169052 \h </w:instrText>
        </w:r>
        <w:r>
          <w:rPr>
            <w:noProof/>
            <w:webHidden/>
          </w:rPr>
        </w:r>
        <w:r>
          <w:rPr>
            <w:noProof/>
            <w:webHidden/>
          </w:rPr>
          <w:fldChar w:fldCharType="separate"/>
        </w:r>
        <w:r w:rsidR="00D55B9C">
          <w:rPr>
            <w:noProof/>
            <w:webHidden/>
          </w:rPr>
          <w:t>63</w:t>
        </w:r>
        <w:r>
          <w:rPr>
            <w:noProof/>
            <w:webHidden/>
          </w:rPr>
          <w:fldChar w:fldCharType="end"/>
        </w:r>
      </w:hyperlink>
    </w:p>
    <w:p w14:paraId="68DD6C60" w14:textId="57175924" w:rsidR="00F116EA" w:rsidRPr="004A4E17" w:rsidRDefault="00CF7CF0" w:rsidP="003D2B2A">
      <w:pPr>
        <w:rPr>
          <w:rFonts w:ascii="Arial" w:hAnsi="Arial"/>
          <w:bCs/>
          <w:sz w:val="20"/>
          <w:szCs w:val="20"/>
        </w:rPr>
      </w:pPr>
      <w:r>
        <w:rPr>
          <w:rFonts w:ascii="Arial" w:hAnsi="Arial"/>
          <w:bCs/>
          <w:szCs w:val="20"/>
        </w:rPr>
        <w:fldChar w:fldCharType="end"/>
      </w:r>
    </w:p>
    <w:p w14:paraId="1193A05B" w14:textId="77777777" w:rsidR="00F116EA" w:rsidRPr="004A4E17" w:rsidRDefault="00F116EA" w:rsidP="003D2B2A">
      <w:pPr>
        <w:rPr>
          <w:rFonts w:ascii="Arial" w:hAnsi="Arial"/>
          <w:bCs/>
          <w:sz w:val="20"/>
          <w:szCs w:val="20"/>
        </w:rPr>
        <w:sectPr w:rsidR="00F116EA" w:rsidRPr="004A4E17" w:rsidSect="00A37B99">
          <w:pgSz w:w="16840" w:h="11900" w:orient="landscape" w:code="9"/>
          <w:pgMar w:top="1134" w:right="1134" w:bottom="1134" w:left="1134" w:header="567" w:footer="567" w:gutter="0"/>
          <w:cols w:space="708"/>
          <w:titlePg/>
          <w:docGrid w:linePitch="326"/>
        </w:sectPr>
      </w:pPr>
    </w:p>
    <w:p w14:paraId="677B71BD" w14:textId="77777777" w:rsidR="00D429D1" w:rsidRPr="007A130E" w:rsidRDefault="001803D8" w:rsidP="007A130E">
      <w:pPr>
        <w:pStyle w:val="Heading1"/>
      </w:pPr>
      <w:bookmarkStart w:id="2" w:name="Overview"/>
      <w:bookmarkStart w:id="3" w:name="_Toc225169046"/>
      <w:r w:rsidRPr="007A130E">
        <w:lastRenderedPageBreak/>
        <w:t>Introduction</w:t>
      </w:r>
      <w:bookmarkEnd w:id="3"/>
    </w:p>
    <w:bookmarkEnd w:id="2"/>
    <w:p w14:paraId="05C73FB9" w14:textId="75AA4FA9" w:rsidR="006D611D" w:rsidRPr="006F7FF7" w:rsidRDefault="006D611D" w:rsidP="0040672F">
      <w:pPr>
        <w:spacing w:before="120" w:after="120" w:line="276" w:lineRule="auto"/>
        <w:rPr>
          <w:rFonts w:ascii="Arial" w:hAnsi="Arial" w:cs="Arial"/>
        </w:rPr>
      </w:pPr>
      <w:r w:rsidRPr="006F7FF7">
        <w:rPr>
          <w:rFonts w:ascii="Arial" w:hAnsi="Arial" w:cs="Arial"/>
        </w:rPr>
        <w:t xml:space="preserve">This scheme of work has been designed to support you in your teaching and lesson planning. </w:t>
      </w:r>
      <w:r w:rsidRPr="006F7FF7">
        <w:rPr>
          <w:rFonts w:ascii="Arial" w:hAnsi="Arial" w:cs="Arial"/>
          <w:spacing w:val="5"/>
        </w:rPr>
        <w:t xml:space="preserve">You can </w:t>
      </w:r>
      <w:r w:rsidRPr="006F7FF7">
        <w:rPr>
          <w:rFonts w:ascii="Arial" w:hAnsi="Arial" w:cs="Arial"/>
        </w:rPr>
        <w:t>choose</w:t>
      </w:r>
      <w:r w:rsidRPr="006F7FF7">
        <w:rPr>
          <w:rFonts w:ascii="Arial" w:hAnsi="Arial" w:cs="Arial"/>
          <w:spacing w:val="19"/>
        </w:rPr>
        <w:t xml:space="preserve"> </w:t>
      </w:r>
      <w:r w:rsidRPr="006F7FF7">
        <w:rPr>
          <w:rFonts w:ascii="Arial" w:hAnsi="Arial" w:cs="Arial"/>
        </w:rPr>
        <w:t>what</w:t>
      </w:r>
      <w:r w:rsidRPr="006F7FF7">
        <w:rPr>
          <w:rFonts w:ascii="Arial" w:hAnsi="Arial" w:cs="Arial"/>
          <w:spacing w:val="19"/>
        </w:rPr>
        <w:t xml:space="preserve"> </w:t>
      </w:r>
      <w:r w:rsidRPr="006F7FF7">
        <w:rPr>
          <w:rFonts w:ascii="Arial" w:hAnsi="Arial" w:cs="Arial"/>
        </w:rPr>
        <w:t>approach</w:t>
      </w:r>
      <w:r w:rsidRPr="006F7FF7">
        <w:rPr>
          <w:rFonts w:ascii="Arial" w:hAnsi="Arial" w:cs="Arial"/>
          <w:spacing w:val="20"/>
        </w:rPr>
        <w:t xml:space="preserve"> </w:t>
      </w:r>
      <w:r w:rsidRPr="006F7FF7">
        <w:rPr>
          <w:rFonts w:ascii="Arial" w:hAnsi="Arial" w:cs="Arial"/>
        </w:rPr>
        <w:t>to</w:t>
      </w:r>
      <w:r w:rsidRPr="006F7FF7">
        <w:rPr>
          <w:rFonts w:ascii="Arial" w:hAnsi="Arial" w:cs="Arial"/>
          <w:spacing w:val="19"/>
        </w:rPr>
        <w:t xml:space="preserve"> </w:t>
      </w:r>
      <w:r w:rsidRPr="006F7FF7">
        <w:rPr>
          <w:rFonts w:ascii="Arial" w:hAnsi="Arial" w:cs="Arial"/>
        </w:rPr>
        <w:t>take and you know</w:t>
      </w:r>
      <w:r w:rsidRPr="006F7FF7">
        <w:rPr>
          <w:rFonts w:ascii="Arial" w:hAnsi="Arial" w:cs="Arial"/>
          <w:spacing w:val="19"/>
        </w:rPr>
        <w:t xml:space="preserve"> </w:t>
      </w:r>
      <w:r w:rsidRPr="006F7FF7">
        <w:rPr>
          <w:rFonts w:ascii="Arial" w:hAnsi="Arial" w:cs="Arial"/>
        </w:rPr>
        <w:t>the</w:t>
      </w:r>
      <w:r w:rsidRPr="006F7FF7">
        <w:rPr>
          <w:rFonts w:ascii="Arial" w:hAnsi="Arial" w:cs="Arial"/>
          <w:spacing w:val="19"/>
        </w:rPr>
        <w:t xml:space="preserve"> </w:t>
      </w:r>
      <w:r w:rsidRPr="006F7FF7">
        <w:rPr>
          <w:rFonts w:ascii="Arial" w:hAnsi="Arial" w:cs="Arial"/>
        </w:rPr>
        <w:t>nature</w:t>
      </w:r>
      <w:r w:rsidRPr="006F7FF7">
        <w:rPr>
          <w:rFonts w:ascii="Arial" w:hAnsi="Arial" w:cs="Arial"/>
          <w:spacing w:val="19"/>
        </w:rPr>
        <w:t xml:space="preserve"> </w:t>
      </w:r>
      <w:r w:rsidRPr="006F7FF7">
        <w:rPr>
          <w:rFonts w:ascii="Arial" w:hAnsi="Arial" w:cs="Arial"/>
        </w:rPr>
        <w:t>of</w:t>
      </w:r>
      <w:r w:rsidRPr="006F7FF7">
        <w:rPr>
          <w:rFonts w:ascii="Arial" w:hAnsi="Arial" w:cs="Arial"/>
          <w:spacing w:val="19"/>
        </w:rPr>
        <w:t xml:space="preserve"> your</w:t>
      </w:r>
      <w:r w:rsidRPr="006F7FF7">
        <w:rPr>
          <w:rFonts w:ascii="Arial" w:hAnsi="Arial" w:cs="Arial"/>
          <w:w w:val="99"/>
        </w:rPr>
        <w:t xml:space="preserve"> </w:t>
      </w:r>
      <w:r w:rsidRPr="006F7FF7">
        <w:rPr>
          <w:rFonts w:ascii="Arial" w:hAnsi="Arial" w:cs="Arial"/>
        </w:rPr>
        <w:t>institution and the</w:t>
      </w:r>
      <w:r w:rsidRPr="006F7FF7">
        <w:rPr>
          <w:rFonts w:ascii="Arial" w:hAnsi="Arial" w:cs="Arial"/>
          <w:spacing w:val="27"/>
          <w:w w:val="99"/>
        </w:rPr>
        <w:t xml:space="preserve"> </w:t>
      </w:r>
      <w:r w:rsidRPr="006F7FF7">
        <w:rPr>
          <w:rFonts w:ascii="Arial" w:hAnsi="Arial" w:cs="Arial"/>
        </w:rPr>
        <w:t>levels</w:t>
      </w:r>
      <w:r w:rsidRPr="006F7FF7">
        <w:rPr>
          <w:rFonts w:ascii="Arial" w:hAnsi="Arial" w:cs="Arial"/>
          <w:spacing w:val="-8"/>
        </w:rPr>
        <w:t xml:space="preserve"> </w:t>
      </w:r>
      <w:r w:rsidRPr="006F7FF7">
        <w:rPr>
          <w:rFonts w:ascii="Arial" w:hAnsi="Arial" w:cs="Arial"/>
        </w:rPr>
        <w:t>of</w:t>
      </w:r>
      <w:r w:rsidRPr="006F7FF7">
        <w:rPr>
          <w:rFonts w:ascii="Arial" w:hAnsi="Arial" w:cs="Arial"/>
          <w:spacing w:val="-8"/>
        </w:rPr>
        <w:t xml:space="preserve"> </w:t>
      </w:r>
      <w:r w:rsidRPr="006F7FF7">
        <w:rPr>
          <w:rFonts w:ascii="Arial" w:hAnsi="Arial" w:cs="Arial"/>
        </w:rPr>
        <w:t>ability</w:t>
      </w:r>
      <w:r w:rsidRPr="006F7FF7">
        <w:rPr>
          <w:rFonts w:ascii="Arial" w:hAnsi="Arial" w:cs="Arial"/>
          <w:spacing w:val="-8"/>
        </w:rPr>
        <w:t xml:space="preserve"> </w:t>
      </w:r>
      <w:r w:rsidRPr="006F7FF7">
        <w:rPr>
          <w:rFonts w:ascii="Arial" w:hAnsi="Arial" w:cs="Arial"/>
        </w:rPr>
        <w:t>of</w:t>
      </w:r>
      <w:r w:rsidRPr="006F7FF7">
        <w:rPr>
          <w:rFonts w:ascii="Arial" w:hAnsi="Arial" w:cs="Arial"/>
          <w:spacing w:val="-8"/>
        </w:rPr>
        <w:t xml:space="preserve"> your learner</w:t>
      </w:r>
      <w:r w:rsidRPr="006F7FF7">
        <w:rPr>
          <w:rFonts w:ascii="Arial" w:hAnsi="Arial" w:cs="Arial"/>
        </w:rPr>
        <w:t>s. What</w:t>
      </w:r>
      <w:r w:rsidRPr="006F7FF7">
        <w:rPr>
          <w:rFonts w:ascii="Arial" w:hAnsi="Arial" w:cs="Arial"/>
          <w:spacing w:val="-9"/>
        </w:rPr>
        <w:t xml:space="preserve"> </w:t>
      </w:r>
      <w:r w:rsidRPr="006F7FF7">
        <w:rPr>
          <w:rFonts w:ascii="Arial" w:hAnsi="Arial" w:cs="Arial"/>
          <w:spacing w:val="-1"/>
        </w:rPr>
        <w:t>follows</w:t>
      </w:r>
      <w:r w:rsidRPr="006F7FF7">
        <w:rPr>
          <w:rFonts w:ascii="Arial" w:hAnsi="Arial" w:cs="Arial"/>
          <w:spacing w:val="-10"/>
        </w:rPr>
        <w:t xml:space="preserve"> </w:t>
      </w:r>
      <w:r w:rsidRPr="006F7FF7">
        <w:rPr>
          <w:rFonts w:ascii="Arial" w:hAnsi="Arial" w:cs="Arial"/>
        </w:rPr>
        <w:t>is</w:t>
      </w:r>
      <w:r w:rsidRPr="006F7FF7">
        <w:rPr>
          <w:rFonts w:ascii="Arial" w:hAnsi="Arial" w:cs="Arial"/>
          <w:spacing w:val="-9"/>
        </w:rPr>
        <w:t xml:space="preserve"> </w:t>
      </w:r>
      <w:r w:rsidRPr="006F7FF7">
        <w:rPr>
          <w:rFonts w:ascii="Arial" w:hAnsi="Arial" w:cs="Arial"/>
          <w:spacing w:val="-1"/>
        </w:rPr>
        <w:t>just</w:t>
      </w:r>
      <w:r w:rsidRPr="006F7FF7">
        <w:rPr>
          <w:rFonts w:ascii="Arial" w:hAnsi="Arial" w:cs="Arial"/>
          <w:spacing w:val="-8"/>
        </w:rPr>
        <w:t xml:space="preserve"> </w:t>
      </w:r>
      <w:r w:rsidRPr="006F7FF7">
        <w:rPr>
          <w:rFonts w:ascii="Arial" w:hAnsi="Arial" w:cs="Arial"/>
        </w:rPr>
        <w:t>one</w:t>
      </w:r>
      <w:r w:rsidRPr="006F7FF7">
        <w:rPr>
          <w:rFonts w:ascii="Arial" w:hAnsi="Arial" w:cs="Arial"/>
          <w:spacing w:val="-9"/>
        </w:rPr>
        <w:t xml:space="preserve"> </w:t>
      </w:r>
      <w:r w:rsidRPr="006F7FF7">
        <w:rPr>
          <w:rFonts w:ascii="Arial" w:hAnsi="Arial" w:cs="Arial"/>
          <w:spacing w:val="-1"/>
        </w:rPr>
        <w:t>possible</w:t>
      </w:r>
      <w:r w:rsidRPr="006F7FF7">
        <w:rPr>
          <w:rFonts w:ascii="Arial" w:hAnsi="Arial" w:cs="Arial"/>
          <w:spacing w:val="-9"/>
        </w:rPr>
        <w:t xml:space="preserve"> </w:t>
      </w:r>
      <w:r w:rsidRPr="006F7FF7">
        <w:rPr>
          <w:rFonts w:ascii="Arial" w:hAnsi="Arial" w:cs="Arial"/>
        </w:rPr>
        <w:t>approach you could take and you should always check the syllabus for the content of your course.</w:t>
      </w:r>
    </w:p>
    <w:p w14:paraId="1E0CAF37" w14:textId="77777777" w:rsidR="000935C5" w:rsidRPr="006F7FF7" w:rsidRDefault="000935C5" w:rsidP="000935C5">
      <w:pPr>
        <w:spacing w:before="120" w:after="120" w:line="276" w:lineRule="auto"/>
        <w:ind w:right="45"/>
        <w:rPr>
          <w:rFonts w:ascii="Arial" w:hAnsi="Arial" w:cs="Arial"/>
        </w:rPr>
      </w:pPr>
      <w:r w:rsidRPr="006F7FF7">
        <w:rPr>
          <w:rFonts w:ascii="Arial" w:hAnsi="Arial" w:cs="Arial"/>
          <w:spacing w:val="-1"/>
        </w:rPr>
        <w:t>Suggestions</w:t>
      </w:r>
      <w:r w:rsidRPr="006F7FF7">
        <w:rPr>
          <w:rFonts w:ascii="Arial" w:hAnsi="Arial" w:cs="Arial"/>
          <w:spacing w:val="-5"/>
        </w:rPr>
        <w:t xml:space="preserve"> </w:t>
      </w:r>
      <w:r w:rsidRPr="006F7FF7">
        <w:rPr>
          <w:rFonts w:ascii="Arial" w:hAnsi="Arial" w:cs="Arial"/>
        </w:rPr>
        <w:t>for</w:t>
      </w:r>
      <w:r w:rsidRPr="006F7FF7">
        <w:rPr>
          <w:rFonts w:ascii="Arial" w:hAnsi="Arial" w:cs="Arial"/>
          <w:spacing w:val="-5"/>
        </w:rPr>
        <w:t xml:space="preserve"> independent study</w:t>
      </w:r>
      <w:r w:rsidRPr="006F7FF7">
        <w:rPr>
          <w:rFonts w:ascii="Arial" w:hAnsi="Arial" w:cs="Arial"/>
          <w:spacing w:val="-3"/>
        </w:rPr>
        <w:t xml:space="preserve"> </w:t>
      </w:r>
      <w:r w:rsidRPr="006F7FF7">
        <w:rPr>
          <w:rFonts w:ascii="Arial" w:hAnsi="Arial" w:cs="Arial"/>
          <w:b/>
        </w:rPr>
        <w:t xml:space="preserve">(I) </w:t>
      </w:r>
      <w:r w:rsidRPr="006F7FF7">
        <w:rPr>
          <w:rFonts w:ascii="Arial" w:hAnsi="Arial" w:cs="Arial"/>
        </w:rPr>
        <w:t>and</w:t>
      </w:r>
      <w:r w:rsidRPr="006F7FF7">
        <w:rPr>
          <w:rFonts w:ascii="Arial" w:hAnsi="Arial" w:cs="Arial"/>
          <w:b/>
          <w:spacing w:val="-4"/>
        </w:rPr>
        <w:t xml:space="preserve"> </w:t>
      </w:r>
      <w:r w:rsidRPr="006F7FF7">
        <w:rPr>
          <w:rFonts w:ascii="Arial" w:hAnsi="Arial" w:cs="Arial"/>
          <w:spacing w:val="-1"/>
        </w:rPr>
        <w:t>formative</w:t>
      </w:r>
      <w:r w:rsidRPr="006F7FF7">
        <w:rPr>
          <w:rFonts w:ascii="Arial" w:hAnsi="Arial" w:cs="Arial"/>
          <w:spacing w:val="-6"/>
        </w:rPr>
        <w:t xml:space="preserve"> </w:t>
      </w:r>
      <w:r w:rsidRPr="006F7FF7">
        <w:rPr>
          <w:rFonts w:ascii="Arial" w:hAnsi="Arial" w:cs="Arial"/>
        </w:rPr>
        <w:t>assessment</w:t>
      </w:r>
      <w:r w:rsidRPr="006F7FF7">
        <w:rPr>
          <w:rFonts w:ascii="Arial" w:hAnsi="Arial" w:cs="Arial"/>
          <w:spacing w:val="-6"/>
        </w:rPr>
        <w:t xml:space="preserve"> </w:t>
      </w:r>
      <w:r w:rsidRPr="006F7FF7">
        <w:rPr>
          <w:rFonts w:ascii="Arial" w:hAnsi="Arial" w:cs="Arial"/>
          <w:b/>
        </w:rPr>
        <w:t>(F)</w:t>
      </w:r>
      <w:r w:rsidRPr="006F7FF7">
        <w:rPr>
          <w:rFonts w:ascii="Arial" w:hAnsi="Arial" w:cs="Arial"/>
          <w:b/>
          <w:spacing w:val="-5"/>
        </w:rPr>
        <w:t xml:space="preserve"> </w:t>
      </w:r>
      <w:r w:rsidRPr="006F7FF7">
        <w:rPr>
          <w:rFonts w:ascii="Arial" w:hAnsi="Arial" w:cs="Arial"/>
          <w:spacing w:val="-1"/>
        </w:rPr>
        <w:t>are</w:t>
      </w:r>
      <w:r w:rsidRPr="006F7FF7">
        <w:rPr>
          <w:rFonts w:ascii="Arial" w:hAnsi="Arial" w:cs="Arial"/>
          <w:spacing w:val="-5"/>
        </w:rPr>
        <w:t xml:space="preserve"> </w:t>
      </w:r>
      <w:r w:rsidRPr="006F7FF7">
        <w:rPr>
          <w:rFonts w:ascii="Arial" w:hAnsi="Arial" w:cs="Arial"/>
          <w:spacing w:val="-1"/>
        </w:rPr>
        <w:t xml:space="preserve">included. </w:t>
      </w:r>
      <w:r w:rsidRPr="006F7FF7">
        <w:rPr>
          <w:rFonts w:ascii="Arial" w:hAnsi="Arial" w:cs="Arial"/>
        </w:rPr>
        <w:t xml:space="preserve">Throughout the scheme of work we have included reference to the </w:t>
      </w:r>
      <w:hyperlink r:id="rId22" w:history="1">
        <w:r w:rsidRPr="006F7FF7">
          <w:rPr>
            <w:rStyle w:val="Hyperlink"/>
            <w:rFonts w:ascii="Arial" w:hAnsi="Arial" w:cs="Arial"/>
            <w:color w:val="auto"/>
          </w:rPr>
          <w:t>Sustainability Development Goals</w:t>
        </w:r>
      </w:hyperlink>
      <w:r w:rsidRPr="006F7FF7">
        <w:rPr>
          <w:rStyle w:val="Hyperlink"/>
          <w:rFonts w:ascii="Arial" w:hAnsi="Arial" w:cs="Arial"/>
          <w:color w:val="auto"/>
          <w:u w:val="none"/>
        </w:rPr>
        <w:t xml:space="preserve"> (SDGs 1–17)</w:t>
      </w:r>
      <w:r w:rsidRPr="006F7FF7">
        <w:rPr>
          <w:rFonts w:ascii="Arial" w:hAnsi="Arial" w:cs="Arial"/>
        </w:rPr>
        <w:t>, if and where they are relevant and applicable. Please be aware that the topic of sustainability is not explicitly part of this syllabus and will not be directly assessed in the examinations.</w:t>
      </w:r>
    </w:p>
    <w:p w14:paraId="1C08874D" w14:textId="7D1B03AC" w:rsidR="001803D8" w:rsidRPr="006F7FF7" w:rsidRDefault="006D611D" w:rsidP="00F35F41">
      <w:pPr>
        <w:spacing w:before="120" w:after="120"/>
        <w:ind w:right="-142"/>
        <w:rPr>
          <w:rFonts w:ascii="Arial" w:hAnsi="Arial" w:cs="Arial"/>
        </w:rPr>
      </w:pPr>
      <w:r w:rsidRPr="006F7FF7">
        <w:rPr>
          <w:rFonts w:ascii="Arial" w:hAnsi="Arial" w:cs="Arial"/>
          <w:lang w:eastAsia="en-GB"/>
        </w:rPr>
        <w:t xml:space="preserve">Opportunities for differentiation are indicated as </w:t>
      </w:r>
      <w:r w:rsidRPr="006F7FF7">
        <w:rPr>
          <w:rFonts w:ascii="Arial" w:hAnsi="Arial" w:cs="Arial"/>
          <w:b/>
          <w:lang w:eastAsia="en-GB"/>
        </w:rPr>
        <w:t>Extension activities</w:t>
      </w:r>
      <w:r w:rsidRPr="006F7FF7">
        <w:rPr>
          <w:rFonts w:ascii="Arial" w:hAnsi="Arial" w:cs="Arial"/>
          <w:lang w:eastAsia="en-GB"/>
        </w:rPr>
        <w:t>; there is the potential for differentiation by resource, grouping, expected level of outcome, and degree of support by teacher. Timings for activities and feedback are left to the judgment of the teacher, according to the level of the learners and size of the class.</w:t>
      </w:r>
    </w:p>
    <w:p w14:paraId="164293D4" w14:textId="77777777" w:rsidR="001803D8" w:rsidRPr="006F7FF7" w:rsidRDefault="001803D8" w:rsidP="00732280">
      <w:pPr>
        <w:rPr>
          <w:rFonts w:ascii="Arial" w:hAnsi="Arial" w:cs="Arial"/>
          <w:color w:val="D74120"/>
          <w:sz w:val="28"/>
          <w:szCs w:val="28"/>
        </w:rPr>
      </w:pPr>
      <w:r w:rsidRPr="006F7FF7">
        <w:rPr>
          <w:rFonts w:ascii="Arial" w:hAnsi="Arial" w:cs="Arial"/>
          <w:color w:val="D74120"/>
          <w:sz w:val="28"/>
          <w:szCs w:val="28"/>
        </w:rPr>
        <w:t>Guided learning hours</w:t>
      </w:r>
    </w:p>
    <w:p w14:paraId="132DE1BE" w14:textId="2AB68EDF" w:rsidR="001803D8" w:rsidRPr="006F7FF7" w:rsidRDefault="001803D8" w:rsidP="0040672F">
      <w:pPr>
        <w:pStyle w:val="BodyText"/>
        <w:spacing w:before="120" w:after="120" w:line="276" w:lineRule="auto"/>
        <w:rPr>
          <w:sz w:val="24"/>
          <w:szCs w:val="24"/>
        </w:rPr>
      </w:pPr>
      <w:r w:rsidRPr="006F7FF7">
        <w:rPr>
          <w:sz w:val="24"/>
          <w:szCs w:val="24"/>
        </w:rPr>
        <w:t>Guided learning hours give an indication of the amount of contact time you need to have with your learners to deliver a course. Our syllabuses are designed around 130 hours</w:t>
      </w:r>
      <w:r w:rsidR="001A5F95" w:rsidRPr="006F7FF7">
        <w:rPr>
          <w:sz w:val="24"/>
          <w:szCs w:val="24"/>
        </w:rPr>
        <w:t xml:space="preserve"> of classroom time</w:t>
      </w:r>
      <w:r w:rsidRPr="006F7FF7">
        <w:rPr>
          <w:sz w:val="24"/>
          <w:szCs w:val="24"/>
        </w:rPr>
        <w:t>. The number of hours may vary depending on local practice and your learners’ previous experience of the subject. The table below give some guidance about how many hours we recommend you spend on each topic area.</w:t>
      </w:r>
    </w:p>
    <w:tbl>
      <w:tblPr>
        <w:tblW w:w="13477" w:type="dxa"/>
        <w:jc w:val="center"/>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Look w:val="0000" w:firstRow="0" w:lastRow="0" w:firstColumn="0" w:lastColumn="0" w:noHBand="0" w:noVBand="0"/>
      </w:tblPr>
      <w:tblGrid>
        <w:gridCol w:w="4492"/>
        <w:gridCol w:w="4492"/>
        <w:gridCol w:w="4493"/>
      </w:tblGrid>
      <w:tr w:rsidR="002B3789" w:rsidRPr="005010EA" w14:paraId="272DDCB9" w14:textId="77777777" w:rsidTr="006933B4">
        <w:trPr>
          <w:jc w:val="center"/>
        </w:trPr>
        <w:tc>
          <w:tcPr>
            <w:tcW w:w="4492" w:type="dxa"/>
            <w:shd w:val="clear" w:color="auto" w:fill="D74120"/>
            <w:tcMar>
              <w:top w:w="113" w:type="dxa"/>
              <w:bottom w:w="113" w:type="dxa"/>
            </w:tcMar>
          </w:tcPr>
          <w:p w14:paraId="5F86247A" w14:textId="33475904" w:rsidR="002B3789" w:rsidRPr="00597C6D" w:rsidRDefault="002B3789" w:rsidP="00E044F9">
            <w:pPr>
              <w:pStyle w:val="BodyText"/>
              <w:rPr>
                <w:b/>
                <w:color w:val="FFFFFF" w:themeColor="background1"/>
                <w:sz w:val="24"/>
                <w:szCs w:val="24"/>
                <w:lang w:eastAsia="en-GB"/>
              </w:rPr>
            </w:pPr>
            <w:r w:rsidRPr="00597C6D">
              <w:rPr>
                <w:b/>
                <w:color w:val="FFFFFF" w:themeColor="background1"/>
                <w:sz w:val="24"/>
                <w:szCs w:val="24"/>
                <w:lang w:eastAsia="en-GB"/>
              </w:rPr>
              <w:t>Topic</w:t>
            </w:r>
          </w:p>
        </w:tc>
        <w:tc>
          <w:tcPr>
            <w:tcW w:w="4492" w:type="dxa"/>
            <w:shd w:val="clear" w:color="auto" w:fill="D74120"/>
            <w:tcMar>
              <w:top w:w="113" w:type="dxa"/>
              <w:bottom w:w="113" w:type="dxa"/>
            </w:tcMar>
          </w:tcPr>
          <w:p w14:paraId="383235B6" w14:textId="16239125" w:rsidR="002B3789" w:rsidRPr="00597C6D" w:rsidRDefault="00EF69F7" w:rsidP="0067240E">
            <w:pPr>
              <w:pStyle w:val="BodyText"/>
              <w:rPr>
                <w:b/>
                <w:color w:val="FFFFFF" w:themeColor="background1"/>
                <w:sz w:val="24"/>
                <w:szCs w:val="24"/>
              </w:rPr>
            </w:pPr>
            <w:r w:rsidRPr="00597C6D">
              <w:rPr>
                <w:b/>
                <w:color w:val="FFFFFF" w:themeColor="background1"/>
                <w:sz w:val="24"/>
                <w:szCs w:val="24"/>
              </w:rPr>
              <w:t>Suggested teaching time</w:t>
            </w:r>
          </w:p>
        </w:tc>
        <w:tc>
          <w:tcPr>
            <w:tcW w:w="4493" w:type="dxa"/>
            <w:shd w:val="clear" w:color="auto" w:fill="D74120"/>
          </w:tcPr>
          <w:p w14:paraId="79435557" w14:textId="08BF4BAB" w:rsidR="002B3789" w:rsidRPr="00597C6D" w:rsidRDefault="00EF69F7" w:rsidP="00E044F9">
            <w:pPr>
              <w:pStyle w:val="BodyText"/>
              <w:rPr>
                <w:b/>
                <w:color w:val="FFFFFF" w:themeColor="background1"/>
                <w:sz w:val="24"/>
                <w:szCs w:val="24"/>
                <w:highlight w:val="yellow"/>
              </w:rPr>
            </w:pPr>
            <w:r w:rsidRPr="00597C6D">
              <w:rPr>
                <w:b/>
                <w:color w:val="FFFFFF" w:themeColor="background1"/>
                <w:sz w:val="24"/>
                <w:szCs w:val="24"/>
              </w:rPr>
              <w:t>Suggested teaching order</w:t>
            </w:r>
          </w:p>
        </w:tc>
      </w:tr>
      <w:tr w:rsidR="00997ECE" w:rsidRPr="005010EA" w14:paraId="16F12BF4" w14:textId="77777777" w:rsidTr="006933B4">
        <w:trPr>
          <w:jc w:val="center"/>
        </w:trPr>
        <w:tc>
          <w:tcPr>
            <w:tcW w:w="4492" w:type="dxa"/>
            <w:tcMar>
              <w:top w:w="113" w:type="dxa"/>
              <w:bottom w:w="113" w:type="dxa"/>
            </w:tcMar>
          </w:tcPr>
          <w:p w14:paraId="4D81BF70" w14:textId="795B2401" w:rsidR="00997ECE" w:rsidRPr="006F7FF7" w:rsidRDefault="00997ECE" w:rsidP="00997ECE">
            <w:pPr>
              <w:pStyle w:val="BodyText"/>
              <w:rPr>
                <w:sz w:val="24"/>
                <w:szCs w:val="24"/>
                <w:lang w:eastAsia="en-GB"/>
              </w:rPr>
            </w:pPr>
            <w:r w:rsidRPr="006F7FF7">
              <w:rPr>
                <w:sz w:val="24"/>
                <w:szCs w:val="24"/>
                <w:lang w:eastAsia="en-GB"/>
              </w:rPr>
              <w:t>1. The basic economic problem</w:t>
            </w:r>
          </w:p>
        </w:tc>
        <w:tc>
          <w:tcPr>
            <w:tcW w:w="4492" w:type="dxa"/>
            <w:tcMar>
              <w:top w:w="113" w:type="dxa"/>
              <w:bottom w:w="113" w:type="dxa"/>
            </w:tcMar>
          </w:tcPr>
          <w:p w14:paraId="059A08E7" w14:textId="3D414C48" w:rsidR="00997ECE" w:rsidRPr="006F7FF7" w:rsidRDefault="003216C0" w:rsidP="00997ECE">
            <w:pPr>
              <w:pStyle w:val="BodyText"/>
              <w:rPr>
                <w:sz w:val="24"/>
                <w:szCs w:val="24"/>
                <w:lang w:eastAsia="en-GB"/>
              </w:rPr>
            </w:pPr>
            <w:r>
              <w:rPr>
                <w:sz w:val="24"/>
                <w:szCs w:val="24"/>
              </w:rPr>
              <w:t>1</w:t>
            </w:r>
            <w:r w:rsidR="00997ECE" w:rsidRPr="006F7FF7">
              <w:rPr>
                <w:sz w:val="24"/>
                <w:szCs w:val="24"/>
              </w:rPr>
              <w:t>0% of the course.</w:t>
            </w:r>
          </w:p>
        </w:tc>
        <w:tc>
          <w:tcPr>
            <w:tcW w:w="4493" w:type="dxa"/>
          </w:tcPr>
          <w:p w14:paraId="015437E6" w14:textId="5DF93B6E" w:rsidR="00997ECE" w:rsidRPr="006F7FF7" w:rsidRDefault="00997ECE" w:rsidP="00997ECE">
            <w:pPr>
              <w:pStyle w:val="BodyText"/>
              <w:rPr>
                <w:sz w:val="24"/>
                <w:szCs w:val="24"/>
                <w:highlight w:val="yellow"/>
              </w:rPr>
            </w:pPr>
            <w:r w:rsidRPr="006F7FF7">
              <w:rPr>
                <w:sz w:val="24"/>
                <w:szCs w:val="24"/>
              </w:rPr>
              <w:t>1</w:t>
            </w:r>
          </w:p>
        </w:tc>
      </w:tr>
      <w:tr w:rsidR="00997ECE" w:rsidRPr="005010EA" w14:paraId="115B17D0" w14:textId="77777777" w:rsidTr="006933B4">
        <w:trPr>
          <w:jc w:val="center"/>
        </w:trPr>
        <w:tc>
          <w:tcPr>
            <w:tcW w:w="4492" w:type="dxa"/>
            <w:tcMar>
              <w:top w:w="113" w:type="dxa"/>
              <w:bottom w:w="113" w:type="dxa"/>
            </w:tcMar>
          </w:tcPr>
          <w:p w14:paraId="3D2FE85D" w14:textId="3D69E013" w:rsidR="00997ECE" w:rsidRPr="006F7FF7" w:rsidRDefault="00997ECE" w:rsidP="00997ECE">
            <w:pPr>
              <w:pStyle w:val="BodyText"/>
              <w:rPr>
                <w:sz w:val="24"/>
                <w:szCs w:val="24"/>
                <w:lang w:eastAsia="en-GB"/>
              </w:rPr>
            </w:pPr>
            <w:r w:rsidRPr="006F7FF7">
              <w:rPr>
                <w:sz w:val="24"/>
                <w:szCs w:val="24"/>
                <w:lang w:eastAsia="en-GB"/>
              </w:rPr>
              <w:t>2. The allocation of resources</w:t>
            </w:r>
          </w:p>
        </w:tc>
        <w:tc>
          <w:tcPr>
            <w:tcW w:w="4492" w:type="dxa"/>
            <w:tcMar>
              <w:top w:w="113" w:type="dxa"/>
              <w:bottom w:w="113" w:type="dxa"/>
            </w:tcMar>
          </w:tcPr>
          <w:p w14:paraId="71F20A04" w14:textId="0E290D3B" w:rsidR="00997ECE" w:rsidRPr="006F7FF7" w:rsidRDefault="00997ECE" w:rsidP="00997ECE">
            <w:pPr>
              <w:pStyle w:val="BodyText"/>
              <w:rPr>
                <w:sz w:val="24"/>
                <w:szCs w:val="24"/>
                <w:lang w:eastAsia="en-GB"/>
              </w:rPr>
            </w:pPr>
            <w:r w:rsidRPr="006F7FF7">
              <w:rPr>
                <w:sz w:val="24"/>
                <w:szCs w:val="24"/>
              </w:rPr>
              <w:t>20% of the course.</w:t>
            </w:r>
          </w:p>
        </w:tc>
        <w:tc>
          <w:tcPr>
            <w:tcW w:w="4493" w:type="dxa"/>
          </w:tcPr>
          <w:p w14:paraId="6D7735E2" w14:textId="2C77456A" w:rsidR="00997ECE" w:rsidRPr="006F7FF7" w:rsidRDefault="00997ECE" w:rsidP="00997ECE">
            <w:pPr>
              <w:pStyle w:val="BodyText"/>
              <w:rPr>
                <w:sz w:val="24"/>
                <w:szCs w:val="24"/>
                <w:highlight w:val="yellow"/>
                <w:lang w:eastAsia="en-GB"/>
              </w:rPr>
            </w:pPr>
            <w:r w:rsidRPr="006F7FF7">
              <w:rPr>
                <w:sz w:val="24"/>
                <w:szCs w:val="24"/>
              </w:rPr>
              <w:t>2</w:t>
            </w:r>
          </w:p>
        </w:tc>
      </w:tr>
      <w:tr w:rsidR="00997ECE" w:rsidRPr="005010EA" w14:paraId="428F2E6C" w14:textId="77777777" w:rsidTr="006933B4">
        <w:trPr>
          <w:jc w:val="center"/>
        </w:trPr>
        <w:tc>
          <w:tcPr>
            <w:tcW w:w="4492" w:type="dxa"/>
            <w:tcMar>
              <w:top w:w="113" w:type="dxa"/>
              <w:bottom w:w="113" w:type="dxa"/>
            </w:tcMar>
          </w:tcPr>
          <w:p w14:paraId="6EAD5203" w14:textId="76AEAF5F" w:rsidR="00997ECE" w:rsidRPr="006F7FF7" w:rsidRDefault="00997ECE" w:rsidP="00997ECE">
            <w:pPr>
              <w:pStyle w:val="BodyText"/>
              <w:rPr>
                <w:sz w:val="24"/>
                <w:szCs w:val="24"/>
                <w:lang w:eastAsia="en-GB"/>
              </w:rPr>
            </w:pPr>
            <w:r w:rsidRPr="006F7FF7">
              <w:rPr>
                <w:sz w:val="24"/>
                <w:szCs w:val="24"/>
                <w:lang w:eastAsia="en-GB"/>
              </w:rPr>
              <w:t>3. Microeconomic decision-makers</w:t>
            </w:r>
          </w:p>
        </w:tc>
        <w:tc>
          <w:tcPr>
            <w:tcW w:w="4492" w:type="dxa"/>
            <w:tcMar>
              <w:top w:w="113" w:type="dxa"/>
              <w:bottom w:w="113" w:type="dxa"/>
            </w:tcMar>
          </w:tcPr>
          <w:p w14:paraId="0A3039ED" w14:textId="57ED3D04" w:rsidR="00997ECE" w:rsidRPr="006F7FF7" w:rsidRDefault="00997ECE" w:rsidP="00997ECE">
            <w:pPr>
              <w:pStyle w:val="BodyText"/>
              <w:rPr>
                <w:sz w:val="24"/>
                <w:szCs w:val="24"/>
                <w:lang w:eastAsia="en-GB"/>
              </w:rPr>
            </w:pPr>
            <w:r w:rsidRPr="006F7FF7">
              <w:rPr>
                <w:sz w:val="24"/>
                <w:szCs w:val="24"/>
              </w:rPr>
              <w:t>20% of the course.</w:t>
            </w:r>
          </w:p>
        </w:tc>
        <w:tc>
          <w:tcPr>
            <w:tcW w:w="4493" w:type="dxa"/>
          </w:tcPr>
          <w:p w14:paraId="772ADDE2" w14:textId="7D2834F8" w:rsidR="00997ECE" w:rsidRPr="006F7FF7" w:rsidRDefault="00997ECE" w:rsidP="00997ECE">
            <w:pPr>
              <w:pStyle w:val="BodyText"/>
              <w:rPr>
                <w:sz w:val="24"/>
                <w:szCs w:val="24"/>
                <w:highlight w:val="yellow"/>
                <w:lang w:eastAsia="en-GB"/>
              </w:rPr>
            </w:pPr>
            <w:r w:rsidRPr="006F7FF7">
              <w:rPr>
                <w:sz w:val="24"/>
                <w:szCs w:val="24"/>
              </w:rPr>
              <w:t>3</w:t>
            </w:r>
          </w:p>
        </w:tc>
      </w:tr>
      <w:tr w:rsidR="00997ECE" w:rsidRPr="005010EA" w14:paraId="6D0C53D6" w14:textId="77777777" w:rsidTr="006933B4">
        <w:trPr>
          <w:jc w:val="center"/>
        </w:trPr>
        <w:tc>
          <w:tcPr>
            <w:tcW w:w="4492" w:type="dxa"/>
            <w:tcMar>
              <w:top w:w="113" w:type="dxa"/>
              <w:bottom w:w="113" w:type="dxa"/>
            </w:tcMar>
          </w:tcPr>
          <w:p w14:paraId="09F4C0E0" w14:textId="0A85138B" w:rsidR="00997ECE" w:rsidRPr="006F7FF7" w:rsidRDefault="00997ECE" w:rsidP="00997ECE">
            <w:pPr>
              <w:pStyle w:val="BodyText"/>
              <w:rPr>
                <w:sz w:val="24"/>
                <w:szCs w:val="24"/>
                <w:lang w:eastAsia="en-GB"/>
              </w:rPr>
            </w:pPr>
            <w:r w:rsidRPr="006F7FF7">
              <w:rPr>
                <w:sz w:val="24"/>
                <w:szCs w:val="24"/>
                <w:lang w:eastAsia="en-GB"/>
              </w:rPr>
              <w:t>4. Government and the macroeconomy</w:t>
            </w:r>
          </w:p>
        </w:tc>
        <w:tc>
          <w:tcPr>
            <w:tcW w:w="4492" w:type="dxa"/>
            <w:tcMar>
              <w:top w:w="113" w:type="dxa"/>
              <w:bottom w:w="113" w:type="dxa"/>
            </w:tcMar>
          </w:tcPr>
          <w:p w14:paraId="0D980A79" w14:textId="434A9F37" w:rsidR="00997ECE" w:rsidRPr="006F7FF7" w:rsidRDefault="00997ECE" w:rsidP="00997ECE">
            <w:pPr>
              <w:pStyle w:val="BodyText"/>
              <w:rPr>
                <w:sz w:val="24"/>
                <w:szCs w:val="24"/>
                <w:lang w:eastAsia="en-GB"/>
              </w:rPr>
            </w:pPr>
            <w:r w:rsidRPr="006F7FF7">
              <w:rPr>
                <w:sz w:val="24"/>
                <w:szCs w:val="24"/>
              </w:rPr>
              <w:t>25% of the course.</w:t>
            </w:r>
          </w:p>
        </w:tc>
        <w:tc>
          <w:tcPr>
            <w:tcW w:w="4493" w:type="dxa"/>
          </w:tcPr>
          <w:p w14:paraId="1CD6872C" w14:textId="2BBA3B2C" w:rsidR="00997ECE" w:rsidRPr="006F7FF7" w:rsidRDefault="00997ECE" w:rsidP="00997ECE">
            <w:pPr>
              <w:pStyle w:val="BodyText"/>
              <w:rPr>
                <w:sz w:val="24"/>
                <w:szCs w:val="24"/>
                <w:highlight w:val="yellow"/>
                <w:lang w:eastAsia="en-GB"/>
              </w:rPr>
            </w:pPr>
            <w:r w:rsidRPr="006F7FF7">
              <w:rPr>
                <w:sz w:val="24"/>
                <w:szCs w:val="24"/>
              </w:rPr>
              <w:t>4</w:t>
            </w:r>
          </w:p>
        </w:tc>
      </w:tr>
      <w:tr w:rsidR="00997ECE" w:rsidRPr="005010EA" w14:paraId="689C635F" w14:textId="77777777" w:rsidTr="006933B4">
        <w:trPr>
          <w:jc w:val="center"/>
        </w:trPr>
        <w:tc>
          <w:tcPr>
            <w:tcW w:w="4492" w:type="dxa"/>
            <w:tcMar>
              <w:top w:w="113" w:type="dxa"/>
              <w:bottom w:w="113" w:type="dxa"/>
            </w:tcMar>
          </w:tcPr>
          <w:p w14:paraId="04282639" w14:textId="227CC2C7" w:rsidR="00997ECE" w:rsidRPr="006F7FF7" w:rsidRDefault="00997ECE" w:rsidP="00997ECE">
            <w:pPr>
              <w:pStyle w:val="BodyText"/>
              <w:rPr>
                <w:sz w:val="24"/>
                <w:szCs w:val="24"/>
                <w:lang w:eastAsia="en-GB"/>
              </w:rPr>
            </w:pPr>
            <w:r w:rsidRPr="006F7FF7">
              <w:rPr>
                <w:sz w:val="24"/>
                <w:szCs w:val="24"/>
                <w:lang w:eastAsia="en-GB"/>
              </w:rPr>
              <w:t>5. Economic development</w:t>
            </w:r>
          </w:p>
        </w:tc>
        <w:tc>
          <w:tcPr>
            <w:tcW w:w="4492" w:type="dxa"/>
            <w:tcMar>
              <w:top w:w="113" w:type="dxa"/>
              <w:bottom w:w="113" w:type="dxa"/>
            </w:tcMar>
          </w:tcPr>
          <w:p w14:paraId="134F12A1" w14:textId="20CAD5E0" w:rsidR="00997ECE" w:rsidRPr="006F7FF7" w:rsidRDefault="00997ECE" w:rsidP="00997ECE">
            <w:pPr>
              <w:pStyle w:val="BodyText"/>
              <w:rPr>
                <w:sz w:val="24"/>
                <w:szCs w:val="24"/>
              </w:rPr>
            </w:pPr>
            <w:r w:rsidRPr="006F7FF7">
              <w:rPr>
                <w:sz w:val="24"/>
                <w:szCs w:val="24"/>
              </w:rPr>
              <w:t>10% of the course.</w:t>
            </w:r>
          </w:p>
        </w:tc>
        <w:tc>
          <w:tcPr>
            <w:tcW w:w="4493" w:type="dxa"/>
          </w:tcPr>
          <w:p w14:paraId="5B8A6D9F" w14:textId="3BFDFB63" w:rsidR="00997ECE" w:rsidRPr="006F7FF7" w:rsidRDefault="00997ECE" w:rsidP="00997ECE">
            <w:pPr>
              <w:pStyle w:val="BodyText"/>
              <w:rPr>
                <w:sz w:val="24"/>
                <w:szCs w:val="24"/>
                <w:highlight w:val="yellow"/>
                <w:lang w:eastAsia="en-GB"/>
              </w:rPr>
            </w:pPr>
            <w:r w:rsidRPr="006F7FF7">
              <w:rPr>
                <w:sz w:val="24"/>
                <w:szCs w:val="24"/>
              </w:rPr>
              <w:t>5</w:t>
            </w:r>
          </w:p>
        </w:tc>
      </w:tr>
      <w:tr w:rsidR="00997ECE" w:rsidRPr="005010EA" w14:paraId="370EE083" w14:textId="77777777" w:rsidTr="006933B4">
        <w:trPr>
          <w:jc w:val="center"/>
        </w:trPr>
        <w:tc>
          <w:tcPr>
            <w:tcW w:w="4492" w:type="dxa"/>
            <w:tcMar>
              <w:top w:w="113" w:type="dxa"/>
              <w:bottom w:w="113" w:type="dxa"/>
            </w:tcMar>
          </w:tcPr>
          <w:p w14:paraId="69D4F61E" w14:textId="19A1D66A" w:rsidR="00997ECE" w:rsidRPr="006F7FF7" w:rsidRDefault="00997ECE" w:rsidP="00997ECE">
            <w:pPr>
              <w:pStyle w:val="BodyText"/>
              <w:rPr>
                <w:sz w:val="24"/>
                <w:szCs w:val="24"/>
                <w:lang w:eastAsia="en-GB"/>
              </w:rPr>
            </w:pPr>
            <w:r w:rsidRPr="006F7FF7">
              <w:rPr>
                <w:sz w:val="24"/>
                <w:szCs w:val="24"/>
                <w:lang w:eastAsia="en-GB"/>
              </w:rPr>
              <w:t>6. International trade and globalisation</w:t>
            </w:r>
          </w:p>
        </w:tc>
        <w:tc>
          <w:tcPr>
            <w:tcW w:w="4492" w:type="dxa"/>
            <w:tcMar>
              <w:top w:w="113" w:type="dxa"/>
              <w:bottom w:w="113" w:type="dxa"/>
            </w:tcMar>
          </w:tcPr>
          <w:p w14:paraId="29F2C5A6" w14:textId="139DEA40" w:rsidR="00997ECE" w:rsidRPr="006F7FF7" w:rsidRDefault="00997ECE" w:rsidP="00997ECE">
            <w:pPr>
              <w:pStyle w:val="BodyText"/>
              <w:rPr>
                <w:sz w:val="24"/>
                <w:szCs w:val="24"/>
              </w:rPr>
            </w:pPr>
            <w:r w:rsidRPr="006F7FF7">
              <w:rPr>
                <w:sz w:val="24"/>
                <w:szCs w:val="24"/>
              </w:rPr>
              <w:t>15% of the course.</w:t>
            </w:r>
          </w:p>
        </w:tc>
        <w:tc>
          <w:tcPr>
            <w:tcW w:w="4493" w:type="dxa"/>
          </w:tcPr>
          <w:p w14:paraId="61954898" w14:textId="7A4E3EDC" w:rsidR="00997ECE" w:rsidRPr="006F7FF7" w:rsidRDefault="00997ECE" w:rsidP="00997ECE">
            <w:pPr>
              <w:pStyle w:val="BodyText"/>
              <w:rPr>
                <w:sz w:val="24"/>
                <w:szCs w:val="24"/>
                <w:highlight w:val="yellow"/>
                <w:lang w:eastAsia="en-GB"/>
              </w:rPr>
            </w:pPr>
            <w:r w:rsidRPr="006F7FF7">
              <w:rPr>
                <w:sz w:val="24"/>
                <w:szCs w:val="24"/>
              </w:rPr>
              <w:t>6</w:t>
            </w:r>
          </w:p>
        </w:tc>
      </w:tr>
    </w:tbl>
    <w:p w14:paraId="0CF92312" w14:textId="662938DE" w:rsidR="0005258A" w:rsidRDefault="0005258A" w:rsidP="00BB6CF1">
      <w:pPr>
        <w:rPr>
          <w:rFonts w:ascii="Arial" w:hAnsi="Arial" w:cs="Arial"/>
          <w:sz w:val="20"/>
          <w:szCs w:val="20"/>
        </w:rPr>
      </w:pPr>
    </w:p>
    <w:p w14:paraId="4CC3136C" w14:textId="5AEA19AE" w:rsidR="001803D8" w:rsidRPr="006F7FF7" w:rsidRDefault="001803D8" w:rsidP="00732280">
      <w:pPr>
        <w:rPr>
          <w:rFonts w:ascii="Arial" w:hAnsi="Arial" w:cs="Arial"/>
          <w:color w:val="D74120"/>
          <w:sz w:val="28"/>
          <w:szCs w:val="28"/>
        </w:rPr>
      </w:pPr>
      <w:r w:rsidRPr="006F7FF7">
        <w:rPr>
          <w:rFonts w:ascii="Arial" w:hAnsi="Arial" w:cs="Arial"/>
          <w:color w:val="D74120"/>
          <w:sz w:val="28"/>
          <w:szCs w:val="28"/>
        </w:rPr>
        <w:lastRenderedPageBreak/>
        <w:t>Resources</w:t>
      </w:r>
    </w:p>
    <w:p w14:paraId="29F119A4" w14:textId="083C7153" w:rsidR="00E12375" w:rsidRPr="006F7FF7" w:rsidRDefault="00E12375" w:rsidP="00E12375">
      <w:pPr>
        <w:pStyle w:val="Body"/>
        <w:spacing w:before="120" w:after="120" w:line="276" w:lineRule="auto"/>
        <w:rPr>
          <w:sz w:val="24"/>
          <w:szCs w:val="24"/>
        </w:rPr>
      </w:pPr>
      <w:r w:rsidRPr="006F7FF7">
        <w:rPr>
          <w:sz w:val="24"/>
          <w:szCs w:val="24"/>
        </w:rPr>
        <w:t xml:space="preserve">You can find the </w:t>
      </w:r>
      <w:r w:rsidRPr="006F7FF7">
        <w:rPr>
          <w:spacing w:val="-1"/>
          <w:sz w:val="24"/>
          <w:szCs w:val="24"/>
        </w:rPr>
        <w:t>endorsed</w:t>
      </w:r>
      <w:r w:rsidRPr="006F7FF7">
        <w:rPr>
          <w:spacing w:val="-6"/>
          <w:sz w:val="24"/>
          <w:szCs w:val="24"/>
        </w:rPr>
        <w:t xml:space="preserve"> </w:t>
      </w:r>
      <w:r w:rsidRPr="006F7FF7">
        <w:rPr>
          <w:spacing w:val="1"/>
          <w:sz w:val="24"/>
          <w:szCs w:val="24"/>
        </w:rPr>
        <w:t xml:space="preserve">resources </w:t>
      </w:r>
      <w:r w:rsidRPr="006F7FF7">
        <w:rPr>
          <w:sz w:val="24"/>
          <w:szCs w:val="24"/>
        </w:rPr>
        <w:t xml:space="preserve">on the Published resources tab of the syllabus page on our </w:t>
      </w:r>
      <w:hyperlink r:id="rId23" w:history="1">
        <w:r w:rsidRPr="006F7FF7">
          <w:rPr>
            <w:rStyle w:val="Hyperlink"/>
            <w:rFonts w:cs="Arial"/>
            <w:sz w:val="24"/>
            <w:szCs w:val="24"/>
          </w:rPr>
          <w:t>public website</w:t>
        </w:r>
      </w:hyperlink>
      <w:r w:rsidRPr="006F7FF7">
        <w:rPr>
          <w:sz w:val="24"/>
          <w:szCs w:val="24"/>
        </w:rPr>
        <w:t xml:space="preserve"> </w:t>
      </w:r>
    </w:p>
    <w:p w14:paraId="217164F9" w14:textId="2803C342" w:rsidR="00E12375" w:rsidRPr="006F7FF7" w:rsidRDefault="00E12375" w:rsidP="00E12375">
      <w:pPr>
        <w:pStyle w:val="BodyText"/>
        <w:spacing w:before="120" w:after="120" w:line="276" w:lineRule="auto"/>
        <w:rPr>
          <w:sz w:val="24"/>
          <w:szCs w:val="24"/>
        </w:rPr>
      </w:pPr>
      <w:r w:rsidRPr="006F7FF7">
        <w:rPr>
          <w:sz w:val="24"/>
          <w:szCs w:val="24"/>
        </w:rPr>
        <w:t>Endorsed</w:t>
      </w:r>
      <w:r w:rsidRPr="006F7FF7">
        <w:rPr>
          <w:spacing w:val="-4"/>
          <w:sz w:val="24"/>
          <w:szCs w:val="24"/>
        </w:rPr>
        <w:t xml:space="preserve"> </w:t>
      </w:r>
      <w:r w:rsidRPr="006F7FF7">
        <w:rPr>
          <w:sz w:val="24"/>
          <w:szCs w:val="24"/>
        </w:rPr>
        <w:t>textbooks</w:t>
      </w:r>
      <w:r w:rsidRPr="006F7FF7">
        <w:rPr>
          <w:b/>
          <w:spacing w:val="-4"/>
          <w:sz w:val="24"/>
          <w:szCs w:val="24"/>
        </w:rPr>
        <w:t xml:space="preserve"> </w:t>
      </w:r>
      <w:r w:rsidRPr="006F7FF7">
        <w:rPr>
          <w:sz w:val="24"/>
          <w:szCs w:val="24"/>
        </w:rPr>
        <w:t>have</w:t>
      </w:r>
      <w:r w:rsidRPr="006F7FF7">
        <w:rPr>
          <w:spacing w:val="-5"/>
          <w:sz w:val="24"/>
          <w:szCs w:val="24"/>
        </w:rPr>
        <w:t xml:space="preserve"> </w:t>
      </w:r>
      <w:r w:rsidRPr="006F7FF7">
        <w:rPr>
          <w:sz w:val="24"/>
          <w:szCs w:val="24"/>
        </w:rPr>
        <w:t>been</w:t>
      </w:r>
      <w:r w:rsidRPr="006F7FF7">
        <w:rPr>
          <w:spacing w:val="-4"/>
          <w:sz w:val="24"/>
          <w:szCs w:val="24"/>
        </w:rPr>
        <w:t xml:space="preserve"> </w:t>
      </w:r>
      <w:r w:rsidRPr="006F7FF7">
        <w:rPr>
          <w:sz w:val="24"/>
          <w:szCs w:val="24"/>
        </w:rPr>
        <w:t>written</w:t>
      </w:r>
      <w:r w:rsidRPr="006F7FF7">
        <w:rPr>
          <w:spacing w:val="-6"/>
          <w:sz w:val="24"/>
          <w:szCs w:val="24"/>
        </w:rPr>
        <w:t xml:space="preserve"> </w:t>
      </w:r>
      <w:r w:rsidRPr="006F7FF7">
        <w:rPr>
          <w:spacing w:val="1"/>
          <w:sz w:val="24"/>
          <w:szCs w:val="24"/>
        </w:rPr>
        <w:t>to</w:t>
      </w:r>
      <w:r w:rsidRPr="006F7FF7">
        <w:rPr>
          <w:spacing w:val="-6"/>
          <w:sz w:val="24"/>
          <w:szCs w:val="24"/>
        </w:rPr>
        <w:t xml:space="preserve"> </w:t>
      </w:r>
      <w:r w:rsidRPr="006F7FF7">
        <w:rPr>
          <w:spacing w:val="1"/>
          <w:sz w:val="24"/>
          <w:szCs w:val="24"/>
        </w:rPr>
        <w:t>be</w:t>
      </w:r>
      <w:r w:rsidRPr="006F7FF7">
        <w:rPr>
          <w:spacing w:val="-6"/>
          <w:sz w:val="24"/>
          <w:szCs w:val="24"/>
        </w:rPr>
        <w:t xml:space="preserve"> </w:t>
      </w:r>
      <w:r w:rsidRPr="006F7FF7">
        <w:rPr>
          <w:sz w:val="24"/>
          <w:szCs w:val="24"/>
        </w:rPr>
        <w:t>closely</w:t>
      </w:r>
      <w:r w:rsidRPr="006F7FF7">
        <w:rPr>
          <w:spacing w:val="-8"/>
          <w:sz w:val="24"/>
          <w:szCs w:val="24"/>
        </w:rPr>
        <w:t xml:space="preserve"> </w:t>
      </w:r>
      <w:r w:rsidRPr="006F7FF7">
        <w:rPr>
          <w:sz w:val="24"/>
          <w:szCs w:val="24"/>
        </w:rPr>
        <w:t>aligned</w:t>
      </w:r>
      <w:r w:rsidRPr="006F7FF7">
        <w:rPr>
          <w:spacing w:val="-6"/>
          <w:sz w:val="24"/>
          <w:szCs w:val="24"/>
        </w:rPr>
        <w:t xml:space="preserve"> </w:t>
      </w:r>
      <w:r w:rsidRPr="006F7FF7">
        <w:rPr>
          <w:sz w:val="24"/>
          <w:szCs w:val="24"/>
        </w:rPr>
        <w:t>to</w:t>
      </w:r>
      <w:r w:rsidRPr="006F7FF7">
        <w:rPr>
          <w:spacing w:val="-4"/>
          <w:sz w:val="24"/>
          <w:szCs w:val="24"/>
        </w:rPr>
        <w:t xml:space="preserve"> </w:t>
      </w:r>
      <w:r w:rsidRPr="006F7FF7">
        <w:rPr>
          <w:sz w:val="24"/>
          <w:szCs w:val="24"/>
        </w:rPr>
        <w:t>the</w:t>
      </w:r>
      <w:r w:rsidRPr="006F7FF7">
        <w:rPr>
          <w:spacing w:val="-4"/>
          <w:sz w:val="24"/>
          <w:szCs w:val="24"/>
        </w:rPr>
        <w:t xml:space="preserve"> </w:t>
      </w:r>
      <w:r w:rsidRPr="006F7FF7">
        <w:rPr>
          <w:sz w:val="24"/>
          <w:szCs w:val="24"/>
        </w:rPr>
        <w:t>syllabus</w:t>
      </w:r>
      <w:r w:rsidRPr="006F7FF7">
        <w:rPr>
          <w:spacing w:val="-6"/>
          <w:sz w:val="24"/>
          <w:szCs w:val="24"/>
        </w:rPr>
        <w:t xml:space="preserve"> </w:t>
      </w:r>
      <w:r w:rsidRPr="006F7FF7">
        <w:rPr>
          <w:sz w:val="24"/>
          <w:szCs w:val="24"/>
        </w:rPr>
        <w:t>they</w:t>
      </w:r>
      <w:r w:rsidRPr="006F7FF7">
        <w:rPr>
          <w:spacing w:val="-7"/>
          <w:sz w:val="24"/>
          <w:szCs w:val="24"/>
        </w:rPr>
        <w:t xml:space="preserve"> </w:t>
      </w:r>
      <w:r w:rsidRPr="006F7FF7">
        <w:rPr>
          <w:sz w:val="24"/>
          <w:szCs w:val="24"/>
        </w:rPr>
        <w:t>support</w:t>
      </w:r>
      <w:r w:rsidRPr="006F7FF7">
        <w:rPr>
          <w:spacing w:val="-4"/>
          <w:sz w:val="24"/>
          <w:szCs w:val="24"/>
        </w:rPr>
        <w:t xml:space="preserve"> </w:t>
      </w:r>
      <w:r w:rsidRPr="006F7FF7">
        <w:rPr>
          <w:sz w:val="24"/>
          <w:szCs w:val="24"/>
        </w:rPr>
        <w:t>and</w:t>
      </w:r>
      <w:r w:rsidRPr="006F7FF7">
        <w:rPr>
          <w:spacing w:val="-4"/>
          <w:sz w:val="24"/>
          <w:szCs w:val="24"/>
        </w:rPr>
        <w:t xml:space="preserve"> </w:t>
      </w:r>
      <w:r w:rsidRPr="006F7FF7">
        <w:rPr>
          <w:sz w:val="24"/>
          <w:szCs w:val="24"/>
        </w:rPr>
        <w:t>have</w:t>
      </w:r>
      <w:r w:rsidRPr="006F7FF7">
        <w:rPr>
          <w:spacing w:val="-5"/>
          <w:sz w:val="24"/>
          <w:szCs w:val="24"/>
        </w:rPr>
        <w:t xml:space="preserve"> </w:t>
      </w:r>
      <w:r w:rsidRPr="006F7FF7">
        <w:rPr>
          <w:sz w:val="24"/>
          <w:szCs w:val="24"/>
        </w:rPr>
        <w:t>been</w:t>
      </w:r>
      <w:r w:rsidRPr="006F7FF7">
        <w:rPr>
          <w:spacing w:val="-6"/>
          <w:sz w:val="24"/>
          <w:szCs w:val="24"/>
        </w:rPr>
        <w:t xml:space="preserve"> </w:t>
      </w:r>
      <w:r w:rsidRPr="006F7FF7">
        <w:rPr>
          <w:sz w:val="24"/>
          <w:szCs w:val="24"/>
        </w:rPr>
        <w:t>through</w:t>
      </w:r>
      <w:r w:rsidRPr="006F7FF7">
        <w:rPr>
          <w:spacing w:val="-4"/>
          <w:sz w:val="24"/>
          <w:szCs w:val="24"/>
        </w:rPr>
        <w:t xml:space="preserve"> </w:t>
      </w:r>
      <w:r w:rsidRPr="006F7FF7">
        <w:rPr>
          <w:sz w:val="24"/>
          <w:szCs w:val="24"/>
        </w:rPr>
        <w:t>a</w:t>
      </w:r>
      <w:r w:rsidRPr="006F7FF7">
        <w:rPr>
          <w:spacing w:val="-6"/>
          <w:sz w:val="24"/>
          <w:szCs w:val="24"/>
        </w:rPr>
        <w:t xml:space="preserve"> </w:t>
      </w:r>
      <w:r w:rsidRPr="006F7FF7">
        <w:rPr>
          <w:sz w:val="24"/>
          <w:szCs w:val="24"/>
        </w:rPr>
        <w:t>detailed</w:t>
      </w:r>
      <w:r w:rsidRPr="006F7FF7">
        <w:rPr>
          <w:spacing w:val="-7"/>
          <w:sz w:val="24"/>
          <w:szCs w:val="24"/>
        </w:rPr>
        <w:t xml:space="preserve"> </w:t>
      </w:r>
      <w:r w:rsidRPr="006F7FF7">
        <w:rPr>
          <w:sz w:val="24"/>
          <w:szCs w:val="24"/>
        </w:rPr>
        <w:t>quality</w:t>
      </w:r>
      <w:r w:rsidRPr="006F7FF7">
        <w:rPr>
          <w:spacing w:val="-7"/>
          <w:sz w:val="24"/>
          <w:szCs w:val="24"/>
        </w:rPr>
        <w:t xml:space="preserve"> </w:t>
      </w:r>
      <w:r w:rsidRPr="006F7FF7">
        <w:rPr>
          <w:sz w:val="24"/>
          <w:szCs w:val="24"/>
        </w:rPr>
        <w:t>assurance</w:t>
      </w:r>
      <w:r w:rsidRPr="006F7FF7">
        <w:rPr>
          <w:spacing w:val="-6"/>
          <w:sz w:val="24"/>
          <w:szCs w:val="24"/>
        </w:rPr>
        <w:t xml:space="preserve"> </w:t>
      </w:r>
      <w:r w:rsidRPr="006F7FF7">
        <w:rPr>
          <w:sz w:val="24"/>
          <w:szCs w:val="24"/>
        </w:rPr>
        <w:t xml:space="preserve">process. All </w:t>
      </w:r>
      <w:r w:rsidR="00732280" w:rsidRPr="006F7FF7">
        <w:rPr>
          <w:sz w:val="24"/>
          <w:szCs w:val="24"/>
        </w:rPr>
        <w:t xml:space="preserve">endorsed </w:t>
      </w:r>
      <w:r w:rsidRPr="006F7FF7">
        <w:rPr>
          <w:sz w:val="24"/>
          <w:szCs w:val="24"/>
        </w:rPr>
        <w:t>textbooks</w:t>
      </w:r>
      <w:r w:rsidRPr="006F7FF7">
        <w:rPr>
          <w:spacing w:val="-6"/>
          <w:sz w:val="24"/>
          <w:szCs w:val="24"/>
        </w:rPr>
        <w:t xml:space="preserve"> </w:t>
      </w:r>
      <w:r w:rsidRPr="006F7FF7">
        <w:rPr>
          <w:sz w:val="24"/>
          <w:szCs w:val="24"/>
        </w:rPr>
        <w:t>are</w:t>
      </w:r>
      <w:r w:rsidRPr="006F7FF7">
        <w:rPr>
          <w:spacing w:val="-6"/>
          <w:sz w:val="24"/>
          <w:szCs w:val="24"/>
        </w:rPr>
        <w:t xml:space="preserve"> </w:t>
      </w:r>
      <w:r w:rsidRPr="006F7FF7">
        <w:rPr>
          <w:sz w:val="24"/>
          <w:szCs w:val="24"/>
        </w:rPr>
        <w:t>the</w:t>
      </w:r>
      <w:r w:rsidRPr="006F7FF7">
        <w:rPr>
          <w:spacing w:val="-4"/>
          <w:sz w:val="24"/>
          <w:szCs w:val="24"/>
        </w:rPr>
        <w:t xml:space="preserve"> </w:t>
      </w:r>
      <w:r w:rsidRPr="006F7FF7">
        <w:rPr>
          <w:sz w:val="24"/>
          <w:szCs w:val="24"/>
        </w:rPr>
        <w:t>ideal</w:t>
      </w:r>
      <w:r w:rsidRPr="006F7FF7">
        <w:rPr>
          <w:spacing w:val="-7"/>
          <w:sz w:val="24"/>
          <w:szCs w:val="24"/>
        </w:rPr>
        <w:t xml:space="preserve"> </w:t>
      </w:r>
      <w:r w:rsidRPr="006F7FF7">
        <w:rPr>
          <w:sz w:val="24"/>
          <w:szCs w:val="24"/>
        </w:rPr>
        <w:t>resource</w:t>
      </w:r>
      <w:r w:rsidRPr="006F7FF7">
        <w:rPr>
          <w:spacing w:val="-6"/>
          <w:sz w:val="24"/>
          <w:szCs w:val="24"/>
        </w:rPr>
        <w:t xml:space="preserve"> </w:t>
      </w:r>
      <w:r w:rsidRPr="006F7FF7">
        <w:rPr>
          <w:spacing w:val="1"/>
          <w:sz w:val="24"/>
          <w:szCs w:val="24"/>
        </w:rPr>
        <w:t>to</w:t>
      </w:r>
      <w:r w:rsidRPr="006F7FF7">
        <w:rPr>
          <w:spacing w:val="-7"/>
          <w:sz w:val="24"/>
          <w:szCs w:val="24"/>
        </w:rPr>
        <w:t xml:space="preserve"> </w:t>
      </w:r>
      <w:r w:rsidRPr="006F7FF7">
        <w:rPr>
          <w:spacing w:val="1"/>
          <w:sz w:val="24"/>
          <w:szCs w:val="24"/>
        </w:rPr>
        <w:t>be</w:t>
      </w:r>
      <w:r w:rsidRPr="006F7FF7">
        <w:rPr>
          <w:spacing w:val="-6"/>
          <w:sz w:val="24"/>
          <w:szCs w:val="24"/>
        </w:rPr>
        <w:t xml:space="preserve"> </w:t>
      </w:r>
      <w:r w:rsidRPr="006F7FF7">
        <w:rPr>
          <w:sz w:val="24"/>
          <w:szCs w:val="24"/>
        </w:rPr>
        <w:t>used</w:t>
      </w:r>
      <w:r w:rsidRPr="006F7FF7">
        <w:rPr>
          <w:spacing w:val="-6"/>
          <w:sz w:val="24"/>
          <w:szCs w:val="24"/>
        </w:rPr>
        <w:t xml:space="preserve"> </w:t>
      </w:r>
      <w:r w:rsidRPr="006F7FF7">
        <w:rPr>
          <w:sz w:val="24"/>
          <w:szCs w:val="24"/>
        </w:rPr>
        <w:t>alongside</w:t>
      </w:r>
      <w:r w:rsidRPr="006F7FF7">
        <w:rPr>
          <w:spacing w:val="-4"/>
          <w:sz w:val="24"/>
          <w:szCs w:val="24"/>
        </w:rPr>
        <w:t xml:space="preserve"> </w:t>
      </w:r>
      <w:r w:rsidRPr="006F7FF7">
        <w:rPr>
          <w:sz w:val="24"/>
          <w:szCs w:val="24"/>
        </w:rPr>
        <w:t>this</w:t>
      </w:r>
      <w:r w:rsidRPr="006F7FF7">
        <w:rPr>
          <w:spacing w:val="-5"/>
          <w:sz w:val="24"/>
          <w:szCs w:val="24"/>
        </w:rPr>
        <w:t xml:space="preserve"> </w:t>
      </w:r>
      <w:r w:rsidRPr="006F7FF7">
        <w:rPr>
          <w:sz w:val="24"/>
          <w:szCs w:val="24"/>
        </w:rPr>
        <w:t>scheme</w:t>
      </w:r>
      <w:r w:rsidRPr="006F7FF7">
        <w:rPr>
          <w:spacing w:val="-6"/>
          <w:sz w:val="24"/>
          <w:szCs w:val="24"/>
        </w:rPr>
        <w:t xml:space="preserve"> </w:t>
      </w:r>
      <w:r w:rsidRPr="006F7FF7">
        <w:rPr>
          <w:sz w:val="24"/>
          <w:szCs w:val="24"/>
        </w:rPr>
        <w:t>of</w:t>
      </w:r>
      <w:r w:rsidRPr="006F7FF7">
        <w:rPr>
          <w:spacing w:val="-4"/>
          <w:sz w:val="24"/>
          <w:szCs w:val="24"/>
        </w:rPr>
        <w:t xml:space="preserve"> </w:t>
      </w:r>
      <w:r w:rsidRPr="006F7FF7">
        <w:rPr>
          <w:sz w:val="24"/>
          <w:szCs w:val="24"/>
        </w:rPr>
        <w:t>work</w:t>
      </w:r>
      <w:r w:rsidRPr="006F7FF7">
        <w:rPr>
          <w:spacing w:val="-3"/>
          <w:sz w:val="24"/>
          <w:szCs w:val="24"/>
        </w:rPr>
        <w:t xml:space="preserve"> </w:t>
      </w:r>
      <w:r w:rsidRPr="006F7FF7">
        <w:rPr>
          <w:sz w:val="24"/>
          <w:szCs w:val="24"/>
        </w:rPr>
        <w:t>as</w:t>
      </w:r>
      <w:r w:rsidRPr="006F7FF7">
        <w:rPr>
          <w:spacing w:val="-5"/>
          <w:sz w:val="24"/>
          <w:szCs w:val="24"/>
        </w:rPr>
        <w:t xml:space="preserve"> </w:t>
      </w:r>
      <w:r w:rsidRPr="006F7FF7">
        <w:rPr>
          <w:sz w:val="24"/>
          <w:szCs w:val="24"/>
        </w:rPr>
        <w:t>they</w:t>
      </w:r>
      <w:r w:rsidRPr="006F7FF7">
        <w:rPr>
          <w:spacing w:val="-10"/>
          <w:sz w:val="24"/>
          <w:szCs w:val="24"/>
        </w:rPr>
        <w:t xml:space="preserve"> </w:t>
      </w:r>
      <w:r w:rsidRPr="006F7FF7">
        <w:rPr>
          <w:sz w:val="24"/>
          <w:szCs w:val="24"/>
        </w:rPr>
        <w:t>cover</w:t>
      </w:r>
      <w:r w:rsidRPr="006F7FF7">
        <w:rPr>
          <w:spacing w:val="-5"/>
          <w:sz w:val="24"/>
          <w:szCs w:val="24"/>
        </w:rPr>
        <w:t xml:space="preserve"> </w:t>
      </w:r>
      <w:r w:rsidRPr="006F7FF7">
        <w:rPr>
          <w:sz w:val="24"/>
          <w:szCs w:val="24"/>
        </w:rPr>
        <w:t>each</w:t>
      </w:r>
      <w:r w:rsidRPr="006F7FF7">
        <w:rPr>
          <w:spacing w:val="-4"/>
          <w:sz w:val="24"/>
          <w:szCs w:val="24"/>
        </w:rPr>
        <w:t xml:space="preserve"> </w:t>
      </w:r>
      <w:r w:rsidRPr="006F7FF7">
        <w:rPr>
          <w:sz w:val="24"/>
          <w:szCs w:val="24"/>
        </w:rPr>
        <w:t>learning</w:t>
      </w:r>
      <w:r w:rsidRPr="006F7FF7">
        <w:rPr>
          <w:spacing w:val="-6"/>
          <w:sz w:val="24"/>
          <w:szCs w:val="24"/>
        </w:rPr>
        <w:t xml:space="preserve"> </w:t>
      </w:r>
      <w:r w:rsidRPr="006F7FF7">
        <w:rPr>
          <w:sz w:val="24"/>
          <w:szCs w:val="24"/>
        </w:rPr>
        <w:t>objective. In addition to reading the syllabus, teachers should refer to the specimen assessment materials.</w:t>
      </w:r>
    </w:p>
    <w:bookmarkStart w:id="4" w:name="_Hlk164159048"/>
    <w:p w14:paraId="3CFEC6DB" w14:textId="097A35D5" w:rsidR="001C09A8" w:rsidRPr="006F7FF7" w:rsidRDefault="00D8011A" w:rsidP="001C09A8">
      <w:pPr>
        <w:pStyle w:val="BodyText"/>
        <w:spacing w:before="120" w:after="120" w:line="276" w:lineRule="auto"/>
        <w:rPr>
          <w:sz w:val="24"/>
          <w:szCs w:val="24"/>
        </w:rPr>
      </w:pPr>
      <w:r>
        <w:fldChar w:fldCharType="begin"/>
      </w:r>
      <w:r w:rsidRPr="006F7FF7">
        <w:rPr>
          <w:sz w:val="24"/>
          <w:szCs w:val="24"/>
        </w:rPr>
        <w:instrText>HYPERLINK "https://learning.cambridgeinternational.org/classroom/course/view.php?name=teachingtools"</w:instrText>
      </w:r>
      <w:r>
        <w:fldChar w:fldCharType="separate"/>
      </w:r>
      <w:r w:rsidR="001C09A8" w:rsidRPr="006F7FF7">
        <w:rPr>
          <w:rStyle w:val="WebLink"/>
          <w:sz w:val="24"/>
          <w:szCs w:val="24"/>
        </w:rPr>
        <w:t>Teaching tools</w:t>
      </w:r>
      <w:r w:rsidRPr="006F7FF7">
        <w:rPr>
          <w:rStyle w:val="WebLink"/>
          <w:sz w:val="24"/>
          <w:szCs w:val="24"/>
        </w:rPr>
        <w:fldChar w:fldCharType="end"/>
      </w:r>
      <w:r w:rsidR="001C09A8" w:rsidRPr="006F7FF7">
        <w:rPr>
          <w:rFonts w:eastAsia="Calibri"/>
          <w:b/>
          <w:sz w:val="24"/>
          <w:szCs w:val="24"/>
        </w:rPr>
        <w:t xml:space="preserve"> – </w:t>
      </w:r>
      <w:r w:rsidR="001C09A8" w:rsidRPr="006F7FF7">
        <w:rPr>
          <w:rFonts w:eastAsia="Calibri"/>
          <w:sz w:val="24"/>
          <w:szCs w:val="24"/>
        </w:rPr>
        <w:t>designed to help you to deliver interactive classroom activities and engage learners.</w:t>
      </w:r>
    </w:p>
    <w:bookmarkEnd w:id="4"/>
    <w:p w14:paraId="3825E04E" w14:textId="77777777" w:rsidR="00470135" w:rsidRPr="00732280" w:rsidRDefault="002A7AF5" w:rsidP="006846B4">
      <w:pPr>
        <w:pStyle w:val="Heading2"/>
        <w:rPr>
          <w:i/>
          <w:spacing w:val="-1"/>
        </w:rPr>
      </w:pPr>
      <w:r w:rsidRPr="00732280">
        <w:t>School Support Hub</w:t>
      </w:r>
    </w:p>
    <w:p w14:paraId="7A44AC5D" w14:textId="54618C68" w:rsidR="00341B5B" w:rsidRPr="006F7FF7" w:rsidRDefault="001A5F95" w:rsidP="00732280">
      <w:pPr>
        <w:spacing w:before="120" w:after="120" w:line="276" w:lineRule="auto"/>
        <w:rPr>
          <w:rFonts w:ascii="Arial" w:hAnsi="Arial" w:cs="Arial"/>
        </w:rPr>
      </w:pPr>
      <w:r w:rsidRPr="006F7FF7">
        <w:rPr>
          <w:rFonts w:ascii="Arial" w:hAnsi="Arial" w:cs="Arial"/>
        </w:rPr>
        <w:t xml:space="preserve">The </w:t>
      </w:r>
      <w:hyperlink r:id="rId24" w:history="1">
        <w:r w:rsidR="00341B5B" w:rsidRPr="006F7FF7">
          <w:rPr>
            <w:rStyle w:val="WebLink"/>
            <w:sz w:val="24"/>
          </w:rPr>
          <w:t>School Support Hub</w:t>
        </w:r>
      </w:hyperlink>
      <w:r w:rsidR="00341B5B" w:rsidRPr="006F7FF7">
        <w:rPr>
          <w:rStyle w:val="WebLink"/>
          <w:sz w:val="24"/>
          <w:u w:val="none"/>
        </w:rPr>
        <w:t xml:space="preserve"> </w:t>
      </w:r>
      <w:r w:rsidR="00341B5B" w:rsidRPr="006F7FF7">
        <w:rPr>
          <w:rFonts w:ascii="Arial" w:hAnsi="Arial" w:cs="Arial"/>
          <w:color w:val="000000" w:themeColor="text1"/>
          <w:spacing w:val="-1"/>
        </w:rPr>
        <w:t>i</w:t>
      </w:r>
      <w:r w:rsidR="00341B5B" w:rsidRPr="006F7FF7">
        <w:rPr>
          <w:rFonts w:ascii="Arial" w:hAnsi="Arial" w:cs="Arial"/>
          <w:spacing w:val="-1"/>
        </w:rPr>
        <w:t>s</w:t>
      </w:r>
      <w:r w:rsidR="00341B5B" w:rsidRPr="006F7FF7">
        <w:rPr>
          <w:rFonts w:ascii="Arial" w:hAnsi="Arial" w:cs="Arial"/>
          <w:spacing w:val="-7"/>
        </w:rPr>
        <w:t xml:space="preserve"> </w:t>
      </w:r>
      <w:r w:rsidR="00341B5B" w:rsidRPr="006F7FF7">
        <w:rPr>
          <w:rFonts w:ascii="Arial" w:hAnsi="Arial" w:cs="Arial"/>
        </w:rPr>
        <w:t>a</w:t>
      </w:r>
      <w:r w:rsidR="00341B5B" w:rsidRPr="006F7FF7">
        <w:rPr>
          <w:rFonts w:ascii="Arial" w:hAnsi="Arial" w:cs="Arial"/>
          <w:spacing w:val="-8"/>
        </w:rPr>
        <w:t xml:space="preserve"> </w:t>
      </w:r>
      <w:r w:rsidR="00341B5B" w:rsidRPr="006F7FF7">
        <w:rPr>
          <w:rFonts w:ascii="Arial" w:hAnsi="Arial" w:cs="Arial"/>
        </w:rPr>
        <w:t>secure</w:t>
      </w:r>
      <w:r w:rsidR="00341B5B" w:rsidRPr="006F7FF7">
        <w:rPr>
          <w:rFonts w:ascii="Arial" w:hAnsi="Arial" w:cs="Arial"/>
          <w:spacing w:val="-7"/>
        </w:rPr>
        <w:t xml:space="preserve"> </w:t>
      </w:r>
      <w:r w:rsidR="00341B5B" w:rsidRPr="006F7FF7">
        <w:rPr>
          <w:rFonts w:ascii="Arial" w:hAnsi="Arial" w:cs="Arial"/>
        </w:rPr>
        <w:t>online</w:t>
      </w:r>
      <w:r w:rsidR="00341B5B" w:rsidRPr="006F7FF7">
        <w:rPr>
          <w:rFonts w:ascii="Arial" w:hAnsi="Arial" w:cs="Arial"/>
          <w:spacing w:val="-8"/>
        </w:rPr>
        <w:t xml:space="preserve"> </w:t>
      </w:r>
      <w:r w:rsidR="00341B5B" w:rsidRPr="006F7FF7">
        <w:rPr>
          <w:rFonts w:ascii="Arial" w:hAnsi="Arial" w:cs="Arial"/>
        </w:rPr>
        <w:t>resource</w:t>
      </w:r>
      <w:r w:rsidR="00341B5B" w:rsidRPr="006F7FF7">
        <w:rPr>
          <w:rFonts w:ascii="Arial" w:hAnsi="Arial" w:cs="Arial"/>
          <w:spacing w:val="-8"/>
        </w:rPr>
        <w:t xml:space="preserve"> </w:t>
      </w:r>
      <w:r w:rsidR="00341B5B" w:rsidRPr="006F7FF7">
        <w:rPr>
          <w:rFonts w:ascii="Arial" w:hAnsi="Arial" w:cs="Arial"/>
        </w:rPr>
        <w:t>bank</w:t>
      </w:r>
      <w:r w:rsidR="00341B5B" w:rsidRPr="006F7FF7">
        <w:rPr>
          <w:rFonts w:ascii="Arial" w:hAnsi="Arial" w:cs="Arial"/>
          <w:spacing w:val="-4"/>
        </w:rPr>
        <w:t xml:space="preserve"> </w:t>
      </w:r>
      <w:r w:rsidR="00341B5B" w:rsidRPr="006F7FF7">
        <w:rPr>
          <w:rFonts w:ascii="Arial" w:hAnsi="Arial" w:cs="Arial"/>
          <w:spacing w:val="-1"/>
        </w:rPr>
        <w:t>and</w:t>
      </w:r>
      <w:r w:rsidR="00341B5B" w:rsidRPr="006F7FF7">
        <w:rPr>
          <w:rFonts w:ascii="Arial" w:hAnsi="Arial" w:cs="Arial"/>
          <w:spacing w:val="-7"/>
        </w:rPr>
        <w:t xml:space="preserve"> </w:t>
      </w:r>
      <w:r w:rsidR="00341B5B" w:rsidRPr="006F7FF7">
        <w:rPr>
          <w:rFonts w:ascii="Arial" w:hAnsi="Arial" w:cs="Arial"/>
        </w:rPr>
        <w:t>community</w:t>
      </w:r>
      <w:r w:rsidR="00341B5B" w:rsidRPr="006F7FF7">
        <w:rPr>
          <w:rFonts w:ascii="Arial" w:hAnsi="Arial" w:cs="Arial"/>
          <w:spacing w:val="-10"/>
        </w:rPr>
        <w:t xml:space="preserve"> </w:t>
      </w:r>
      <w:r w:rsidR="00341B5B" w:rsidRPr="006F7FF7">
        <w:rPr>
          <w:rFonts w:ascii="Arial" w:hAnsi="Arial" w:cs="Arial"/>
        </w:rPr>
        <w:t>for</w:t>
      </w:r>
      <w:r w:rsidR="00341B5B" w:rsidRPr="006F7FF7">
        <w:rPr>
          <w:rFonts w:ascii="Arial" w:hAnsi="Arial" w:cs="Arial"/>
          <w:spacing w:val="-6"/>
        </w:rPr>
        <w:t xml:space="preserve"> </w:t>
      </w:r>
      <w:r w:rsidR="00341B5B" w:rsidRPr="006F7FF7">
        <w:rPr>
          <w:rFonts w:ascii="Arial" w:hAnsi="Arial" w:cs="Arial"/>
          <w:spacing w:val="-1"/>
        </w:rPr>
        <w:t>Cambridge</w:t>
      </w:r>
      <w:r w:rsidR="00341B5B" w:rsidRPr="006F7FF7">
        <w:rPr>
          <w:rFonts w:ascii="Arial" w:hAnsi="Arial" w:cs="Arial"/>
          <w:spacing w:val="-8"/>
        </w:rPr>
        <w:t xml:space="preserve"> </w:t>
      </w:r>
      <w:r w:rsidR="00341B5B" w:rsidRPr="006F7FF7">
        <w:rPr>
          <w:rFonts w:ascii="Arial" w:hAnsi="Arial" w:cs="Arial"/>
        </w:rPr>
        <w:t>teachers,</w:t>
      </w:r>
      <w:r w:rsidR="00341B5B" w:rsidRPr="006F7FF7">
        <w:rPr>
          <w:rFonts w:ascii="Arial" w:hAnsi="Arial" w:cs="Arial"/>
          <w:spacing w:val="-6"/>
        </w:rPr>
        <w:t xml:space="preserve"> </w:t>
      </w:r>
      <w:r w:rsidR="00341B5B" w:rsidRPr="006F7FF7">
        <w:rPr>
          <w:rFonts w:ascii="Arial" w:hAnsi="Arial" w:cs="Arial"/>
          <w:spacing w:val="-1"/>
        </w:rPr>
        <w:t>where</w:t>
      </w:r>
      <w:r w:rsidR="00341B5B" w:rsidRPr="006F7FF7">
        <w:rPr>
          <w:rFonts w:ascii="Arial" w:hAnsi="Arial" w:cs="Arial"/>
          <w:spacing w:val="-3"/>
        </w:rPr>
        <w:t xml:space="preserve"> </w:t>
      </w:r>
      <w:r w:rsidR="00341B5B" w:rsidRPr="006F7FF7">
        <w:rPr>
          <w:rFonts w:ascii="Arial" w:hAnsi="Arial" w:cs="Arial"/>
          <w:spacing w:val="-2"/>
        </w:rPr>
        <w:t>you</w:t>
      </w:r>
      <w:r w:rsidR="00341B5B" w:rsidRPr="006F7FF7">
        <w:rPr>
          <w:rFonts w:ascii="Arial" w:hAnsi="Arial" w:cs="Arial"/>
          <w:spacing w:val="-6"/>
        </w:rPr>
        <w:t xml:space="preserve"> </w:t>
      </w:r>
      <w:r w:rsidR="00341B5B" w:rsidRPr="006F7FF7">
        <w:rPr>
          <w:rFonts w:ascii="Arial" w:hAnsi="Arial" w:cs="Arial"/>
        </w:rPr>
        <w:t>can</w:t>
      </w:r>
      <w:r w:rsidR="00341B5B" w:rsidRPr="006F7FF7">
        <w:rPr>
          <w:rFonts w:ascii="Arial" w:hAnsi="Arial" w:cs="Arial"/>
          <w:spacing w:val="-7"/>
        </w:rPr>
        <w:t xml:space="preserve"> </w:t>
      </w:r>
      <w:r w:rsidR="00341B5B" w:rsidRPr="006F7FF7">
        <w:rPr>
          <w:rFonts w:ascii="Arial" w:hAnsi="Arial" w:cs="Arial"/>
          <w:spacing w:val="-1"/>
        </w:rPr>
        <w:t>download</w:t>
      </w:r>
      <w:r w:rsidR="00341B5B" w:rsidRPr="006F7FF7">
        <w:rPr>
          <w:rFonts w:ascii="Arial" w:hAnsi="Arial" w:cs="Arial"/>
          <w:spacing w:val="-6"/>
        </w:rPr>
        <w:t xml:space="preserve"> </w:t>
      </w:r>
      <w:r w:rsidR="00341B5B" w:rsidRPr="006F7FF7">
        <w:rPr>
          <w:rFonts w:ascii="Arial" w:hAnsi="Arial" w:cs="Arial"/>
        </w:rPr>
        <w:t>specimen</w:t>
      </w:r>
      <w:r w:rsidR="00341B5B" w:rsidRPr="006F7FF7">
        <w:rPr>
          <w:rFonts w:ascii="Arial" w:hAnsi="Arial" w:cs="Arial"/>
          <w:spacing w:val="-8"/>
        </w:rPr>
        <w:t xml:space="preserve"> </w:t>
      </w:r>
      <w:r w:rsidR="00341B5B" w:rsidRPr="006F7FF7">
        <w:rPr>
          <w:rFonts w:ascii="Arial" w:hAnsi="Arial" w:cs="Arial"/>
        </w:rPr>
        <w:t xml:space="preserve">and </w:t>
      </w:r>
      <w:r w:rsidR="00341B5B" w:rsidRPr="006F7FF7">
        <w:rPr>
          <w:rFonts w:ascii="Arial" w:hAnsi="Arial" w:cs="Arial"/>
          <w:spacing w:val="-1"/>
        </w:rPr>
        <w:t>past</w:t>
      </w:r>
      <w:r w:rsidR="00341B5B" w:rsidRPr="006F7FF7">
        <w:rPr>
          <w:rFonts w:ascii="Arial" w:hAnsi="Arial" w:cs="Arial"/>
          <w:spacing w:val="-8"/>
        </w:rPr>
        <w:t xml:space="preserve"> </w:t>
      </w:r>
      <w:r w:rsidR="00341B5B" w:rsidRPr="006F7FF7">
        <w:rPr>
          <w:rFonts w:ascii="Arial" w:hAnsi="Arial" w:cs="Arial"/>
        </w:rPr>
        <w:t>question</w:t>
      </w:r>
      <w:r w:rsidR="00341B5B" w:rsidRPr="006F7FF7">
        <w:rPr>
          <w:rFonts w:ascii="Arial" w:hAnsi="Arial" w:cs="Arial"/>
          <w:spacing w:val="-7"/>
        </w:rPr>
        <w:t xml:space="preserve"> </w:t>
      </w:r>
      <w:r w:rsidR="00341B5B" w:rsidRPr="006F7FF7">
        <w:rPr>
          <w:rFonts w:ascii="Arial" w:hAnsi="Arial" w:cs="Arial"/>
        </w:rPr>
        <w:t>papers,</w:t>
      </w:r>
      <w:r w:rsidR="00341B5B" w:rsidRPr="006F7FF7">
        <w:rPr>
          <w:rFonts w:ascii="Arial" w:hAnsi="Arial" w:cs="Arial"/>
          <w:spacing w:val="-7"/>
        </w:rPr>
        <w:t xml:space="preserve"> </w:t>
      </w:r>
      <w:r w:rsidR="00341B5B" w:rsidRPr="006F7FF7">
        <w:rPr>
          <w:rFonts w:ascii="Arial" w:hAnsi="Arial" w:cs="Arial"/>
        </w:rPr>
        <w:t>mark</w:t>
      </w:r>
      <w:r w:rsidR="00341B5B" w:rsidRPr="006F7FF7">
        <w:rPr>
          <w:rFonts w:ascii="Arial" w:hAnsi="Arial" w:cs="Arial"/>
          <w:spacing w:val="-6"/>
        </w:rPr>
        <w:t xml:space="preserve"> </w:t>
      </w:r>
      <w:r w:rsidR="00341B5B" w:rsidRPr="006F7FF7">
        <w:rPr>
          <w:rFonts w:ascii="Arial" w:hAnsi="Arial" w:cs="Arial"/>
        </w:rPr>
        <w:t>schemes</w:t>
      </w:r>
      <w:r w:rsidR="00341B5B" w:rsidRPr="006F7FF7">
        <w:rPr>
          <w:rFonts w:ascii="Arial" w:hAnsi="Arial" w:cs="Arial"/>
          <w:spacing w:val="-6"/>
        </w:rPr>
        <w:t xml:space="preserve"> </w:t>
      </w:r>
      <w:r w:rsidR="00341B5B" w:rsidRPr="006F7FF7">
        <w:rPr>
          <w:rFonts w:ascii="Arial" w:hAnsi="Arial" w:cs="Arial"/>
          <w:spacing w:val="-1"/>
        </w:rPr>
        <w:t>and</w:t>
      </w:r>
      <w:r w:rsidR="00341B5B" w:rsidRPr="006F7FF7">
        <w:rPr>
          <w:rFonts w:ascii="Arial" w:hAnsi="Arial" w:cs="Arial"/>
          <w:spacing w:val="-7"/>
        </w:rPr>
        <w:t xml:space="preserve"> </w:t>
      </w:r>
      <w:r w:rsidR="00341B5B" w:rsidRPr="006F7FF7">
        <w:rPr>
          <w:rFonts w:ascii="Arial" w:hAnsi="Arial" w:cs="Arial"/>
          <w:spacing w:val="-1"/>
        </w:rPr>
        <w:t>other teaching and learning</w:t>
      </w:r>
      <w:r w:rsidR="00341B5B" w:rsidRPr="006F7FF7">
        <w:rPr>
          <w:rFonts w:ascii="Arial" w:hAnsi="Arial" w:cs="Arial"/>
          <w:spacing w:val="-7"/>
        </w:rPr>
        <w:t xml:space="preserve"> </w:t>
      </w:r>
      <w:r w:rsidR="00341B5B" w:rsidRPr="006F7FF7">
        <w:rPr>
          <w:rFonts w:ascii="Arial" w:hAnsi="Arial" w:cs="Arial"/>
        </w:rPr>
        <w:t>resources.</w:t>
      </w:r>
      <w:r w:rsidR="00341B5B" w:rsidRPr="006F7FF7">
        <w:rPr>
          <w:rFonts w:ascii="Arial" w:hAnsi="Arial" w:cs="Arial"/>
          <w:spacing w:val="-11"/>
        </w:rPr>
        <w:t xml:space="preserve"> </w:t>
      </w:r>
      <w:r w:rsidR="00341B5B" w:rsidRPr="006F7FF7">
        <w:rPr>
          <w:rFonts w:ascii="Arial" w:hAnsi="Arial" w:cs="Arial"/>
        </w:rPr>
        <w:t>This</w:t>
      </w:r>
      <w:r w:rsidR="00341B5B" w:rsidRPr="006F7FF7">
        <w:rPr>
          <w:rFonts w:ascii="Arial" w:hAnsi="Arial" w:cs="Arial"/>
          <w:spacing w:val="-6"/>
        </w:rPr>
        <w:t xml:space="preserve"> </w:t>
      </w:r>
      <w:r w:rsidR="00341B5B" w:rsidRPr="006F7FF7">
        <w:rPr>
          <w:rFonts w:ascii="Arial" w:hAnsi="Arial" w:cs="Arial"/>
        </w:rPr>
        <w:t>scheme</w:t>
      </w:r>
      <w:r w:rsidR="00341B5B" w:rsidRPr="006F7FF7">
        <w:rPr>
          <w:rFonts w:ascii="Arial" w:hAnsi="Arial" w:cs="Arial"/>
          <w:spacing w:val="-6"/>
        </w:rPr>
        <w:t xml:space="preserve"> </w:t>
      </w:r>
      <w:r w:rsidR="00341B5B" w:rsidRPr="006F7FF7">
        <w:rPr>
          <w:rFonts w:ascii="Arial" w:hAnsi="Arial" w:cs="Arial"/>
          <w:spacing w:val="-1"/>
        </w:rPr>
        <w:t>of</w:t>
      </w:r>
      <w:r w:rsidR="00341B5B" w:rsidRPr="006F7FF7">
        <w:rPr>
          <w:rFonts w:ascii="Arial" w:hAnsi="Arial" w:cs="Arial"/>
          <w:spacing w:val="-4"/>
        </w:rPr>
        <w:t xml:space="preserve"> </w:t>
      </w:r>
      <w:r w:rsidR="00341B5B" w:rsidRPr="006F7FF7">
        <w:rPr>
          <w:rFonts w:ascii="Arial" w:hAnsi="Arial" w:cs="Arial"/>
          <w:spacing w:val="-1"/>
        </w:rPr>
        <w:t>work</w:t>
      </w:r>
      <w:r w:rsidR="00341B5B" w:rsidRPr="006F7FF7">
        <w:rPr>
          <w:rFonts w:ascii="Arial" w:hAnsi="Arial" w:cs="Arial"/>
          <w:spacing w:val="-3"/>
        </w:rPr>
        <w:t xml:space="preserve"> </w:t>
      </w:r>
      <w:r w:rsidR="00341B5B" w:rsidRPr="006F7FF7">
        <w:rPr>
          <w:rFonts w:ascii="Arial" w:hAnsi="Arial" w:cs="Arial"/>
          <w:spacing w:val="-1"/>
        </w:rPr>
        <w:t>is</w:t>
      </w:r>
      <w:r w:rsidR="00341B5B" w:rsidRPr="006F7FF7">
        <w:rPr>
          <w:rFonts w:ascii="Arial" w:hAnsi="Arial" w:cs="Arial"/>
          <w:spacing w:val="-5"/>
        </w:rPr>
        <w:t xml:space="preserve"> </w:t>
      </w:r>
      <w:r w:rsidR="00341B5B" w:rsidRPr="006F7FF7">
        <w:rPr>
          <w:rFonts w:ascii="Arial" w:hAnsi="Arial" w:cs="Arial"/>
          <w:spacing w:val="-1"/>
        </w:rPr>
        <w:t>available</w:t>
      </w:r>
      <w:r w:rsidR="00341B5B" w:rsidRPr="006F7FF7">
        <w:rPr>
          <w:rFonts w:ascii="Arial" w:hAnsi="Arial" w:cs="Arial"/>
          <w:spacing w:val="-6"/>
        </w:rPr>
        <w:t xml:space="preserve"> </w:t>
      </w:r>
      <w:r w:rsidR="00341B5B" w:rsidRPr="006F7FF7">
        <w:rPr>
          <w:rFonts w:ascii="Arial" w:hAnsi="Arial" w:cs="Arial"/>
          <w:spacing w:val="-1"/>
        </w:rPr>
        <w:t>as</w:t>
      </w:r>
      <w:r w:rsidR="00341B5B" w:rsidRPr="006F7FF7">
        <w:rPr>
          <w:rFonts w:ascii="Arial" w:hAnsi="Arial" w:cs="Arial"/>
          <w:spacing w:val="-3"/>
        </w:rPr>
        <w:t xml:space="preserve"> </w:t>
      </w:r>
      <w:r w:rsidR="00341B5B" w:rsidRPr="006F7FF7">
        <w:rPr>
          <w:rFonts w:ascii="Arial" w:hAnsi="Arial" w:cs="Arial"/>
          <w:spacing w:val="-1"/>
        </w:rPr>
        <w:t>PDF</w:t>
      </w:r>
      <w:r w:rsidR="00341B5B" w:rsidRPr="006F7FF7">
        <w:rPr>
          <w:rFonts w:ascii="Arial" w:hAnsi="Arial" w:cs="Arial"/>
          <w:spacing w:val="-5"/>
        </w:rPr>
        <w:t xml:space="preserve"> </w:t>
      </w:r>
      <w:r w:rsidR="00341B5B" w:rsidRPr="006F7FF7">
        <w:rPr>
          <w:rFonts w:ascii="Arial" w:hAnsi="Arial" w:cs="Arial"/>
        </w:rPr>
        <w:t>and</w:t>
      </w:r>
      <w:r w:rsidR="00341B5B" w:rsidRPr="006F7FF7">
        <w:rPr>
          <w:rFonts w:ascii="Arial" w:hAnsi="Arial" w:cs="Arial"/>
          <w:spacing w:val="-6"/>
        </w:rPr>
        <w:t xml:space="preserve"> </w:t>
      </w:r>
      <w:r w:rsidR="00341B5B" w:rsidRPr="006F7FF7">
        <w:rPr>
          <w:rFonts w:ascii="Arial" w:hAnsi="Arial" w:cs="Arial"/>
          <w:spacing w:val="1"/>
        </w:rPr>
        <w:t>an</w:t>
      </w:r>
      <w:r w:rsidR="00341B5B" w:rsidRPr="006F7FF7">
        <w:rPr>
          <w:rFonts w:ascii="Arial" w:hAnsi="Arial" w:cs="Arial"/>
          <w:spacing w:val="-6"/>
        </w:rPr>
        <w:t xml:space="preserve"> </w:t>
      </w:r>
      <w:r w:rsidR="00341B5B" w:rsidRPr="006F7FF7">
        <w:rPr>
          <w:rFonts w:ascii="Arial" w:hAnsi="Arial" w:cs="Arial"/>
        </w:rPr>
        <w:t>editable</w:t>
      </w:r>
      <w:r w:rsidR="00341B5B" w:rsidRPr="006F7FF7">
        <w:rPr>
          <w:rFonts w:ascii="Arial" w:hAnsi="Arial" w:cs="Arial"/>
          <w:spacing w:val="-5"/>
        </w:rPr>
        <w:t xml:space="preserve"> </w:t>
      </w:r>
      <w:r w:rsidR="00341B5B" w:rsidRPr="006F7FF7">
        <w:rPr>
          <w:rFonts w:ascii="Arial" w:hAnsi="Arial" w:cs="Arial"/>
          <w:spacing w:val="-1"/>
        </w:rPr>
        <w:t>version</w:t>
      </w:r>
      <w:r w:rsidR="00341B5B" w:rsidRPr="006F7FF7">
        <w:rPr>
          <w:rFonts w:ascii="Arial" w:hAnsi="Arial" w:cs="Arial"/>
          <w:spacing w:val="-4"/>
        </w:rPr>
        <w:t xml:space="preserve"> </w:t>
      </w:r>
      <w:r w:rsidR="00341B5B" w:rsidRPr="006F7FF7">
        <w:rPr>
          <w:rFonts w:ascii="Arial" w:hAnsi="Arial" w:cs="Arial"/>
          <w:spacing w:val="-1"/>
        </w:rPr>
        <w:t>in</w:t>
      </w:r>
      <w:r w:rsidR="00341B5B" w:rsidRPr="006F7FF7">
        <w:rPr>
          <w:rFonts w:ascii="Arial" w:hAnsi="Arial" w:cs="Arial"/>
          <w:spacing w:val="-4"/>
        </w:rPr>
        <w:t xml:space="preserve"> </w:t>
      </w:r>
      <w:r w:rsidR="00341B5B" w:rsidRPr="006F7FF7">
        <w:rPr>
          <w:rFonts w:ascii="Arial" w:hAnsi="Arial" w:cs="Arial"/>
        </w:rPr>
        <w:t>Microsoft</w:t>
      </w:r>
      <w:r w:rsidR="00341B5B" w:rsidRPr="006F7FF7">
        <w:rPr>
          <w:rFonts w:ascii="Arial" w:hAnsi="Arial" w:cs="Arial"/>
          <w:spacing w:val="-11"/>
        </w:rPr>
        <w:t xml:space="preserve"> </w:t>
      </w:r>
      <w:r w:rsidR="00341B5B" w:rsidRPr="006F7FF7">
        <w:rPr>
          <w:rFonts w:ascii="Arial" w:hAnsi="Arial" w:cs="Arial"/>
          <w:spacing w:val="1"/>
        </w:rPr>
        <w:t>Word</w:t>
      </w:r>
      <w:r w:rsidR="00341B5B" w:rsidRPr="006F7FF7">
        <w:rPr>
          <w:rFonts w:ascii="Arial" w:hAnsi="Arial" w:cs="Arial"/>
          <w:spacing w:val="-6"/>
        </w:rPr>
        <w:t xml:space="preserve"> </w:t>
      </w:r>
      <w:r w:rsidR="00341B5B" w:rsidRPr="006F7FF7">
        <w:rPr>
          <w:rFonts w:ascii="Arial" w:hAnsi="Arial" w:cs="Arial"/>
        </w:rPr>
        <w:t>format</w:t>
      </w:r>
      <w:r w:rsidR="00DA7BBB" w:rsidRPr="006F7FF7">
        <w:rPr>
          <w:rFonts w:ascii="Arial" w:hAnsi="Arial" w:cs="Arial"/>
        </w:rPr>
        <w:t>.</w:t>
      </w:r>
      <w:r w:rsidR="00341B5B" w:rsidRPr="006F7FF7">
        <w:rPr>
          <w:rFonts w:ascii="Arial" w:hAnsi="Arial" w:cs="Arial"/>
          <w:spacing w:val="-6"/>
        </w:rPr>
        <w:t xml:space="preserve"> </w:t>
      </w:r>
      <w:r w:rsidR="00341B5B" w:rsidRPr="006F7FF7">
        <w:rPr>
          <w:rFonts w:ascii="Arial" w:hAnsi="Arial" w:cs="Arial"/>
          <w:spacing w:val="-1"/>
        </w:rPr>
        <w:t>If</w:t>
      </w:r>
      <w:r w:rsidR="00341B5B" w:rsidRPr="006F7FF7">
        <w:rPr>
          <w:rFonts w:ascii="Arial" w:hAnsi="Arial" w:cs="Arial"/>
          <w:spacing w:val="-2"/>
        </w:rPr>
        <w:t xml:space="preserve"> </w:t>
      </w:r>
      <w:r w:rsidR="00341B5B" w:rsidRPr="006F7FF7">
        <w:rPr>
          <w:rFonts w:ascii="Arial" w:hAnsi="Arial" w:cs="Arial"/>
          <w:spacing w:val="-1"/>
        </w:rPr>
        <w:t>you are unable</w:t>
      </w:r>
      <w:r w:rsidR="00341B5B" w:rsidRPr="006F7FF7">
        <w:rPr>
          <w:rFonts w:ascii="Arial" w:hAnsi="Arial" w:cs="Arial"/>
          <w:spacing w:val="-7"/>
        </w:rPr>
        <w:t xml:space="preserve"> </w:t>
      </w:r>
      <w:r w:rsidR="00341B5B" w:rsidRPr="006F7FF7">
        <w:rPr>
          <w:rFonts w:ascii="Arial" w:hAnsi="Arial" w:cs="Arial"/>
          <w:spacing w:val="1"/>
        </w:rPr>
        <w:t>to</w:t>
      </w:r>
      <w:r w:rsidR="00341B5B" w:rsidRPr="006F7FF7">
        <w:rPr>
          <w:rFonts w:ascii="Arial" w:hAnsi="Arial" w:cs="Arial"/>
          <w:spacing w:val="-6"/>
        </w:rPr>
        <w:t xml:space="preserve"> </w:t>
      </w:r>
      <w:r w:rsidR="00341B5B" w:rsidRPr="006F7FF7">
        <w:rPr>
          <w:rFonts w:ascii="Arial" w:hAnsi="Arial" w:cs="Arial"/>
        </w:rPr>
        <w:t>use</w:t>
      </w:r>
      <w:r w:rsidR="00341B5B" w:rsidRPr="006F7FF7">
        <w:rPr>
          <w:rFonts w:ascii="Arial" w:hAnsi="Arial" w:cs="Arial"/>
          <w:spacing w:val="-5"/>
        </w:rPr>
        <w:t xml:space="preserve"> </w:t>
      </w:r>
      <w:r w:rsidR="00341B5B" w:rsidRPr="006F7FF7">
        <w:rPr>
          <w:rFonts w:ascii="Arial" w:hAnsi="Arial" w:cs="Arial"/>
        </w:rPr>
        <w:t>Microsoft</w:t>
      </w:r>
      <w:r w:rsidR="00341B5B" w:rsidRPr="006F7FF7">
        <w:rPr>
          <w:rFonts w:ascii="Arial" w:hAnsi="Arial" w:cs="Arial"/>
          <w:spacing w:val="-11"/>
        </w:rPr>
        <w:t xml:space="preserve"> </w:t>
      </w:r>
      <w:r w:rsidR="00341B5B" w:rsidRPr="006F7FF7">
        <w:rPr>
          <w:rFonts w:ascii="Arial" w:hAnsi="Arial" w:cs="Arial"/>
          <w:spacing w:val="1"/>
        </w:rPr>
        <w:t>Word</w:t>
      </w:r>
      <w:r w:rsidR="00341B5B" w:rsidRPr="006F7FF7">
        <w:rPr>
          <w:rFonts w:ascii="Arial" w:hAnsi="Arial" w:cs="Arial"/>
          <w:spacing w:val="-5"/>
        </w:rPr>
        <w:t xml:space="preserve"> </w:t>
      </w:r>
      <w:r w:rsidR="00341B5B" w:rsidRPr="006F7FF7">
        <w:rPr>
          <w:rFonts w:ascii="Arial" w:hAnsi="Arial" w:cs="Arial"/>
          <w:spacing w:val="-2"/>
        </w:rPr>
        <w:t>you</w:t>
      </w:r>
      <w:r w:rsidR="00341B5B" w:rsidRPr="006F7FF7">
        <w:rPr>
          <w:rFonts w:ascii="Arial" w:hAnsi="Arial" w:cs="Arial"/>
          <w:spacing w:val="-7"/>
        </w:rPr>
        <w:t xml:space="preserve"> </w:t>
      </w:r>
      <w:r w:rsidR="00341B5B" w:rsidRPr="006F7FF7">
        <w:rPr>
          <w:rFonts w:ascii="Arial" w:hAnsi="Arial" w:cs="Arial"/>
        </w:rPr>
        <w:t>can</w:t>
      </w:r>
      <w:r w:rsidR="00341B5B" w:rsidRPr="006F7FF7">
        <w:rPr>
          <w:rFonts w:ascii="Arial" w:hAnsi="Arial" w:cs="Arial"/>
          <w:spacing w:val="-5"/>
        </w:rPr>
        <w:t xml:space="preserve"> </w:t>
      </w:r>
      <w:r w:rsidR="00341B5B" w:rsidRPr="006F7FF7">
        <w:rPr>
          <w:rFonts w:ascii="Arial" w:hAnsi="Arial" w:cs="Arial"/>
          <w:spacing w:val="-1"/>
        </w:rPr>
        <w:t>download</w:t>
      </w:r>
      <w:r w:rsidR="00341B5B" w:rsidRPr="006F7FF7">
        <w:rPr>
          <w:rFonts w:ascii="Arial" w:hAnsi="Arial" w:cs="Arial"/>
          <w:spacing w:val="-6"/>
        </w:rPr>
        <w:t xml:space="preserve"> </w:t>
      </w:r>
      <w:r w:rsidR="00341B5B" w:rsidRPr="006F7FF7">
        <w:rPr>
          <w:rFonts w:ascii="Arial" w:hAnsi="Arial" w:cs="Arial"/>
        </w:rPr>
        <w:t>Open</w:t>
      </w:r>
      <w:r w:rsidR="00341B5B" w:rsidRPr="006F7FF7">
        <w:rPr>
          <w:rFonts w:ascii="Arial" w:hAnsi="Arial" w:cs="Arial"/>
          <w:spacing w:val="-7"/>
        </w:rPr>
        <w:t xml:space="preserve"> </w:t>
      </w:r>
      <w:r w:rsidR="00341B5B" w:rsidRPr="006F7FF7">
        <w:rPr>
          <w:rFonts w:ascii="Arial" w:hAnsi="Arial" w:cs="Arial"/>
        </w:rPr>
        <w:t>Office</w:t>
      </w:r>
      <w:r w:rsidR="00341B5B" w:rsidRPr="006F7FF7">
        <w:rPr>
          <w:rFonts w:ascii="Arial" w:hAnsi="Arial" w:cs="Arial"/>
          <w:spacing w:val="-7"/>
        </w:rPr>
        <w:t xml:space="preserve"> </w:t>
      </w:r>
      <w:r w:rsidR="00341B5B" w:rsidRPr="006F7FF7">
        <w:rPr>
          <w:rFonts w:ascii="Arial" w:hAnsi="Arial" w:cs="Arial"/>
        </w:rPr>
        <w:t>free</w:t>
      </w:r>
      <w:r w:rsidR="00341B5B" w:rsidRPr="006F7FF7">
        <w:rPr>
          <w:rFonts w:ascii="Arial" w:hAnsi="Arial" w:cs="Arial"/>
          <w:spacing w:val="-6"/>
        </w:rPr>
        <w:t xml:space="preserve"> </w:t>
      </w:r>
      <w:r w:rsidR="00341B5B" w:rsidRPr="006F7FF7">
        <w:rPr>
          <w:rFonts w:ascii="Arial" w:hAnsi="Arial" w:cs="Arial"/>
          <w:spacing w:val="-1"/>
        </w:rPr>
        <w:t>of</w:t>
      </w:r>
      <w:r w:rsidR="00341B5B" w:rsidRPr="006F7FF7">
        <w:rPr>
          <w:rFonts w:ascii="Arial" w:hAnsi="Arial" w:cs="Arial"/>
          <w:spacing w:val="-5"/>
        </w:rPr>
        <w:t xml:space="preserve"> </w:t>
      </w:r>
      <w:r w:rsidR="00341B5B" w:rsidRPr="006F7FF7">
        <w:rPr>
          <w:rFonts w:ascii="Arial" w:hAnsi="Arial" w:cs="Arial"/>
          <w:spacing w:val="-1"/>
        </w:rPr>
        <w:t>charge</w:t>
      </w:r>
      <w:r w:rsidR="00341B5B" w:rsidRPr="006F7FF7">
        <w:rPr>
          <w:rFonts w:ascii="Arial" w:hAnsi="Arial" w:cs="Arial"/>
          <w:spacing w:val="-7"/>
        </w:rPr>
        <w:t xml:space="preserve"> </w:t>
      </w:r>
      <w:r w:rsidR="00341B5B" w:rsidRPr="006F7FF7">
        <w:rPr>
          <w:rFonts w:ascii="Arial" w:hAnsi="Arial" w:cs="Arial"/>
          <w:spacing w:val="-1"/>
        </w:rPr>
        <w:t>from</w:t>
      </w:r>
      <w:r w:rsidR="00341B5B" w:rsidRPr="006F7FF7">
        <w:rPr>
          <w:rFonts w:ascii="Arial" w:hAnsi="Arial" w:cs="Arial"/>
          <w:spacing w:val="-4"/>
        </w:rPr>
        <w:t xml:space="preserve"> </w:t>
      </w:r>
      <w:hyperlink r:id="rId25" w:history="1">
        <w:r w:rsidR="00341B5B" w:rsidRPr="006F7FF7">
          <w:rPr>
            <w:rStyle w:val="WebLink"/>
            <w:sz w:val="24"/>
          </w:rPr>
          <w:t>www.openoffice.org</w:t>
        </w:r>
      </w:hyperlink>
    </w:p>
    <w:p w14:paraId="24372594" w14:textId="77777777" w:rsidR="001803D8" w:rsidRPr="00732280" w:rsidRDefault="00470135" w:rsidP="006846B4">
      <w:pPr>
        <w:pStyle w:val="Heading2"/>
        <w:rPr>
          <w:bCs/>
        </w:rPr>
      </w:pPr>
      <w:r w:rsidRPr="00732280">
        <w:t>Websites</w:t>
      </w:r>
    </w:p>
    <w:p w14:paraId="72A95469" w14:textId="77777777" w:rsidR="001803D8" w:rsidRPr="006F7FF7" w:rsidRDefault="001803D8" w:rsidP="00732280">
      <w:pPr>
        <w:spacing w:before="120" w:after="120" w:line="276" w:lineRule="auto"/>
        <w:rPr>
          <w:rFonts w:ascii="Arial" w:hAnsi="Arial" w:cs="Arial"/>
        </w:rPr>
      </w:pPr>
      <w:r w:rsidRPr="006F7FF7">
        <w:rPr>
          <w:rFonts w:ascii="Arial" w:hAnsi="Arial" w:cs="Arial"/>
        </w:rPr>
        <w:t>This</w:t>
      </w:r>
      <w:r w:rsidRPr="006F7FF7">
        <w:rPr>
          <w:rFonts w:ascii="Arial" w:hAnsi="Arial" w:cs="Arial"/>
          <w:spacing w:val="-7"/>
        </w:rPr>
        <w:t xml:space="preserve"> </w:t>
      </w:r>
      <w:r w:rsidRPr="006F7FF7">
        <w:rPr>
          <w:rFonts w:ascii="Arial" w:hAnsi="Arial" w:cs="Arial"/>
        </w:rPr>
        <w:t>scheme</w:t>
      </w:r>
      <w:r w:rsidRPr="006F7FF7">
        <w:rPr>
          <w:rFonts w:ascii="Arial" w:hAnsi="Arial" w:cs="Arial"/>
          <w:spacing w:val="-7"/>
        </w:rPr>
        <w:t xml:space="preserve"> </w:t>
      </w:r>
      <w:r w:rsidRPr="006F7FF7">
        <w:rPr>
          <w:rFonts w:ascii="Arial" w:hAnsi="Arial" w:cs="Arial"/>
        </w:rPr>
        <w:t>of</w:t>
      </w:r>
      <w:r w:rsidRPr="006F7FF7">
        <w:rPr>
          <w:rFonts w:ascii="Arial" w:hAnsi="Arial" w:cs="Arial"/>
          <w:spacing w:val="-5"/>
        </w:rPr>
        <w:t xml:space="preserve"> </w:t>
      </w:r>
      <w:r w:rsidRPr="006F7FF7">
        <w:rPr>
          <w:rFonts w:ascii="Arial" w:hAnsi="Arial" w:cs="Arial"/>
        </w:rPr>
        <w:t>work</w:t>
      </w:r>
      <w:r w:rsidRPr="006F7FF7">
        <w:rPr>
          <w:rFonts w:ascii="Arial" w:hAnsi="Arial" w:cs="Arial"/>
          <w:spacing w:val="-3"/>
        </w:rPr>
        <w:t xml:space="preserve"> </w:t>
      </w:r>
      <w:r w:rsidRPr="006F7FF7">
        <w:rPr>
          <w:rFonts w:ascii="Arial" w:hAnsi="Arial" w:cs="Arial"/>
        </w:rPr>
        <w:t>includes</w:t>
      </w:r>
      <w:r w:rsidRPr="006F7FF7">
        <w:rPr>
          <w:rFonts w:ascii="Arial" w:hAnsi="Arial" w:cs="Arial"/>
          <w:spacing w:val="-6"/>
        </w:rPr>
        <w:t xml:space="preserve"> </w:t>
      </w:r>
      <w:r w:rsidRPr="006F7FF7">
        <w:rPr>
          <w:rFonts w:ascii="Arial" w:hAnsi="Arial" w:cs="Arial"/>
        </w:rPr>
        <w:t>website</w:t>
      </w:r>
      <w:r w:rsidRPr="006F7FF7">
        <w:rPr>
          <w:rFonts w:ascii="Arial" w:hAnsi="Arial" w:cs="Arial"/>
          <w:spacing w:val="-7"/>
        </w:rPr>
        <w:t xml:space="preserve"> </w:t>
      </w:r>
      <w:r w:rsidRPr="006F7FF7">
        <w:rPr>
          <w:rFonts w:ascii="Arial" w:hAnsi="Arial" w:cs="Arial"/>
        </w:rPr>
        <w:t>links</w:t>
      </w:r>
      <w:r w:rsidRPr="006F7FF7">
        <w:rPr>
          <w:rFonts w:ascii="Arial" w:hAnsi="Arial" w:cs="Arial"/>
          <w:spacing w:val="-6"/>
        </w:rPr>
        <w:t xml:space="preserve"> </w:t>
      </w:r>
      <w:r w:rsidRPr="006F7FF7">
        <w:rPr>
          <w:rFonts w:ascii="Arial" w:hAnsi="Arial" w:cs="Arial"/>
        </w:rPr>
        <w:t>providing</w:t>
      </w:r>
      <w:r w:rsidRPr="006F7FF7">
        <w:rPr>
          <w:rFonts w:ascii="Arial" w:hAnsi="Arial" w:cs="Arial"/>
          <w:spacing w:val="-7"/>
        </w:rPr>
        <w:t xml:space="preserve"> </w:t>
      </w:r>
      <w:r w:rsidRPr="006F7FF7">
        <w:rPr>
          <w:rFonts w:ascii="Arial" w:hAnsi="Arial" w:cs="Arial"/>
        </w:rPr>
        <w:t>direct</w:t>
      </w:r>
      <w:r w:rsidRPr="006F7FF7">
        <w:rPr>
          <w:rFonts w:ascii="Arial" w:hAnsi="Arial" w:cs="Arial"/>
          <w:spacing w:val="-7"/>
        </w:rPr>
        <w:t xml:space="preserve"> </w:t>
      </w:r>
      <w:r w:rsidRPr="006F7FF7">
        <w:rPr>
          <w:rFonts w:ascii="Arial" w:hAnsi="Arial" w:cs="Arial"/>
        </w:rPr>
        <w:t>access</w:t>
      </w:r>
      <w:r w:rsidRPr="006F7FF7">
        <w:rPr>
          <w:rFonts w:ascii="Arial" w:hAnsi="Arial" w:cs="Arial"/>
          <w:spacing w:val="-7"/>
        </w:rPr>
        <w:t xml:space="preserve"> </w:t>
      </w:r>
      <w:r w:rsidRPr="006F7FF7">
        <w:rPr>
          <w:rFonts w:ascii="Arial" w:hAnsi="Arial" w:cs="Arial"/>
        </w:rPr>
        <w:t>to</w:t>
      </w:r>
      <w:r w:rsidRPr="006F7FF7">
        <w:rPr>
          <w:rFonts w:ascii="Arial" w:hAnsi="Arial" w:cs="Arial"/>
          <w:spacing w:val="-7"/>
        </w:rPr>
        <w:t xml:space="preserve"> </w:t>
      </w:r>
      <w:r w:rsidRPr="006F7FF7">
        <w:rPr>
          <w:rFonts w:ascii="Arial" w:hAnsi="Arial" w:cs="Arial"/>
        </w:rPr>
        <w:t>internet</w:t>
      </w:r>
      <w:r w:rsidRPr="006F7FF7">
        <w:rPr>
          <w:rFonts w:ascii="Arial" w:hAnsi="Arial" w:cs="Arial"/>
          <w:spacing w:val="-7"/>
        </w:rPr>
        <w:t xml:space="preserve"> </w:t>
      </w:r>
      <w:r w:rsidRPr="006F7FF7">
        <w:rPr>
          <w:rFonts w:ascii="Arial" w:hAnsi="Arial" w:cs="Arial"/>
        </w:rPr>
        <w:t>resources.</w:t>
      </w:r>
      <w:r w:rsidRPr="006F7FF7">
        <w:rPr>
          <w:rFonts w:ascii="Arial" w:hAnsi="Arial" w:cs="Arial"/>
          <w:spacing w:val="-7"/>
        </w:rPr>
        <w:t xml:space="preserve"> </w:t>
      </w:r>
      <w:r w:rsidRPr="006F7FF7">
        <w:rPr>
          <w:rFonts w:ascii="Arial" w:hAnsi="Arial" w:cs="Arial"/>
        </w:rPr>
        <w:t>Cambridge</w:t>
      </w:r>
      <w:r w:rsidR="004D72E6" w:rsidRPr="006F7FF7">
        <w:rPr>
          <w:rFonts w:ascii="Arial" w:hAnsi="Arial" w:cs="Arial"/>
        </w:rPr>
        <w:t xml:space="preserve"> Assessment</w:t>
      </w:r>
      <w:r w:rsidRPr="006F7FF7">
        <w:rPr>
          <w:rFonts w:ascii="Arial" w:hAnsi="Arial" w:cs="Arial"/>
          <w:spacing w:val="-7"/>
        </w:rPr>
        <w:t xml:space="preserve"> </w:t>
      </w:r>
      <w:r w:rsidRPr="006F7FF7">
        <w:rPr>
          <w:rFonts w:ascii="Arial" w:hAnsi="Arial" w:cs="Arial"/>
        </w:rPr>
        <w:t>International</w:t>
      </w:r>
      <w:r w:rsidRPr="006F7FF7">
        <w:rPr>
          <w:rFonts w:ascii="Arial" w:hAnsi="Arial" w:cs="Arial"/>
          <w:spacing w:val="-8"/>
        </w:rPr>
        <w:t xml:space="preserve"> </w:t>
      </w:r>
      <w:r w:rsidRPr="006F7FF7">
        <w:rPr>
          <w:rFonts w:ascii="Arial" w:hAnsi="Arial" w:cs="Arial"/>
        </w:rPr>
        <w:t>E</w:t>
      </w:r>
      <w:r w:rsidR="004D72E6" w:rsidRPr="006F7FF7">
        <w:rPr>
          <w:rFonts w:ascii="Arial" w:hAnsi="Arial" w:cs="Arial"/>
        </w:rPr>
        <w:t xml:space="preserve">ducation </w:t>
      </w:r>
      <w:r w:rsidRPr="006F7FF7">
        <w:rPr>
          <w:rFonts w:ascii="Arial" w:hAnsi="Arial" w:cs="Arial"/>
        </w:rPr>
        <w:t>is</w:t>
      </w:r>
      <w:r w:rsidRPr="006F7FF7">
        <w:rPr>
          <w:rFonts w:ascii="Arial" w:hAnsi="Arial" w:cs="Arial"/>
          <w:spacing w:val="-6"/>
        </w:rPr>
        <w:t xml:space="preserve"> </w:t>
      </w:r>
      <w:r w:rsidRPr="006F7FF7">
        <w:rPr>
          <w:rFonts w:ascii="Arial" w:hAnsi="Arial" w:cs="Arial"/>
        </w:rPr>
        <w:t>not</w:t>
      </w:r>
      <w:r w:rsidRPr="006F7FF7">
        <w:rPr>
          <w:rFonts w:ascii="Arial" w:hAnsi="Arial" w:cs="Arial"/>
          <w:spacing w:val="-5"/>
        </w:rPr>
        <w:t xml:space="preserve"> </w:t>
      </w:r>
      <w:r w:rsidRPr="006F7FF7">
        <w:rPr>
          <w:rFonts w:ascii="Arial" w:hAnsi="Arial" w:cs="Arial"/>
        </w:rPr>
        <w:t>responsible</w:t>
      </w:r>
      <w:r w:rsidRPr="006F7FF7">
        <w:rPr>
          <w:rFonts w:ascii="Arial" w:hAnsi="Arial" w:cs="Arial"/>
          <w:spacing w:val="-7"/>
        </w:rPr>
        <w:t xml:space="preserve"> </w:t>
      </w:r>
      <w:r w:rsidRPr="006F7FF7">
        <w:rPr>
          <w:rFonts w:ascii="Arial" w:hAnsi="Arial" w:cs="Arial"/>
        </w:rPr>
        <w:t>for</w:t>
      </w:r>
      <w:r w:rsidRPr="006F7FF7">
        <w:rPr>
          <w:rFonts w:ascii="Arial" w:hAnsi="Arial" w:cs="Arial"/>
          <w:spacing w:val="-6"/>
        </w:rPr>
        <w:t xml:space="preserve"> </w:t>
      </w:r>
      <w:r w:rsidRPr="006F7FF7">
        <w:rPr>
          <w:rFonts w:ascii="Arial" w:hAnsi="Arial" w:cs="Arial"/>
        </w:rPr>
        <w:t>the</w:t>
      </w:r>
      <w:r w:rsidRPr="006F7FF7">
        <w:rPr>
          <w:rFonts w:ascii="Arial" w:hAnsi="Arial" w:cs="Arial"/>
          <w:spacing w:val="-7"/>
        </w:rPr>
        <w:t xml:space="preserve"> </w:t>
      </w:r>
      <w:r w:rsidRPr="006F7FF7">
        <w:rPr>
          <w:rFonts w:ascii="Arial" w:hAnsi="Arial" w:cs="Arial"/>
        </w:rPr>
        <w:t>accuracy</w:t>
      </w:r>
      <w:r w:rsidRPr="006F7FF7">
        <w:rPr>
          <w:rFonts w:ascii="Arial" w:hAnsi="Arial" w:cs="Arial"/>
          <w:spacing w:val="-8"/>
        </w:rPr>
        <w:t xml:space="preserve"> </w:t>
      </w:r>
      <w:r w:rsidRPr="006F7FF7">
        <w:rPr>
          <w:rFonts w:ascii="Arial" w:hAnsi="Arial" w:cs="Arial"/>
        </w:rPr>
        <w:t>or</w:t>
      </w:r>
      <w:r w:rsidR="00050612" w:rsidRPr="006F7FF7">
        <w:rPr>
          <w:rFonts w:ascii="Arial" w:hAnsi="Arial" w:cs="Arial"/>
        </w:rPr>
        <w:t xml:space="preserve"> </w:t>
      </w:r>
      <w:r w:rsidRPr="006F7FF7">
        <w:rPr>
          <w:rFonts w:ascii="Arial" w:hAnsi="Arial" w:cs="Arial"/>
        </w:rPr>
        <w:t>content</w:t>
      </w:r>
      <w:r w:rsidRPr="006F7FF7">
        <w:rPr>
          <w:rFonts w:ascii="Arial" w:hAnsi="Arial" w:cs="Arial"/>
          <w:spacing w:val="-4"/>
        </w:rPr>
        <w:t xml:space="preserve"> </w:t>
      </w:r>
      <w:r w:rsidRPr="006F7FF7">
        <w:rPr>
          <w:rFonts w:ascii="Arial" w:hAnsi="Arial" w:cs="Arial"/>
        </w:rPr>
        <w:t>of</w:t>
      </w:r>
      <w:r w:rsidRPr="006F7FF7">
        <w:rPr>
          <w:rFonts w:ascii="Arial" w:hAnsi="Arial" w:cs="Arial"/>
          <w:spacing w:val="-4"/>
        </w:rPr>
        <w:t xml:space="preserve"> </w:t>
      </w:r>
      <w:r w:rsidRPr="006F7FF7">
        <w:rPr>
          <w:rFonts w:ascii="Arial" w:hAnsi="Arial" w:cs="Arial"/>
        </w:rPr>
        <w:t>information</w:t>
      </w:r>
      <w:r w:rsidRPr="006F7FF7">
        <w:rPr>
          <w:rFonts w:ascii="Arial" w:hAnsi="Arial" w:cs="Arial"/>
          <w:spacing w:val="-5"/>
        </w:rPr>
        <w:t xml:space="preserve"> </w:t>
      </w:r>
      <w:r w:rsidRPr="006F7FF7">
        <w:rPr>
          <w:rFonts w:ascii="Arial" w:hAnsi="Arial" w:cs="Arial"/>
        </w:rPr>
        <w:t>contained</w:t>
      </w:r>
      <w:r w:rsidRPr="006F7FF7">
        <w:rPr>
          <w:rFonts w:ascii="Arial" w:hAnsi="Arial" w:cs="Arial"/>
          <w:spacing w:val="-4"/>
        </w:rPr>
        <w:t xml:space="preserve"> </w:t>
      </w:r>
      <w:r w:rsidRPr="006F7FF7">
        <w:rPr>
          <w:rFonts w:ascii="Arial" w:hAnsi="Arial" w:cs="Arial"/>
        </w:rPr>
        <w:t>in</w:t>
      </w:r>
      <w:r w:rsidRPr="006F7FF7">
        <w:rPr>
          <w:rFonts w:ascii="Arial" w:hAnsi="Arial" w:cs="Arial"/>
          <w:spacing w:val="-5"/>
        </w:rPr>
        <w:t xml:space="preserve"> </w:t>
      </w:r>
      <w:r w:rsidRPr="006F7FF7">
        <w:rPr>
          <w:rFonts w:ascii="Arial" w:hAnsi="Arial" w:cs="Arial"/>
        </w:rPr>
        <w:t>these</w:t>
      </w:r>
      <w:r w:rsidRPr="006F7FF7">
        <w:rPr>
          <w:rFonts w:ascii="Arial" w:hAnsi="Arial" w:cs="Arial"/>
          <w:spacing w:val="-6"/>
        </w:rPr>
        <w:t xml:space="preserve"> </w:t>
      </w:r>
      <w:r w:rsidRPr="006F7FF7">
        <w:rPr>
          <w:rFonts w:ascii="Arial" w:hAnsi="Arial" w:cs="Arial"/>
        </w:rPr>
        <w:t>sites.</w:t>
      </w:r>
      <w:r w:rsidRPr="006F7FF7">
        <w:rPr>
          <w:rFonts w:ascii="Arial" w:hAnsi="Arial" w:cs="Arial"/>
          <w:spacing w:val="-4"/>
        </w:rPr>
        <w:t xml:space="preserve"> </w:t>
      </w:r>
      <w:r w:rsidRPr="006F7FF7">
        <w:rPr>
          <w:rFonts w:ascii="Arial" w:hAnsi="Arial" w:cs="Arial"/>
        </w:rPr>
        <w:t>The</w:t>
      </w:r>
      <w:r w:rsidRPr="006F7FF7">
        <w:rPr>
          <w:rFonts w:ascii="Arial" w:hAnsi="Arial" w:cs="Arial"/>
          <w:spacing w:val="-6"/>
        </w:rPr>
        <w:t xml:space="preserve"> </w:t>
      </w:r>
      <w:r w:rsidRPr="006F7FF7">
        <w:rPr>
          <w:rFonts w:ascii="Arial" w:hAnsi="Arial" w:cs="Arial"/>
        </w:rPr>
        <w:t>inclusion</w:t>
      </w:r>
      <w:r w:rsidRPr="006F7FF7">
        <w:rPr>
          <w:rFonts w:ascii="Arial" w:hAnsi="Arial" w:cs="Arial"/>
          <w:spacing w:val="-4"/>
        </w:rPr>
        <w:t xml:space="preserve"> </w:t>
      </w:r>
      <w:r w:rsidRPr="006F7FF7">
        <w:rPr>
          <w:rFonts w:ascii="Arial" w:hAnsi="Arial" w:cs="Arial"/>
        </w:rPr>
        <w:t>of</w:t>
      </w:r>
      <w:r w:rsidRPr="006F7FF7">
        <w:rPr>
          <w:rFonts w:ascii="Arial" w:hAnsi="Arial" w:cs="Arial"/>
          <w:spacing w:val="-3"/>
        </w:rPr>
        <w:t xml:space="preserve"> </w:t>
      </w:r>
      <w:r w:rsidRPr="006F7FF7">
        <w:rPr>
          <w:rFonts w:ascii="Arial" w:hAnsi="Arial" w:cs="Arial"/>
        </w:rPr>
        <w:t>a</w:t>
      </w:r>
      <w:r w:rsidRPr="006F7FF7">
        <w:rPr>
          <w:rFonts w:ascii="Arial" w:hAnsi="Arial" w:cs="Arial"/>
          <w:spacing w:val="-6"/>
        </w:rPr>
        <w:t xml:space="preserve"> </w:t>
      </w:r>
      <w:r w:rsidRPr="006F7FF7">
        <w:rPr>
          <w:rFonts w:ascii="Arial" w:hAnsi="Arial" w:cs="Arial"/>
        </w:rPr>
        <w:t>link</w:t>
      </w:r>
      <w:r w:rsidRPr="006F7FF7">
        <w:rPr>
          <w:rFonts w:ascii="Arial" w:hAnsi="Arial" w:cs="Arial"/>
          <w:spacing w:val="-2"/>
        </w:rPr>
        <w:t xml:space="preserve"> </w:t>
      </w:r>
      <w:r w:rsidRPr="006F7FF7">
        <w:rPr>
          <w:rFonts w:ascii="Arial" w:hAnsi="Arial" w:cs="Arial"/>
        </w:rPr>
        <w:t>to</w:t>
      </w:r>
      <w:r w:rsidRPr="006F7FF7">
        <w:rPr>
          <w:rFonts w:ascii="Arial" w:hAnsi="Arial" w:cs="Arial"/>
          <w:spacing w:val="-5"/>
        </w:rPr>
        <w:t xml:space="preserve"> </w:t>
      </w:r>
      <w:r w:rsidRPr="006F7FF7">
        <w:rPr>
          <w:rFonts w:ascii="Arial" w:hAnsi="Arial" w:cs="Arial"/>
        </w:rPr>
        <w:t>an</w:t>
      </w:r>
      <w:r w:rsidRPr="006F7FF7">
        <w:rPr>
          <w:rFonts w:ascii="Arial" w:hAnsi="Arial" w:cs="Arial"/>
          <w:spacing w:val="-4"/>
        </w:rPr>
        <w:t xml:space="preserve"> </w:t>
      </w:r>
      <w:r w:rsidRPr="006F7FF7">
        <w:rPr>
          <w:rFonts w:ascii="Arial" w:hAnsi="Arial" w:cs="Arial"/>
        </w:rPr>
        <w:t>external</w:t>
      </w:r>
      <w:r w:rsidRPr="006F7FF7">
        <w:rPr>
          <w:rFonts w:ascii="Arial" w:hAnsi="Arial" w:cs="Arial"/>
          <w:spacing w:val="-4"/>
        </w:rPr>
        <w:t xml:space="preserve"> </w:t>
      </w:r>
      <w:r w:rsidRPr="006F7FF7">
        <w:rPr>
          <w:rFonts w:ascii="Arial" w:hAnsi="Arial" w:cs="Arial"/>
        </w:rPr>
        <w:t>website</w:t>
      </w:r>
      <w:r w:rsidRPr="006F7FF7">
        <w:rPr>
          <w:rFonts w:ascii="Arial" w:hAnsi="Arial" w:cs="Arial"/>
          <w:spacing w:val="-6"/>
        </w:rPr>
        <w:t xml:space="preserve"> </w:t>
      </w:r>
      <w:r w:rsidRPr="006F7FF7">
        <w:rPr>
          <w:rFonts w:ascii="Arial" w:hAnsi="Arial" w:cs="Arial"/>
        </w:rPr>
        <w:t>should</w:t>
      </w:r>
      <w:r w:rsidRPr="006F7FF7">
        <w:rPr>
          <w:rFonts w:ascii="Arial" w:hAnsi="Arial" w:cs="Arial"/>
          <w:spacing w:val="-5"/>
        </w:rPr>
        <w:t xml:space="preserve"> </w:t>
      </w:r>
      <w:r w:rsidRPr="006F7FF7">
        <w:rPr>
          <w:rFonts w:ascii="Arial" w:hAnsi="Arial" w:cs="Arial"/>
        </w:rPr>
        <w:t>not</w:t>
      </w:r>
      <w:r w:rsidRPr="006F7FF7">
        <w:rPr>
          <w:rFonts w:ascii="Arial" w:hAnsi="Arial" w:cs="Arial"/>
          <w:spacing w:val="-6"/>
        </w:rPr>
        <w:t xml:space="preserve"> </w:t>
      </w:r>
      <w:r w:rsidRPr="006F7FF7">
        <w:rPr>
          <w:rFonts w:ascii="Arial" w:hAnsi="Arial" w:cs="Arial"/>
          <w:spacing w:val="1"/>
        </w:rPr>
        <w:t>be</w:t>
      </w:r>
      <w:r w:rsidRPr="006F7FF7">
        <w:rPr>
          <w:rFonts w:ascii="Arial" w:hAnsi="Arial" w:cs="Arial"/>
          <w:spacing w:val="-5"/>
        </w:rPr>
        <w:t xml:space="preserve"> </w:t>
      </w:r>
      <w:r w:rsidRPr="006F7FF7">
        <w:rPr>
          <w:rFonts w:ascii="Arial" w:hAnsi="Arial" w:cs="Arial"/>
        </w:rPr>
        <w:t>understood</w:t>
      </w:r>
      <w:r w:rsidRPr="006F7FF7">
        <w:rPr>
          <w:rFonts w:ascii="Arial" w:hAnsi="Arial" w:cs="Arial"/>
          <w:spacing w:val="-6"/>
        </w:rPr>
        <w:t xml:space="preserve"> </w:t>
      </w:r>
      <w:r w:rsidRPr="006F7FF7">
        <w:rPr>
          <w:rFonts w:ascii="Arial" w:hAnsi="Arial" w:cs="Arial"/>
        </w:rPr>
        <w:t>to</w:t>
      </w:r>
      <w:r w:rsidRPr="006F7FF7">
        <w:rPr>
          <w:rFonts w:ascii="Arial" w:hAnsi="Arial" w:cs="Arial"/>
          <w:spacing w:val="-3"/>
        </w:rPr>
        <w:t xml:space="preserve"> </w:t>
      </w:r>
      <w:r w:rsidRPr="006F7FF7">
        <w:rPr>
          <w:rFonts w:ascii="Arial" w:hAnsi="Arial" w:cs="Arial"/>
        </w:rPr>
        <w:t>be</w:t>
      </w:r>
      <w:r w:rsidRPr="006F7FF7">
        <w:rPr>
          <w:rFonts w:ascii="Arial" w:hAnsi="Arial" w:cs="Arial"/>
          <w:spacing w:val="-4"/>
        </w:rPr>
        <w:t xml:space="preserve"> </w:t>
      </w:r>
      <w:r w:rsidRPr="006F7FF7">
        <w:rPr>
          <w:rFonts w:ascii="Arial" w:hAnsi="Arial" w:cs="Arial"/>
        </w:rPr>
        <w:t>an</w:t>
      </w:r>
      <w:r w:rsidRPr="006F7FF7">
        <w:rPr>
          <w:rFonts w:ascii="Arial" w:hAnsi="Arial" w:cs="Arial"/>
          <w:spacing w:val="-4"/>
        </w:rPr>
        <w:t xml:space="preserve"> </w:t>
      </w:r>
      <w:r w:rsidRPr="006F7FF7">
        <w:rPr>
          <w:rFonts w:ascii="Arial" w:hAnsi="Arial" w:cs="Arial"/>
        </w:rPr>
        <w:t>endorsement</w:t>
      </w:r>
      <w:r w:rsidRPr="006F7FF7">
        <w:rPr>
          <w:rFonts w:ascii="Arial" w:hAnsi="Arial" w:cs="Arial"/>
          <w:spacing w:val="-5"/>
        </w:rPr>
        <w:t xml:space="preserve"> </w:t>
      </w:r>
      <w:r w:rsidRPr="006F7FF7">
        <w:rPr>
          <w:rFonts w:ascii="Arial" w:hAnsi="Arial" w:cs="Arial"/>
        </w:rPr>
        <w:t>of</w:t>
      </w:r>
      <w:r w:rsidRPr="006F7FF7">
        <w:rPr>
          <w:rFonts w:ascii="Arial" w:hAnsi="Arial" w:cs="Arial"/>
          <w:spacing w:val="-4"/>
        </w:rPr>
        <w:t xml:space="preserve"> </w:t>
      </w:r>
      <w:r w:rsidRPr="006F7FF7">
        <w:rPr>
          <w:rFonts w:ascii="Arial" w:hAnsi="Arial" w:cs="Arial"/>
        </w:rPr>
        <w:t>that</w:t>
      </w:r>
      <w:r w:rsidRPr="006F7FF7">
        <w:rPr>
          <w:rFonts w:ascii="Arial" w:hAnsi="Arial" w:cs="Arial"/>
          <w:spacing w:val="-5"/>
        </w:rPr>
        <w:t xml:space="preserve"> </w:t>
      </w:r>
      <w:r w:rsidRPr="006F7FF7">
        <w:rPr>
          <w:rFonts w:ascii="Arial" w:hAnsi="Arial" w:cs="Arial"/>
        </w:rPr>
        <w:t>website</w:t>
      </w:r>
      <w:r w:rsidRPr="006F7FF7">
        <w:rPr>
          <w:rFonts w:ascii="Arial" w:hAnsi="Arial" w:cs="Arial"/>
          <w:spacing w:val="-6"/>
        </w:rPr>
        <w:t xml:space="preserve"> </w:t>
      </w:r>
      <w:r w:rsidRPr="006F7FF7">
        <w:rPr>
          <w:rFonts w:ascii="Arial" w:hAnsi="Arial" w:cs="Arial"/>
        </w:rPr>
        <w:t>or</w:t>
      </w:r>
      <w:r w:rsidRPr="006F7FF7">
        <w:rPr>
          <w:rFonts w:ascii="Arial" w:hAnsi="Arial" w:cs="Arial"/>
          <w:spacing w:val="-4"/>
        </w:rPr>
        <w:t xml:space="preserve"> </w:t>
      </w:r>
      <w:r w:rsidRPr="006F7FF7">
        <w:rPr>
          <w:rFonts w:ascii="Arial" w:hAnsi="Arial" w:cs="Arial"/>
        </w:rPr>
        <w:t>the</w:t>
      </w:r>
      <w:r w:rsidR="00470135" w:rsidRPr="006F7FF7">
        <w:rPr>
          <w:rFonts w:ascii="Arial" w:hAnsi="Arial" w:cs="Arial"/>
        </w:rPr>
        <w:t xml:space="preserve"> </w:t>
      </w:r>
      <w:r w:rsidRPr="006F7FF7">
        <w:rPr>
          <w:rFonts w:ascii="Arial" w:hAnsi="Arial" w:cs="Arial"/>
        </w:rPr>
        <w:t>site's</w:t>
      </w:r>
      <w:r w:rsidRPr="006F7FF7">
        <w:rPr>
          <w:rFonts w:ascii="Arial" w:hAnsi="Arial" w:cs="Arial"/>
          <w:spacing w:val="-9"/>
        </w:rPr>
        <w:t xml:space="preserve"> </w:t>
      </w:r>
      <w:r w:rsidRPr="006F7FF7">
        <w:rPr>
          <w:rFonts w:ascii="Arial" w:hAnsi="Arial" w:cs="Arial"/>
        </w:rPr>
        <w:t>owners</w:t>
      </w:r>
      <w:r w:rsidRPr="006F7FF7">
        <w:rPr>
          <w:rFonts w:ascii="Arial" w:hAnsi="Arial" w:cs="Arial"/>
          <w:spacing w:val="-9"/>
        </w:rPr>
        <w:t xml:space="preserve"> </w:t>
      </w:r>
      <w:r w:rsidRPr="006F7FF7">
        <w:rPr>
          <w:rFonts w:ascii="Arial" w:hAnsi="Arial" w:cs="Arial"/>
        </w:rPr>
        <w:t>(or</w:t>
      </w:r>
      <w:r w:rsidRPr="006F7FF7">
        <w:rPr>
          <w:rFonts w:ascii="Arial" w:hAnsi="Arial" w:cs="Arial"/>
          <w:spacing w:val="-8"/>
        </w:rPr>
        <w:t xml:space="preserve"> </w:t>
      </w:r>
      <w:r w:rsidRPr="006F7FF7">
        <w:rPr>
          <w:rFonts w:ascii="Arial" w:hAnsi="Arial" w:cs="Arial"/>
        </w:rPr>
        <w:t>their</w:t>
      </w:r>
      <w:r w:rsidRPr="006F7FF7">
        <w:rPr>
          <w:rFonts w:ascii="Arial" w:hAnsi="Arial" w:cs="Arial"/>
          <w:spacing w:val="-9"/>
        </w:rPr>
        <w:t xml:space="preserve"> </w:t>
      </w:r>
      <w:r w:rsidRPr="006F7FF7">
        <w:rPr>
          <w:rFonts w:ascii="Arial" w:hAnsi="Arial" w:cs="Arial"/>
        </w:rPr>
        <w:t>products/services).</w:t>
      </w:r>
    </w:p>
    <w:p w14:paraId="6EB9E475" w14:textId="77777777" w:rsidR="001803D8" w:rsidRPr="006F7FF7" w:rsidRDefault="001803D8" w:rsidP="00732280">
      <w:pPr>
        <w:pStyle w:val="BodyText"/>
        <w:spacing w:before="120" w:after="120" w:line="276" w:lineRule="auto"/>
        <w:rPr>
          <w:sz w:val="24"/>
          <w:szCs w:val="24"/>
        </w:rPr>
      </w:pPr>
      <w:r w:rsidRPr="006F7FF7">
        <w:rPr>
          <w:sz w:val="24"/>
          <w:szCs w:val="24"/>
        </w:rPr>
        <w:t>The</w:t>
      </w:r>
      <w:r w:rsidRPr="006F7FF7">
        <w:rPr>
          <w:spacing w:val="-6"/>
          <w:sz w:val="24"/>
          <w:szCs w:val="24"/>
        </w:rPr>
        <w:t xml:space="preserve"> </w:t>
      </w:r>
      <w:r w:rsidRPr="006F7FF7">
        <w:rPr>
          <w:sz w:val="24"/>
          <w:szCs w:val="24"/>
        </w:rPr>
        <w:t>website</w:t>
      </w:r>
      <w:r w:rsidRPr="006F7FF7">
        <w:rPr>
          <w:spacing w:val="-4"/>
          <w:sz w:val="24"/>
          <w:szCs w:val="24"/>
        </w:rPr>
        <w:t xml:space="preserve"> </w:t>
      </w:r>
      <w:r w:rsidRPr="006F7FF7">
        <w:rPr>
          <w:sz w:val="24"/>
          <w:szCs w:val="24"/>
        </w:rPr>
        <w:t>pages</w:t>
      </w:r>
      <w:r w:rsidRPr="006F7FF7">
        <w:rPr>
          <w:spacing w:val="-5"/>
          <w:sz w:val="24"/>
          <w:szCs w:val="24"/>
        </w:rPr>
        <w:t xml:space="preserve"> referenced in</w:t>
      </w:r>
      <w:r w:rsidRPr="006F7FF7">
        <w:rPr>
          <w:spacing w:val="-4"/>
          <w:sz w:val="24"/>
          <w:szCs w:val="24"/>
        </w:rPr>
        <w:t xml:space="preserve"> </w:t>
      </w:r>
      <w:r w:rsidRPr="006F7FF7">
        <w:rPr>
          <w:sz w:val="24"/>
          <w:szCs w:val="24"/>
        </w:rPr>
        <w:t>this</w:t>
      </w:r>
      <w:r w:rsidRPr="006F7FF7">
        <w:rPr>
          <w:spacing w:val="-5"/>
          <w:sz w:val="24"/>
          <w:szCs w:val="24"/>
        </w:rPr>
        <w:t xml:space="preserve"> </w:t>
      </w:r>
      <w:r w:rsidRPr="006F7FF7">
        <w:rPr>
          <w:sz w:val="24"/>
          <w:szCs w:val="24"/>
        </w:rPr>
        <w:t>scheme</w:t>
      </w:r>
      <w:r w:rsidRPr="006F7FF7">
        <w:rPr>
          <w:spacing w:val="-6"/>
          <w:sz w:val="24"/>
          <w:szCs w:val="24"/>
        </w:rPr>
        <w:t xml:space="preserve"> </w:t>
      </w:r>
      <w:r w:rsidRPr="006F7FF7">
        <w:rPr>
          <w:sz w:val="24"/>
          <w:szCs w:val="24"/>
        </w:rPr>
        <w:t>of</w:t>
      </w:r>
      <w:r w:rsidRPr="006F7FF7">
        <w:rPr>
          <w:spacing w:val="-4"/>
          <w:sz w:val="24"/>
          <w:szCs w:val="24"/>
        </w:rPr>
        <w:t xml:space="preserve"> </w:t>
      </w:r>
      <w:r w:rsidRPr="006F7FF7">
        <w:rPr>
          <w:sz w:val="24"/>
          <w:szCs w:val="24"/>
        </w:rPr>
        <w:t>work</w:t>
      </w:r>
      <w:r w:rsidRPr="006F7FF7">
        <w:rPr>
          <w:spacing w:val="-2"/>
          <w:sz w:val="24"/>
          <w:szCs w:val="24"/>
        </w:rPr>
        <w:t xml:space="preserve"> </w:t>
      </w:r>
      <w:r w:rsidRPr="006F7FF7">
        <w:rPr>
          <w:sz w:val="24"/>
          <w:szCs w:val="24"/>
        </w:rPr>
        <w:t>were</w:t>
      </w:r>
      <w:r w:rsidRPr="006F7FF7">
        <w:rPr>
          <w:spacing w:val="-6"/>
          <w:sz w:val="24"/>
          <w:szCs w:val="24"/>
        </w:rPr>
        <w:t xml:space="preserve"> </w:t>
      </w:r>
      <w:r w:rsidRPr="006F7FF7">
        <w:rPr>
          <w:sz w:val="24"/>
          <w:szCs w:val="24"/>
        </w:rPr>
        <w:t>selected</w:t>
      </w:r>
      <w:r w:rsidRPr="006F7FF7">
        <w:rPr>
          <w:spacing w:val="-4"/>
          <w:sz w:val="24"/>
          <w:szCs w:val="24"/>
        </w:rPr>
        <w:t xml:space="preserve"> </w:t>
      </w:r>
      <w:r w:rsidRPr="006F7FF7">
        <w:rPr>
          <w:sz w:val="24"/>
          <w:szCs w:val="24"/>
        </w:rPr>
        <w:t>when</w:t>
      </w:r>
      <w:r w:rsidRPr="006F7FF7">
        <w:rPr>
          <w:spacing w:val="-6"/>
          <w:sz w:val="24"/>
          <w:szCs w:val="24"/>
        </w:rPr>
        <w:t xml:space="preserve"> </w:t>
      </w:r>
      <w:r w:rsidRPr="006F7FF7">
        <w:rPr>
          <w:sz w:val="24"/>
          <w:szCs w:val="24"/>
        </w:rPr>
        <w:t>the</w:t>
      </w:r>
      <w:r w:rsidRPr="006F7FF7">
        <w:rPr>
          <w:spacing w:val="-4"/>
          <w:sz w:val="24"/>
          <w:szCs w:val="24"/>
        </w:rPr>
        <w:t xml:space="preserve"> </w:t>
      </w:r>
      <w:r w:rsidRPr="006F7FF7">
        <w:rPr>
          <w:sz w:val="24"/>
          <w:szCs w:val="24"/>
        </w:rPr>
        <w:t>scheme</w:t>
      </w:r>
      <w:r w:rsidRPr="006F7FF7">
        <w:rPr>
          <w:spacing w:val="-5"/>
          <w:sz w:val="24"/>
          <w:szCs w:val="24"/>
        </w:rPr>
        <w:t xml:space="preserve"> </w:t>
      </w:r>
      <w:r w:rsidRPr="006F7FF7">
        <w:rPr>
          <w:sz w:val="24"/>
          <w:szCs w:val="24"/>
        </w:rPr>
        <w:t>of</w:t>
      </w:r>
      <w:r w:rsidRPr="006F7FF7">
        <w:rPr>
          <w:spacing w:val="-4"/>
          <w:sz w:val="24"/>
          <w:szCs w:val="24"/>
        </w:rPr>
        <w:t xml:space="preserve"> </w:t>
      </w:r>
      <w:r w:rsidRPr="006F7FF7">
        <w:rPr>
          <w:sz w:val="24"/>
          <w:szCs w:val="24"/>
        </w:rPr>
        <w:t>work</w:t>
      </w:r>
      <w:r w:rsidRPr="006F7FF7">
        <w:rPr>
          <w:spacing w:val="-3"/>
          <w:sz w:val="24"/>
          <w:szCs w:val="24"/>
        </w:rPr>
        <w:t xml:space="preserve"> </w:t>
      </w:r>
      <w:r w:rsidRPr="006F7FF7">
        <w:rPr>
          <w:spacing w:val="-2"/>
          <w:sz w:val="24"/>
          <w:szCs w:val="24"/>
        </w:rPr>
        <w:t>was</w:t>
      </w:r>
      <w:r w:rsidRPr="006F7FF7">
        <w:rPr>
          <w:spacing w:val="-4"/>
          <w:sz w:val="24"/>
          <w:szCs w:val="24"/>
        </w:rPr>
        <w:t xml:space="preserve"> </w:t>
      </w:r>
      <w:r w:rsidRPr="006F7FF7">
        <w:rPr>
          <w:sz w:val="24"/>
          <w:szCs w:val="24"/>
        </w:rPr>
        <w:t>produced.</w:t>
      </w:r>
      <w:r w:rsidRPr="006F7FF7">
        <w:rPr>
          <w:spacing w:val="-6"/>
          <w:sz w:val="24"/>
          <w:szCs w:val="24"/>
        </w:rPr>
        <w:t xml:space="preserve"> </w:t>
      </w:r>
      <w:r w:rsidRPr="006F7FF7">
        <w:rPr>
          <w:sz w:val="24"/>
          <w:szCs w:val="24"/>
        </w:rPr>
        <w:t>Other</w:t>
      </w:r>
      <w:r w:rsidRPr="006F7FF7">
        <w:rPr>
          <w:spacing w:val="-3"/>
          <w:sz w:val="24"/>
          <w:szCs w:val="24"/>
        </w:rPr>
        <w:t xml:space="preserve"> </w:t>
      </w:r>
      <w:r w:rsidRPr="006F7FF7">
        <w:rPr>
          <w:sz w:val="24"/>
          <w:szCs w:val="24"/>
        </w:rPr>
        <w:t>aspects</w:t>
      </w:r>
      <w:r w:rsidRPr="006F7FF7">
        <w:rPr>
          <w:spacing w:val="-5"/>
          <w:sz w:val="24"/>
          <w:szCs w:val="24"/>
        </w:rPr>
        <w:t xml:space="preserve"> </w:t>
      </w:r>
      <w:r w:rsidRPr="006F7FF7">
        <w:rPr>
          <w:sz w:val="24"/>
          <w:szCs w:val="24"/>
        </w:rPr>
        <w:t>of</w:t>
      </w:r>
      <w:r w:rsidRPr="006F7FF7">
        <w:rPr>
          <w:spacing w:val="-4"/>
          <w:sz w:val="24"/>
          <w:szCs w:val="24"/>
        </w:rPr>
        <w:t xml:space="preserve"> </w:t>
      </w:r>
      <w:r w:rsidRPr="006F7FF7">
        <w:rPr>
          <w:sz w:val="24"/>
          <w:szCs w:val="24"/>
        </w:rPr>
        <w:t>the</w:t>
      </w:r>
      <w:r w:rsidRPr="006F7FF7">
        <w:rPr>
          <w:spacing w:val="-6"/>
          <w:sz w:val="24"/>
          <w:szCs w:val="24"/>
        </w:rPr>
        <w:t xml:space="preserve"> </w:t>
      </w:r>
      <w:r w:rsidRPr="006F7FF7">
        <w:rPr>
          <w:sz w:val="24"/>
          <w:szCs w:val="24"/>
        </w:rPr>
        <w:t>sites</w:t>
      </w:r>
      <w:r w:rsidR="00470135" w:rsidRPr="006F7FF7">
        <w:rPr>
          <w:sz w:val="24"/>
          <w:szCs w:val="24"/>
        </w:rPr>
        <w:t xml:space="preserve"> </w:t>
      </w:r>
      <w:r w:rsidRPr="006F7FF7">
        <w:rPr>
          <w:sz w:val="24"/>
          <w:szCs w:val="24"/>
        </w:rPr>
        <w:t>were</w:t>
      </w:r>
      <w:r w:rsidRPr="006F7FF7">
        <w:rPr>
          <w:spacing w:val="-8"/>
          <w:sz w:val="24"/>
          <w:szCs w:val="24"/>
        </w:rPr>
        <w:t xml:space="preserve"> </w:t>
      </w:r>
      <w:r w:rsidRPr="006F7FF7">
        <w:rPr>
          <w:sz w:val="24"/>
          <w:szCs w:val="24"/>
        </w:rPr>
        <w:t>not</w:t>
      </w:r>
      <w:r w:rsidRPr="006F7FF7">
        <w:rPr>
          <w:spacing w:val="-7"/>
          <w:sz w:val="24"/>
          <w:szCs w:val="24"/>
        </w:rPr>
        <w:t xml:space="preserve"> </w:t>
      </w:r>
      <w:r w:rsidRPr="006F7FF7">
        <w:rPr>
          <w:sz w:val="24"/>
          <w:szCs w:val="24"/>
        </w:rPr>
        <w:t>checked</w:t>
      </w:r>
      <w:r w:rsidRPr="006F7FF7">
        <w:rPr>
          <w:spacing w:val="-7"/>
          <w:sz w:val="24"/>
          <w:szCs w:val="24"/>
        </w:rPr>
        <w:t xml:space="preserve"> </w:t>
      </w:r>
      <w:r w:rsidRPr="006F7FF7">
        <w:rPr>
          <w:sz w:val="24"/>
          <w:szCs w:val="24"/>
        </w:rPr>
        <w:t>and</w:t>
      </w:r>
      <w:r w:rsidRPr="006F7FF7">
        <w:rPr>
          <w:spacing w:val="-6"/>
          <w:sz w:val="24"/>
          <w:szCs w:val="24"/>
        </w:rPr>
        <w:t xml:space="preserve"> </w:t>
      </w:r>
      <w:r w:rsidRPr="006F7FF7">
        <w:rPr>
          <w:sz w:val="24"/>
          <w:szCs w:val="24"/>
        </w:rPr>
        <w:t>only</w:t>
      </w:r>
      <w:r w:rsidRPr="006F7FF7">
        <w:rPr>
          <w:spacing w:val="-6"/>
          <w:sz w:val="24"/>
          <w:szCs w:val="24"/>
        </w:rPr>
        <w:t xml:space="preserve"> </w:t>
      </w:r>
      <w:r w:rsidRPr="006F7FF7">
        <w:rPr>
          <w:sz w:val="24"/>
          <w:szCs w:val="24"/>
        </w:rPr>
        <w:t>the</w:t>
      </w:r>
      <w:r w:rsidRPr="006F7FF7">
        <w:rPr>
          <w:spacing w:val="-8"/>
          <w:sz w:val="24"/>
          <w:szCs w:val="24"/>
        </w:rPr>
        <w:t xml:space="preserve"> </w:t>
      </w:r>
      <w:r w:rsidRPr="006F7FF7">
        <w:rPr>
          <w:sz w:val="24"/>
          <w:szCs w:val="24"/>
        </w:rPr>
        <w:t>particular</w:t>
      </w:r>
      <w:r w:rsidRPr="006F7FF7">
        <w:rPr>
          <w:spacing w:val="-6"/>
          <w:sz w:val="24"/>
          <w:szCs w:val="24"/>
        </w:rPr>
        <w:t xml:space="preserve"> </w:t>
      </w:r>
      <w:r w:rsidRPr="006F7FF7">
        <w:rPr>
          <w:sz w:val="24"/>
          <w:szCs w:val="24"/>
        </w:rPr>
        <w:t>resources</w:t>
      </w:r>
      <w:r w:rsidRPr="006F7FF7">
        <w:rPr>
          <w:spacing w:val="-7"/>
          <w:sz w:val="24"/>
          <w:szCs w:val="24"/>
        </w:rPr>
        <w:t xml:space="preserve"> </w:t>
      </w:r>
      <w:r w:rsidRPr="006F7FF7">
        <w:rPr>
          <w:sz w:val="24"/>
          <w:szCs w:val="24"/>
        </w:rPr>
        <w:t>are</w:t>
      </w:r>
      <w:r w:rsidRPr="006F7FF7">
        <w:rPr>
          <w:spacing w:val="-5"/>
          <w:sz w:val="24"/>
          <w:szCs w:val="24"/>
        </w:rPr>
        <w:t xml:space="preserve"> </w:t>
      </w:r>
      <w:r w:rsidRPr="006F7FF7">
        <w:rPr>
          <w:sz w:val="24"/>
          <w:szCs w:val="24"/>
        </w:rPr>
        <w:t>recommended.</w:t>
      </w:r>
    </w:p>
    <w:p w14:paraId="20839334" w14:textId="77777777" w:rsidR="006933B4" w:rsidRDefault="006933B4">
      <w:pPr>
        <w:rPr>
          <w:rFonts w:ascii="Arial" w:hAnsi="Arial" w:cs="Arial"/>
          <w:color w:val="D74120"/>
          <w:sz w:val="28"/>
          <w:szCs w:val="28"/>
        </w:rPr>
      </w:pPr>
      <w:r>
        <w:br w:type="page"/>
      </w:r>
    </w:p>
    <w:p w14:paraId="4C65472B" w14:textId="2A664CCC" w:rsidR="00F638EC" w:rsidRPr="00D161AD" w:rsidRDefault="00F638EC" w:rsidP="00291CF0">
      <w:pPr>
        <w:pStyle w:val="Heading2"/>
      </w:pPr>
      <w:r w:rsidRPr="00D161AD">
        <w:lastRenderedPageBreak/>
        <w:t>How to get the most out of this scheme of work</w:t>
      </w:r>
    </w:p>
    <w:p w14:paraId="646807D9" w14:textId="6AC7BE75" w:rsidR="00F638EC" w:rsidRPr="00B4033F" w:rsidRDefault="00F638EC" w:rsidP="00F638EC">
      <w:pPr>
        <w:pStyle w:val="BodyText"/>
        <w:spacing w:after="120" w:line="276" w:lineRule="auto"/>
        <w:rPr>
          <w:rFonts w:eastAsia="KaiTi"/>
          <w:color w:val="D74120"/>
          <w:sz w:val="28"/>
          <w:szCs w:val="28"/>
        </w:rPr>
      </w:pPr>
      <w:r w:rsidRPr="00B4033F">
        <w:rPr>
          <w:rFonts w:eastAsia="KaiTi"/>
          <w:color w:val="D74120"/>
          <w:sz w:val="28"/>
          <w:szCs w:val="28"/>
        </w:rPr>
        <w:t>Integrating syllabus content, skills and teaching</w:t>
      </w:r>
    </w:p>
    <w:p w14:paraId="0601F7C3" w14:textId="7AE382A5" w:rsidR="00F638EC" w:rsidRPr="00035928" w:rsidRDefault="001B14BB" w:rsidP="00F638EC">
      <w:pPr>
        <w:pStyle w:val="BodyText"/>
        <w:spacing w:line="276" w:lineRule="auto"/>
        <w:rPr>
          <w:rFonts w:eastAsia="KaiTi"/>
          <w:sz w:val="24"/>
          <w:szCs w:val="24"/>
        </w:rPr>
      </w:pPr>
      <w:r>
        <w:rPr>
          <w:rFonts w:asciiTheme="minorBidi" w:hAnsiTheme="minorBidi" w:cstheme="minorBidi"/>
          <w:noProof/>
          <w:spacing w:val="-1"/>
        </w:rPr>
        <mc:AlternateContent>
          <mc:Choice Requires="wps">
            <w:drawing>
              <wp:anchor distT="0" distB="0" distL="114300" distR="114300" simplePos="0" relativeHeight="251658242" behindDoc="0" locked="0" layoutInCell="1" allowOverlap="1" wp14:anchorId="1302C568" wp14:editId="66962748">
                <wp:simplePos x="0" y="0"/>
                <wp:positionH relativeFrom="column">
                  <wp:posOffset>3172460</wp:posOffset>
                </wp:positionH>
                <wp:positionV relativeFrom="paragraph">
                  <wp:posOffset>171450</wp:posOffset>
                </wp:positionV>
                <wp:extent cx="467995" cy="474980"/>
                <wp:effectExtent l="0" t="0" r="27305" b="20320"/>
                <wp:wrapNone/>
                <wp:docPr id="333257623"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67995" cy="474980"/>
                        </a:xfrm>
                        <a:prstGeom prst="ellipse">
                          <a:avLst/>
                        </a:prstGeom>
                        <a:solidFill>
                          <a:sysClr val="window" lastClr="FFFFFF"/>
                        </a:solidFill>
                        <a:ln w="25400" cap="flat" cmpd="sng" algn="ctr">
                          <a:solidFill>
                            <a:srgbClr val="D74120"/>
                          </a:solidFill>
                          <a:prstDash val="solid"/>
                        </a:ln>
                        <a:effectLst/>
                      </wps:spPr>
                      <wps:txbx>
                        <w:txbxContent>
                          <w:p w14:paraId="0372A33B" w14:textId="77777777" w:rsidR="00F638EC" w:rsidRPr="00394061" w:rsidRDefault="00F638EC" w:rsidP="00F638EC">
                            <w:pPr>
                              <w:rPr>
                                <w:rFonts w:ascii="Arial" w:hAnsi="Arial" w:cs="Arial"/>
                                <w:color w:val="000000"/>
                                <w:sz w:val="32"/>
                                <w:szCs w:val="32"/>
                              </w:rPr>
                            </w:pPr>
                            <w:r w:rsidRPr="00394061">
                              <w:rPr>
                                <w:rFonts w:ascii="Arial" w:hAnsi="Arial" w:cs="Arial"/>
                                <w:color w:val="000000"/>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02C568" id="Oval 12" o:spid="_x0000_s1026" style="position:absolute;margin-left:249.8pt;margin-top:13.5pt;width:36.85pt;height:37.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" fillcolor="window" strokecolor="#d74120" strokeweight="2pt">
                <v:textbox>
                  <w:txbxContent>
                    <w:p w14:paraId="0372A33B" w14:textId="77777777" w:rsidR="00F638EC" w:rsidRPr="00394061" w:rsidRDefault="00F638EC" w:rsidP="00F638EC">
                      <w:pPr>
                        <w:rPr>
                          <w:rFonts w:ascii="Arial" w:hAnsi="Arial" w:cs="Arial"/>
                          <w:color w:val="000000"/>
                          <w:sz w:val="32"/>
                          <w:szCs w:val="32"/>
                        </w:rPr>
                      </w:pPr>
                      <w:r w:rsidRPr="00394061">
                        <w:rPr>
                          <w:rFonts w:ascii="Arial" w:hAnsi="Arial" w:cs="Arial"/>
                          <w:color w:val="000000"/>
                          <w:sz w:val="32"/>
                          <w:szCs w:val="32"/>
                        </w:rPr>
                        <w:t>1</w:t>
                      </w:r>
                    </w:p>
                  </w:txbxContent>
                </v:textbox>
              </v:oval>
            </w:pict>
          </mc:Fallback>
        </mc:AlternateContent>
      </w:r>
      <w:r w:rsidR="00C2007B">
        <w:rPr>
          <w:rFonts w:asciiTheme="minorBidi" w:hAnsiTheme="minorBidi" w:cstheme="minorBidi"/>
          <w:noProof/>
          <w:spacing w:val="-1"/>
        </w:rPr>
        <mc:AlternateContent>
          <mc:Choice Requires="wps">
            <w:drawing>
              <wp:anchor distT="0" distB="0" distL="114300" distR="114300" simplePos="0" relativeHeight="251658243" behindDoc="0" locked="0" layoutInCell="1" allowOverlap="1" wp14:anchorId="089454E9" wp14:editId="187BFB5B">
                <wp:simplePos x="0" y="0"/>
                <wp:positionH relativeFrom="column">
                  <wp:posOffset>6580505</wp:posOffset>
                </wp:positionH>
                <wp:positionV relativeFrom="paragraph">
                  <wp:posOffset>358775</wp:posOffset>
                </wp:positionV>
                <wp:extent cx="467995" cy="474980"/>
                <wp:effectExtent l="0" t="0" r="27305" b="20320"/>
                <wp:wrapNone/>
                <wp:docPr id="108947317"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67995" cy="474980"/>
                        </a:xfrm>
                        <a:prstGeom prst="ellipse">
                          <a:avLst/>
                        </a:prstGeom>
                        <a:solidFill>
                          <a:sysClr val="window" lastClr="FFFFFF"/>
                        </a:solidFill>
                        <a:ln w="25400" cap="flat" cmpd="sng" algn="ctr">
                          <a:solidFill>
                            <a:srgbClr val="D74120"/>
                          </a:solidFill>
                          <a:prstDash val="solid"/>
                        </a:ln>
                        <a:effectLst/>
                      </wps:spPr>
                      <wps:txbx>
                        <w:txbxContent>
                          <w:p w14:paraId="7BDD6453" w14:textId="74D04034" w:rsidR="00C2007B" w:rsidRPr="00394061" w:rsidRDefault="00C2007B" w:rsidP="00C2007B">
                            <w:pPr>
                              <w:rPr>
                                <w:rFonts w:ascii="Arial" w:hAnsi="Arial" w:cs="Arial"/>
                                <w:color w:val="000000"/>
                                <w:sz w:val="32"/>
                                <w:szCs w:val="32"/>
                              </w:rPr>
                            </w:pPr>
                            <w:r>
                              <w:rPr>
                                <w:rFonts w:ascii="Arial" w:hAnsi="Arial" w:cs="Arial"/>
                                <w:color w:val="000000"/>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454E9" id="Oval 6" o:spid="_x0000_s1027" style="position:absolute;margin-left:518.15pt;margin-top:28.25pt;width:36.85pt;height:37.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" fillcolor="window" strokecolor="#d74120" strokeweight="2pt">
                <v:textbox>
                  <w:txbxContent>
                    <w:p w14:paraId="7BDD6453" w14:textId="74D04034" w:rsidR="00C2007B" w:rsidRPr="00394061" w:rsidRDefault="00C2007B" w:rsidP="00C2007B">
                      <w:pPr>
                        <w:rPr>
                          <w:rFonts w:ascii="Arial" w:hAnsi="Arial" w:cs="Arial"/>
                          <w:color w:val="000000"/>
                          <w:sz w:val="32"/>
                          <w:szCs w:val="32"/>
                        </w:rPr>
                      </w:pPr>
                      <w:r>
                        <w:rPr>
                          <w:rFonts w:ascii="Arial" w:hAnsi="Arial" w:cs="Arial"/>
                          <w:color w:val="000000"/>
                          <w:sz w:val="32"/>
                          <w:szCs w:val="32"/>
                        </w:rPr>
                        <w:t>2</w:t>
                      </w:r>
                    </w:p>
                  </w:txbxContent>
                </v:textbox>
              </v:oval>
            </w:pict>
          </mc:Fallback>
        </mc:AlternateContent>
      </w:r>
      <w:r w:rsidR="00F638EC" w:rsidRPr="009324F5">
        <w:rPr>
          <w:rFonts w:eastAsia="KaiTi"/>
          <w:sz w:val="24"/>
          <w:szCs w:val="24"/>
        </w:rPr>
        <w:t xml:space="preserve">This scheme of work provides some ideas and suggestions of how to cover the content of the syllabus. The following features help guide you through your course: </w:t>
      </w:r>
    </w:p>
    <w:tbl>
      <w:tblPr>
        <w:tblW w:w="14459" w:type="dxa"/>
        <w:tblInd w:w="-5" w:type="dxa"/>
        <w:tblBorders>
          <w:top w:val="single" w:sz="4" w:space="0" w:color="EA5B0C"/>
          <w:left w:val="single" w:sz="4" w:space="0" w:color="EA5B0C"/>
          <w:bottom w:val="single" w:sz="4" w:space="0" w:color="EA5B0C"/>
          <w:right w:val="single" w:sz="4" w:space="0" w:color="EA5B0C"/>
          <w:insideH w:val="single" w:sz="4" w:space="0" w:color="EA5B0C"/>
          <w:insideV w:val="single" w:sz="4" w:space="0" w:color="EA5B0C"/>
        </w:tblBorders>
        <w:tblLayout w:type="fixed"/>
        <w:tblCellMar>
          <w:top w:w="113" w:type="dxa"/>
          <w:bottom w:w="113" w:type="dxa"/>
        </w:tblCellMar>
        <w:tblLook w:val="0000" w:firstRow="0" w:lastRow="0" w:firstColumn="0" w:lastColumn="0" w:noHBand="0" w:noVBand="0"/>
      </w:tblPr>
      <w:tblGrid>
        <w:gridCol w:w="2665"/>
        <w:gridCol w:w="2580"/>
        <w:gridCol w:w="9214"/>
      </w:tblGrid>
      <w:tr w:rsidR="00090C62" w:rsidRPr="006F7FF7" w14:paraId="5FFAC79F" w14:textId="77777777" w:rsidTr="00EA26AE">
        <w:trPr>
          <w:tblHeader/>
        </w:trPr>
        <w:tc>
          <w:tcPr>
            <w:tcW w:w="2665" w:type="dxa"/>
            <w:tcBorders>
              <w:bottom w:val="single" w:sz="4" w:space="0" w:color="D74120"/>
            </w:tcBorders>
            <w:shd w:val="clear" w:color="auto" w:fill="D74120"/>
            <w:tcMar>
              <w:top w:w="113" w:type="dxa"/>
              <w:bottom w:w="113" w:type="dxa"/>
            </w:tcMar>
            <w:vAlign w:val="center"/>
          </w:tcPr>
          <w:p w14:paraId="1C30EE85" w14:textId="77777777" w:rsidR="00090C62" w:rsidRPr="006F7FF7" w:rsidRDefault="00090C62" w:rsidP="00EA26AE">
            <w:pPr>
              <w:pStyle w:val="TableHead"/>
              <w:spacing w:before="0" w:after="0"/>
              <w:rPr>
                <w:sz w:val="24"/>
                <w:szCs w:val="24"/>
              </w:rPr>
            </w:pPr>
            <w:r w:rsidRPr="006F7FF7">
              <w:rPr>
                <w:sz w:val="24"/>
                <w:szCs w:val="24"/>
              </w:rPr>
              <w:t>Syllabus ref. and SDGs</w:t>
            </w:r>
          </w:p>
        </w:tc>
        <w:tc>
          <w:tcPr>
            <w:tcW w:w="2580" w:type="dxa"/>
            <w:tcBorders>
              <w:bottom w:val="single" w:sz="4" w:space="0" w:color="D74120"/>
            </w:tcBorders>
            <w:shd w:val="clear" w:color="auto" w:fill="D74120"/>
            <w:tcMar>
              <w:top w:w="113" w:type="dxa"/>
              <w:bottom w:w="113" w:type="dxa"/>
            </w:tcMar>
            <w:vAlign w:val="center"/>
          </w:tcPr>
          <w:p w14:paraId="1C3B1DB7" w14:textId="77777777" w:rsidR="00090C62" w:rsidRPr="006F7FF7" w:rsidRDefault="00090C62" w:rsidP="00EA26AE">
            <w:pPr>
              <w:pStyle w:val="TableHead"/>
              <w:spacing w:before="0" w:after="0"/>
              <w:rPr>
                <w:sz w:val="24"/>
                <w:szCs w:val="24"/>
              </w:rPr>
            </w:pPr>
            <w:r w:rsidRPr="006F7FF7">
              <w:rPr>
                <w:sz w:val="24"/>
                <w:szCs w:val="24"/>
              </w:rPr>
              <w:t>Learning objectives</w:t>
            </w:r>
          </w:p>
        </w:tc>
        <w:tc>
          <w:tcPr>
            <w:tcW w:w="9214" w:type="dxa"/>
            <w:tcBorders>
              <w:bottom w:val="single" w:sz="4" w:space="0" w:color="D74120"/>
            </w:tcBorders>
            <w:shd w:val="clear" w:color="auto" w:fill="D74120"/>
            <w:tcMar>
              <w:top w:w="113" w:type="dxa"/>
              <w:bottom w:w="113" w:type="dxa"/>
            </w:tcMar>
            <w:vAlign w:val="center"/>
          </w:tcPr>
          <w:p w14:paraId="22EFAE34" w14:textId="77777777" w:rsidR="00090C62" w:rsidRPr="006F7FF7" w:rsidRDefault="00090C62" w:rsidP="00EA26AE">
            <w:pPr>
              <w:pStyle w:val="TableHead"/>
              <w:spacing w:before="0" w:after="0"/>
              <w:rPr>
                <w:sz w:val="24"/>
                <w:szCs w:val="24"/>
              </w:rPr>
            </w:pPr>
            <w:r w:rsidRPr="006F7FF7">
              <w:rPr>
                <w:sz w:val="24"/>
                <w:szCs w:val="24"/>
              </w:rPr>
              <w:t>Suggested teaching activities</w:t>
            </w:r>
          </w:p>
        </w:tc>
      </w:tr>
      <w:tr w:rsidR="00090C62" w:rsidRPr="006F7FF7" w14:paraId="3DE2497D" w14:textId="77777777" w:rsidTr="00EA26AE">
        <w:tblPrEx>
          <w:tblCellMar>
            <w:top w:w="0" w:type="dxa"/>
            <w:bottom w:w="0" w:type="dxa"/>
          </w:tblCellMar>
        </w:tblPrEx>
        <w:trPr>
          <w:trHeight w:val="20"/>
        </w:trPr>
        <w:tc>
          <w:tcPr>
            <w:tcW w:w="2665"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32C90A96" w14:textId="77777777" w:rsidR="00090C62" w:rsidRPr="006F7FF7" w:rsidRDefault="00090C62" w:rsidP="00EA26AE">
            <w:pPr>
              <w:pStyle w:val="BodyText"/>
              <w:rPr>
                <w:sz w:val="24"/>
                <w:szCs w:val="24"/>
                <w:lang w:eastAsia="en-GB"/>
              </w:rPr>
            </w:pPr>
            <w:r w:rsidRPr="006F7FF7">
              <w:rPr>
                <w:sz w:val="24"/>
                <w:szCs w:val="24"/>
                <w:lang w:eastAsia="en-GB"/>
              </w:rPr>
              <w:t>1.1 The nature of the basic economic problem</w:t>
            </w:r>
          </w:p>
          <w:p w14:paraId="65A7DE94" w14:textId="4CBA3077" w:rsidR="00090C62" w:rsidRPr="006F7FF7" w:rsidRDefault="00090C62" w:rsidP="00EA26AE">
            <w:pPr>
              <w:pStyle w:val="BodyText"/>
              <w:rPr>
                <w:sz w:val="24"/>
                <w:szCs w:val="24"/>
                <w:lang w:eastAsia="en-GB"/>
              </w:rPr>
            </w:pPr>
          </w:p>
          <w:p w14:paraId="7412B58B" w14:textId="1DE2261D" w:rsidR="00090C62" w:rsidRPr="006F7FF7" w:rsidRDefault="006D62A1" w:rsidP="00EA26AE">
            <w:pPr>
              <w:pStyle w:val="BodyText"/>
              <w:rPr>
                <w:b/>
                <w:bCs/>
                <w:sz w:val="24"/>
                <w:szCs w:val="24"/>
                <w:lang w:eastAsia="en-GB"/>
              </w:rPr>
            </w:pPr>
            <w:r>
              <w:rPr>
                <w:rFonts w:asciiTheme="minorBidi" w:hAnsiTheme="minorBidi" w:cstheme="minorBidi"/>
                <w:noProof/>
                <w:spacing w:val="-1"/>
              </w:rPr>
              <mc:AlternateContent>
                <mc:Choice Requires="wps">
                  <w:drawing>
                    <wp:anchor distT="0" distB="0" distL="114300" distR="114300" simplePos="0" relativeHeight="251658244" behindDoc="0" locked="0" layoutInCell="1" allowOverlap="1" wp14:anchorId="558A358A" wp14:editId="3354ED57">
                      <wp:simplePos x="0" y="0"/>
                      <wp:positionH relativeFrom="column">
                        <wp:posOffset>549275</wp:posOffset>
                      </wp:positionH>
                      <wp:positionV relativeFrom="paragraph">
                        <wp:posOffset>279400</wp:posOffset>
                      </wp:positionV>
                      <wp:extent cx="467995" cy="474980"/>
                      <wp:effectExtent l="0" t="0" r="27305" b="20320"/>
                      <wp:wrapNone/>
                      <wp:docPr id="637333997"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67995" cy="474980"/>
                              </a:xfrm>
                              <a:prstGeom prst="ellipse">
                                <a:avLst/>
                              </a:prstGeom>
                              <a:solidFill>
                                <a:sysClr val="window" lastClr="FFFFFF"/>
                              </a:solidFill>
                              <a:ln w="25400" cap="flat" cmpd="sng" algn="ctr">
                                <a:solidFill>
                                  <a:srgbClr val="D74120"/>
                                </a:solidFill>
                                <a:prstDash val="solid"/>
                              </a:ln>
                              <a:effectLst/>
                            </wps:spPr>
                            <wps:txbx>
                              <w:txbxContent>
                                <w:p w14:paraId="311C3C68" w14:textId="3B2EF386" w:rsidR="006D62A1" w:rsidRPr="00394061" w:rsidRDefault="001C1062" w:rsidP="006D62A1">
                                  <w:pPr>
                                    <w:rPr>
                                      <w:rFonts w:ascii="Arial" w:hAnsi="Arial" w:cs="Arial"/>
                                      <w:color w:val="000000"/>
                                      <w:sz w:val="32"/>
                                      <w:szCs w:val="32"/>
                                    </w:rPr>
                                  </w:pPr>
                                  <w:r>
                                    <w:rPr>
                                      <w:rFonts w:ascii="Arial" w:hAnsi="Arial" w:cs="Arial"/>
                                      <w:color w:val="000000"/>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8A358A" id="_x0000_s1028" style="position:absolute;margin-left:43.25pt;margin-top:22pt;width:36.85pt;height:37.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" fillcolor="window" strokecolor="#d74120" strokeweight="2pt">
                      <v:textbox>
                        <w:txbxContent>
                          <w:p w14:paraId="311C3C68" w14:textId="3B2EF386" w:rsidR="006D62A1" w:rsidRPr="00394061" w:rsidRDefault="001C1062" w:rsidP="006D62A1">
                            <w:pPr>
                              <w:rPr>
                                <w:rFonts w:ascii="Arial" w:hAnsi="Arial" w:cs="Arial"/>
                                <w:color w:val="000000"/>
                                <w:sz w:val="32"/>
                                <w:szCs w:val="32"/>
                              </w:rPr>
                            </w:pPr>
                            <w:r>
                              <w:rPr>
                                <w:rFonts w:ascii="Arial" w:hAnsi="Arial" w:cs="Arial"/>
                                <w:color w:val="000000"/>
                                <w:sz w:val="32"/>
                                <w:szCs w:val="32"/>
                              </w:rPr>
                              <w:t>5</w:t>
                            </w:r>
                          </w:p>
                        </w:txbxContent>
                      </v:textbox>
                    </v:oval>
                  </w:pict>
                </mc:Fallback>
              </mc:AlternateContent>
            </w:r>
            <w:r w:rsidR="00090C62" w:rsidRPr="006F7FF7">
              <w:rPr>
                <w:b/>
                <w:bCs/>
                <w:sz w:val="24"/>
                <w:szCs w:val="24"/>
                <w:lang w:eastAsia="en-GB"/>
              </w:rPr>
              <w:t>SDG 7 and 14</w:t>
            </w:r>
          </w:p>
        </w:tc>
        <w:tc>
          <w:tcPr>
            <w:tcW w:w="2580"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0CCB9746" w14:textId="77777777" w:rsidR="00090C62" w:rsidRPr="006F7FF7" w:rsidRDefault="00090C62" w:rsidP="00EA26AE">
            <w:pPr>
              <w:pStyle w:val="BodyText"/>
              <w:rPr>
                <w:sz w:val="24"/>
                <w:szCs w:val="24"/>
                <w:lang w:eastAsia="en-GB"/>
              </w:rPr>
            </w:pPr>
            <w:r w:rsidRPr="006F7FF7">
              <w:rPr>
                <w:sz w:val="24"/>
                <w:szCs w:val="24"/>
                <w:lang w:eastAsia="en-GB"/>
              </w:rPr>
              <w:t>1.1.1 Finite resources and infinite wants</w:t>
            </w:r>
          </w:p>
          <w:p w14:paraId="797722FB" w14:textId="77777777" w:rsidR="00090C62" w:rsidRPr="006F7FF7" w:rsidRDefault="00090C62" w:rsidP="00EA26AE">
            <w:pPr>
              <w:pStyle w:val="BodyText"/>
              <w:rPr>
                <w:sz w:val="24"/>
                <w:szCs w:val="24"/>
                <w:lang w:eastAsia="en-GB"/>
              </w:rPr>
            </w:pPr>
          </w:p>
          <w:p w14:paraId="6A85ED1E" w14:textId="77777777" w:rsidR="00090C62" w:rsidRPr="006F7FF7" w:rsidRDefault="00090C62" w:rsidP="00EA26AE">
            <w:pPr>
              <w:pStyle w:val="BodyText"/>
              <w:rPr>
                <w:sz w:val="24"/>
                <w:szCs w:val="24"/>
                <w:lang w:eastAsia="en-GB"/>
              </w:rPr>
            </w:pPr>
            <w:r w:rsidRPr="006F7FF7">
              <w:rPr>
                <w:sz w:val="24"/>
                <w:szCs w:val="24"/>
                <w:lang w:eastAsia="en-GB"/>
              </w:rPr>
              <w:t>1.1.2 Resource allocation decisions</w:t>
            </w:r>
          </w:p>
          <w:p w14:paraId="2EE69481" w14:textId="77777777" w:rsidR="00090C62" w:rsidRPr="006F7FF7" w:rsidRDefault="00090C62" w:rsidP="00EA26AE">
            <w:pPr>
              <w:pStyle w:val="BodyText"/>
              <w:rPr>
                <w:sz w:val="24"/>
                <w:szCs w:val="24"/>
                <w:lang w:eastAsia="en-GB"/>
              </w:rPr>
            </w:pPr>
          </w:p>
          <w:p w14:paraId="5EDBF553" w14:textId="18F2921E" w:rsidR="00090C62" w:rsidRPr="006F7FF7" w:rsidRDefault="001C1062" w:rsidP="00EA26AE">
            <w:pPr>
              <w:pStyle w:val="BodyText"/>
              <w:rPr>
                <w:sz w:val="24"/>
                <w:szCs w:val="24"/>
                <w:lang w:eastAsia="en-GB"/>
              </w:rPr>
            </w:pPr>
            <w:r>
              <w:rPr>
                <w:rFonts w:asciiTheme="minorBidi" w:hAnsiTheme="minorBidi" w:cstheme="minorBidi"/>
                <w:noProof/>
                <w:spacing w:val="-1"/>
              </w:rPr>
              <mc:AlternateContent>
                <mc:Choice Requires="wps">
                  <w:drawing>
                    <wp:anchor distT="0" distB="0" distL="114300" distR="114300" simplePos="0" relativeHeight="251658246" behindDoc="0" locked="0" layoutInCell="1" allowOverlap="1" wp14:anchorId="3B4D4133" wp14:editId="6580B614">
                      <wp:simplePos x="0" y="0"/>
                      <wp:positionH relativeFrom="column">
                        <wp:posOffset>523875</wp:posOffset>
                      </wp:positionH>
                      <wp:positionV relativeFrom="paragraph">
                        <wp:posOffset>1413510</wp:posOffset>
                      </wp:positionV>
                      <wp:extent cx="467995" cy="474980"/>
                      <wp:effectExtent l="0" t="0" r="27305" b="20320"/>
                      <wp:wrapNone/>
                      <wp:docPr id="487489537"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67995" cy="474980"/>
                              </a:xfrm>
                              <a:prstGeom prst="ellipse">
                                <a:avLst/>
                              </a:prstGeom>
                              <a:solidFill>
                                <a:sysClr val="window" lastClr="FFFFFF"/>
                              </a:solidFill>
                              <a:ln w="25400" cap="flat" cmpd="sng" algn="ctr">
                                <a:solidFill>
                                  <a:srgbClr val="D74120"/>
                                </a:solidFill>
                                <a:prstDash val="solid"/>
                              </a:ln>
                              <a:effectLst/>
                            </wps:spPr>
                            <wps:txbx>
                              <w:txbxContent>
                                <w:p w14:paraId="3CC5D2DD" w14:textId="19AE6D69" w:rsidR="001C1062" w:rsidRPr="00394061" w:rsidRDefault="001C1062" w:rsidP="001C1062">
                                  <w:pPr>
                                    <w:rPr>
                                      <w:rFonts w:ascii="Arial" w:hAnsi="Arial" w:cs="Arial"/>
                                      <w:color w:val="000000"/>
                                      <w:sz w:val="32"/>
                                      <w:szCs w:val="32"/>
                                    </w:rPr>
                                  </w:pPr>
                                  <w:r>
                                    <w:rPr>
                                      <w:rFonts w:ascii="Arial" w:hAnsi="Arial" w:cs="Arial"/>
                                      <w:color w:val="000000"/>
                                      <w:sz w:val="32"/>
                                      <w:szCs w:val="3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4D4133" id="_x0000_s1029" style="position:absolute;margin-left:41.25pt;margin-top:111.3pt;width:36.85pt;height:37.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" fillcolor="window" strokecolor="#d74120" strokeweight="2pt">
                      <v:textbox>
                        <w:txbxContent>
                          <w:p w14:paraId="3CC5D2DD" w14:textId="19AE6D69" w:rsidR="001C1062" w:rsidRPr="00394061" w:rsidRDefault="001C1062" w:rsidP="001C1062">
                            <w:pPr>
                              <w:rPr>
                                <w:rFonts w:ascii="Arial" w:hAnsi="Arial" w:cs="Arial"/>
                                <w:color w:val="000000"/>
                                <w:sz w:val="32"/>
                                <w:szCs w:val="32"/>
                              </w:rPr>
                            </w:pPr>
                            <w:r>
                              <w:rPr>
                                <w:rFonts w:ascii="Arial" w:hAnsi="Arial" w:cs="Arial"/>
                                <w:color w:val="000000"/>
                                <w:sz w:val="32"/>
                                <w:szCs w:val="32"/>
                              </w:rPr>
                              <w:t>6</w:t>
                            </w:r>
                          </w:p>
                        </w:txbxContent>
                      </v:textbox>
                    </v:oval>
                  </w:pict>
                </mc:Fallback>
              </mc:AlternateContent>
            </w:r>
            <w:r w:rsidR="00090C62" w:rsidRPr="006F7FF7">
              <w:rPr>
                <w:sz w:val="24"/>
                <w:szCs w:val="24"/>
                <w:lang w:eastAsia="en-GB"/>
              </w:rPr>
              <w:t>1.1.3 Economic goods and free goods</w:t>
            </w:r>
          </w:p>
        </w:tc>
        <w:tc>
          <w:tcPr>
            <w:tcW w:w="9214"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73E09036" w14:textId="3D0D280A" w:rsidR="00090C62" w:rsidRPr="006F7FF7" w:rsidRDefault="001C1062" w:rsidP="00EA26AE">
            <w:pPr>
              <w:pStyle w:val="BodyText"/>
              <w:spacing w:before="120" w:after="120"/>
              <w:rPr>
                <w:sz w:val="24"/>
                <w:szCs w:val="24"/>
              </w:rPr>
            </w:pPr>
            <w:r>
              <w:rPr>
                <w:rFonts w:asciiTheme="minorBidi" w:hAnsiTheme="minorBidi" w:cstheme="minorBidi"/>
                <w:noProof/>
                <w:spacing w:val="-1"/>
              </w:rPr>
              <mc:AlternateContent>
                <mc:Choice Requires="wps">
                  <w:drawing>
                    <wp:anchor distT="0" distB="0" distL="114300" distR="114300" simplePos="0" relativeHeight="251658245" behindDoc="0" locked="0" layoutInCell="1" allowOverlap="1" wp14:anchorId="5C4C81DF" wp14:editId="79F1BDCE">
                      <wp:simplePos x="0" y="0"/>
                      <wp:positionH relativeFrom="column">
                        <wp:posOffset>5248275</wp:posOffset>
                      </wp:positionH>
                      <wp:positionV relativeFrom="paragraph">
                        <wp:posOffset>679450</wp:posOffset>
                      </wp:positionV>
                      <wp:extent cx="467995" cy="474980"/>
                      <wp:effectExtent l="0" t="0" r="27305" b="10795"/>
                      <wp:wrapNone/>
                      <wp:docPr id="88821961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67995" cy="474980"/>
                              </a:xfrm>
                              <a:prstGeom prst="ellipse">
                                <a:avLst/>
                              </a:prstGeom>
                              <a:solidFill>
                                <a:sysClr val="window" lastClr="FFFFFF"/>
                              </a:solidFill>
                              <a:ln w="25400" cap="flat" cmpd="sng" algn="ctr">
                                <a:solidFill>
                                  <a:srgbClr val="D74120"/>
                                </a:solidFill>
                                <a:prstDash val="solid"/>
                              </a:ln>
                              <a:effectLst/>
                            </wps:spPr>
                            <wps:txbx>
                              <w:txbxContent>
                                <w:p w14:paraId="3DB95A03" w14:textId="041309CD" w:rsidR="006D62A1" w:rsidRPr="00394061" w:rsidRDefault="006D62A1" w:rsidP="006D62A1">
                                  <w:pPr>
                                    <w:rPr>
                                      <w:rFonts w:ascii="Arial" w:hAnsi="Arial" w:cs="Arial"/>
                                      <w:color w:val="000000"/>
                                      <w:sz w:val="32"/>
                                      <w:szCs w:val="32"/>
                                    </w:rPr>
                                  </w:pPr>
                                  <w:r>
                                    <w:rPr>
                                      <w:rFonts w:ascii="Arial" w:hAnsi="Arial" w:cs="Arial"/>
                                      <w:color w:val="000000"/>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4C81DF" id="_x0000_s1030" style="position:absolute;margin-left:413.25pt;margin-top:53.5pt;width:36.85pt;height:37.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" fillcolor="window" strokecolor="#d74120" strokeweight="2pt">
                      <v:textbox>
                        <w:txbxContent>
                          <w:p w14:paraId="3DB95A03" w14:textId="041309CD" w:rsidR="006D62A1" w:rsidRPr="00394061" w:rsidRDefault="006D62A1" w:rsidP="006D62A1">
                            <w:pPr>
                              <w:rPr>
                                <w:rFonts w:ascii="Arial" w:hAnsi="Arial" w:cs="Arial"/>
                                <w:color w:val="000000"/>
                                <w:sz w:val="32"/>
                                <w:szCs w:val="32"/>
                              </w:rPr>
                            </w:pPr>
                            <w:r>
                              <w:rPr>
                                <w:rFonts w:ascii="Arial" w:hAnsi="Arial" w:cs="Arial"/>
                                <w:color w:val="000000"/>
                                <w:sz w:val="32"/>
                                <w:szCs w:val="32"/>
                              </w:rPr>
                              <w:t>4</w:t>
                            </w:r>
                          </w:p>
                        </w:txbxContent>
                      </v:textbox>
                    </v:oval>
                  </w:pict>
                </mc:Fallback>
              </mc:AlternateContent>
            </w:r>
            <w:r w:rsidR="00090C62" w:rsidRPr="006F7FF7">
              <w:rPr>
                <w:sz w:val="24"/>
                <w:szCs w:val="24"/>
              </w:rPr>
              <w:t>In pairs, learners consider the similarities and differences between alternative methods of energy provision, e.g., wood / coal burning versus wind or solar power, petrol cars versus electric cars. Which method(s) will provide energy furthest into the future and why?</w:t>
            </w:r>
          </w:p>
          <w:p w14:paraId="09095192" w14:textId="4188ED87" w:rsidR="00090C62" w:rsidRPr="006F7FF7" w:rsidRDefault="001C1062" w:rsidP="00EA26AE">
            <w:pPr>
              <w:pStyle w:val="BodyText"/>
              <w:spacing w:before="120" w:after="120"/>
              <w:rPr>
                <w:sz w:val="24"/>
                <w:szCs w:val="24"/>
              </w:rPr>
            </w:pPr>
            <w:r w:rsidRPr="007F5568">
              <w:rPr>
                <w:rFonts w:asciiTheme="minorBidi" w:hAnsiTheme="minorBidi" w:cstheme="minorBidi"/>
                <w:noProof/>
                <w:spacing w:val="-1"/>
              </w:rPr>
              <mc:AlternateContent>
                <mc:Choice Requires="wps">
                  <w:drawing>
                    <wp:anchor distT="0" distB="0" distL="114300" distR="114300" simplePos="0" relativeHeight="251658241" behindDoc="0" locked="0" layoutInCell="1" allowOverlap="1" wp14:anchorId="3D0E3E17" wp14:editId="13A0853D">
                      <wp:simplePos x="0" y="0"/>
                      <wp:positionH relativeFrom="column">
                        <wp:posOffset>3571875</wp:posOffset>
                      </wp:positionH>
                      <wp:positionV relativeFrom="paragraph">
                        <wp:posOffset>852170</wp:posOffset>
                      </wp:positionV>
                      <wp:extent cx="467995" cy="474980"/>
                      <wp:effectExtent l="0" t="0" r="27305" b="20320"/>
                      <wp:wrapNone/>
                      <wp:docPr id="660115541"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67995" cy="474980"/>
                              </a:xfrm>
                              <a:prstGeom prst="ellipse">
                                <a:avLst/>
                              </a:prstGeom>
                              <a:solidFill>
                                <a:sysClr val="window" lastClr="FFFFFF"/>
                              </a:solidFill>
                              <a:ln w="25400" cap="flat" cmpd="sng" algn="ctr">
                                <a:solidFill>
                                  <a:srgbClr val="D74120"/>
                                </a:solidFill>
                                <a:prstDash val="solid"/>
                              </a:ln>
                              <a:effectLst/>
                            </wps:spPr>
                            <wps:txbx>
                              <w:txbxContent>
                                <w:p w14:paraId="6B077F68" w14:textId="4592994D" w:rsidR="00F638EC" w:rsidRPr="007F5568" w:rsidRDefault="001C1062" w:rsidP="00F638EC">
                                  <w:pPr>
                                    <w:rPr>
                                      <w:rFonts w:ascii="Arial" w:hAnsi="Arial" w:cs="Arial"/>
                                      <w:color w:val="000000"/>
                                      <w:sz w:val="32"/>
                                      <w:szCs w:val="32"/>
                                    </w:rPr>
                                  </w:pPr>
                                  <w:r>
                                    <w:rPr>
                                      <w:rFonts w:ascii="Arial" w:hAnsi="Arial" w:cs="Arial"/>
                                      <w:color w:val="000000"/>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0E3E17" id="Oval 8" o:spid="_x0000_s1031" style="position:absolute;margin-left:281.25pt;margin-top:67.1pt;width:36.85pt;height:37.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" fillcolor="window" strokecolor="#d74120" strokeweight="2pt">
                      <v:textbox>
                        <w:txbxContent>
                          <w:p w14:paraId="6B077F68" w14:textId="4592994D" w:rsidR="00F638EC" w:rsidRPr="007F5568" w:rsidRDefault="001C1062" w:rsidP="00F638EC">
                            <w:pPr>
                              <w:rPr>
                                <w:rFonts w:ascii="Arial" w:hAnsi="Arial" w:cs="Arial"/>
                                <w:color w:val="000000"/>
                                <w:sz w:val="32"/>
                                <w:szCs w:val="32"/>
                              </w:rPr>
                            </w:pPr>
                            <w:r>
                              <w:rPr>
                                <w:rFonts w:ascii="Arial" w:hAnsi="Arial" w:cs="Arial"/>
                                <w:color w:val="000000"/>
                                <w:sz w:val="32"/>
                                <w:szCs w:val="32"/>
                              </w:rPr>
                              <w:t>3</w:t>
                            </w:r>
                          </w:p>
                        </w:txbxContent>
                      </v:textbox>
                    </v:oval>
                  </w:pict>
                </mc:Fallback>
              </mc:AlternateContent>
            </w:r>
            <w:r w:rsidR="00090C62" w:rsidRPr="006F7FF7">
              <w:rPr>
                <w:sz w:val="24"/>
                <w:szCs w:val="24"/>
              </w:rPr>
              <w:t xml:space="preserve">Provide learners with different examples of definitions of Economics, examples can be found at: </w:t>
            </w:r>
            <w:hyperlink r:id="rId26" w:history="1">
              <w:r w:rsidR="00090C62" w:rsidRPr="006F7FF7">
                <w:rPr>
                  <w:rStyle w:val="WebLink"/>
                  <w:color w:val="auto"/>
                  <w:sz w:val="24"/>
                  <w:szCs w:val="24"/>
                </w:rPr>
                <w:t>www.economicsdiscussion.net/economics-2/definitions/top-4-definitions-of-economics-with-conclusion/14134</w:t>
              </w:r>
            </w:hyperlink>
            <w:r w:rsidR="00090C62" w:rsidRPr="006F7FF7">
              <w:rPr>
                <w:sz w:val="24"/>
                <w:szCs w:val="24"/>
              </w:rPr>
              <w:t xml:space="preserve"> and </w:t>
            </w:r>
            <w:hyperlink r:id="rId27" w:history="1">
              <w:r w:rsidR="00090C62" w:rsidRPr="006F7FF7">
                <w:rPr>
                  <w:rStyle w:val="WebLink"/>
                  <w:color w:val="auto"/>
                  <w:sz w:val="24"/>
                  <w:szCs w:val="24"/>
                </w:rPr>
                <w:t>en.wikipedia.org</w:t>
              </w:r>
            </w:hyperlink>
            <w:r w:rsidR="00090C62" w:rsidRPr="006F7FF7">
              <w:rPr>
                <w:sz w:val="24"/>
                <w:szCs w:val="24"/>
              </w:rPr>
              <w:t xml:space="preserve"> (search for ‘Definitions of Economics’). Ask them to write down the definitions in their own words or practice explaining them especially that attributed to Lord Robbins to a friend who has not studied Economics. </w:t>
            </w:r>
            <w:r w:rsidR="00090C62" w:rsidRPr="006F7FF7">
              <w:rPr>
                <w:b/>
                <w:bCs/>
                <w:sz w:val="24"/>
                <w:szCs w:val="24"/>
              </w:rPr>
              <w:t>(I)</w:t>
            </w:r>
          </w:p>
          <w:p w14:paraId="3A753796" w14:textId="3EEAB0A2" w:rsidR="00090C62" w:rsidRPr="006F7FF7" w:rsidRDefault="00090C62" w:rsidP="006D62A1">
            <w:pPr>
              <w:pStyle w:val="BodyText"/>
              <w:spacing w:before="120" w:after="120"/>
              <w:rPr>
                <w:sz w:val="24"/>
                <w:szCs w:val="24"/>
                <w:lang w:eastAsia="en-GB"/>
              </w:rPr>
            </w:pPr>
            <w:r w:rsidRPr="006F7FF7">
              <w:rPr>
                <w:b/>
                <w:bCs/>
                <w:sz w:val="24"/>
                <w:szCs w:val="24"/>
              </w:rPr>
              <w:t xml:space="preserve">Extension activity: </w:t>
            </w:r>
            <w:r w:rsidRPr="006F7FF7">
              <w:rPr>
                <w:sz w:val="24"/>
                <w:szCs w:val="24"/>
              </w:rPr>
              <w:t xml:space="preserve">Learners explore recent newspapers, cutting out examples of Economics news stories that reflect the different aspects of Economics. Produce a </w:t>
            </w:r>
          </w:p>
        </w:tc>
      </w:tr>
    </w:tbl>
    <w:p w14:paraId="31EBDC4B" w14:textId="0D3B4203" w:rsidR="00F638EC" w:rsidRDefault="00F638EC" w:rsidP="00F638EC">
      <w:pPr>
        <w:jc w:val="center"/>
        <w:rPr>
          <w:rFonts w:ascii="Arial" w:hAnsi="Arial"/>
          <w:bCs/>
          <w:noProof/>
          <w:sz w:val="20"/>
          <w:szCs w:val="20"/>
          <w:lang w:eastAsia="en-GB"/>
        </w:rPr>
      </w:pPr>
    </w:p>
    <w:tbl>
      <w:tblPr>
        <w:tblW w:w="14459" w:type="dxa"/>
        <w:tblInd w:w="-5" w:type="dxa"/>
        <w:tblBorders>
          <w:top w:val="single" w:sz="4" w:space="0" w:color="EA5B0C"/>
          <w:left w:val="single" w:sz="4" w:space="0" w:color="EA5B0C"/>
          <w:bottom w:val="single" w:sz="4" w:space="0" w:color="EA5B0C"/>
          <w:right w:val="single" w:sz="4" w:space="0" w:color="EA5B0C"/>
          <w:insideH w:val="single" w:sz="4" w:space="0" w:color="EA5B0C"/>
          <w:insideV w:val="single" w:sz="4" w:space="0" w:color="EA5B0C"/>
        </w:tblBorders>
        <w:tblLayout w:type="fixed"/>
        <w:tblCellMar>
          <w:top w:w="113" w:type="dxa"/>
          <w:bottom w:w="113" w:type="dxa"/>
        </w:tblCellMar>
        <w:tblLook w:val="0000" w:firstRow="0" w:lastRow="0" w:firstColumn="0" w:lastColumn="0" w:noHBand="0" w:noVBand="0"/>
      </w:tblPr>
      <w:tblGrid>
        <w:gridCol w:w="3614"/>
        <w:gridCol w:w="3615"/>
        <w:gridCol w:w="3615"/>
        <w:gridCol w:w="3615"/>
      </w:tblGrid>
      <w:tr w:rsidR="00B965E0" w:rsidRPr="004A4E17" w14:paraId="45C4CE35" w14:textId="77777777" w:rsidTr="00EA26AE">
        <w:trPr>
          <w:tblHeader/>
        </w:trPr>
        <w:tc>
          <w:tcPr>
            <w:tcW w:w="14459" w:type="dxa"/>
            <w:gridSpan w:val="4"/>
            <w:tcBorders>
              <w:top w:val="single" w:sz="4" w:space="0" w:color="D74120"/>
            </w:tcBorders>
            <w:shd w:val="clear" w:color="auto" w:fill="D74120"/>
            <w:tcMar>
              <w:top w:w="113" w:type="dxa"/>
              <w:bottom w:w="113" w:type="dxa"/>
            </w:tcMar>
            <w:vAlign w:val="center"/>
          </w:tcPr>
          <w:p w14:paraId="397B2EF2" w14:textId="7B3AC709" w:rsidR="00B965E0" w:rsidRPr="006F7FF7" w:rsidRDefault="00B965E0" w:rsidP="00EA26AE">
            <w:pPr>
              <w:rPr>
                <w:rFonts w:ascii="Arial" w:hAnsi="Arial" w:cs="Arial"/>
                <w:b/>
                <w:color w:val="FFFFFF"/>
              </w:rPr>
            </w:pPr>
            <w:r w:rsidRPr="006F7FF7">
              <w:rPr>
                <w:rFonts w:ascii="Arial" w:hAnsi="Arial" w:cs="Arial"/>
                <w:b/>
                <w:color w:val="FFFFFF"/>
              </w:rPr>
              <w:t>Past and specimen papers</w:t>
            </w:r>
          </w:p>
        </w:tc>
      </w:tr>
      <w:tr w:rsidR="00B965E0" w:rsidRPr="004A4E17" w14:paraId="4F58B080" w14:textId="77777777" w:rsidTr="00EA26AE">
        <w:tblPrEx>
          <w:tblCellMar>
            <w:top w:w="0" w:type="dxa"/>
            <w:bottom w:w="0" w:type="dxa"/>
          </w:tblCellMar>
        </w:tblPrEx>
        <w:tc>
          <w:tcPr>
            <w:tcW w:w="14459" w:type="dxa"/>
            <w:gridSpan w:val="4"/>
            <w:tcMar>
              <w:top w:w="113" w:type="dxa"/>
              <w:bottom w:w="113" w:type="dxa"/>
            </w:tcMar>
          </w:tcPr>
          <w:p w14:paraId="2A27AE5B" w14:textId="77777777" w:rsidR="00B965E0" w:rsidRPr="006F7FF7" w:rsidRDefault="00B965E0" w:rsidP="00EA26AE">
            <w:pPr>
              <w:pStyle w:val="BodyText"/>
              <w:rPr>
                <w:b/>
                <w:bCs/>
                <w:i/>
                <w:iCs/>
                <w:sz w:val="24"/>
                <w:szCs w:val="24"/>
              </w:rPr>
            </w:pPr>
            <w:r w:rsidRPr="006F7FF7">
              <w:rPr>
                <w:sz w:val="24"/>
                <w:szCs w:val="24"/>
                <w:lang w:eastAsia="en-GB"/>
              </w:rPr>
              <w:t xml:space="preserve">Past/specimen papers and mark schemes are available to download from the </w:t>
            </w:r>
            <w:hyperlink r:id="rId28" w:history="1">
              <w:r w:rsidRPr="006F7FF7">
                <w:rPr>
                  <w:rStyle w:val="Hyperlink"/>
                  <w:sz w:val="24"/>
                  <w:szCs w:val="24"/>
                </w:rPr>
                <w:t>School Support Hub</w:t>
              </w:r>
            </w:hyperlink>
            <w:r w:rsidRPr="006F7FF7">
              <w:rPr>
                <w:rStyle w:val="Hyperlink"/>
                <w:sz w:val="24"/>
                <w:szCs w:val="24"/>
                <w:u w:val="none"/>
              </w:rPr>
              <w:t xml:space="preserve"> </w:t>
            </w:r>
            <w:r w:rsidRPr="006F7FF7">
              <w:rPr>
                <w:rStyle w:val="Bold"/>
                <w:sz w:val="24"/>
                <w:szCs w:val="24"/>
              </w:rPr>
              <w:t>(F)</w:t>
            </w:r>
          </w:p>
        </w:tc>
      </w:tr>
      <w:tr w:rsidR="00B965E0" w:rsidRPr="004A4E17" w14:paraId="0E6F26B9" w14:textId="77777777" w:rsidTr="00EA26AE">
        <w:tblPrEx>
          <w:tblCellMar>
            <w:top w:w="0" w:type="dxa"/>
            <w:bottom w:w="0" w:type="dxa"/>
          </w:tblCellMar>
        </w:tblPrEx>
        <w:tc>
          <w:tcPr>
            <w:tcW w:w="3614" w:type="dxa"/>
            <w:tcMar>
              <w:top w:w="113" w:type="dxa"/>
              <w:bottom w:w="113" w:type="dxa"/>
            </w:tcMar>
          </w:tcPr>
          <w:p w14:paraId="1877F75E" w14:textId="77777777" w:rsidR="00B965E0" w:rsidRPr="006F7FF7" w:rsidRDefault="00B965E0" w:rsidP="00EA26AE">
            <w:pPr>
              <w:pStyle w:val="BodyText"/>
              <w:spacing w:after="120"/>
              <w:rPr>
                <w:sz w:val="24"/>
                <w:szCs w:val="24"/>
                <w:lang w:eastAsia="en-GB"/>
              </w:rPr>
            </w:pPr>
            <w:r w:rsidRPr="006F7FF7">
              <w:rPr>
                <w:b/>
                <w:bCs/>
                <w:sz w:val="24"/>
                <w:szCs w:val="24"/>
                <w:lang w:eastAsia="en-GB"/>
              </w:rPr>
              <w:t>1.1 The nature of the basic economic problem</w:t>
            </w:r>
          </w:p>
          <w:p w14:paraId="4D5994F5" w14:textId="77777777" w:rsidR="00B965E0" w:rsidRPr="006F7FF7" w:rsidRDefault="00B965E0" w:rsidP="00EA26AE">
            <w:pPr>
              <w:pStyle w:val="BodyText"/>
              <w:rPr>
                <w:sz w:val="24"/>
                <w:szCs w:val="24"/>
                <w:lang w:eastAsia="en-GB"/>
              </w:rPr>
            </w:pPr>
            <w:r w:rsidRPr="006F7FF7">
              <w:rPr>
                <w:sz w:val="24"/>
                <w:szCs w:val="24"/>
                <w:lang w:eastAsia="en-GB"/>
              </w:rPr>
              <w:t>Specimen Paper 1 2027 Q1</w:t>
            </w:r>
          </w:p>
          <w:p w14:paraId="00B4639C" w14:textId="77777777" w:rsidR="00B965E0" w:rsidRPr="006F7FF7" w:rsidRDefault="00B965E0" w:rsidP="00EA26AE">
            <w:pPr>
              <w:pStyle w:val="BodyText"/>
              <w:rPr>
                <w:sz w:val="24"/>
                <w:szCs w:val="24"/>
                <w:lang w:eastAsia="en-GB"/>
              </w:rPr>
            </w:pPr>
            <w:r w:rsidRPr="006F7FF7">
              <w:rPr>
                <w:sz w:val="24"/>
                <w:szCs w:val="24"/>
                <w:lang w:eastAsia="en-GB"/>
              </w:rPr>
              <w:t>Specimen Paper 1 2027 Q2</w:t>
            </w:r>
          </w:p>
          <w:p w14:paraId="235DFAAA" w14:textId="77777777" w:rsidR="00B965E0" w:rsidRPr="006F7FF7" w:rsidRDefault="00B965E0" w:rsidP="00EA26AE">
            <w:pPr>
              <w:pStyle w:val="BodyText"/>
              <w:rPr>
                <w:sz w:val="24"/>
                <w:szCs w:val="24"/>
                <w:lang w:eastAsia="en-GB"/>
              </w:rPr>
            </w:pPr>
            <w:r w:rsidRPr="006F7FF7">
              <w:rPr>
                <w:sz w:val="24"/>
                <w:szCs w:val="24"/>
              </w:rPr>
              <w:t>Jun 2024 Paper 22 Q5a</w:t>
            </w:r>
          </w:p>
        </w:tc>
        <w:tc>
          <w:tcPr>
            <w:tcW w:w="3615" w:type="dxa"/>
          </w:tcPr>
          <w:p w14:paraId="67661EED" w14:textId="77777777" w:rsidR="00B965E0" w:rsidRPr="006F7FF7" w:rsidRDefault="00B965E0" w:rsidP="00EA26AE">
            <w:pPr>
              <w:pStyle w:val="BodyText"/>
              <w:spacing w:after="120"/>
              <w:rPr>
                <w:b/>
                <w:bCs/>
                <w:sz w:val="24"/>
                <w:szCs w:val="24"/>
                <w:lang w:eastAsia="en-GB"/>
              </w:rPr>
            </w:pPr>
            <w:r w:rsidRPr="006F7FF7">
              <w:rPr>
                <w:b/>
                <w:bCs/>
                <w:sz w:val="24"/>
                <w:szCs w:val="24"/>
                <w:lang w:eastAsia="en-GB"/>
              </w:rPr>
              <w:t>1.2 Factors of production</w:t>
            </w:r>
          </w:p>
          <w:p w14:paraId="53BD6744" w14:textId="77777777" w:rsidR="00B965E0" w:rsidRPr="006F7FF7" w:rsidRDefault="00B965E0" w:rsidP="00EA26AE">
            <w:pPr>
              <w:pStyle w:val="BodyText"/>
              <w:rPr>
                <w:sz w:val="24"/>
                <w:szCs w:val="24"/>
                <w:lang w:eastAsia="en-GB"/>
              </w:rPr>
            </w:pPr>
            <w:r w:rsidRPr="006F7FF7">
              <w:rPr>
                <w:sz w:val="24"/>
                <w:szCs w:val="24"/>
                <w:lang w:eastAsia="en-GB"/>
              </w:rPr>
              <w:t>Specimen Paper 1 2027 Q3</w:t>
            </w:r>
          </w:p>
          <w:p w14:paraId="242F72EC" w14:textId="77777777" w:rsidR="00B965E0" w:rsidRPr="006F7FF7" w:rsidRDefault="00B965E0" w:rsidP="00EA26AE">
            <w:pPr>
              <w:pStyle w:val="BodyText"/>
              <w:rPr>
                <w:sz w:val="24"/>
                <w:szCs w:val="24"/>
                <w:lang w:eastAsia="en-GB"/>
              </w:rPr>
            </w:pPr>
            <w:r w:rsidRPr="006F7FF7">
              <w:rPr>
                <w:sz w:val="24"/>
                <w:szCs w:val="24"/>
                <w:lang w:eastAsia="en-GB"/>
              </w:rPr>
              <w:t>Specimen Paper 1 2027 Q4</w:t>
            </w:r>
          </w:p>
          <w:p w14:paraId="4B588BB2" w14:textId="77777777" w:rsidR="00B965E0" w:rsidRPr="006F7FF7" w:rsidRDefault="00B965E0" w:rsidP="00EA26AE">
            <w:pPr>
              <w:pStyle w:val="BodyText"/>
              <w:rPr>
                <w:sz w:val="24"/>
                <w:szCs w:val="24"/>
                <w:lang w:eastAsia="en-GB"/>
              </w:rPr>
            </w:pPr>
            <w:r w:rsidRPr="006F7FF7">
              <w:rPr>
                <w:sz w:val="24"/>
                <w:szCs w:val="24"/>
                <w:lang w:eastAsia="en-GB"/>
              </w:rPr>
              <w:t>Specimen Paper 2 2027 Q1b</w:t>
            </w:r>
          </w:p>
          <w:p w14:paraId="011CB4F8" w14:textId="365AE994" w:rsidR="00B965E0" w:rsidRPr="006F7FF7" w:rsidRDefault="00B965E0" w:rsidP="00B965E0">
            <w:pPr>
              <w:pStyle w:val="BodyText"/>
              <w:rPr>
                <w:sz w:val="24"/>
                <w:szCs w:val="24"/>
                <w:lang w:eastAsia="en-GB"/>
              </w:rPr>
            </w:pPr>
            <w:r w:rsidRPr="006F7FF7">
              <w:rPr>
                <w:sz w:val="24"/>
                <w:szCs w:val="24"/>
              </w:rPr>
              <w:t>Jun 2024 Paper 21 Q1b</w:t>
            </w:r>
          </w:p>
        </w:tc>
        <w:tc>
          <w:tcPr>
            <w:tcW w:w="3615" w:type="dxa"/>
          </w:tcPr>
          <w:p w14:paraId="45572D6A" w14:textId="77777777" w:rsidR="00B965E0" w:rsidRPr="006F7FF7" w:rsidRDefault="00B965E0" w:rsidP="00EA26AE">
            <w:pPr>
              <w:pStyle w:val="BodyText"/>
              <w:spacing w:after="120"/>
              <w:rPr>
                <w:b/>
                <w:bCs/>
                <w:sz w:val="24"/>
                <w:szCs w:val="24"/>
                <w:lang w:eastAsia="en-GB"/>
              </w:rPr>
            </w:pPr>
            <w:r w:rsidRPr="006F7FF7">
              <w:rPr>
                <w:b/>
                <w:bCs/>
                <w:sz w:val="24"/>
                <w:szCs w:val="24"/>
                <w:lang w:eastAsia="en-GB"/>
              </w:rPr>
              <w:t>1.3 Opportunity cost</w:t>
            </w:r>
          </w:p>
          <w:p w14:paraId="3C761280" w14:textId="77777777" w:rsidR="00B965E0" w:rsidRPr="006F7FF7" w:rsidRDefault="00B965E0" w:rsidP="00EA26AE">
            <w:pPr>
              <w:pStyle w:val="BodyText"/>
              <w:rPr>
                <w:sz w:val="24"/>
                <w:szCs w:val="24"/>
                <w:lang w:eastAsia="en-GB"/>
              </w:rPr>
            </w:pPr>
            <w:r w:rsidRPr="006F7FF7">
              <w:rPr>
                <w:sz w:val="24"/>
                <w:szCs w:val="24"/>
                <w:lang w:eastAsia="en-GB"/>
              </w:rPr>
              <w:t>Specimen Paper 1 2027 Q27</w:t>
            </w:r>
          </w:p>
          <w:p w14:paraId="18B09963" w14:textId="77777777" w:rsidR="00B965E0" w:rsidRPr="006F7FF7" w:rsidRDefault="00B965E0" w:rsidP="00EA26AE">
            <w:pPr>
              <w:pStyle w:val="BodyText"/>
              <w:rPr>
                <w:sz w:val="24"/>
                <w:szCs w:val="24"/>
                <w:lang w:eastAsia="en-GB"/>
              </w:rPr>
            </w:pPr>
            <w:r w:rsidRPr="006F7FF7">
              <w:rPr>
                <w:sz w:val="24"/>
                <w:szCs w:val="24"/>
                <w:lang w:eastAsia="en-GB"/>
              </w:rPr>
              <w:t>Specimen Paper 2 2027 Q5b</w:t>
            </w:r>
          </w:p>
          <w:p w14:paraId="49F9191F" w14:textId="77777777" w:rsidR="00B965E0" w:rsidRPr="006F7FF7" w:rsidRDefault="00B965E0" w:rsidP="00EA26AE">
            <w:pPr>
              <w:pStyle w:val="BodyText"/>
              <w:rPr>
                <w:rStyle w:val="Bold"/>
                <w:sz w:val="24"/>
                <w:szCs w:val="24"/>
              </w:rPr>
            </w:pPr>
            <w:r w:rsidRPr="006F7FF7">
              <w:rPr>
                <w:sz w:val="24"/>
                <w:szCs w:val="24"/>
              </w:rPr>
              <w:t>Jun 2024 Paper 22 Q2a</w:t>
            </w:r>
          </w:p>
        </w:tc>
        <w:tc>
          <w:tcPr>
            <w:tcW w:w="3615" w:type="dxa"/>
          </w:tcPr>
          <w:p w14:paraId="74458FE7" w14:textId="77777777" w:rsidR="00B965E0" w:rsidRPr="006F7FF7" w:rsidRDefault="00B965E0" w:rsidP="00EA26AE">
            <w:pPr>
              <w:pStyle w:val="BodyText"/>
              <w:spacing w:after="120"/>
              <w:rPr>
                <w:b/>
                <w:bCs/>
                <w:sz w:val="24"/>
                <w:szCs w:val="24"/>
                <w:lang w:eastAsia="en-GB"/>
              </w:rPr>
            </w:pPr>
            <w:r w:rsidRPr="006F7FF7">
              <w:rPr>
                <w:b/>
                <w:bCs/>
                <w:sz w:val="24"/>
                <w:szCs w:val="24"/>
                <w:lang w:eastAsia="en-GB"/>
              </w:rPr>
              <w:t>1.4 Production possibility curve (PPC) diagrams</w:t>
            </w:r>
          </w:p>
          <w:p w14:paraId="2BAE825C" w14:textId="77777777" w:rsidR="00B965E0" w:rsidRPr="006F7FF7" w:rsidRDefault="00B965E0" w:rsidP="00EA26AE">
            <w:pPr>
              <w:pStyle w:val="BodyText"/>
              <w:rPr>
                <w:sz w:val="24"/>
                <w:szCs w:val="24"/>
              </w:rPr>
            </w:pPr>
            <w:r w:rsidRPr="006F7FF7">
              <w:rPr>
                <w:sz w:val="24"/>
                <w:szCs w:val="24"/>
              </w:rPr>
              <w:t>Jun 2024 Paper 23 Q1e</w:t>
            </w:r>
          </w:p>
          <w:p w14:paraId="60CBDD8F" w14:textId="77777777" w:rsidR="00B965E0" w:rsidRPr="006F7FF7" w:rsidRDefault="00B965E0" w:rsidP="00EA26AE">
            <w:pPr>
              <w:pStyle w:val="BodyText"/>
              <w:rPr>
                <w:sz w:val="24"/>
                <w:szCs w:val="24"/>
              </w:rPr>
            </w:pPr>
            <w:r w:rsidRPr="006F7FF7">
              <w:rPr>
                <w:sz w:val="24"/>
                <w:szCs w:val="24"/>
              </w:rPr>
              <w:t>Nov 2024 Paper 21 Q1f</w:t>
            </w:r>
          </w:p>
          <w:p w14:paraId="7556650A" w14:textId="5FD72854" w:rsidR="00B965E0" w:rsidRPr="006F7FF7" w:rsidRDefault="00B965E0" w:rsidP="00B965E0">
            <w:pPr>
              <w:pStyle w:val="BodyText"/>
              <w:rPr>
                <w:sz w:val="24"/>
                <w:szCs w:val="24"/>
              </w:rPr>
            </w:pPr>
            <w:r w:rsidRPr="006F7FF7">
              <w:rPr>
                <w:sz w:val="24"/>
                <w:szCs w:val="24"/>
              </w:rPr>
              <w:t>Nov 2024 Paper 22 Q2a</w:t>
            </w:r>
          </w:p>
        </w:tc>
      </w:tr>
    </w:tbl>
    <w:p w14:paraId="54C78AA1" w14:textId="77777777" w:rsidR="00B965E0" w:rsidRDefault="00B965E0">
      <w:pPr>
        <w:rPr>
          <w:rFonts w:ascii="Arial" w:hAnsi="Arial" w:cs="Arial"/>
          <w:b/>
          <w:sz w:val="20"/>
          <w:szCs w:val="20"/>
        </w:rPr>
      </w:pPr>
      <w:r>
        <w:rPr>
          <w:rFonts w:ascii="Arial" w:hAnsi="Arial" w:cs="Arial"/>
          <w:b/>
          <w:sz w:val="20"/>
          <w:szCs w:val="20"/>
        </w:rPr>
        <w:br w:type="page"/>
      </w:r>
    </w:p>
    <w:p w14:paraId="2EB5BB75" w14:textId="77777777" w:rsidR="00F638EC" w:rsidRDefault="00F638EC" w:rsidP="00F638EC">
      <w:pPr>
        <w:jc w:val="center"/>
        <w:rPr>
          <w:rFonts w:ascii="Arial" w:hAnsi="Arial" w:cs="Arial"/>
          <w:b/>
          <w:sz w:val="20"/>
          <w:szCs w:val="20"/>
        </w:rPr>
      </w:pPr>
    </w:p>
    <w:p w14:paraId="057D7219" w14:textId="639ADD27" w:rsidR="008C6892" w:rsidRDefault="008C6892" w:rsidP="008C6892">
      <w:pPr>
        <w:rPr>
          <w:rStyle w:val="BodyTextChar"/>
          <w:b/>
          <w:bCs/>
          <w:sz w:val="24"/>
          <w:szCs w:val="24"/>
          <w:lang w:val="en-GB"/>
        </w:rPr>
      </w:pPr>
      <w:r>
        <w:rPr>
          <w:rStyle w:val="BodyTextChar"/>
          <w:b/>
          <w:bCs/>
          <w:sz w:val="24"/>
          <w:szCs w:val="24"/>
          <w:lang w:val="en-GB"/>
        </w:rPr>
        <w:t>Included in this scheme of work:</w:t>
      </w:r>
    </w:p>
    <w:p w14:paraId="388EDAE9" w14:textId="77777777" w:rsidR="008C6892" w:rsidRPr="0046667C" w:rsidRDefault="008C6892" w:rsidP="008C6892">
      <w:pPr>
        <w:pStyle w:val="BodyText"/>
        <w:numPr>
          <w:ilvl w:val="0"/>
          <w:numId w:val="48"/>
        </w:numPr>
        <w:spacing w:before="120" w:after="120" w:line="360" w:lineRule="auto"/>
        <w:ind w:hanging="357"/>
        <w:jc w:val="both"/>
        <w:rPr>
          <w:rStyle w:val="BodyTextChar"/>
          <w:sz w:val="24"/>
          <w:szCs w:val="24"/>
          <w:lang w:val="en-GB"/>
        </w:rPr>
      </w:pPr>
      <w:r w:rsidRPr="00F32447">
        <w:rPr>
          <w:rStyle w:val="BodyTextChar"/>
          <w:b/>
          <w:bCs/>
          <w:sz w:val="24"/>
          <w:szCs w:val="24"/>
          <w:lang w:val="en-GB"/>
        </w:rPr>
        <w:t>Learning objectives</w:t>
      </w:r>
      <w:r w:rsidRPr="00F32447">
        <w:rPr>
          <w:rStyle w:val="BodyTextChar"/>
          <w:sz w:val="24"/>
          <w:szCs w:val="24"/>
          <w:lang w:val="en-GB"/>
        </w:rPr>
        <w:t xml:space="preserve"> </w:t>
      </w:r>
      <w:r w:rsidRPr="0046667C">
        <w:rPr>
          <w:rStyle w:val="BodyTextChar"/>
          <w:sz w:val="24"/>
          <w:szCs w:val="24"/>
          <w:lang w:val="en-GB"/>
        </w:rPr>
        <w:t>help learners by making it clear the knowledge they are trying to build. Pass these on to your learners by expressing them as ‘We are learning to / about…’.</w:t>
      </w:r>
      <w:r>
        <w:rPr>
          <w:rStyle w:val="BodyTextChar"/>
          <w:sz w:val="24"/>
          <w:szCs w:val="24"/>
          <w:lang w:val="en-GB"/>
        </w:rPr>
        <w:t xml:space="preserve"> </w:t>
      </w:r>
    </w:p>
    <w:p w14:paraId="1679328F" w14:textId="77777777" w:rsidR="008C6892" w:rsidRPr="0046667C" w:rsidRDefault="008C6892" w:rsidP="008C6892">
      <w:pPr>
        <w:pStyle w:val="BodyText"/>
        <w:numPr>
          <w:ilvl w:val="0"/>
          <w:numId w:val="48"/>
        </w:numPr>
        <w:spacing w:before="120" w:after="120" w:line="360" w:lineRule="auto"/>
        <w:ind w:hanging="357"/>
        <w:jc w:val="both"/>
        <w:rPr>
          <w:rStyle w:val="BodyTextChar"/>
          <w:sz w:val="24"/>
          <w:szCs w:val="24"/>
          <w:lang w:val="en-GB"/>
        </w:rPr>
      </w:pPr>
      <w:r w:rsidRPr="00F32447">
        <w:rPr>
          <w:b/>
          <w:bCs/>
          <w:sz w:val="24"/>
          <w:szCs w:val="24"/>
        </w:rPr>
        <w:t>Suggested teaching activities</w:t>
      </w:r>
      <w:r w:rsidRPr="00F32447">
        <w:rPr>
          <w:sz w:val="24"/>
          <w:szCs w:val="24"/>
        </w:rPr>
        <w:t xml:space="preserve"> </w:t>
      </w:r>
      <w:r w:rsidRPr="0046667C">
        <w:rPr>
          <w:rStyle w:val="BodyTextChar"/>
          <w:sz w:val="24"/>
          <w:szCs w:val="24"/>
          <w:lang w:val="en-GB"/>
        </w:rPr>
        <w:t>give you lots of ideas about how you can present learners with new information without teacher talk or videos. Try more active methods which get your learners motivated and practising new skills.</w:t>
      </w:r>
      <w:r>
        <w:rPr>
          <w:rStyle w:val="BodyTextChar"/>
          <w:sz w:val="24"/>
          <w:szCs w:val="24"/>
          <w:lang w:val="en-GB"/>
        </w:rPr>
        <w:t xml:space="preserve"> </w:t>
      </w:r>
    </w:p>
    <w:p w14:paraId="42955DEF" w14:textId="77777777" w:rsidR="008C6892" w:rsidRPr="00F32447" w:rsidRDefault="008C6892" w:rsidP="008C6892">
      <w:pPr>
        <w:pStyle w:val="BodyText"/>
        <w:numPr>
          <w:ilvl w:val="0"/>
          <w:numId w:val="48"/>
        </w:numPr>
        <w:spacing w:before="120" w:after="120" w:line="360" w:lineRule="auto"/>
        <w:ind w:hanging="357"/>
        <w:jc w:val="both"/>
        <w:rPr>
          <w:rStyle w:val="BodyTextChar"/>
          <w:b/>
          <w:bCs/>
          <w:sz w:val="24"/>
          <w:szCs w:val="24"/>
          <w:lang w:val="en-GB"/>
        </w:rPr>
      </w:pPr>
      <w:r w:rsidRPr="00F32447">
        <w:rPr>
          <w:rStyle w:val="BodyTextChar"/>
          <w:b/>
          <w:bCs/>
          <w:sz w:val="24"/>
          <w:szCs w:val="24"/>
          <w:lang w:val="en-GB"/>
        </w:rPr>
        <w:t>Further activities</w:t>
      </w:r>
    </w:p>
    <w:p w14:paraId="77416653" w14:textId="77777777" w:rsidR="008C6892" w:rsidRPr="0046667C" w:rsidRDefault="008C6892" w:rsidP="008C6892">
      <w:pPr>
        <w:pStyle w:val="BodyText"/>
        <w:spacing w:before="120" w:after="120" w:line="360" w:lineRule="auto"/>
        <w:ind w:left="1080"/>
        <w:jc w:val="both"/>
        <w:rPr>
          <w:rStyle w:val="BodyTextChar"/>
          <w:sz w:val="24"/>
          <w:szCs w:val="24"/>
          <w:lang w:val="en-GB"/>
        </w:rPr>
      </w:pPr>
      <w:r w:rsidRPr="00F32447">
        <w:rPr>
          <w:rStyle w:val="BodyTextChar"/>
          <w:b/>
          <w:bCs/>
          <w:sz w:val="24"/>
          <w:szCs w:val="24"/>
          <w:lang w:val="en-GB"/>
        </w:rPr>
        <w:t>Extension activities</w:t>
      </w:r>
      <w:r w:rsidRPr="00F32447">
        <w:rPr>
          <w:rStyle w:val="BodyTextChar"/>
          <w:sz w:val="24"/>
          <w:szCs w:val="24"/>
          <w:lang w:val="en-GB"/>
        </w:rPr>
        <w:t xml:space="preserve"> </w:t>
      </w:r>
      <w:r w:rsidRPr="0046667C">
        <w:rPr>
          <w:rStyle w:val="BodyTextChar"/>
          <w:sz w:val="24"/>
          <w:szCs w:val="24"/>
          <w:lang w:val="en-GB"/>
        </w:rPr>
        <w:t>provide your more able learners with further challenge beyond the basic content of the course. Innovation and independent learning are the basis of these activities.</w:t>
      </w:r>
    </w:p>
    <w:p w14:paraId="22FF6974" w14:textId="77777777" w:rsidR="008C6892" w:rsidRPr="0046667C" w:rsidRDefault="008C6892" w:rsidP="008C6892">
      <w:pPr>
        <w:pStyle w:val="BodyText"/>
        <w:spacing w:before="120" w:after="120" w:line="360" w:lineRule="auto"/>
        <w:ind w:left="1080"/>
        <w:jc w:val="both"/>
        <w:rPr>
          <w:sz w:val="24"/>
          <w:szCs w:val="24"/>
        </w:rPr>
      </w:pPr>
      <w:r w:rsidRPr="00F32447">
        <w:rPr>
          <w:b/>
          <w:bCs/>
          <w:sz w:val="24"/>
          <w:szCs w:val="24"/>
        </w:rPr>
        <w:t>Formative assessment</w:t>
      </w:r>
      <w:r w:rsidRPr="00F32447">
        <w:rPr>
          <w:sz w:val="24"/>
          <w:szCs w:val="24"/>
        </w:rPr>
        <w:t xml:space="preserve"> </w:t>
      </w:r>
      <w:r w:rsidRPr="0046667C">
        <w:rPr>
          <w:sz w:val="24"/>
          <w:szCs w:val="24"/>
        </w:rPr>
        <w:t>is an on-going assessment which informs you about the progress of your learners. Tip: Don’t forget to leave time to review what your learners have learnt, you could try question and answer, tests, quizzes, ‘mind maps’, or ‘concept maps’. These kinds of activities can be found in the scheme of work.</w:t>
      </w:r>
    </w:p>
    <w:p w14:paraId="3B7D3ED0" w14:textId="77777777" w:rsidR="008C6892" w:rsidRPr="004D3AD2" w:rsidRDefault="008C6892" w:rsidP="008C6892">
      <w:pPr>
        <w:pStyle w:val="BodyText"/>
        <w:spacing w:before="120" w:after="120" w:line="360" w:lineRule="auto"/>
        <w:ind w:left="1080"/>
        <w:jc w:val="both"/>
        <w:rPr>
          <w:rStyle w:val="BodyTextChar"/>
          <w:sz w:val="24"/>
          <w:szCs w:val="24"/>
          <w:lang w:val="en-GB"/>
        </w:rPr>
      </w:pPr>
      <w:r w:rsidRPr="00F32447">
        <w:rPr>
          <w:b/>
          <w:bCs/>
          <w:sz w:val="24"/>
          <w:szCs w:val="24"/>
        </w:rPr>
        <w:t>Independent study</w:t>
      </w:r>
      <w:r w:rsidRPr="00F32447">
        <w:rPr>
          <w:rStyle w:val="BodyTextChar"/>
          <w:sz w:val="24"/>
          <w:szCs w:val="24"/>
          <w:lang w:val="en-GB"/>
        </w:rPr>
        <w:t xml:space="preserve"> </w:t>
      </w:r>
      <w:r w:rsidRPr="0046667C">
        <w:rPr>
          <w:rStyle w:val="BodyTextChar"/>
          <w:sz w:val="24"/>
          <w:szCs w:val="24"/>
          <w:lang w:val="en-GB"/>
        </w:rPr>
        <w:t>gives learners the opportunity to develop their ideas and understanding without direct input from you.</w:t>
      </w:r>
    </w:p>
    <w:p w14:paraId="4EDF89D4" w14:textId="77777777" w:rsidR="008C6892" w:rsidRDefault="008C6892" w:rsidP="008C6892">
      <w:pPr>
        <w:pStyle w:val="BodyText"/>
        <w:numPr>
          <w:ilvl w:val="0"/>
          <w:numId w:val="48"/>
        </w:numPr>
        <w:spacing w:before="120" w:after="120" w:line="360" w:lineRule="auto"/>
        <w:ind w:hanging="357"/>
        <w:jc w:val="both"/>
        <w:rPr>
          <w:sz w:val="24"/>
          <w:szCs w:val="24"/>
        </w:rPr>
      </w:pPr>
      <w:r w:rsidRPr="00F32447">
        <w:rPr>
          <w:b/>
          <w:bCs/>
          <w:sz w:val="24"/>
          <w:szCs w:val="24"/>
        </w:rPr>
        <w:t>Link to online resources</w:t>
      </w:r>
      <w:r w:rsidRPr="00F32447">
        <w:rPr>
          <w:sz w:val="24"/>
          <w:szCs w:val="24"/>
        </w:rPr>
        <w:t xml:space="preserve"> </w:t>
      </w:r>
      <w:r>
        <w:rPr>
          <w:sz w:val="24"/>
          <w:szCs w:val="24"/>
        </w:rPr>
        <w:t>give examples, tools, or materials that can be used alongside the suggested teaching activities. See the ‘Websites’ section above for more information.</w:t>
      </w:r>
    </w:p>
    <w:p w14:paraId="70B762CE" w14:textId="47D4FDE8" w:rsidR="008C6892" w:rsidRPr="00C2007B" w:rsidRDefault="008C6892" w:rsidP="008C6892">
      <w:pPr>
        <w:pStyle w:val="BodyText"/>
        <w:numPr>
          <w:ilvl w:val="0"/>
          <w:numId w:val="48"/>
        </w:numPr>
        <w:spacing w:before="120" w:after="120" w:line="360" w:lineRule="auto"/>
        <w:ind w:hanging="357"/>
        <w:jc w:val="both"/>
        <w:rPr>
          <w:b/>
          <w:bCs/>
          <w:color w:val="000000" w:themeColor="text1"/>
          <w:sz w:val="24"/>
          <w:szCs w:val="24"/>
        </w:rPr>
      </w:pPr>
      <w:hyperlink r:id="rId29" w:history="1">
        <w:r w:rsidRPr="00C2007B">
          <w:rPr>
            <w:rStyle w:val="Hyperlink"/>
            <w:rFonts w:cs="Arial"/>
            <w:b/>
            <w:bCs/>
            <w:color w:val="000000" w:themeColor="text1"/>
            <w:sz w:val="24"/>
            <w:szCs w:val="24"/>
          </w:rPr>
          <w:t>Sustainability Development Goals</w:t>
        </w:r>
      </w:hyperlink>
      <w:r w:rsidRPr="00C2007B">
        <w:rPr>
          <w:b/>
          <w:bCs/>
          <w:color w:val="000000" w:themeColor="text1"/>
          <w:sz w:val="24"/>
          <w:szCs w:val="24"/>
        </w:rPr>
        <w:t xml:space="preserve"> (SDGs 1–17) </w:t>
      </w:r>
      <w:r w:rsidRPr="00C2007B">
        <w:rPr>
          <w:color w:val="000000" w:themeColor="text1"/>
          <w:sz w:val="24"/>
          <w:szCs w:val="24"/>
        </w:rPr>
        <w:t>are referenced throughout the scheme of work where applicable and relevant.</w:t>
      </w:r>
    </w:p>
    <w:p w14:paraId="46565C0A" w14:textId="77777777" w:rsidR="008C6892" w:rsidRDefault="008C6892" w:rsidP="008C6892">
      <w:pPr>
        <w:pStyle w:val="BodyText"/>
        <w:numPr>
          <w:ilvl w:val="0"/>
          <w:numId w:val="48"/>
        </w:numPr>
        <w:spacing w:before="120" w:after="120" w:line="360" w:lineRule="auto"/>
        <w:ind w:hanging="357"/>
        <w:jc w:val="both"/>
        <w:rPr>
          <w:sz w:val="24"/>
          <w:szCs w:val="24"/>
        </w:rPr>
      </w:pPr>
      <w:r w:rsidRPr="00F32447">
        <w:rPr>
          <w:b/>
          <w:bCs/>
          <w:sz w:val="24"/>
          <w:szCs w:val="24"/>
        </w:rPr>
        <w:t>Past papers, specimen papers and mark schemes</w:t>
      </w:r>
      <w:r w:rsidRPr="00F32447">
        <w:rPr>
          <w:sz w:val="24"/>
          <w:szCs w:val="24"/>
        </w:rPr>
        <w:t xml:space="preserve"> </w:t>
      </w:r>
      <w:r w:rsidRPr="007A06A5">
        <w:rPr>
          <w:sz w:val="24"/>
          <w:szCs w:val="24"/>
        </w:rPr>
        <w:t xml:space="preserve">are available to download from the </w:t>
      </w:r>
      <w:hyperlink r:id="rId30" w:history="1">
        <w:r w:rsidRPr="007A06A5">
          <w:rPr>
            <w:rStyle w:val="Hyperlink"/>
            <w:rFonts w:cs="Arial"/>
            <w:sz w:val="22"/>
            <w:szCs w:val="22"/>
          </w:rPr>
          <w:t>School Support Hub</w:t>
        </w:r>
      </w:hyperlink>
      <w:r w:rsidRPr="007A06A5">
        <w:rPr>
          <w:rStyle w:val="Hyperlink"/>
          <w:rFonts w:cs="Arial"/>
          <w:color w:val="auto"/>
          <w:sz w:val="24"/>
          <w:szCs w:val="24"/>
          <w:u w:val="none"/>
        </w:rPr>
        <w:t xml:space="preserve">. </w:t>
      </w:r>
      <w:r w:rsidRPr="007A06A5">
        <w:rPr>
          <w:sz w:val="24"/>
          <w:szCs w:val="24"/>
        </w:rPr>
        <w:t>Us</w:t>
      </w:r>
      <w:r>
        <w:rPr>
          <w:sz w:val="24"/>
          <w:szCs w:val="24"/>
        </w:rPr>
        <w:t>e</w:t>
      </w:r>
      <w:r w:rsidRPr="007A06A5">
        <w:rPr>
          <w:sz w:val="24"/>
          <w:szCs w:val="24"/>
        </w:rPr>
        <w:t xml:space="preserve"> these resources with your learners to check their progress and give them confidence and understanding.</w:t>
      </w:r>
    </w:p>
    <w:p w14:paraId="4B3B7ECC" w14:textId="77777777" w:rsidR="00B4033F" w:rsidRDefault="00B4033F" w:rsidP="00F638EC">
      <w:pPr>
        <w:rPr>
          <w:rStyle w:val="BodyTextChar"/>
          <w:b/>
          <w:bCs/>
          <w:sz w:val="24"/>
          <w:szCs w:val="24"/>
          <w:lang w:val="en-GB"/>
        </w:rPr>
      </w:pPr>
    </w:p>
    <w:p w14:paraId="73FAE9FE" w14:textId="77777777" w:rsidR="00EF031C" w:rsidRPr="004A4E17" w:rsidRDefault="00EF031C" w:rsidP="003D2B2A">
      <w:pPr>
        <w:rPr>
          <w:rFonts w:ascii="Arial" w:hAnsi="Arial"/>
          <w:bCs/>
          <w:sz w:val="20"/>
          <w:szCs w:val="20"/>
        </w:rPr>
        <w:sectPr w:rsidR="00EF031C" w:rsidRPr="004A4E17" w:rsidSect="00F12A5D">
          <w:headerReference w:type="default" r:id="rId31"/>
          <w:footerReference w:type="default" r:id="rId32"/>
          <w:headerReference w:type="first" r:id="rId33"/>
          <w:footerReference w:type="first" r:id="rId34"/>
          <w:pgSz w:w="16840" w:h="11900" w:orient="landscape" w:code="9"/>
          <w:pgMar w:top="78" w:right="1105" w:bottom="1134" w:left="1134" w:header="567" w:footer="567" w:gutter="0"/>
          <w:cols w:space="708"/>
          <w:docGrid w:linePitch="326"/>
        </w:sectPr>
      </w:pPr>
    </w:p>
    <w:p w14:paraId="7BEF9B19" w14:textId="09F6B8D2" w:rsidR="00C92F05" w:rsidRPr="00393536" w:rsidRDefault="007473A5" w:rsidP="00574403">
      <w:pPr>
        <w:pStyle w:val="Heading1"/>
      </w:pPr>
      <w:bookmarkStart w:id="5" w:name="Unit01"/>
      <w:bookmarkStart w:id="6" w:name="_Toc225169047"/>
      <w:r>
        <w:lastRenderedPageBreak/>
        <w:t xml:space="preserve">1 </w:t>
      </w:r>
      <w:r w:rsidR="00FE0FF2">
        <w:t xml:space="preserve">The basic </w:t>
      </w:r>
      <w:r w:rsidR="00EE5FA3">
        <w:t>economic problem</w:t>
      </w:r>
      <w:bookmarkEnd w:id="6"/>
    </w:p>
    <w:tbl>
      <w:tblPr>
        <w:tblW w:w="14459" w:type="dxa"/>
        <w:tblInd w:w="-5" w:type="dxa"/>
        <w:tblBorders>
          <w:top w:val="single" w:sz="4" w:space="0" w:color="EA5B0C"/>
          <w:left w:val="single" w:sz="4" w:space="0" w:color="EA5B0C"/>
          <w:bottom w:val="single" w:sz="4" w:space="0" w:color="EA5B0C"/>
          <w:right w:val="single" w:sz="4" w:space="0" w:color="EA5B0C"/>
          <w:insideH w:val="single" w:sz="4" w:space="0" w:color="EA5B0C"/>
          <w:insideV w:val="single" w:sz="4" w:space="0" w:color="EA5B0C"/>
        </w:tblBorders>
        <w:tblLayout w:type="fixed"/>
        <w:tblCellMar>
          <w:top w:w="113" w:type="dxa"/>
          <w:bottom w:w="113" w:type="dxa"/>
        </w:tblCellMar>
        <w:tblLook w:val="0000" w:firstRow="0" w:lastRow="0" w:firstColumn="0" w:lastColumn="0" w:noHBand="0" w:noVBand="0"/>
      </w:tblPr>
      <w:tblGrid>
        <w:gridCol w:w="2665"/>
        <w:gridCol w:w="2580"/>
        <w:gridCol w:w="9214"/>
      </w:tblGrid>
      <w:tr w:rsidR="003947CA" w:rsidRPr="004A4E17" w14:paraId="71B62581" w14:textId="77777777" w:rsidTr="006F7FF7">
        <w:trPr>
          <w:tblHeader/>
        </w:trPr>
        <w:tc>
          <w:tcPr>
            <w:tcW w:w="2665" w:type="dxa"/>
            <w:tcBorders>
              <w:bottom w:val="single" w:sz="4" w:space="0" w:color="D74120"/>
            </w:tcBorders>
            <w:shd w:val="clear" w:color="auto" w:fill="D74120"/>
            <w:tcMar>
              <w:top w:w="113" w:type="dxa"/>
              <w:bottom w:w="113" w:type="dxa"/>
            </w:tcMar>
            <w:vAlign w:val="center"/>
          </w:tcPr>
          <w:bookmarkEnd w:id="5"/>
          <w:p w14:paraId="321E0897" w14:textId="4D388002" w:rsidR="003947CA" w:rsidRPr="006F7FF7" w:rsidRDefault="005927C9" w:rsidP="00DE7DB3">
            <w:pPr>
              <w:pStyle w:val="TableHead"/>
              <w:spacing w:before="0" w:after="0"/>
              <w:rPr>
                <w:sz w:val="24"/>
                <w:szCs w:val="24"/>
              </w:rPr>
            </w:pPr>
            <w:r w:rsidRPr="006F7FF7">
              <w:rPr>
                <w:sz w:val="24"/>
                <w:szCs w:val="24"/>
              </w:rPr>
              <w:t>Syllabus ref.</w:t>
            </w:r>
            <w:r w:rsidR="001A201E" w:rsidRPr="006F7FF7">
              <w:rPr>
                <w:sz w:val="24"/>
                <w:szCs w:val="24"/>
              </w:rPr>
              <w:t xml:space="preserve"> and SDGs</w:t>
            </w:r>
          </w:p>
        </w:tc>
        <w:tc>
          <w:tcPr>
            <w:tcW w:w="2580" w:type="dxa"/>
            <w:tcBorders>
              <w:bottom w:val="single" w:sz="4" w:space="0" w:color="D74120"/>
            </w:tcBorders>
            <w:shd w:val="clear" w:color="auto" w:fill="D74120"/>
            <w:tcMar>
              <w:top w:w="113" w:type="dxa"/>
              <w:bottom w:w="113" w:type="dxa"/>
            </w:tcMar>
            <w:vAlign w:val="center"/>
          </w:tcPr>
          <w:p w14:paraId="453C6218" w14:textId="77777777" w:rsidR="003947CA" w:rsidRPr="006F7FF7" w:rsidRDefault="003947CA" w:rsidP="00DE7DB3">
            <w:pPr>
              <w:pStyle w:val="TableHead"/>
              <w:spacing w:before="0" w:after="0"/>
              <w:rPr>
                <w:sz w:val="24"/>
                <w:szCs w:val="24"/>
              </w:rPr>
            </w:pPr>
            <w:r w:rsidRPr="006F7FF7">
              <w:rPr>
                <w:sz w:val="24"/>
                <w:szCs w:val="24"/>
              </w:rPr>
              <w:t>Learning objectives</w:t>
            </w:r>
          </w:p>
        </w:tc>
        <w:tc>
          <w:tcPr>
            <w:tcW w:w="9214" w:type="dxa"/>
            <w:tcBorders>
              <w:bottom w:val="single" w:sz="4" w:space="0" w:color="D74120"/>
            </w:tcBorders>
            <w:shd w:val="clear" w:color="auto" w:fill="D74120"/>
            <w:tcMar>
              <w:top w:w="113" w:type="dxa"/>
              <w:bottom w:w="113" w:type="dxa"/>
            </w:tcMar>
            <w:vAlign w:val="center"/>
          </w:tcPr>
          <w:p w14:paraId="388C195F" w14:textId="58B199EF" w:rsidR="003947CA" w:rsidRPr="006F7FF7" w:rsidRDefault="003947CA" w:rsidP="00DE7DB3">
            <w:pPr>
              <w:pStyle w:val="TableHead"/>
              <w:spacing w:before="0" w:after="0"/>
              <w:rPr>
                <w:sz w:val="24"/>
                <w:szCs w:val="24"/>
              </w:rPr>
            </w:pPr>
            <w:r w:rsidRPr="006F7FF7">
              <w:rPr>
                <w:sz w:val="24"/>
                <w:szCs w:val="24"/>
              </w:rPr>
              <w:t>Suggested teaching activities</w:t>
            </w:r>
          </w:p>
        </w:tc>
      </w:tr>
      <w:tr w:rsidR="00A8491E" w:rsidRPr="004A4E17" w14:paraId="44C02A43" w14:textId="77777777" w:rsidTr="006F7FF7">
        <w:tblPrEx>
          <w:tblCellMar>
            <w:top w:w="0" w:type="dxa"/>
            <w:bottom w:w="0" w:type="dxa"/>
          </w:tblCellMar>
        </w:tblPrEx>
        <w:trPr>
          <w:trHeight w:val="20"/>
        </w:trPr>
        <w:tc>
          <w:tcPr>
            <w:tcW w:w="2665"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220E1E5B" w14:textId="77777777" w:rsidR="00A8491E" w:rsidRPr="006F7FF7" w:rsidRDefault="00A8491E" w:rsidP="00A8491E">
            <w:pPr>
              <w:pStyle w:val="BodyText"/>
              <w:rPr>
                <w:sz w:val="24"/>
                <w:szCs w:val="24"/>
                <w:lang w:eastAsia="en-GB"/>
              </w:rPr>
            </w:pPr>
            <w:r w:rsidRPr="006F7FF7">
              <w:rPr>
                <w:sz w:val="24"/>
                <w:szCs w:val="24"/>
                <w:lang w:eastAsia="en-GB"/>
              </w:rPr>
              <w:t>1.1 The nature of the basic economic problem</w:t>
            </w:r>
          </w:p>
          <w:p w14:paraId="5C2FAF3B" w14:textId="77777777" w:rsidR="00A8491E" w:rsidRPr="006F7FF7" w:rsidRDefault="00A8491E" w:rsidP="00A8491E">
            <w:pPr>
              <w:pStyle w:val="BodyText"/>
              <w:rPr>
                <w:sz w:val="24"/>
                <w:szCs w:val="24"/>
                <w:lang w:eastAsia="en-GB"/>
              </w:rPr>
            </w:pPr>
          </w:p>
          <w:p w14:paraId="73C9B774" w14:textId="15D28992" w:rsidR="00A8491E" w:rsidRPr="006F7FF7" w:rsidRDefault="00A8491E" w:rsidP="00A8491E">
            <w:pPr>
              <w:pStyle w:val="BodyText"/>
              <w:rPr>
                <w:b/>
                <w:sz w:val="24"/>
                <w:szCs w:val="24"/>
                <w:lang w:eastAsia="en-GB"/>
              </w:rPr>
            </w:pPr>
            <w:r w:rsidRPr="006F7FF7">
              <w:rPr>
                <w:b/>
                <w:sz w:val="24"/>
                <w:szCs w:val="24"/>
                <w:lang w:eastAsia="en-GB"/>
              </w:rPr>
              <w:t>SDG 7 and</w:t>
            </w:r>
            <w:r w:rsidR="00A74820" w:rsidRPr="006F7FF7">
              <w:rPr>
                <w:b/>
                <w:sz w:val="24"/>
                <w:szCs w:val="24"/>
                <w:lang w:eastAsia="en-GB"/>
              </w:rPr>
              <w:t xml:space="preserve"> 14</w:t>
            </w:r>
          </w:p>
        </w:tc>
        <w:tc>
          <w:tcPr>
            <w:tcW w:w="2580"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30E1A5BD" w14:textId="77777777" w:rsidR="00A8491E" w:rsidRPr="006F7FF7" w:rsidRDefault="00A8491E" w:rsidP="00A8491E">
            <w:pPr>
              <w:pStyle w:val="BodyText"/>
              <w:rPr>
                <w:sz w:val="24"/>
                <w:szCs w:val="24"/>
                <w:lang w:eastAsia="en-GB"/>
              </w:rPr>
            </w:pPr>
            <w:r w:rsidRPr="006F7FF7">
              <w:rPr>
                <w:sz w:val="24"/>
                <w:szCs w:val="24"/>
                <w:lang w:eastAsia="en-GB"/>
              </w:rPr>
              <w:t>1.1.1 Finite resources and infinite wants</w:t>
            </w:r>
          </w:p>
          <w:p w14:paraId="5BA01C00" w14:textId="77777777" w:rsidR="00A8491E" w:rsidRPr="006F7FF7" w:rsidRDefault="00A8491E" w:rsidP="00A8491E">
            <w:pPr>
              <w:pStyle w:val="BodyText"/>
              <w:rPr>
                <w:sz w:val="24"/>
                <w:szCs w:val="24"/>
                <w:lang w:eastAsia="en-GB"/>
              </w:rPr>
            </w:pPr>
          </w:p>
          <w:p w14:paraId="285F0BC3" w14:textId="77777777" w:rsidR="00A8491E" w:rsidRPr="006F7FF7" w:rsidRDefault="00A8491E" w:rsidP="00A8491E">
            <w:pPr>
              <w:pStyle w:val="BodyText"/>
              <w:rPr>
                <w:sz w:val="24"/>
                <w:szCs w:val="24"/>
                <w:lang w:eastAsia="en-GB"/>
              </w:rPr>
            </w:pPr>
            <w:r w:rsidRPr="006F7FF7">
              <w:rPr>
                <w:sz w:val="24"/>
                <w:szCs w:val="24"/>
                <w:lang w:eastAsia="en-GB"/>
              </w:rPr>
              <w:t>1.1.2 Resource allocation decisions</w:t>
            </w:r>
          </w:p>
          <w:p w14:paraId="6152F08F" w14:textId="77777777" w:rsidR="00A8491E" w:rsidRPr="006F7FF7" w:rsidRDefault="00A8491E" w:rsidP="00A8491E">
            <w:pPr>
              <w:pStyle w:val="BodyText"/>
              <w:rPr>
                <w:sz w:val="24"/>
                <w:szCs w:val="24"/>
                <w:lang w:eastAsia="en-GB"/>
              </w:rPr>
            </w:pPr>
          </w:p>
          <w:p w14:paraId="1C8FC512" w14:textId="45E38B0B" w:rsidR="00A8491E" w:rsidRPr="006F7FF7" w:rsidRDefault="00A8491E" w:rsidP="00A8491E">
            <w:pPr>
              <w:pStyle w:val="BodyText"/>
              <w:rPr>
                <w:sz w:val="24"/>
                <w:szCs w:val="24"/>
                <w:lang w:eastAsia="en-GB"/>
              </w:rPr>
            </w:pPr>
            <w:r w:rsidRPr="006F7FF7">
              <w:rPr>
                <w:sz w:val="24"/>
                <w:szCs w:val="24"/>
                <w:lang w:eastAsia="en-GB"/>
              </w:rPr>
              <w:t>1.1.3 Economic goods and free goods</w:t>
            </w:r>
          </w:p>
        </w:tc>
        <w:tc>
          <w:tcPr>
            <w:tcW w:w="9214"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2E23AC61" w14:textId="1068DA3E" w:rsidR="00A8491E" w:rsidRPr="006F7FF7" w:rsidRDefault="00A8491E" w:rsidP="00640D9E">
            <w:pPr>
              <w:pStyle w:val="BodyText"/>
              <w:spacing w:after="120"/>
              <w:rPr>
                <w:i/>
                <w:sz w:val="24"/>
                <w:szCs w:val="24"/>
              </w:rPr>
            </w:pPr>
            <w:r w:rsidRPr="006F7FF7">
              <w:rPr>
                <w:sz w:val="24"/>
                <w:szCs w:val="24"/>
              </w:rPr>
              <w:t>Learners explore the basic economic problem using a game simulating the need to survive on a desert island.</w:t>
            </w:r>
          </w:p>
          <w:p w14:paraId="2998E0BA" w14:textId="77777777" w:rsidR="00A8491E" w:rsidRPr="006F7FF7" w:rsidRDefault="00A8491E" w:rsidP="00640D9E">
            <w:pPr>
              <w:pStyle w:val="BodyText"/>
              <w:spacing w:before="120" w:after="120"/>
              <w:rPr>
                <w:sz w:val="24"/>
                <w:szCs w:val="24"/>
              </w:rPr>
            </w:pPr>
            <w:r w:rsidRPr="006F7FF7">
              <w:rPr>
                <w:sz w:val="24"/>
                <w:szCs w:val="24"/>
              </w:rPr>
              <w:t>In groups, learners discuss what is likely to happen to the quantity of goods and services, such as cars, computers and computer accessories, food, clothing and financial services, that people will want in the future and whether it will be possible to meet these wants.</w:t>
            </w:r>
          </w:p>
          <w:p w14:paraId="68F21117" w14:textId="1E83C0E6" w:rsidR="00A8491E" w:rsidRPr="006F7FF7" w:rsidRDefault="00A8491E" w:rsidP="00640D9E">
            <w:pPr>
              <w:pStyle w:val="BodyText"/>
              <w:spacing w:before="120" w:after="120"/>
              <w:rPr>
                <w:sz w:val="24"/>
                <w:szCs w:val="24"/>
              </w:rPr>
            </w:pPr>
            <w:r w:rsidRPr="006F7FF7">
              <w:rPr>
                <w:sz w:val="24"/>
                <w:szCs w:val="24"/>
              </w:rPr>
              <w:t>In pairs</w:t>
            </w:r>
            <w:r w:rsidR="00274EBC" w:rsidRPr="006F7FF7">
              <w:rPr>
                <w:sz w:val="24"/>
                <w:szCs w:val="24"/>
              </w:rPr>
              <w:t>,</w:t>
            </w:r>
            <w:r w:rsidRPr="006F7FF7">
              <w:rPr>
                <w:sz w:val="24"/>
                <w:szCs w:val="24"/>
              </w:rPr>
              <w:t xml:space="preserve"> learners consider the similarities and differences between alternative methods of energy provision, e.g., wood</w:t>
            </w:r>
            <w:r w:rsidR="00274EBC" w:rsidRPr="006F7FF7">
              <w:rPr>
                <w:sz w:val="24"/>
                <w:szCs w:val="24"/>
              </w:rPr>
              <w:t xml:space="preserve"> </w:t>
            </w:r>
            <w:r w:rsidRPr="006F7FF7">
              <w:rPr>
                <w:sz w:val="24"/>
                <w:szCs w:val="24"/>
              </w:rPr>
              <w:t>/</w:t>
            </w:r>
            <w:r w:rsidR="00274EBC" w:rsidRPr="006F7FF7">
              <w:rPr>
                <w:sz w:val="24"/>
                <w:szCs w:val="24"/>
              </w:rPr>
              <w:t xml:space="preserve"> </w:t>
            </w:r>
            <w:r w:rsidRPr="006F7FF7">
              <w:rPr>
                <w:sz w:val="24"/>
                <w:szCs w:val="24"/>
              </w:rPr>
              <w:t>coal burning versus wind or solar power, petrol cars versus electric cars. Which method(s) will provide energy furthest into the future and why?</w:t>
            </w:r>
          </w:p>
          <w:p w14:paraId="2986912C" w14:textId="77777777" w:rsidR="00A8491E" w:rsidRPr="006F7FF7" w:rsidRDefault="00A8491E" w:rsidP="00640D9E">
            <w:pPr>
              <w:pStyle w:val="BodyText"/>
              <w:spacing w:before="120" w:after="120"/>
              <w:rPr>
                <w:sz w:val="24"/>
                <w:szCs w:val="24"/>
              </w:rPr>
            </w:pPr>
            <w:r w:rsidRPr="006F7FF7">
              <w:rPr>
                <w:sz w:val="24"/>
                <w:szCs w:val="24"/>
              </w:rPr>
              <w:t xml:space="preserve">Provide learners with different examples of definitions of Economics, examples can be found at: </w:t>
            </w:r>
            <w:hyperlink r:id="rId35" w:history="1">
              <w:r w:rsidRPr="006F7FF7">
                <w:rPr>
                  <w:rStyle w:val="WebLink"/>
                  <w:color w:val="auto"/>
                  <w:sz w:val="24"/>
                  <w:szCs w:val="24"/>
                </w:rPr>
                <w:t>www.economicsdiscussion.net/economics-2/definitions/top-4-definitions-of-economics-with-conclusion/14134</w:t>
              </w:r>
            </w:hyperlink>
            <w:r w:rsidRPr="006F7FF7">
              <w:rPr>
                <w:sz w:val="24"/>
                <w:szCs w:val="24"/>
              </w:rPr>
              <w:t xml:space="preserve"> and </w:t>
            </w:r>
            <w:hyperlink r:id="rId36" w:history="1">
              <w:r w:rsidRPr="006F7FF7">
                <w:rPr>
                  <w:rStyle w:val="WebLink"/>
                  <w:color w:val="auto"/>
                  <w:sz w:val="24"/>
                  <w:szCs w:val="24"/>
                </w:rPr>
                <w:t>en.wikipedia.org</w:t>
              </w:r>
            </w:hyperlink>
            <w:r w:rsidRPr="006F7FF7">
              <w:rPr>
                <w:sz w:val="24"/>
                <w:szCs w:val="24"/>
              </w:rPr>
              <w:t xml:space="preserve"> (search for ‘Definitions of Economics’). Ask them to write down the definitions in their own words or practice explaining them especially that attributed to Lord Robbins to a friend who has not studied Economics. </w:t>
            </w:r>
            <w:r w:rsidRPr="006F7FF7">
              <w:rPr>
                <w:b/>
                <w:sz w:val="24"/>
                <w:szCs w:val="24"/>
              </w:rPr>
              <w:t>(I)</w:t>
            </w:r>
          </w:p>
          <w:p w14:paraId="2A7C1B74" w14:textId="4194FCD1" w:rsidR="00A8491E" w:rsidRPr="006F7FF7" w:rsidRDefault="00A8491E" w:rsidP="00640D9E">
            <w:pPr>
              <w:pStyle w:val="BodyText"/>
              <w:spacing w:before="120" w:after="120"/>
              <w:rPr>
                <w:b/>
                <w:sz w:val="24"/>
                <w:szCs w:val="24"/>
              </w:rPr>
            </w:pPr>
            <w:r w:rsidRPr="006F7FF7">
              <w:rPr>
                <w:b/>
                <w:sz w:val="24"/>
                <w:szCs w:val="24"/>
              </w:rPr>
              <w:t xml:space="preserve">Extension activity: </w:t>
            </w:r>
            <w:r w:rsidR="00CB476D" w:rsidRPr="006F7FF7">
              <w:rPr>
                <w:sz w:val="24"/>
                <w:szCs w:val="24"/>
              </w:rPr>
              <w:t>L</w:t>
            </w:r>
            <w:r w:rsidRPr="006F7FF7">
              <w:rPr>
                <w:sz w:val="24"/>
                <w:szCs w:val="24"/>
              </w:rPr>
              <w:t>earners explore recent newspapers, cutting out examples of Economics news stories that reflect the different aspects of Economics. Produce a class display titled ‘Economics in the News’.</w:t>
            </w:r>
          </w:p>
          <w:p w14:paraId="7635FC24" w14:textId="77777777" w:rsidR="00A8491E" w:rsidRPr="006F7FF7" w:rsidRDefault="00A8491E" w:rsidP="00640D9E">
            <w:pPr>
              <w:pStyle w:val="BodyText"/>
              <w:spacing w:before="120" w:after="120"/>
              <w:rPr>
                <w:sz w:val="24"/>
                <w:szCs w:val="24"/>
              </w:rPr>
            </w:pPr>
            <w:r w:rsidRPr="006F7FF7">
              <w:rPr>
                <w:sz w:val="24"/>
                <w:szCs w:val="24"/>
              </w:rPr>
              <w:t>Use the above activities to discuss the meaning of the terms ‘finite resources’ and ‘unlimited wants’.</w:t>
            </w:r>
          </w:p>
          <w:p w14:paraId="1016EA77" w14:textId="77777777" w:rsidR="00A8491E" w:rsidRPr="006F7FF7" w:rsidRDefault="00A8491E" w:rsidP="00640D9E">
            <w:pPr>
              <w:pStyle w:val="BodyText"/>
              <w:spacing w:before="120" w:after="120"/>
              <w:rPr>
                <w:sz w:val="24"/>
                <w:szCs w:val="24"/>
              </w:rPr>
            </w:pPr>
            <w:r w:rsidRPr="006F7FF7">
              <w:rPr>
                <w:sz w:val="24"/>
                <w:szCs w:val="24"/>
              </w:rPr>
              <w:t xml:space="preserve">Introduce the three key resource allocation decisions: What to produce, how to produce, and who to produce for. Put learners in groups – tell each group that they have been given some land and must decide what to do with it. Give each group a key piece of information about their land that is different from the other groups (e.g. </w:t>
            </w:r>
            <w:r w:rsidRPr="006F7FF7">
              <w:rPr>
                <w:sz w:val="24"/>
                <w:szCs w:val="24"/>
              </w:rPr>
              <w:lastRenderedPageBreak/>
              <w:t>one group’s land is in a city centre, another is farmland, another is a lake). Ask learners how they will answer the three questions for ‘their’ land. Ask each group to present to the other groups their response to the three questions. The other groups must work out what was ‘special’ about the land.</w:t>
            </w:r>
          </w:p>
          <w:p w14:paraId="5A2D9498" w14:textId="77777777" w:rsidR="00A8491E" w:rsidRPr="006F7FF7" w:rsidRDefault="00A8491E" w:rsidP="00640D9E">
            <w:pPr>
              <w:pStyle w:val="BodyText"/>
              <w:spacing w:before="120" w:after="120"/>
              <w:rPr>
                <w:sz w:val="24"/>
                <w:szCs w:val="24"/>
              </w:rPr>
            </w:pPr>
            <w:r w:rsidRPr="006F7FF7">
              <w:rPr>
                <w:sz w:val="24"/>
                <w:szCs w:val="24"/>
              </w:rPr>
              <w:t>Provide learners with a list of products they can both afford and not afford to buy. The list should also include items such as ‘air’ and ‘sea water’. Learners can then decide whether each item is an economic good or a free good.</w:t>
            </w:r>
          </w:p>
          <w:p w14:paraId="21AA825B" w14:textId="77777777" w:rsidR="00A8491E" w:rsidRPr="006F7FF7" w:rsidRDefault="00A8491E" w:rsidP="00640D9E">
            <w:pPr>
              <w:pStyle w:val="BodyText"/>
              <w:spacing w:before="120" w:after="120"/>
              <w:rPr>
                <w:sz w:val="24"/>
                <w:szCs w:val="24"/>
              </w:rPr>
            </w:pPr>
            <w:r w:rsidRPr="006F7FF7">
              <w:rPr>
                <w:sz w:val="24"/>
                <w:szCs w:val="24"/>
              </w:rPr>
              <w:t>Learners define the terms ‘finite resources’, ‘unlimited wants’, ‘economic goods’ and ‘free good’. Then ask them to explain in their own words the basic economic problem.</w:t>
            </w:r>
          </w:p>
          <w:p w14:paraId="055A1BCD" w14:textId="652D7CD6" w:rsidR="002D74D6" w:rsidRPr="006F7FF7" w:rsidRDefault="002D74D6" w:rsidP="00640D9E">
            <w:pPr>
              <w:spacing w:after="120"/>
              <w:rPr>
                <w:rFonts w:ascii="Arial" w:hAnsi="Arial" w:cs="Arial"/>
              </w:rPr>
            </w:pPr>
            <w:r w:rsidRPr="006F7FF7">
              <w:rPr>
                <w:rFonts w:ascii="Arial" w:hAnsi="Arial" w:cs="Arial"/>
              </w:rPr>
              <w:t>1. Learners investigate</w:t>
            </w:r>
            <w:r w:rsidR="000979CA" w:rsidRPr="006F7FF7">
              <w:rPr>
                <w:rFonts w:ascii="Arial" w:hAnsi="Arial" w:cs="Arial"/>
              </w:rPr>
              <w:t xml:space="preserve"> </w:t>
            </w:r>
            <w:r w:rsidRPr="006F7FF7">
              <w:rPr>
                <w:rFonts w:ascii="Arial" w:hAnsi="Arial" w:cs="Arial"/>
              </w:rPr>
              <w:t>/</w:t>
            </w:r>
            <w:r w:rsidR="000979CA" w:rsidRPr="006F7FF7">
              <w:rPr>
                <w:rFonts w:ascii="Arial" w:hAnsi="Arial" w:cs="Arial"/>
              </w:rPr>
              <w:t xml:space="preserve"> </w:t>
            </w:r>
            <w:r w:rsidRPr="006F7FF7">
              <w:rPr>
                <w:rFonts w:ascii="Arial" w:hAnsi="Arial" w:cs="Arial"/>
              </w:rPr>
              <w:t>discuss in groups: how oil is made from trees, how/where it is extracted, what it is used for (what can be made from it).</w:t>
            </w:r>
          </w:p>
          <w:p w14:paraId="6CE93CD2" w14:textId="77777777" w:rsidR="002D74D6" w:rsidRPr="006F7FF7" w:rsidRDefault="002D74D6" w:rsidP="00640D9E">
            <w:pPr>
              <w:spacing w:after="120"/>
              <w:rPr>
                <w:rFonts w:ascii="Arial" w:hAnsi="Arial" w:cs="Arial"/>
              </w:rPr>
            </w:pPr>
            <w:r w:rsidRPr="006F7FF7">
              <w:rPr>
                <w:rFonts w:ascii="Arial" w:hAnsi="Arial" w:cs="Arial"/>
              </w:rPr>
              <w:t>2. Show learners data on oil consumption and human population:</w:t>
            </w:r>
          </w:p>
          <w:p w14:paraId="1E0FFC5E" w14:textId="77777777" w:rsidR="0076796B" w:rsidRPr="006F7FF7" w:rsidRDefault="0076796B" w:rsidP="00640D9E">
            <w:pPr>
              <w:spacing w:after="120"/>
              <w:rPr>
                <w:rFonts w:asciiTheme="minorBidi" w:hAnsiTheme="minorBidi" w:cstheme="minorBidi"/>
                <w:color w:val="4B4B4B"/>
              </w:rPr>
            </w:pPr>
            <w:hyperlink r:id="rId37" w:history="1">
              <w:r w:rsidRPr="006F7FF7">
                <w:rPr>
                  <w:rStyle w:val="Hyperlink"/>
                  <w:rFonts w:asciiTheme="minorBidi" w:hAnsiTheme="minorBidi" w:cstheme="minorBidi"/>
                  <w:color w:val="4B4B4B"/>
                </w:rPr>
                <w:t>https://ourworldindata.org/grapher/world-population-1750-2015-and-un-projection-until-2100</w:t>
              </w:r>
            </w:hyperlink>
          </w:p>
          <w:p w14:paraId="66515DF0" w14:textId="77777777" w:rsidR="0076796B" w:rsidRPr="006F7FF7" w:rsidRDefault="0076796B" w:rsidP="00640D9E">
            <w:pPr>
              <w:spacing w:after="120"/>
              <w:rPr>
                <w:rFonts w:asciiTheme="minorBidi" w:hAnsiTheme="minorBidi" w:cstheme="minorBidi"/>
              </w:rPr>
            </w:pPr>
            <w:r w:rsidRPr="006F7FF7">
              <w:rPr>
                <w:rFonts w:asciiTheme="minorBidi" w:hAnsiTheme="minorBidi" w:cstheme="minorBidi"/>
              </w:rPr>
              <w:t>(the chart can be manipulated to show trends between any two time-periods).</w:t>
            </w:r>
          </w:p>
          <w:p w14:paraId="5A8DBE71" w14:textId="77777777" w:rsidR="0076796B" w:rsidRPr="006F7FF7" w:rsidRDefault="0076796B" w:rsidP="00640D9E">
            <w:pPr>
              <w:spacing w:after="120"/>
              <w:rPr>
                <w:rFonts w:asciiTheme="minorBidi" w:hAnsiTheme="minorBidi" w:cstheme="minorBidi"/>
              </w:rPr>
            </w:pPr>
            <w:r w:rsidRPr="006F7FF7">
              <w:rPr>
                <w:rFonts w:asciiTheme="minorBidi" w:hAnsiTheme="minorBidi" w:cstheme="minorBidi"/>
              </w:rPr>
              <w:t xml:space="preserve">and </w:t>
            </w:r>
            <w:hyperlink r:id="rId38" w:history="1">
              <w:r w:rsidRPr="006F7FF7">
                <w:rPr>
                  <w:rStyle w:val="Hyperlink"/>
                  <w:rFonts w:asciiTheme="minorBidi" w:hAnsiTheme="minorBidi" w:cstheme="minorBidi"/>
                  <w:color w:val="4B4B4B"/>
                </w:rPr>
                <w:t>www.worldometers.info/oil/</w:t>
              </w:r>
            </w:hyperlink>
            <w:r w:rsidRPr="006F7FF7">
              <w:rPr>
                <w:rStyle w:val="Hyperlink"/>
                <w:rFonts w:asciiTheme="minorBidi" w:hAnsiTheme="minorBidi" w:cstheme="minorBidi"/>
                <w:color w:val="4B4B4B"/>
              </w:rPr>
              <w:t>.</w:t>
            </w:r>
          </w:p>
          <w:p w14:paraId="0ACFD15E" w14:textId="77777777" w:rsidR="0076796B" w:rsidRPr="006F7FF7" w:rsidRDefault="0076796B" w:rsidP="00640D9E">
            <w:pPr>
              <w:spacing w:after="120"/>
              <w:rPr>
                <w:rStyle w:val="Hyperlink"/>
                <w:rFonts w:asciiTheme="minorBidi" w:hAnsiTheme="minorBidi" w:cstheme="minorBidi"/>
                <w:color w:val="4B4B4B"/>
              </w:rPr>
            </w:pPr>
            <w:r w:rsidRPr="006F7FF7">
              <w:rPr>
                <w:rFonts w:asciiTheme="minorBidi" w:hAnsiTheme="minorBidi" w:cstheme="minorBidi"/>
              </w:rPr>
              <w:t xml:space="preserve">(for a more dramatic impact, display the oil counter alongside this population counter: </w:t>
            </w:r>
            <w:hyperlink r:id="rId39" w:history="1">
              <w:r w:rsidRPr="006F7FF7">
                <w:rPr>
                  <w:rStyle w:val="Hyperlink"/>
                  <w:rFonts w:asciiTheme="minorBidi" w:hAnsiTheme="minorBidi" w:cstheme="minorBidi"/>
                  <w:color w:val="4B4B4B"/>
                </w:rPr>
                <w:t>www.worldometers.info/world-population/</w:t>
              </w:r>
            </w:hyperlink>
            <w:r w:rsidRPr="006F7FF7">
              <w:rPr>
                <w:rStyle w:val="Hyperlink"/>
                <w:rFonts w:asciiTheme="minorBidi" w:hAnsiTheme="minorBidi" w:cstheme="minorBidi"/>
                <w:color w:val="4B4B4B"/>
              </w:rPr>
              <w:t>)</w:t>
            </w:r>
          </w:p>
          <w:p w14:paraId="4ACF2AB7" w14:textId="77777777" w:rsidR="002D74D6" w:rsidRPr="006F7FF7" w:rsidRDefault="002D74D6" w:rsidP="00640D9E">
            <w:pPr>
              <w:spacing w:after="120"/>
              <w:rPr>
                <w:rFonts w:ascii="Arial" w:hAnsi="Arial" w:cs="Arial"/>
              </w:rPr>
            </w:pPr>
            <w:r w:rsidRPr="006F7FF7">
              <w:rPr>
                <w:rFonts w:ascii="Arial" w:hAnsi="Arial" w:cs="Arial"/>
              </w:rPr>
              <w:t>3. Introduce the basic economic problem (Infinite needs and finite resources) to learners. Learners explain why the data on oil and human population is an example of the Basic Economic Problem.</w:t>
            </w:r>
          </w:p>
          <w:p w14:paraId="08A69403" w14:textId="77777777" w:rsidR="002D74D6" w:rsidRPr="006F7FF7" w:rsidRDefault="002D74D6" w:rsidP="00640D9E">
            <w:pPr>
              <w:spacing w:after="120"/>
              <w:rPr>
                <w:rFonts w:ascii="Arial" w:hAnsi="Arial" w:cs="Arial"/>
              </w:rPr>
            </w:pPr>
            <w:r w:rsidRPr="006F7FF7">
              <w:rPr>
                <w:rFonts w:ascii="Arial" w:hAnsi="Arial" w:cs="Arial"/>
              </w:rPr>
              <w:t>4. Display examples of images showing oil pollution:</w:t>
            </w:r>
          </w:p>
          <w:p w14:paraId="7988EF48" w14:textId="77777777" w:rsidR="002D74D6" w:rsidRPr="006F7FF7" w:rsidRDefault="002D74D6" w:rsidP="00640D9E">
            <w:pPr>
              <w:pStyle w:val="ListParagraph"/>
              <w:numPr>
                <w:ilvl w:val="0"/>
                <w:numId w:val="19"/>
              </w:numPr>
              <w:spacing w:after="120"/>
              <w:rPr>
                <w:rFonts w:cs="Arial"/>
                <w:sz w:val="24"/>
                <w:szCs w:val="24"/>
              </w:rPr>
            </w:pPr>
            <w:r w:rsidRPr="006F7FF7">
              <w:rPr>
                <w:rFonts w:cs="Arial"/>
                <w:sz w:val="24"/>
                <w:szCs w:val="24"/>
              </w:rPr>
              <w:t>Learners discuss some of the costs involved in extracting and shipping oil around the world. How might oil use impact on the climate?</w:t>
            </w:r>
          </w:p>
          <w:p w14:paraId="66823EF7" w14:textId="1550A634" w:rsidR="002D74D6" w:rsidRPr="006F7FF7" w:rsidRDefault="002D74D6" w:rsidP="00640D9E">
            <w:pPr>
              <w:pStyle w:val="BodyText"/>
              <w:numPr>
                <w:ilvl w:val="0"/>
                <w:numId w:val="19"/>
              </w:numPr>
              <w:spacing w:after="120"/>
              <w:rPr>
                <w:sz w:val="24"/>
                <w:szCs w:val="24"/>
              </w:rPr>
            </w:pPr>
            <w:r w:rsidRPr="006F7FF7">
              <w:rPr>
                <w:sz w:val="24"/>
                <w:szCs w:val="24"/>
              </w:rPr>
              <w:lastRenderedPageBreak/>
              <w:t>Define the term ‘sustainability. Learners consider how the use of wind and wave power might be a more sustainable energy source than oil.</w:t>
            </w:r>
          </w:p>
          <w:p w14:paraId="0B234B12" w14:textId="6403AB62" w:rsidR="001A4908" w:rsidRPr="006F7FF7" w:rsidRDefault="001A4908" w:rsidP="00640D9E">
            <w:pPr>
              <w:pStyle w:val="BodyText"/>
              <w:spacing w:after="120"/>
              <w:rPr>
                <w:sz w:val="24"/>
                <w:szCs w:val="24"/>
              </w:rPr>
            </w:pPr>
            <w:r w:rsidRPr="006F7FF7">
              <w:rPr>
                <w:sz w:val="24"/>
                <w:szCs w:val="24"/>
              </w:rPr>
              <w:t xml:space="preserve">(e.g., </w:t>
            </w:r>
            <w:hyperlink r:id="rId40" w:history="1">
              <w:r w:rsidRPr="006F7FF7">
                <w:rPr>
                  <w:rStyle w:val="Hyperlink"/>
                  <w:color w:val="4B4B4B"/>
                  <w:sz w:val="24"/>
                  <w:szCs w:val="24"/>
                </w:rPr>
                <w:t>www.shutterstock.com/search/oil+pollution</w:t>
              </w:r>
            </w:hyperlink>
            <w:r w:rsidRPr="006F7FF7">
              <w:rPr>
                <w:sz w:val="24"/>
                <w:szCs w:val="24"/>
              </w:rPr>
              <w:t>) – sensitivity may be needed with some images of wildlife.</w:t>
            </w:r>
          </w:p>
          <w:p w14:paraId="5E3EEB2C" w14:textId="77777777" w:rsidR="00E24803" w:rsidRPr="006F7FF7" w:rsidRDefault="00E24803" w:rsidP="00640D9E">
            <w:pPr>
              <w:spacing w:after="120"/>
              <w:rPr>
                <w:rFonts w:ascii="Arial" w:hAnsi="Arial" w:cs="Arial"/>
              </w:rPr>
            </w:pPr>
            <w:r w:rsidRPr="006F7FF7">
              <w:rPr>
                <w:rFonts w:ascii="Arial" w:hAnsi="Arial" w:cs="Arial"/>
              </w:rPr>
              <w:t>Give learners a basic definition of ‘economic goods’ and ‘free goods’ (free goods can be consumed by one person without reducing the amount available for others).</w:t>
            </w:r>
          </w:p>
          <w:p w14:paraId="4C09C6ED" w14:textId="77777777" w:rsidR="00E57548" w:rsidRPr="006F7FF7" w:rsidRDefault="00E57548" w:rsidP="00640D9E">
            <w:pPr>
              <w:spacing w:after="120"/>
              <w:rPr>
                <w:rFonts w:asciiTheme="minorBidi" w:hAnsiTheme="minorBidi" w:cstheme="minorBidi"/>
                <w:color w:val="4B4B4B"/>
              </w:rPr>
            </w:pPr>
            <w:r w:rsidRPr="006F7FF7">
              <w:rPr>
                <w:rFonts w:asciiTheme="minorBidi" w:hAnsiTheme="minorBidi" w:cstheme="minorBidi"/>
              </w:rPr>
              <w:t xml:space="preserve">Learners are shown information such as: </w:t>
            </w:r>
            <w:hyperlink r:id="rId41" w:history="1">
              <w:r w:rsidRPr="006F7FF7">
                <w:rPr>
                  <w:rStyle w:val="Hyperlink"/>
                  <w:rFonts w:asciiTheme="minorBidi" w:hAnsiTheme="minorBidi" w:cstheme="minorBidi"/>
                  <w:color w:val="4B4B4B"/>
                </w:rPr>
                <w:t>www.wwf.org.uk/what-we-do/addressing-unsustainable-fishing-and-seafood</w:t>
              </w:r>
            </w:hyperlink>
            <w:r w:rsidRPr="006F7FF7">
              <w:rPr>
                <w:rFonts w:asciiTheme="minorBidi" w:hAnsiTheme="minorBidi" w:cstheme="minorBidi"/>
                <w:color w:val="4B4B4B"/>
              </w:rPr>
              <w:t xml:space="preserve"> </w:t>
            </w:r>
          </w:p>
          <w:p w14:paraId="2E215262" w14:textId="77777777" w:rsidR="00E57548" w:rsidRPr="006F7FF7" w:rsidRDefault="00E57548" w:rsidP="00640D9E">
            <w:pPr>
              <w:spacing w:after="120"/>
              <w:rPr>
                <w:rFonts w:asciiTheme="minorBidi" w:hAnsiTheme="minorBidi" w:cstheme="minorBidi"/>
              </w:rPr>
            </w:pPr>
            <w:r w:rsidRPr="006F7FF7">
              <w:rPr>
                <w:rFonts w:asciiTheme="minorBidi" w:hAnsiTheme="minorBidi" w:cstheme="minorBidi"/>
              </w:rPr>
              <w:t xml:space="preserve">and </w:t>
            </w:r>
          </w:p>
          <w:p w14:paraId="06036A18" w14:textId="4F623CBD" w:rsidR="00E57548" w:rsidRPr="006F7FF7" w:rsidRDefault="00E57548" w:rsidP="00640D9E">
            <w:pPr>
              <w:spacing w:after="120"/>
              <w:rPr>
                <w:rFonts w:asciiTheme="minorBidi" w:hAnsiTheme="minorBidi" w:cstheme="minorBidi"/>
              </w:rPr>
            </w:pPr>
            <w:hyperlink r:id="rId42" w:history="1">
              <w:r w:rsidRPr="006F7FF7">
                <w:rPr>
                  <w:rStyle w:val="Hyperlink"/>
                  <w:rFonts w:asciiTheme="minorBidi" w:hAnsiTheme="minorBidi" w:cstheme="minorBidi"/>
                  <w:color w:val="4B4B4B"/>
                </w:rPr>
                <w:t>https://theoceancleanup.com/great-pacific-garbage-patch/</w:t>
              </w:r>
            </w:hyperlink>
          </w:p>
          <w:p w14:paraId="2ED0D6F8" w14:textId="77777777" w:rsidR="00E24803" w:rsidRPr="006F7FF7" w:rsidRDefault="00E24803" w:rsidP="00640D9E">
            <w:pPr>
              <w:spacing w:after="120"/>
              <w:rPr>
                <w:rFonts w:ascii="Arial" w:hAnsi="Arial" w:cs="Arial"/>
              </w:rPr>
            </w:pPr>
            <w:r w:rsidRPr="006F7FF7">
              <w:rPr>
                <w:rFonts w:ascii="Arial" w:hAnsi="Arial" w:cs="Arial"/>
              </w:rPr>
              <w:t>Learners consider fishing by discussing questions such as:</w:t>
            </w:r>
          </w:p>
          <w:p w14:paraId="1CD3B5B9" w14:textId="77777777" w:rsidR="00E24803" w:rsidRPr="006F7FF7" w:rsidRDefault="00E24803" w:rsidP="00640D9E">
            <w:pPr>
              <w:pStyle w:val="ListParagraph"/>
              <w:numPr>
                <w:ilvl w:val="0"/>
                <w:numId w:val="20"/>
              </w:numPr>
              <w:spacing w:after="120"/>
              <w:rPr>
                <w:rFonts w:cs="Arial"/>
                <w:sz w:val="24"/>
                <w:szCs w:val="24"/>
              </w:rPr>
            </w:pPr>
            <w:r w:rsidRPr="006F7FF7">
              <w:rPr>
                <w:rFonts w:cs="Arial"/>
                <w:sz w:val="24"/>
                <w:szCs w:val="24"/>
              </w:rPr>
              <w:t>Who owns the fish in the oceans?</w:t>
            </w:r>
          </w:p>
          <w:p w14:paraId="00EF3495" w14:textId="77777777" w:rsidR="00E24803" w:rsidRPr="006F7FF7" w:rsidRDefault="00E24803" w:rsidP="00640D9E">
            <w:pPr>
              <w:pStyle w:val="ListParagraph"/>
              <w:numPr>
                <w:ilvl w:val="0"/>
                <w:numId w:val="20"/>
              </w:numPr>
              <w:spacing w:after="120"/>
              <w:rPr>
                <w:rFonts w:cs="Arial"/>
                <w:sz w:val="24"/>
                <w:szCs w:val="24"/>
              </w:rPr>
            </w:pPr>
            <w:r w:rsidRPr="006F7FF7">
              <w:rPr>
                <w:rFonts w:cs="Arial"/>
                <w:sz w:val="24"/>
                <w:szCs w:val="24"/>
              </w:rPr>
              <w:t>Can we keep on fishing ‘forever’?</w:t>
            </w:r>
          </w:p>
          <w:p w14:paraId="73C0D858" w14:textId="77777777" w:rsidR="00E24803" w:rsidRPr="006F7FF7" w:rsidRDefault="00E24803" w:rsidP="00640D9E">
            <w:pPr>
              <w:pStyle w:val="ListParagraph"/>
              <w:numPr>
                <w:ilvl w:val="0"/>
                <w:numId w:val="20"/>
              </w:numPr>
              <w:spacing w:after="120"/>
              <w:rPr>
                <w:rFonts w:cs="Arial"/>
                <w:sz w:val="24"/>
                <w:szCs w:val="24"/>
              </w:rPr>
            </w:pPr>
            <w:r w:rsidRPr="006F7FF7">
              <w:rPr>
                <w:rFonts w:cs="Arial"/>
                <w:sz w:val="24"/>
                <w:szCs w:val="24"/>
              </w:rPr>
              <w:t>Are fish a ‘free’ economic good?</w:t>
            </w:r>
          </w:p>
          <w:p w14:paraId="5287F49E" w14:textId="1E15D169" w:rsidR="00A8491E" w:rsidRPr="006F7FF7" w:rsidRDefault="00E24803" w:rsidP="00640D9E">
            <w:pPr>
              <w:pStyle w:val="BodyText"/>
              <w:spacing w:after="120"/>
              <w:rPr>
                <w:sz w:val="24"/>
                <w:szCs w:val="24"/>
                <w:lang w:eastAsia="en-GB"/>
              </w:rPr>
            </w:pPr>
            <w:r w:rsidRPr="006F7FF7">
              <w:rPr>
                <w:sz w:val="24"/>
                <w:szCs w:val="24"/>
              </w:rPr>
              <w:t>What about the oceans – are they a free good?</w:t>
            </w:r>
          </w:p>
        </w:tc>
      </w:tr>
      <w:tr w:rsidR="0048390B" w:rsidRPr="004A4E17" w14:paraId="7A9236B3" w14:textId="77777777" w:rsidTr="006F7FF7">
        <w:tblPrEx>
          <w:tblCellMar>
            <w:top w:w="0" w:type="dxa"/>
            <w:bottom w:w="0" w:type="dxa"/>
          </w:tblCellMar>
        </w:tblPrEx>
        <w:tc>
          <w:tcPr>
            <w:tcW w:w="2665"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7170F6E6" w14:textId="77777777" w:rsidR="0048390B" w:rsidRPr="006F7FF7" w:rsidRDefault="0048390B" w:rsidP="0048390B">
            <w:pPr>
              <w:pStyle w:val="BodyText"/>
              <w:rPr>
                <w:sz w:val="24"/>
                <w:szCs w:val="24"/>
                <w:lang w:eastAsia="en-GB"/>
              </w:rPr>
            </w:pPr>
            <w:r w:rsidRPr="006F7FF7">
              <w:rPr>
                <w:sz w:val="24"/>
                <w:szCs w:val="24"/>
                <w:lang w:eastAsia="en-GB"/>
              </w:rPr>
              <w:lastRenderedPageBreak/>
              <w:t>1.2 Factors of production</w:t>
            </w:r>
          </w:p>
          <w:p w14:paraId="09587A1B" w14:textId="77777777" w:rsidR="000F6A19" w:rsidRPr="006F7FF7" w:rsidRDefault="000F6A19" w:rsidP="0048390B">
            <w:pPr>
              <w:pStyle w:val="BodyText"/>
              <w:rPr>
                <w:sz w:val="24"/>
                <w:szCs w:val="24"/>
                <w:lang w:eastAsia="en-GB"/>
              </w:rPr>
            </w:pPr>
          </w:p>
          <w:p w14:paraId="1B223684" w14:textId="3A0BB12F" w:rsidR="000F6A19" w:rsidRPr="006F7FF7" w:rsidRDefault="000F6A19" w:rsidP="0048390B">
            <w:pPr>
              <w:pStyle w:val="BodyText"/>
              <w:rPr>
                <w:b/>
                <w:sz w:val="24"/>
                <w:szCs w:val="24"/>
                <w:lang w:eastAsia="en-GB"/>
              </w:rPr>
            </w:pPr>
            <w:r w:rsidRPr="006F7FF7">
              <w:rPr>
                <w:b/>
                <w:sz w:val="24"/>
                <w:szCs w:val="24"/>
                <w:lang w:eastAsia="en-GB"/>
              </w:rPr>
              <w:t>SDG 13</w:t>
            </w:r>
          </w:p>
        </w:tc>
        <w:tc>
          <w:tcPr>
            <w:tcW w:w="2580" w:type="dxa"/>
            <w:tcMar>
              <w:top w:w="113" w:type="dxa"/>
              <w:bottom w:w="113" w:type="dxa"/>
            </w:tcMar>
          </w:tcPr>
          <w:p w14:paraId="4F03F62B" w14:textId="77777777" w:rsidR="0048390B" w:rsidRPr="006F7FF7" w:rsidRDefault="0048390B" w:rsidP="0048390B">
            <w:pPr>
              <w:pStyle w:val="BodyText"/>
              <w:rPr>
                <w:sz w:val="24"/>
                <w:szCs w:val="24"/>
                <w:lang w:eastAsia="en-GB"/>
              </w:rPr>
            </w:pPr>
            <w:r w:rsidRPr="006F7FF7">
              <w:rPr>
                <w:sz w:val="24"/>
                <w:szCs w:val="24"/>
                <w:lang w:eastAsia="en-GB"/>
              </w:rPr>
              <w:t>1.2.1 Factors of production and their rewards</w:t>
            </w:r>
          </w:p>
          <w:p w14:paraId="6607A929" w14:textId="77777777" w:rsidR="0048390B" w:rsidRPr="006F7FF7" w:rsidRDefault="0048390B" w:rsidP="0048390B">
            <w:pPr>
              <w:pStyle w:val="BodyText"/>
              <w:rPr>
                <w:sz w:val="24"/>
                <w:szCs w:val="24"/>
                <w:lang w:eastAsia="en-GB"/>
              </w:rPr>
            </w:pPr>
          </w:p>
          <w:p w14:paraId="0A922831" w14:textId="4EF1660E" w:rsidR="0048390B" w:rsidRPr="006F7FF7" w:rsidRDefault="0048390B" w:rsidP="0048390B">
            <w:pPr>
              <w:pStyle w:val="BodyText"/>
              <w:rPr>
                <w:sz w:val="24"/>
                <w:szCs w:val="24"/>
                <w:lang w:eastAsia="en-GB"/>
              </w:rPr>
            </w:pPr>
            <w:r w:rsidRPr="006F7FF7">
              <w:rPr>
                <w:sz w:val="24"/>
                <w:szCs w:val="24"/>
                <w:lang w:eastAsia="en-GB"/>
              </w:rPr>
              <w:t>1.2.2 Quantity and quality of factors of production</w:t>
            </w:r>
          </w:p>
        </w:tc>
        <w:tc>
          <w:tcPr>
            <w:tcW w:w="9214" w:type="dxa"/>
            <w:tcMar>
              <w:top w:w="113" w:type="dxa"/>
              <w:bottom w:w="113" w:type="dxa"/>
            </w:tcMar>
          </w:tcPr>
          <w:p w14:paraId="40774DD2" w14:textId="77777777" w:rsidR="0048390B" w:rsidRPr="006F7FF7" w:rsidRDefault="0048390B" w:rsidP="00640D9E">
            <w:pPr>
              <w:pStyle w:val="BodyText"/>
              <w:spacing w:after="120"/>
              <w:rPr>
                <w:sz w:val="24"/>
                <w:szCs w:val="24"/>
              </w:rPr>
            </w:pPr>
            <w:r w:rsidRPr="006F7FF7">
              <w:rPr>
                <w:sz w:val="24"/>
                <w:szCs w:val="24"/>
              </w:rPr>
              <w:t>In groups, learners consider what resources would be used in the production of certain items, e.g. cars, houses, and rice. Each group focusses on a different product. All lists are shared, e.g. on flip-chart paper.</w:t>
            </w:r>
          </w:p>
          <w:p w14:paraId="3BF13BEB" w14:textId="5F509EBB" w:rsidR="0048390B" w:rsidRPr="006F7FF7" w:rsidRDefault="0048390B" w:rsidP="00640D9E">
            <w:pPr>
              <w:pStyle w:val="BodyText"/>
              <w:spacing w:before="120" w:after="120"/>
              <w:rPr>
                <w:sz w:val="24"/>
                <w:szCs w:val="24"/>
              </w:rPr>
            </w:pPr>
            <w:r w:rsidRPr="006F7FF7">
              <w:rPr>
                <w:sz w:val="24"/>
                <w:szCs w:val="24"/>
              </w:rPr>
              <w:t>Introduce the four factors of production. Provide the names and definitions on separate cards. In pairs</w:t>
            </w:r>
            <w:r w:rsidR="009E38F9" w:rsidRPr="006F7FF7">
              <w:rPr>
                <w:sz w:val="24"/>
                <w:szCs w:val="24"/>
              </w:rPr>
              <w:t>,</w:t>
            </w:r>
            <w:r w:rsidRPr="006F7FF7">
              <w:rPr>
                <w:sz w:val="24"/>
                <w:szCs w:val="24"/>
              </w:rPr>
              <w:t xml:space="preserve"> learners sort each factor of production card to match its definition then define and describe each factor of production in their own words. Use the Teaching Tool ‘Match-up’.</w:t>
            </w:r>
          </w:p>
          <w:p w14:paraId="30947CEA" w14:textId="77777777" w:rsidR="0048390B" w:rsidRPr="006F7FF7" w:rsidRDefault="0048390B" w:rsidP="00640D9E">
            <w:pPr>
              <w:pStyle w:val="BodyText"/>
              <w:spacing w:before="120" w:after="120"/>
              <w:rPr>
                <w:sz w:val="24"/>
                <w:szCs w:val="24"/>
              </w:rPr>
            </w:pPr>
            <w:r w:rsidRPr="006F7FF7">
              <w:rPr>
                <w:sz w:val="24"/>
                <w:szCs w:val="24"/>
              </w:rPr>
              <w:lastRenderedPageBreak/>
              <w:t>Give learners the lists of resources from the previous activity and ask them to classify each item as being ether land, labour, capital or enterprise. If necessary, add new items to ensure all four factors have resources identified.</w:t>
            </w:r>
          </w:p>
          <w:p w14:paraId="4B88EEFB" w14:textId="77777777" w:rsidR="0048390B" w:rsidRPr="006F7FF7" w:rsidRDefault="0048390B" w:rsidP="00640D9E">
            <w:pPr>
              <w:pStyle w:val="BodyText"/>
              <w:spacing w:before="120" w:after="120"/>
              <w:rPr>
                <w:sz w:val="24"/>
                <w:szCs w:val="24"/>
              </w:rPr>
            </w:pPr>
            <w:r w:rsidRPr="006F7FF7">
              <w:rPr>
                <w:sz w:val="24"/>
                <w:szCs w:val="24"/>
              </w:rPr>
              <w:t xml:space="preserve">Ask them to explain in their own words the difference between land and capital and the difference between labour and enterprise. </w:t>
            </w:r>
            <w:r w:rsidRPr="006F7FF7">
              <w:rPr>
                <w:b/>
                <w:sz w:val="24"/>
                <w:szCs w:val="24"/>
              </w:rPr>
              <w:t>(I)</w:t>
            </w:r>
          </w:p>
          <w:p w14:paraId="5F44E215" w14:textId="77777777" w:rsidR="0048390B" w:rsidRPr="006F7FF7" w:rsidRDefault="0048390B" w:rsidP="00640D9E">
            <w:pPr>
              <w:pStyle w:val="BodyText"/>
              <w:spacing w:before="120" w:after="120"/>
              <w:rPr>
                <w:sz w:val="24"/>
                <w:szCs w:val="24"/>
              </w:rPr>
            </w:pPr>
            <w:r w:rsidRPr="006F7FF7">
              <w:rPr>
                <w:sz w:val="24"/>
                <w:szCs w:val="24"/>
              </w:rPr>
              <w:t>Introduce the terms rent, interest, wages, profit. In pairs learners suggest definitions of these terms and match them to the four factors of production. Review their solutions, correcting any errors.</w:t>
            </w:r>
          </w:p>
          <w:p w14:paraId="70A223BB" w14:textId="77777777" w:rsidR="0048390B" w:rsidRPr="006F7FF7" w:rsidRDefault="0048390B" w:rsidP="00640D9E">
            <w:pPr>
              <w:pStyle w:val="BodyText"/>
              <w:spacing w:before="120" w:after="120"/>
              <w:rPr>
                <w:sz w:val="24"/>
                <w:szCs w:val="24"/>
              </w:rPr>
            </w:pPr>
            <w:r w:rsidRPr="006F7FF7">
              <w:rPr>
                <w:sz w:val="24"/>
                <w:szCs w:val="24"/>
              </w:rPr>
              <w:t>In groups, learners research ways in which a country can increase the size and quality of its factors of production. Examples include: How has Hong Kong increased its International Airport capacity? (</w:t>
            </w:r>
            <w:hyperlink r:id="rId43" w:history="1">
              <w:r w:rsidRPr="006F7FF7">
                <w:rPr>
                  <w:rStyle w:val="Hyperlink"/>
                  <w:rFonts w:cs="Arial"/>
                  <w:color w:val="auto"/>
                  <w:sz w:val="24"/>
                  <w:szCs w:val="24"/>
                </w:rPr>
                <w:t>Bing Videos</w:t>
              </w:r>
            </w:hyperlink>
            <w:r w:rsidRPr="006F7FF7">
              <w:rPr>
                <w:sz w:val="24"/>
                <w:szCs w:val="24"/>
              </w:rPr>
              <w:t>) How has China increased its capital? How can one country encourage more people to become entrepreneurs? How can people be persuaded to move from one part of the European Union to another?</w:t>
            </w:r>
          </w:p>
          <w:p w14:paraId="1741B08D" w14:textId="77777777" w:rsidR="0048390B" w:rsidRPr="006F7FF7" w:rsidRDefault="0048390B" w:rsidP="00640D9E">
            <w:pPr>
              <w:pStyle w:val="BodyText"/>
              <w:spacing w:before="120" w:after="120"/>
              <w:rPr>
                <w:sz w:val="24"/>
                <w:szCs w:val="24"/>
              </w:rPr>
            </w:pPr>
            <w:r w:rsidRPr="006F7FF7">
              <w:rPr>
                <w:b/>
                <w:sz w:val="24"/>
                <w:szCs w:val="24"/>
              </w:rPr>
              <w:t xml:space="preserve">Extension activity: </w:t>
            </w:r>
            <w:r w:rsidRPr="006F7FF7">
              <w:rPr>
                <w:sz w:val="24"/>
                <w:szCs w:val="24"/>
              </w:rPr>
              <w:t>Learners write a job description and person specification (you may need to provide a brief description of these terms as they are not part of the syllabus) for the role of an entrepreneur.</w:t>
            </w:r>
          </w:p>
          <w:p w14:paraId="3D1E031E" w14:textId="77777777" w:rsidR="00E55A18" w:rsidRPr="006F7FF7" w:rsidRDefault="00E55A18" w:rsidP="00640D9E">
            <w:pPr>
              <w:spacing w:before="120" w:after="120"/>
              <w:rPr>
                <w:rFonts w:ascii="Arial" w:hAnsi="Arial" w:cs="Arial"/>
              </w:rPr>
            </w:pPr>
            <w:r w:rsidRPr="006F7FF7">
              <w:rPr>
                <w:rFonts w:ascii="Arial" w:hAnsi="Arial" w:cs="Arial"/>
              </w:rPr>
              <w:t>Learners list:</w:t>
            </w:r>
          </w:p>
          <w:p w14:paraId="436A622D" w14:textId="77777777" w:rsidR="00E55A18" w:rsidRPr="006F7FF7" w:rsidRDefault="00E55A18" w:rsidP="00640D9E">
            <w:pPr>
              <w:pStyle w:val="ListParagraph"/>
              <w:numPr>
                <w:ilvl w:val="0"/>
                <w:numId w:val="21"/>
              </w:numPr>
              <w:spacing w:before="120" w:after="120"/>
              <w:rPr>
                <w:rFonts w:cs="Arial"/>
                <w:sz w:val="24"/>
                <w:szCs w:val="24"/>
              </w:rPr>
            </w:pPr>
            <w:r w:rsidRPr="006F7FF7">
              <w:rPr>
                <w:rFonts w:cs="Arial"/>
                <w:sz w:val="24"/>
                <w:szCs w:val="24"/>
              </w:rPr>
              <w:t>Possible different ways that electricity can be generated (e.g., burning coal, wind-power)</w:t>
            </w:r>
          </w:p>
          <w:p w14:paraId="63452EBD" w14:textId="77777777" w:rsidR="00E55A18" w:rsidRPr="006F7FF7" w:rsidRDefault="00E55A18" w:rsidP="00640D9E">
            <w:pPr>
              <w:pStyle w:val="ListParagraph"/>
              <w:numPr>
                <w:ilvl w:val="0"/>
                <w:numId w:val="21"/>
              </w:numPr>
              <w:spacing w:before="120" w:after="120"/>
              <w:rPr>
                <w:rFonts w:cs="Arial"/>
                <w:sz w:val="24"/>
                <w:szCs w:val="24"/>
              </w:rPr>
            </w:pPr>
            <w:r w:rsidRPr="006F7FF7">
              <w:rPr>
                <w:rFonts w:cs="Arial"/>
                <w:sz w:val="24"/>
                <w:szCs w:val="24"/>
              </w:rPr>
              <w:t>Possible sources of energy to provide power to a home.</w:t>
            </w:r>
          </w:p>
          <w:p w14:paraId="701EF30E" w14:textId="77777777" w:rsidR="00E55A18" w:rsidRPr="006F7FF7" w:rsidRDefault="00E55A18" w:rsidP="00640D9E">
            <w:pPr>
              <w:spacing w:before="120" w:after="120"/>
              <w:rPr>
                <w:rFonts w:ascii="Arial" w:hAnsi="Arial" w:cs="Arial"/>
              </w:rPr>
            </w:pPr>
            <w:r w:rsidRPr="006F7FF7">
              <w:rPr>
                <w:rFonts w:ascii="Arial" w:hAnsi="Arial" w:cs="Arial"/>
              </w:rPr>
              <w:t>Which factor of production are the energy sources an example of?</w:t>
            </w:r>
          </w:p>
          <w:p w14:paraId="53AA08BC" w14:textId="3101DB52" w:rsidR="00E55A18" w:rsidRPr="006F7FF7" w:rsidRDefault="00E55A18" w:rsidP="00640D9E">
            <w:pPr>
              <w:pStyle w:val="BodyText"/>
              <w:spacing w:before="120" w:after="120"/>
              <w:rPr>
                <w:sz w:val="24"/>
                <w:szCs w:val="24"/>
              </w:rPr>
            </w:pPr>
            <w:r w:rsidRPr="006F7FF7">
              <w:rPr>
                <w:sz w:val="24"/>
                <w:szCs w:val="24"/>
              </w:rPr>
              <w:t>Rank the energy sources in order of sustainability</w:t>
            </w:r>
            <w:r w:rsidR="00D62547" w:rsidRPr="006F7FF7">
              <w:rPr>
                <w:sz w:val="24"/>
                <w:szCs w:val="24"/>
              </w:rPr>
              <w:t>.</w:t>
            </w:r>
          </w:p>
          <w:p w14:paraId="2AC0A80A" w14:textId="77777777" w:rsidR="002F74FA" w:rsidRPr="006F7FF7" w:rsidRDefault="002F74FA" w:rsidP="00640D9E">
            <w:pPr>
              <w:spacing w:before="120" w:after="120"/>
              <w:rPr>
                <w:rFonts w:asciiTheme="minorBidi" w:hAnsiTheme="minorBidi" w:cstheme="minorBidi"/>
                <w:color w:val="4B4B4B"/>
              </w:rPr>
            </w:pPr>
            <w:hyperlink r:id="rId44" w:history="1">
              <w:r w:rsidRPr="006F7FF7">
                <w:rPr>
                  <w:rStyle w:val="Hyperlink"/>
                  <w:rFonts w:asciiTheme="minorBidi" w:hAnsiTheme="minorBidi" w:cstheme="minorBidi"/>
                  <w:color w:val="4B4B4B"/>
                </w:rPr>
                <w:t>www.eonenergy.com/spark/ways-to-power-your-home-with-renewable-energy.html</w:t>
              </w:r>
            </w:hyperlink>
            <w:r w:rsidRPr="006F7FF7">
              <w:rPr>
                <w:rFonts w:asciiTheme="minorBidi" w:hAnsiTheme="minorBidi" w:cstheme="minorBidi"/>
                <w:color w:val="4B4B4B"/>
              </w:rPr>
              <w:t xml:space="preserve"> </w:t>
            </w:r>
          </w:p>
          <w:p w14:paraId="68E24718" w14:textId="3BFB581B" w:rsidR="00D62547" w:rsidRPr="006F7FF7" w:rsidRDefault="002F74FA" w:rsidP="00640D9E">
            <w:pPr>
              <w:pStyle w:val="BodyText"/>
              <w:spacing w:before="120" w:after="120"/>
              <w:rPr>
                <w:rFonts w:asciiTheme="minorBidi" w:hAnsiTheme="minorBidi" w:cstheme="minorBidi"/>
                <w:sz w:val="24"/>
                <w:szCs w:val="24"/>
              </w:rPr>
            </w:pPr>
            <w:hyperlink r:id="rId45" w:history="1">
              <w:r w:rsidRPr="006F7FF7">
                <w:rPr>
                  <w:rStyle w:val="Hyperlink"/>
                  <w:rFonts w:asciiTheme="minorBidi" w:hAnsiTheme="minorBidi" w:cstheme="minorBidi"/>
                  <w:color w:val="4B4B4B"/>
                  <w:sz w:val="24"/>
                  <w:szCs w:val="24"/>
                </w:rPr>
                <w:t>https://electricity.ca/learn/electricity-today/generating-electricity/</w:t>
              </w:r>
            </w:hyperlink>
          </w:p>
          <w:p w14:paraId="36C49CA2" w14:textId="77777777" w:rsidR="00D62547" w:rsidRPr="006F7FF7" w:rsidRDefault="00D62547" w:rsidP="00640D9E">
            <w:pPr>
              <w:spacing w:before="120" w:after="120"/>
              <w:rPr>
                <w:rFonts w:ascii="Arial" w:hAnsi="Arial" w:cs="Arial"/>
              </w:rPr>
            </w:pPr>
            <w:r w:rsidRPr="006F7FF7">
              <w:rPr>
                <w:rFonts w:ascii="Arial" w:hAnsi="Arial" w:cs="Arial"/>
              </w:rPr>
              <w:lastRenderedPageBreak/>
              <w:t>Learners investigate the impact of global warming and rising sea levels on the economies of Bangladesh and the Maldives.</w:t>
            </w:r>
          </w:p>
          <w:p w14:paraId="45DC7D6D" w14:textId="2FB9CB1E" w:rsidR="00D62547" w:rsidRPr="006F7FF7" w:rsidRDefault="00D62547" w:rsidP="00640D9E">
            <w:pPr>
              <w:pStyle w:val="BodyText"/>
              <w:spacing w:before="120" w:after="120"/>
              <w:rPr>
                <w:sz w:val="24"/>
                <w:szCs w:val="24"/>
              </w:rPr>
            </w:pPr>
            <w:r w:rsidRPr="006F7FF7">
              <w:rPr>
                <w:sz w:val="24"/>
                <w:szCs w:val="24"/>
              </w:rPr>
              <w:t>Learners discuss how each of the four factors of production in Bangladesh and the Maldives might be affected by climate change.</w:t>
            </w:r>
          </w:p>
          <w:p w14:paraId="241CA928" w14:textId="70811DDA" w:rsidR="0048390B" w:rsidRPr="006F7FF7" w:rsidRDefault="005247BF" w:rsidP="00921FBA">
            <w:pPr>
              <w:pStyle w:val="BodyText"/>
              <w:spacing w:before="120" w:after="120"/>
              <w:rPr>
                <w:sz w:val="24"/>
                <w:szCs w:val="24"/>
              </w:rPr>
            </w:pPr>
            <w:r w:rsidRPr="006F7FF7">
              <w:rPr>
                <w:sz w:val="24"/>
                <w:szCs w:val="24"/>
              </w:rPr>
              <w:t xml:space="preserve">Learners watch the video and other information from the website: </w:t>
            </w:r>
            <w:hyperlink r:id="rId46" w:history="1">
              <w:r w:rsidRPr="006F7FF7">
                <w:rPr>
                  <w:rStyle w:val="Hyperlink"/>
                  <w:color w:val="4B4B4B"/>
                  <w:sz w:val="24"/>
                  <w:szCs w:val="24"/>
                </w:rPr>
                <w:t>https://ejfoundation.org/reports/climate-displacement-in-bangladesh</w:t>
              </w:r>
            </w:hyperlink>
            <w:r w:rsidRPr="006F7FF7">
              <w:rPr>
                <w:color w:val="4B4B4B"/>
                <w:sz w:val="24"/>
                <w:szCs w:val="24"/>
              </w:rPr>
              <w:t>.</w:t>
            </w:r>
          </w:p>
        </w:tc>
      </w:tr>
      <w:tr w:rsidR="0048390B" w:rsidRPr="004A4E17" w14:paraId="6C252C4E" w14:textId="77777777" w:rsidTr="006F7FF7">
        <w:tblPrEx>
          <w:tblCellMar>
            <w:top w:w="0" w:type="dxa"/>
            <w:bottom w:w="0" w:type="dxa"/>
          </w:tblCellMar>
        </w:tblPrEx>
        <w:tc>
          <w:tcPr>
            <w:tcW w:w="2665"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4A650318" w14:textId="77777777" w:rsidR="0048390B" w:rsidRPr="006F7FF7" w:rsidRDefault="0048390B" w:rsidP="0048390B">
            <w:pPr>
              <w:pStyle w:val="BodyText"/>
              <w:rPr>
                <w:sz w:val="24"/>
                <w:szCs w:val="24"/>
                <w:lang w:eastAsia="en-GB"/>
              </w:rPr>
            </w:pPr>
            <w:r w:rsidRPr="006F7FF7">
              <w:rPr>
                <w:sz w:val="24"/>
                <w:szCs w:val="24"/>
                <w:lang w:eastAsia="en-GB"/>
              </w:rPr>
              <w:lastRenderedPageBreak/>
              <w:t>1.3 Opportunity cost</w:t>
            </w:r>
          </w:p>
          <w:p w14:paraId="1C9EECD4" w14:textId="77777777" w:rsidR="0016234F" w:rsidRPr="006F7FF7" w:rsidRDefault="0016234F" w:rsidP="0048390B">
            <w:pPr>
              <w:pStyle w:val="BodyText"/>
              <w:rPr>
                <w:sz w:val="24"/>
                <w:szCs w:val="24"/>
                <w:lang w:eastAsia="en-GB"/>
              </w:rPr>
            </w:pPr>
          </w:p>
          <w:p w14:paraId="564962B1" w14:textId="44BD4AE1" w:rsidR="0016234F" w:rsidRPr="006F7FF7" w:rsidRDefault="0016234F" w:rsidP="0048390B">
            <w:pPr>
              <w:pStyle w:val="BodyText"/>
              <w:rPr>
                <w:b/>
                <w:sz w:val="24"/>
                <w:szCs w:val="24"/>
                <w:lang w:eastAsia="en-GB"/>
              </w:rPr>
            </w:pPr>
            <w:r w:rsidRPr="006F7FF7">
              <w:rPr>
                <w:b/>
                <w:sz w:val="24"/>
                <w:szCs w:val="24"/>
                <w:lang w:eastAsia="en-GB"/>
              </w:rPr>
              <w:t>SDG 15</w:t>
            </w:r>
          </w:p>
        </w:tc>
        <w:tc>
          <w:tcPr>
            <w:tcW w:w="2580" w:type="dxa"/>
            <w:tcMar>
              <w:top w:w="113" w:type="dxa"/>
              <w:bottom w:w="113" w:type="dxa"/>
            </w:tcMar>
          </w:tcPr>
          <w:p w14:paraId="1DE510F6" w14:textId="77777777" w:rsidR="0048390B" w:rsidRPr="006F7FF7" w:rsidRDefault="0048390B" w:rsidP="0048390B">
            <w:pPr>
              <w:pStyle w:val="BodyText"/>
              <w:rPr>
                <w:sz w:val="24"/>
                <w:szCs w:val="24"/>
                <w:lang w:eastAsia="en-GB"/>
              </w:rPr>
            </w:pPr>
            <w:r w:rsidRPr="006F7FF7">
              <w:rPr>
                <w:sz w:val="24"/>
                <w:szCs w:val="24"/>
                <w:lang w:eastAsia="en-GB"/>
              </w:rPr>
              <w:t>1.3.1 Opportunity cost</w:t>
            </w:r>
          </w:p>
          <w:p w14:paraId="77C87A17" w14:textId="77777777" w:rsidR="0048390B" w:rsidRPr="006F7FF7" w:rsidRDefault="0048390B" w:rsidP="0048390B">
            <w:pPr>
              <w:pStyle w:val="BodyText"/>
              <w:rPr>
                <w:sz w:val="24"/>
                <w:szCs w:val="24"/>
                <w:lang w:eastAsia="en-GB"/>
              </w:rPr>
            </w:pPr>
          </w:p>
          <w:p w14:paraId="585C0F45" w14:textId="6100C48E" w:rsidR="0048390B" w:rsidRPr="006F7FF7" w:rsidRDefault="0048390B" w:rsidP="0048390B">
            <w:pPr>
              <w:pStyle w:val="BodyText"/>
              <w:rPr>
                <w:sz w:val="24"/>
                <w:szCs w:val="24"/>
                <w:lang w:eastAsia="en-GB"/>
              </w:rPr>
            </w:pPr>
            <w:r w:rsidRPr="006F7FF7">
              <w:rPr>
                <w:sz w:val="24"/>
                <w:szCs w:val="24"/>
                <w:lang w:eastAsia="en-GB"/>
              </w:rPr>
              <w:t>1.3.2 The influence of opportunity cost on decision-making</w:t>
            </w:r>
          </w:p>
        </w:tc>
        <w:tc>
          <w:tcPr>
            <w:tcW w:w="9214" w:type="dxa"/>
            <w:tcMar>
              <w:top w:w="113" w:type="dxa"/>
              <w:bottom w:w="113" w:type="dxa"/>
            </w:tcMar>
          </w:tcPr>
          <w:p w14:paraId="0EFF4699" w14:textId="77777777" w:rsidR="0048390B" w:rsidRPr="006F7FF7" w:rsidRDefault="0048390B" w:rsidP="00640D9E">
            <w:pPr>
              <w:pStyle w:val="BodyText"/>
              <w:spacing w:after="120"/>
              <w:rPr>
                <w:sz w:val="24"/>
                <w:szCs w:val="24"/>
              </w:rPr>
            </w:pPr>
            <w:r w:rsidRPr="006F7FF7">
              <w:rPr>
                <w:sz w:val="24"/>
                <w:szCs w:val="24"/>
              </w:rPr>
              <w:t xml:space="preserve">Give learners a list of situations where they must choose between competing items, e.g. between two types of meal, between studying Economics or Mathematics, between taking the bus home or walking.  For each situation, they must decide which they would choose and why. Ask them to give reasons for their choices. Then learners describe what they have chosen and what they have rejected, using the terms ‘choice’, ‘foregone’, and ‘opportunity cost’ in their responses. </w:t>
            </w:r>
            <w:r w:rsidRPr="006F7FF7">
              <w:rPr>
                <w:b/>
                <w:sz w:val="24"/>
                <w:szCs w:val="24"/>
              </w:rPr>
              <w:t>(I)</w:t>
            </w:r>
          </w:p>
          <w:p w14:paraId="72440D1B" w14:textId="77777777" w:rsidR="0048390B" w:rsidRPr="006F7FF7" w:rsidRDefault="0048390B" w:rsidP="00640D9E">
            <w:pPr>
              <w:pStyle w:val="BodyText"/>
              <w:spacing w:before="120" w:after="120"/>
              <w:rPr>
                <w:sz w:val="24"/>
                <w:szCs w:val="24"/>
              </w:rPr>
            </w:pPr>
            <w:r w:rsidRPr="006F7FF7">
              <w:rPr>
                <w:sz w:val="24"/>
                <w:szCs w:val="24"/>
              </w:rPr>
              <w:t xml:space="preserve">Provide learners with a list of products of identical price (e.g., books or mobile phone apps) and ask them which item they would purchase as their income changed (e.g. which item would you buy if you could only afford one), so revealing their rank order of preferences. Provide learners with a formal definition of opportunity cost ensuring that they understand that it represents the ‘next best alternative’ given up when making a choice. Ask them to explain opportunity cost to a class partner using the ‘revealed preferences’ activity above. </w:t>
            </w:r>
            <w:r w:rsidRPr="006F7FF7">
              <w:rPr>
                <w:b/>
                <w:sz w:val="24"/>
                <w:szCs w:val="24"/>
              </w:rPr>
              <w:t>(I)</w:t>
            </w:r>
          </w:p>
          <w:p w14:paraId="37B7C77C" w14:textId="77777777" w:rsidR="0048390B" w:rsidRPr="006F7FF7" w:rsidRDefault="0048390B" w:rsidP="00640D9E">
            <w:pPr>
              <w:pStyle w:val="BodyText"/>
              <w:spacing w:before="120" w:after="120"/>
              <w:rPr>
                <w:sz w:val="24"/>
                <w:szCs w:val="24"/>
              </w:rPr>
            </w:pPr>
            <w:r w:rsidRPr="006F7FF7">
              <w:rPr>
                <w:sz w:val="24"/>
                <w:szCs w:val="24"/>
              </w:rPr>
              <w:t>In groups, learners identify and explain the factors of production and opportunity cost involved if a government were to embark on a new infrastructure project (e.g. the building of a new school) or host a major sporting event.</w:t>
            </w:r>
          </w:p>
          <w:p w14:paraId="592F1BAB" w14:textId="77777777" w:rsidR="0040790B" w:rsidRPr="006F7FF7" w:rsidRDefault="0048390B" w:rsidP="00640D9E">
            <w:pPr>
              <w:pStyle w:val="BodyText"/>
              <w:spacing w:before="120" w:after="120"/>
              <w:rPr>
                <w:sz w:val="24"/>
                <w:szCs w:val="24"/>
              </w:rPr>
            </w:pPr>
            <w:r w:rsidRPr="006F7FF7">
              <w:rPr>
                <w:b/>
                <w:sz w:val="24"/>
                <w:szCs w:val="24"/>
              </w:rPr>
              <w:t xml:space="preserve">Extension activity: </w:t>
            </w:r>
            <w:r w:rsidR="00396CD1" w:rsidRPr="006F7FF7">
              <w:rPr>
                <w:sz w:val="24"/>
                <w:szCs w:val="24"/>
              </w:rPr>
              <w:t>L</w:t>
            </w:r>
            <w:r w:rsidRPr="006F7FF7">
              <w:rPr>
                <w:sz w:val="24"/>
                <w:szCs w:val="24"/>
              </w:rPr>
              <w:t xml:space="preserve">earners produce a newspaper article exploring how opportunity cost affects government spending decisions, e.g. in education or health care. See </w:t>
            </w:r>
            <w:hyperlink r:id="rId47" w:history="1">
              <w:r w:rsidRPr="006F7FF7">
                <w:rPr>
                  <w:rStyle w:val="Hyperlink"/>
                  <w:color w:val="auto"/>
                  <w:sz w:val="24"/>
                  <w:szCs w:val="24"/>
                </w:rPr>
                <w:t>www.healthknowledge.org.uk/public-health-textbook/medical-sociology-policy-economics/4d-health-economics/principles-he</w:t>
              </w:r>
              <w:r w:rsidRPr="006F7FF7">
                <w:rPr>
                  <w:rStyle w:val="Hyperlink"/>
                  <w:rFonts w:cs="Arial"/>
                  <w:color w:val="auto"/>
                  <w:sz w:val="24"/>
                  <w:szCs w:val="24"/>
                  <w:lang w:val="x-none"/>
                </w:rPr>
                <w:t xml:space="preserve"> (Section 1.1</w:t>
              </w:r>
            </w:hyperlink>
            <w:r w:rsidR="0016234F" w:rsidRPr="006F7FF7">
              <w:rPr>
                <w:rStyle w:val="Hyperlink"/>
                <w:rFonts w:cs="Arial"/>
                <w:color w:val="auto"/>
                <w:sz w:val="24"/>
                <w:szCs w:val="24"/>
                <w:lang w:val="x-none"/>
              </w:rPr>
              <w:t xml:space="preserve"> </w:t>
            </w:r>
            <w:r w:rsidRPr="006F7FF7">
              <w:rPr>
                <w:rStyle w:val="BodyChar"/>
                <w:sz w:val="24"/>
                <w:szCs w:val="24"/>
              </w:rPr>
              <w:t>Production, resources, scarcity and opportunity cost</w:t>
            </w:r>
            <w:r w:rsidRPr="006F7FF7">
              <w:rPr>
                <w:sz w:val="24"/>
                <w:szCs w:val="24"/>
              </w:rPr>
              <w:t>).</w:t>
            </w:r>
          </w:p>
          <w:p w14:paraId="6A9EB030" w14:textId="77777777" w:rsidR="0040790B" w:rsidRPr="006F7FF7" w:rsidRDefault="0040790B" w:rsidP="00640D9E">
            <w:pPr>
              <w:spacing w:before="120" w:after="120"/>
              <w:rPr>
                <w:rFonts w:ascii="Arial" w:hAnsi="Arial" w:cs="Arial"/>
              </w:rPr>
            </w:pPr>
            <w:r w:rsidRPr="006F7FF7">
              <w:rPr>
                <w:rFonts w:ascii="Arial" w:hAnsi="Arial" w:cs="Arial"/>
              </w:rPr>
              <w:lastRenderedPageBreak/>
              <w:t>Learners in groups investigate the causes and effects of deforestation in the Amazonian rainforest.</w:t>
            </w:r>
          </w:p>
          <w:p w14:paraId="20FB7AB2" w14:textId="64DA241C" w:rsidR="0040790B" w:rsidRPr="006F7FF7" w:rsidRDefault="0040790B" w:rsidP="00640D9E">
            <w:pPr>
              <w:pStyle w:val="BodyText"/>
              <w:spacing w:before="120" w:after="120"/>
              <w:rPr>
                <w:sz w:val="24"/>
                <w:szCs w:val="24"/>
              </w:rPr>
            </w:pPr>
            <w:r w:rsidRPr="006F7FF7">
              <w:rPr>
                <w:sz w:val="24"/>
                <w:szCs w:val="24"/>
              </w:rPr>
              <w:t>What are the possible opportunity costs of this deforestation?</w:t>
            </w:r>
          </w:p>
          <w:p w14:paraId="5EC2A447" w14:textId="3E27F97B" w:rsidR="0048390B" w:rsidRPr="006F7FF7" w:rsidRDefault="00A42D32" w:rsidP="00640D9E">
            <w:pPr>
              <w:pStyle w:val="BodyText"/>
              <w:spacing w:before="120" w:after="120"/>
              <w:rPr>
                <w:sz w:val="24"/>
                <w:szCs w:val="24"/>
              </w:rPr>
            </w:pPr>
            <w:r w:rsidRPr="006F7FF7">
              <w:rPr>
                <w:sz w:val="24"/>
                <w:szCs w:val="24"/>
              </w:rPr>
              <w:t xml:space="preserve">Show learners the information from </w:t>
            </w:r>
            <w:hyperlink r:id="rId48" w:history="1">
              <w:r w:rsidRPr="006F7FF7">
                <w:rPr>
                  <w:rStyle w:val="Hyperlink"/>
                  <w:color w:val="4B4B4B"/>
                  <w:sz w:val="24"/>
                  <w:szCs w:val="24"/>
                </w:rPr>
                <w:t>https://earthobservatory.nasa.gov/world-of-change/Deforestation</w:t>
              </w:r>
            </w:hyperlink>
            <w:r w:rsidRPr="006F7FF7">
              <w:rPr>
                <w:sz w:val="24"/>
                <w:szCs w:val="24"/>
              </w:rPr>
              <w:t xml:space="preserve"> especially the images showing the extent of deforestation over time.</w:t>
            </w:r>
          </w:p>
        </w:tc>
      </w:tr>
      <w:tr w:rsidR="00F31886" w:rsidRPr="004A4E17" w14:paraId="3CA749A5" w14:textId="77777777" w:rsidTr="006F7FF7">
        <w:tblPrEx>
          <w:tblCellMar>
            <w:top w:w="0" w:type="dxa"/>
            <w:bottom w:w="0" w:type="dxa"/>
          </w:tblCellMar>
        </w:tblPrEx>
        <w:tc>
          <w:tcPr>
            <w:tcW w:w="2665"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4B9D431E" w14:textId="77777777" w:rsidR="00F31886" w:rsidRPr="006F7FF7" w:rsidRDefault="00F31886" w:rsidP="00F31886">
            <w:pPr>
              <w:pStyle w:val="BodyText"/>
              <w:rPr>
                <w:sz w:val="24"/>
                <w:szCs w:val="24"/>
                <w:lang w:eastAsia="en-GB"/>
              </w:rPr>
            </w:pPr>
            <w:r w:rsidRPr="006F7FF7">
              <w:rPr>
                <w:sz w:val="24"/>
                <w:szCs w:val="24"/>
                <w:lang w:eastAsia="en-GB"/>
              </w:rPr>
              <w:lastRenderedPageBreak/>
              <w:t>1.4 Production possibility curve (PPC) diagrams</w:t>
            </w:r>
          </w:p>
          <w:p w14:paraId="7A1D6FD4" w14:textId="77777777" w:rsidR="00F31886" w:rsidRPr="006F7FF7" w:rsidRDefault="00F31886" w:rsidP="00F31886">
            <w:pPr>
              <w:pStyle w:val="BodyText"/>
              <w:rPr>
                <w:sz w:val="24"/>
                <w:szCs w:val="24"/>
                <w:lang w:eastAsia="en-GB"/>
              </w:rPr>
            </w:pPr>
          </w:p>
          <w:p w14:paraId="31FE3DCC" w14:textId="21DBEFD2" w:rsidR="00F31886" w:rsidRPr="006F7FF7" w:rsidRDefault="00F31886" w:rsidP="00F31886">
            <w:pPr>
              <w:pStyle w:val="BodyText"/>
              <w:rPr>
                <w:b/>
                <w:sz w:val="24"/>
                <w:szCs w:val="24"/>
                <w:lang w:eastAsia="en-GB"/>
              </w:rPr>
            </w:pPr>
            <w:r w:rsidRPr="006F7FF7">
              <w:rPr>
                <w:b/>
                <w:sz w:val="24"/>
                <w:szCs w:val="24"/>
                <w:lang w:eastAsia="en-GB"/>
              </w:rPr>
              <w:t>SDG 13</w:t>
            </w:r>
          </w:p>
        </w:tc>
        <w:tc>
          <w:tcPr>
            <w:tcW w:w="2580"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4F73DC6A" w14:textId="77777777" w:rsidR="00F31886" w:rsidRPr="006F7FF7" w:rsidRDefault="00F31886" w:rsidP="00F31886">
            <w:pPr>
              <w:pStyle w:val="BodyText"/>
              <w:rPr>
                <w:sz w:val="24"/>
                <w:szCs w:val="24"/>
                <w:lang w:eastAsia="en-GB"/>
              </w:rPr>
            </w:pPr>
            <w:r w:rsidRPr="006F7FF7">
              <w:rPr>
                <w:sz w:val="24"/>
                <w:szCs w:val="24"/>
                <w:lang w:eastAsia="en-GB"/>
              </w:rPr>
              <w:t xml:space="preserve">1.4.1 Production possibility curves (PPC) </w:t>
            </w:r>
          </w:p>
          <w:p w14:paraId="2ADBAE31" w14:textId="77777777" w:rsidR="00F31886" w:rsidRPr="006F7FF7" w:rsidRDefault="00F31886" w:rsidP="00F31886">
            <w:pPr>
              <w:pStyle w:val="BodyText"/>
              <w:rPr>
                <w:sz w:val="24"/>
                <w:szCs w:val="24"/>
                <w:lang w:eastAsia="en-GB"/>
              </w:rPr>
            </w:pPr>
          </w:p>
          <w:p w14:paraId="48B665EB" w14:textId="77777777" w:rsidR="00F31886" w:rsidRPr="006F7FF7" w:rsidRDefault="00F31886" w:rsidP="00F31886">
            <w:pPr>
              <w:pStyle w:val="BodyText"/>
              <w:rPr>
                <w:sz w:val="24"/>
                <w:szCs w:val="24"/>
                <w:lang w:eastAsia="en-GB"/>
              </w:rPr>
            </w:pPr>
            <w:r w:rsidRPr="006F7FF7">
              <w:rPr>
                <w:sz w:val="24"/>
                <w:szCs w:val="24"/>
                <w:lang w:eastAsia="en-GB"/>
              </w:rPr>
              <w:t xml:space="preserve">1.4.2 Points under, on and beyond a PPC </w:t>
            </w:r>
          </w:p>
          <w:p w14:paraId="1870B33A" w14:textId="77777777" w:rsidR="00F31886" w:rsidRPr="006F7FF7" w:rsidRDefault="00F31886" w:rsidP="00F31886">
            <w:pPr>
              <w:pStyle w:val="BodyText"/>
              <w:rPr>
                <w:sz w:val="24"/>
                <w:szCs w:val="24"/>
                <w:lang w:eastAsia="en-GB"/>
              </w:rPr>
            </w:pPr>
          </w:p>
          <w:p w14:paraId="36987D28" w14:textId="77777777" w:rsidR="00F31886" w:rsidRPr="006F7FF7" w:rsidRDefault="00F31886" w:rsidP="00F31886">
            <w:pPr>
              <w:pStyle w:val="BodyText"/>
              <w:rPr>
                <w:sz w:val="24"/>
                <w:szCs w:val="24"/>
                <w:lang w:eastAsia="en-GB"/>
              </w:rPr>
            </w:pPr>
            <w:r w:rsidRPr="006F7FF7">
              <w:rPr>
                <w:sz w:val="24"/>
                <w:szCs w:val="24"/>
                <w:lang w:eastAsia="en-GB"/>
              </w:rPr>
              <w:t xml:space="preserve">1.4.3 Movements along a PPC </w:t>
            </w:r>
          </w:p>
          <w:p w14:paraId="13062D25" w14:textId="77777777" w:rsidR="00F31886" w:rsidRPr="006F7FF7" w:rsidRDefault="00F31886" w:rsidP="00F31886">
            <w:pPr>
              <w:pStyle w:val="BodyText"/>
              <w:rPr>
                <w:sz w:val="24"/>
                <w:szCs w:val="24"/>
                <w:lang w:eastAsia="en-GB"/>
              </w:rPr>
            </w:pPr>
          </w:p>
          <w:p w14:paraId="01958119" w14:textId="6EFE8E19" w:rsidR="00F31886" w:rsidRPr="006F7FF7" w:rsidRDefault="00F31886" w:rsidP="00F31886">
            <w:pPr>
              <w:pStyle w:val="BodyText"/>
              <w:rPr>
                <w:sz w:val="24"/>
                <w:szCs w:val="24"/>
                <w:lang w:eastAsia="en-GB"/>
              </w:rPr>
            </w:pPr>
            <w:r w:rsidRPr="006F7FF7">
              <w:rPr>
                <w:sz w:val="24"/>
                <w:szCs w:val="24"/>
                <w:lang w:eastAsia="en-GB"/>
              </w:rPr>
              <w:t>1.4.4 Shifts of a PPC</w:t>
            </w:r>
          </w:p>
        </w:tc>
        <w:tc>
          <w:tcPr>
            <w:tcW w:w="9214" w:type="dxa"/>
            <w:tcBorders>
              <w:top w:val="single" w:sz="4" w:space="0" w:color="D74120"/>
              <w:left w:val="single" w:sz="4" w:space="0" w:color="D74120"/>
              <w:bottom w:val="single" w:sz="4" w:space="0" w:color="D74120"/>
              <w:right w:val="single" w:sz="4" w:space="0" w:color="D74120"/>
            </w:tcBorders>
            <w:tcMar>
              <w:top w:w="113" w:type="dxa"/>
              <w:bottom w:w="113" w:type="dxa"/>
            </w:tcMar>
          </w:tcPr>
          <w:p w14:paraId="22AEB972" w14:textId="218940A3" w:rsidR="00F31886" w:rsidRPr="006F7FF7" w:rsidRDefault="00F31886" w:rsidP="006A320A">
            <w:pPr>
              <w:pStyle w:val="BodyText"/>
              <w:spacing w:after="120"/>
              <w:rPr>
                <w:sz w:val="24"/>
                <w:szCs w:val="24"/>
              </w:rPr>
            </w:pPr>
            <w:r w:rsidRPr="006F7FF7">
              <w:rPr>
                <w:sz w:val="24"/>
                <w:szCs w:val="24"/>
              </w:rPr>
              <w:t>Introduce the concept of a PPC by asking learners to consider an economy producing two types of good: capital goods and consumer goods. Give pairs of learners a blank PPC diagram with just the axes labelled and ask them to plot where the economy would be if just capital goods or just consumer goods were produced.</w:t>
            </w:r>
          </w:p>
          <w:p w14:paraId="240D2168" w14:textId="298164F7" w:rsidR="00F31886" w:rsidRPr="006F7FF7" w:rsidRDefault="00F31886" w:rsidP="00640D9E">
            <w:pPr>
              <w:pStyle w:val="BodyText"/>
              <w:spacing w:after="120"/>
              <w:rPr>
                <w:sz w:val="24"/>
                <w:szCs w:val="24"/>
              </w:rPr>
            </w:pPr>
            <w:r w:rsidRPr="006F7FF7">
              <w:rPr>
                <w:sz w:val="24"/>
                <w:szCs w:val="24"/>
              </w:rPr>
              <w:t>Use this to derive all combinations of production possibilities along a straight-line PPC.</w:t>
            </w:r>
          </w:p>
          <w:p w14:paraId="26C76834" w14:textId="77777777" w:rsidR="00F31886" w:rsidRPr="006F7FF7" w:rsidRDefault="00F31886" w:rsidP="00640D9E">
            <w:pPr>
              <w:pStyle w:val="BodyText"/>
              <w:spacing w:after="120"/>
              <w:rPr>
                <w:sz w:val="24"/>
                <w:szCs w:val="24"/>
              </w:rPr>
            </w:pPr>
            <w:r w:rsidRPr="006F7FF7">
              <w:rPr>
                <w:sz w:val="24"/>
                <w:szCs w:val="24"/>
              </w:rPr>
              <w:t>In groups, learners discuss the following scenarios:</w:t>
            </w:r>
          </w:p>
          <w:p w14:paraId="4AF54910" w14:textId="77777777" w:rsidR="00F31886" w:rsidRPr="006F7FF7" w:rsidRDefault="00F31886" w:rsidP="00FC3FE1">
            <w:pPr>
              <w:pStyle w:val="BodyText"/>
              <w:numPr>
                <w:ilvl w:val="0"/>
                <w:numId w:val="22"/>
              </w:numPr>
              <w:ind w:left="714" w:hanging="357"/>
              <w:rPr>
                <w:sz w:val="24"/>
                <w:szCs w:val="24"/>
              </w:rPr>
            </w:pPr>
            <w:r w:rsidRPr="006F7FF7">
              <w:rPr>
                <w:sz w:val="24"/>
                <w:szCs w:val="24"/>
              </w:rPr>
              <w:t>What would have to happen for an economy to produce the maximum possible quantity of economic goods?</w:t>
            </w:r>
          </w:p>
          <w:p w14:paraId="3F00D12A" w14:textId="77777777" w:rsidR="00F31886" w:rsidRPr="006F7FF7" w:rsidRDefault="00F31886" w:rsidP="00FC3FE1">
            <w:pPr>
              <w:pStyle w:val="BodyText"/>
              <w:numPr>
                <w:ilvl w:val="0"/>
                <w:numId w:val="22"/>
              </w:numPr>
              <w:ind w:left="714" w:hanging="357"/>
              <w:rPr>
                <w:sz w:val="24"/>
                <w:szCs w:val="24"/>
              </w:rPr>
            </w:pPr>
            <w:r w:rsidRPr="006F7FF7">
              <w:rPr>
                <w:sz w:val="24"/>
                <w:szCs w:val="24"/>
              </w:rPr>
              <w:t>What would happen to the quantity produced if some resources became unemployed?</w:t>
            </w:r>
          </w:p>
          <w:p w14:paraId="1D6516BF" w14:textId="640B1099" w:rsidR="00F31886" w:rsidRPr="006F7FF7" w:rsidRDefault="00F31886" w:rsidP="00FC3FE1">
            <w:pPr>
              <w:pStyle w:val="BodyText"/>
              <w:numPr>
                <w:ilvl w:val="0"/>
                <w:numId w:val="22"/>
              </w:numPr>
              <w:ind w:left="714" w:hanging="357"/>
              <w:rPr>
                <w:sz w:val="24"/>
                <w:szCs w:val="24"/>
              </w:rPr>
            </w:pPr>
            <w:r w:rsidRPr="006F7FF7">
              <w:rPr>
                <w:sz w:val="24"/>
                <w:szCs w:val="24"/>
              </w:rPr>
              <w:t>What would happen if new resources were discovered?</w:t>
            </w:r>
          </w:p>
          <w:p w14:paraId="4A2652BC" w14:textId="77777777" w:rsidR="00F31886" w:rsidRPr="006F7FF7" w:rsidRDefault="00F31886" w:rsidP="00FC3FE1">
            <w:pPr>
              <w:pStyle w:val="BodyText"/>
              <w:numPr>
                <w:ilvl w:val="0"/>
                <w:numId w:val="22"/>
              </w:numPr>
              <w:ind w:left="714" w:hanging="357"/>
              <w:rPr>
                <w:sz w:val="24"/>
                <w:szCs w:val="24"/>
              </w:rPr>
            </w:pPr>
            <w:r w:rsidRPr="006F7FF7">
              <w:rPr>
                <w:sz w:val="24"/>
                <w:szCs w:val="24"/>
              </w:rPr>
              <w:t>What would happen if there was a natural disaster, e.g. earthquake?</w:t>
            </w:r>
          </w:p>
          <w:p w14:paraId="3B40DCB9" w14:textId="77777777" w:rsidR="00F31886" w:rsidRPr="006F7FF7" w:rsidRDefault="00F31886" w:rsidP="00640D9E">
            <w:pPr>
              <w:pStyle w:val="BodyText"/>
              <w:numPr>
                <w:ilvl w:val="0"/>
                <w:numId w:val="22"/>
              </w:numPr>
              <w:spacing w:after="120"/>
              <w:rPr>
                <w:sz w:val="24"/>
                <w:szCs w:val="24"/>
              </w:rPr>
            </w:pPr>
            <w:r w:rsidRPr="006F7FF7">
              <w:rPr>
                <w:sz w:val="24"/>
                <w:szCs w:val="24"/>
              </w:rPr>
              <w:t>If an economy decided to produce only capital goods for a six-month period – what would happen now and in twelve months’ time to the quantity of consumer goods produced?</w:t>
            </w:r>
          </w:p>
          <w:p w14:paraId="42608AA9" w14:textId="77777777" w:rsidR="00F31886" w:rsidRPr="006F7FF7" w:rsidRDefault="00F31886" w:rsidP="00640D9E">
            <w:pPr>
              <w:pStyle w:val="BodyText"/>
              <w:spacing w:before="120" w:after="120"/>
              <w:rPr>
                <w:sz w:val="24"/>
                <w:szCs w:val="24"/>
              </w:rPr>
            </w:pPr>
            <w:r w:rsidRPr="006F7FF7">
              <w:rPr>
                <w:sz w:val="24"/>
                <w:szCs w:val="24"/>
              </w:rPr>
              <w:t>Learners discuss where on their straight-line PPC diagram corresponds to scenarios 1 to 5 above.</w:t>
            </w:r>
          </w:p>
          <w:p w14:paraId="0CB44CFD" w14:textId="77777777" w:rsidR="00F31886" w:rsidRPr="006F7FF7" w:rsidRDefault="00F31886" w:rsidP="00640D9E">
            <w:pPr>
              <w:pStyle w:val="BodyText"/>
              <w:spacing w:before="120" w:after="120"/>
              <w:rPr>
                <w:sz w:val="24"/>
                <w:szCs w:val="24"/>
              </w:rPr>
            </w:pPr>
            <w:r w:rsidRPr="006F7FF7">
              <w:rPr>
                <w:sz w:val="24"/>
                <w:szCs w:val="24"/>
              </w:rPr>
              <w:t xml:space="preserve">Learners explain in their own words what a PPC shows and why it is called a Production Possibilities Curve. </w:t>
            </w:r>
            <w:r w:rsidRPr="006F7FF7">
              <w:rPr>
                <w:b/>
                <w:sz w:val="24"/>
                <w:szCs w:val="24"/>
              </w:rPr>
              <w:t>(I)</w:t>
            </w:r>
          </w:p>
          <w:p w14:paraId="7BFA4658" w14:textId="77777777" w:rsidR="00F31886" w:rsidRPr="006F7FF7" w:rsidRDefault="00F31886" w:rsidP="00640D9E">
            <w:pPr>
              <w:pStyle w:val="BodyText"/>
              <w:spacing w:before="120" w:after="120"/>
              <w:rPr>
                <w:sz w:val="24"/>
                <w:szCs w:val="24"/>
              </w:rPr>
            </w:pPr>
            <w:r w:rsidRPr="006F7FF7">
              <w:rPr>
                <w:sz w:val="24"/>
                <w:szCs w:val="24"/>
              </w:rPr>
              <w:lastRenderedPageBreak/>
              <w:t xml:space="preserve">Explore with learners how opportunity cost can be illustrated through the process of movement along a PPC. Use scenario 5 to illustrate the short-term trade-off between producing more capital goods and fewer consumer goods. See </w:t>
            </w:r>
            <w:hyperlink r:id="rId49" w:history="1">
              <w:r w:rsidRPr="006F7FF7">
                <w:rPr>
                  <w:rStyle w:val="Hyperlink"/>
                  <w:rFonts w:cs="Arial"/>
                  <w:color w:val="auto"/>
                  <w:sz w:val="24"/>
                  <w:szCs w:val="24"/>
                </w:rPr>
                <w:t>The evolution of China’s growth model: challenges and long-term growth prospects</w:t>
              </w:r>
            </w:hyperlink>
            <w:r w:rsidRPr="006F7FF7">
              <w:rPr>
                <w:sz w:val="24"/>
                <w:szCs w:val="24"/>
              </w:rPr>
              <w:t>. Use an adapted diagram with numerical axes to construct numerical examples illustrating the opportunity cost of changing production decisions.</w:t>
            </w:r>
          </w:p>
          <w:p w14:paraId="4B69A643" w14:textId="77777777" w:rsidR="00F31886" w:rsidRPr="006F7FF7" w:rsidRDefault="00F31886" w:rsidP="00640D9E">
            <w:pPr>
              <w:pStyle w:val="BodyText"/>
              <w:spacing w:before="120" w:after="120"/>
              <w:rPr>
                <w:sz w:val="24"/>
                <w:szCs w:val="24"/>
              </w:rPr>
            </w:pPr>
            <w:r w:rsidRPr="006F7FF7">
              <w:rPr>
                <w:sz w:val="24"/>
                <w:szCs w:val="24"/>
              </w:rPr>
              <w:t>Discuss what would happen to the potential output of both capital and consumer goods in scenarios 3 and 4. Use this discussion to show and explain how a PPC can shift outwards and inwards.</w:t>
            </w:r>
          </w:p>
          <w:p w14:paraId="2F1C41C4" w14:textId="77777777" w:rsidR="00F31886" w:rsidRPr="006F7FF7" w:rsidRDefault="00F31886" w:rsidP="00640D9E">
            <w:pPr>
              <w:pStyle w:val="BodyText"/>
              <w:spacing w:before="120" w:after="120"/>
              <w:rPr>
                <w:b/>
                <w:sz w:val="24"/>
                <w:szCs w:val="24"/>
              </w:rPr>
            </w:pPr>
            <w:r w:rsidRPr="006F7FF7">
              <w:rPr>
                <w:sz w:val="24"/>
                <w:szCs w:val="24"/>
              </w:rPr>
              <w:t xml:space="preserve">Learners update their PPC diagram to explain a range of situations given to them that alter present or future production decisions/possibilities. Use the Teaching Tool ‘Submit and Compare’. </w:t>
            </w:r>
            <w:r w:rsidRPr="006F7FF7">
              <w:rPr>
                <w:b/>
                <w:sz w:val="24"/>
                <w:szCs w:val="24"/>
              </w:rPr>
              <w:t>(I)</w:t>
            </w:r>
          </w:p>
          <w:p w14:paraId="138BF241" w14:textId="77777777" w:rsidR="00F31886" w:rsidRPr="006F7FF7" w:rsidRDefault="00F31886" w:rsidP="00640D9E">
            <w:pPr>
              <w:pStyle w:val="BodyText"/>
              <w:spacing w:before="120" w:after="120"/>
              <w:rPr>
                <w:b/>
                <w:sz w:val="24"/>
                <w:szCs w:val="24"/>
              </w:rPr>
            </w:pPr>
            <w:r w:rsidRPr="006F7FF7">
              <w:rPr>
                <w:b/>
                <w:sz w:val="24"/>
                <w:szCs w:val="24"/>
              </w:rPr>
              <w:t xml:space="preserve">Extension activity: </w:t>
            </w:r>
            <w:r w:rsidRPr="006F7FF7">
              <w:rPr>
                <w:sz w:val="24"/>
                <w:szCs w:val="24"/>
              </w:rPr>
              <w:t xml:space="preserve">Learners explore how opportunity cost changes on a curved PPC and explain reasons why the PPC is curved. </w:t>
            </w:r>
            <w:r w:rsidRPr="006F7FF7">
              <w:rPr>
                <w:b/>
                <w:sz w:val="24"/>
                <w:szCs w:val="24"/>
              </w:rPr>
              <w:t>(I)</w:t>
            </w:r>
          </w:p>
          <w:p w14:paraId="69EDE533" w14:textId="151D0B20" w:rsidR="000B2636" w:rsidRPr="006F7FF7" w:rsidRDefault="000B2636" w:rsidP="00640D9E">
            <w:pPr>
              <w:spacing w:before="120" w:after="120"/>
              <w:rPr>
                <w:rFonts w:ascii="Arial" w:hAnsi="Arial" w:cs="Arial"/>
              </w:rPr>
            </w:pPr>
            <w:r w:rsidRPr="006F7FF7">
              <w:rPr>
                <w:rFonts w:ascii="Arial" w:hAnsi="Arial" w:cs="Arial"/>
              </w:rPr>
              <w:t>1Review learners’ understanding of the possible impact of climate change/rising sea levels on the factors of production in Bangladesh.</w:t>
            </w:r>
          </w:p>
          <w:p w14:paraId="667ECC49" w14:textId="731F429D" w:rsidR="000B2636" w:rsidRPr="006F7FF7" w:rsidRDefault="000B2636" w:rsidP="00640D9E">
            <w:pPr>
              <w:spacing w:before="120" w:after="120"/>
              <w:rPr>
                <w:rFonts w:ascii="Arial" w:hAnsi="Arial" w:cs="Arial"/>
              </w:rPr>
            </w:pPr>
            <w:r w:rsidRPr="006F7FF7">
              <w:rPr>
                <w:rFonts w:ascii="Arial" w:hAnsi="Arial" w:cs="Arial"/>
              </w:rPr>
              <w:t>Learners draw a diagram that shows how Bangladesh’s Production Possibility Curve (PPC) would be affected by climate change</w:t>
            </w:r>
            <w:r w:rsidR="002600E6" w:rsidRPr="006F7FF7">
              <w:rPr>
                <w:rFonts w:ascii="Arial" w:hAnsi="Arial" w:cs="Arial"/>
              </w:rPr>
              <w:t xml:space="preserve"> </w:t>
            </w:r>
            <w:r w:rsidRPr="006F7FF7">
              <w:rPr>
                <w:rFonts w:ascii="Arial" w:hAnsi="Arial" w:cs="Arial"/>
              </w:rPr>
              <w:t>/</w:t>
            </w:r>
            <w:r w:rsidR="002600E6" w:rsidRPr="006F7FF7">
              <w:rPr>
                <w:rFonts w:ascii="Arial" w:hAnsi="Arial" w:cs="Arial"/>
              </w:rPr>
              <w:t xml:space="preserve"> </w:t>
            </w:r>
            <w:r w:rsidRPr="006F7FF7">
              <w:rPr>
                <w:rFonts w:ascii="Arial" w:hAnsi="Arial" w:cs="Arial"/>
              </w:rPr>
              <w:t>rising sea levels.</w:t>
            </w:r>
          </w:p>
          <w:p w14:paraId="297008E7" w14:textId="60EE04B4" w:rsidR="000B2636" w:rsidRPr="006F7FF7" w:rsidRDefault="000B2636" w:rsidP="00640D9E">
            <w:pPr>
              <w:spacing w:before="120" w:after="120"/>
              <w:rPr>
                <w:rFonts w:ascii="Arial" w:hAnsi="Arial" w:cs="Arial"/>
              </w:rPr>
            </w:pPr>
            <w:r w:rsidRPr="006F7FF7">
              <w:rPr>
                <w:rFonts w:ascii="Arial" w:hAnsi="Arial" w:cs="Arial"/>
              </w:rPr>
              <w:t>Give learners the following scenario:</w:t>
            </w:r>
          </w:p>
          <w:p w14:paraId="4A124D79" w14:textId="77777777" w:rsidR="000B2636" w:rsidRPr="006F7FF7" w:rsidRDefault="000B2636" w:rsidP="00640D9E">
            <w:pPr>
              <w:spacing w:before="120" w:after="120"/>
              <w:rPr>
                <w:rFonts w:ascii="Arial" w:hAnsi="Arial" w:cs="Arial"/>
              </w:rPr>
            </w:pPr>
            <w:r w:rsidRPr="006F7FF7">
              <w:rPr>
                <w:rFonts w:ascii="Arial" w:hAnsi="Arial" w:cs="Arial"/>
              </w:rPr>
              <w:t xml:space="preserve">A country faces two choices: </w:t>
            </w:r>
          </w:p>
          <w:p w14:paraId="2F9508E0" w14:textId="7EF61576" w:rsidR="000B2636" w:rsidRPr="006F7FF7" w:rsidRDefault="000B2636" w:rsidP="00C91F40">
            <w:pPr>
              <w:spacing w:before="120" w:after="120"/>
              <w:rPr>
                <w:rFonts w:ascii="Arial" w:hAnsi="Arial" w:cs="Arial"/>
              </w:rPr>
            </w:pPr>
            <w:r w:rsidRPr="006F7FF7">
              <w:rPr>
                <w:rFonts w:ascii="Arial" w:hAnsi="Arial" w:cs="Arial"/>
              </w:rPr>
              <w:t>a. Invest $2 billion in mining operations to extract minerals from a mountainous area.</w:t>
            </w:r>
            <w:r w:rsidR="00C91F40" w:rsidRPr="006F7FF7">
              <w:rPr>
                <w:rFonts w:ascii="Arial" w:hAnsi="Arial" w:cs="Arial"/>
              </w:rPr>
              <w:t xml:space="preserve"> </w:t>
            </w:r>
            <w:r w:rsidRPr="006F7FF7">
              <w:rPr>
                <w:rFonts w:ascii="Arial" w:hAnsi="Arial" w:cs="Arial"/>
              </w:rPr>
              <w:t>OR</w:t>
            </w:r>
          </w:p>
          <w:p w14:paraId="038238EB" w14:textId="77777777" w:rsidR="000B2636" w:rsidRPr="006F7FF7" w:rsidRDefault="000B2636" w:rsidP="00640D9E">
            <w:pPr>
              <w:spacing w:before="120" w:after="120"/>
              <w:rPr>
                <w:rFonts w:ascii="Arial" w:hAnsi="Arial" w:cs="Arial"/>
              </w:rPr>
            </w:pPr>
            <w:r w:rsidRPr="006F7FF7">
              <w:rPr>
                <w:rFonts w:ascii="Arial" w:hAnsi="Arial" w:cs="Arial"/>
              </w:rPr>
              <w:t>b. Invest $2billion to build a hydro-electric power station in the same location.</w:t>
            </w:r>
          </w:p>
          <w:p w14:paraId="35CE440C" w14:textId="77777777" w:rsidR="000B2636" w:rsidRPr="006F7FF7" w:rsidRDefault="000B2636" w:rsidP="008D0EC0">
            <w:pPr>
              <w:pStyle w:val="ListParagraph"/>
              <w:numPr>
                <w:ilvl w:val="0"/>
                <w:numId w:val="24"/>
              </w:numPr>
              <w:ind w:left="714" w:hanging="357"/>
              <w:rPr>
                <w:rFonts w:asciiTheme="minorBidi" w:hAnsiTheme="minorBidi" w:cstheme="minorBidi"/>
                <w:sz w:val="24"/>
                <w:szCs w:val="24"/>
              </w:rPr>
            </w:pPr>
            <w:r w:rsidRPr="006F7FF7">
              <w:rPr>
                <w:rFonts w:asciiTheme="minorBidi" w:hAnsiTheme="minorBidi" w:cstheme="minorBidi"/>
                <w:sz w:val="24"/>
                <w:szCs w:val="24"/>
              </w:rPr>
              <w:t xml:space="preserve">Learners draw a PPC to show the possible impact of each option. </w:t>
            </w:r>
          </w:p>
          <w:p w14:paraId="5F864238" w14:textId="5CF55D0B" w:rsidR="00F31886" w:rsidRPr="006F7FF7" w:rsidRDefault="000B2636" w:rsidP="008D0EC0">
            <w:pPr>
              <w:pStyle w:val="BodyText"/>
              <w:numPr>
                <w:ilvl w:val="0"/>
                <w:numId w:val="24"/>
              </w:numPr>
              <w:ind w:left="714" w:hanging="357"/>
              <w:rPr>
                <w:sz w:val="24"/>
                <w:szCs w:val="24"/>
              </w:rPr>
            </w:pPr>
            <w:r w:rsidRPr="006F7FF7">
              <w:rPr>
                <w:rFonts w:asciiTheme="minorBidi" w:hAnsiTheme="minorBidi" w:cstheme="minorBidi"/>
                <w:sz w:val="24"/>
                <w:szCs w:val="24"/>
              </w:rPr>
              <w:t>Which of the two options is likely to benefit the economy most in the long-term?</w:t>
            </w:r>
          </w:p>
        </w:tc>
      </w:tr>
    </w:tbl>
    <w:p w14:paraId="573DCAFB" w14:textId="1CC36B40" w:rsidR="00C91F40" w:rsidRPr="00280D5D" w:rsidRDefault="00C91F40" w:rsidP="00551057">
      <w:pPr>
        <w:spacing w:before="120" w:after="120"/>
        <w:rPr>
          <w:rFonts w:ascii="Arial" w:hAnsi="Arial"/>
          <w:color w:val="D74120"/>
          <w:sz w:val="28"/>
          <w:szCs w:val="28"/>
        </w:rPr>
      </w:pPr>
    </w:p>
    <w:tbl>
      <w:tblPr>
        <w:tblW w:w="14459" w:type="dxa"/>
        <w:tblInd w:w="-5" w:type="dxa"/>
        <w:tblBorders>
          <w:top w:val="single" w:sz="4" w:space="0" w:color="EA5B0C"/>
          <w:left w:val="single" w:sz="4" w:space="0" w:color="EA5B0C"/>
          <w:bottom w:val="single" w:sz="4" w:space="0" w:color="EA5B0C"/>
          <w:right w:val="single" w:sz="4" w:space="0" w:color="EA5B0C"/>
          <w:insideH w:val="single" w:sz="4" w:space="0" w:color="EA5B0C"/>
          <w:insideV w:val="single" w:sz="4" w:space="0" w:color="EA5B0C"/>
        </w:tblBorders>
        <w:tblLayout w:type="fixed"/>
        <w:tblCellMar>
          <w:top w:w="113" w:type="dxa"/>
          <w:bottom w:w="113" w:type="dxa"/>
        </w:tblCellMar>
        <w:tblLook w:val="0000" w:firstRow="0" w:lastRow="0" w:firstColumn="0" w:lastColumn="0" w:noHBand="0" w:noVBand="0"/>
      </w:tblPr>
      <w:tblGrid>
        <w:gridCol w:w="3614"/>
        <w:gridCol w:w="3615"/>
        <w:gridCol w:w="3615"/>
        <w:gridCol w:w="3615"/>
      </w:tblGrid>
      <w:tr w:rsidR="00F31886" w:rsidRPr="004A4E17" w14:paraId="510C46CA" w14:textId="77777777" w:rsidTr="00C153E3">
        <w:trPr>
          <w:tblHeader/>
        </w:trPr>
        <w:tc>
          <w:tcPr>
            <w:tcW w:w="14459" w:type="dxa"/>
            <w:gridSpan w:val="4"/>
            <w:tcBorders>
              <w:top w:val="single" w:sz="4" w:space="0" w:color="D74120"/>
            </w:tcBorders>
            <w:shd w:val="clear" w:color="auto" w:fill="D74120"/>
            <w:tcMar>
              <w:top w:w="113" w:type="dxa"/>
              <w:bottom w:w="113" w:type="dxa"/>
            </w:tcMar>
            <w:vAlign w:val="center"/>
          </w:tcPr>
          <w:p w14:paraId="0789EB15" w14:textId="77777777" w:rsidR="00F31886" w:rsidRPr="006F7FF7" w:rsidRDefault="00F31886" w:rsidP="00F31886">
            <w:pPr>
              <w:rPr>
                <w:rFonts w:ascii="Arial" w:hAnsi="Arial" w:cs="Arial"/>
                <w:b/>
                <w:color w:val="FFFFFF"/>
              </w:rPr>
            </w:pPr>
            <w:r w:rsidRPr="006F7FF7">
              <w:rPr>
                <w:rFonts w:ascii="Arial" w:hAnsi="Arial" w:cs="Arial"/>
                <w:b/>
                <w:color w:val="FFFFFF"/>
              </w:rPr>
              <w:t>Past and specimen papers</w:t>
            </w:r>
          </w:p>
        </w:tc>
      </w:tr>
      <w:tr w:rsidR="00F31886" w:rsidRPr="004A4E17" w14:paraId="4EE69BA4" w14:textId="77777777" w:rsidTr="00C153E3">
        <w:tblPrEx>
          <w:tblCellMar>
            <w:top w:w="0" w:type="dxa"/>
            <w:bottom w:w="0" w:type="dxa"/>
          </w:tblCellMar>
        </w:tblPrEx>
        <w:tc>
          <w:tcPr>
            <w:tcW w:w="14459" w:type="dxa"/>
            <w:gridSpan w:val="4"/>
            <w:tcMar>
              <w:top w:w="113" w:type="dxa"/>
              <w:bottom w:w="113" w:type="dxa"/>
            </w:tcMar>
          </w:tcPr>
          <w:p w14:paraId="5F049C22" w14:textId="64A0DC6B" w:rsidR="00F31886" w:rsidRPr="006F7FF7" w:rsidRDefault="00F31886" w:rsidP="00C91F40">
            <w:pPr>
              <w:pStyle w:val="BodyText"/>
              <w:rPr>
                <w:b/>
                <w:i/>
                <w:sz w:val="24"/>
                <w:szCs w:val="24"/>
              </w:rPr>
            </w:pPr>
            <w:r w:rsidRPr="006F7FF7">
              <w:rPr>
                <w:sz w:val="24"/>
                <w:szCs w:val="24"/>
                <w:lang w:eastAsia="en-GB"/>
              </w:rPr>
              <w:t xml:space="preserve">Past/specimen papers and mark schemes are available to download from the </w:t>
            </w:r>
            <w:hyperlink r:id="rId50" w:history="1">
              <w:r w:rsidRPr="006F7FF7">
                <w:rPr>
                  <w:rStyle w:val="Hyperlink"/>
                  <w:sz w:val="24"/>
                  <w:szCs w:val="24"/>
                </w:rPr>
                <w:t>School Support Hub</w:t>
              </w:r>
            </w:hyperlink>
            <w:r w:rsidRPr="006F7FF7">
              <w:rPr>
                <w:rStyle w:val="Hyperlink"/>
                <w:sz w:val="24"/>
                <w:szCs w:val="24"/>
                <w:u w:val="none"/>
              </w:rPr>
              <w:t xml:space="preserve"> </w:t>
            </w:r>
            <w:r w:rsidRPr="006F7FF7">
              <w:rPr>
                <w:rStyle w:val="Bold"/>
                <w:sz w:val="24"/>
                <w:szCs w:val="24"/>
              </w:rPr>
              <w:t>(F)</w:t>
            </w:r>
          </w:p>
        </w:tc>
      </w:tr>
      <w:tr w:rsidR="00ED1566" w:rsidRPr="004A4E17" w14:paraId="1CAF1DBF" w14:textId="77777777" w:rsidTr="00EA26AE">
        <w:tblPrEx>
          <w:tblCellMar>
            <w:top w:w="0" w:type="dxa"/>
            <w:bottom w:w="0" w:type="dxa"/>
          </w:tblCellMar>
        </w:tblPrEx>
        <w:tc>
          <w:tcPr>
            <w:tcW w:w="3614" w:type="dxa"/>
            <w:tcMar>
              <w:top w:w="113" w:type="dxa"/>
              <w:bottom w:w="113" w:type="dxa"/>
            </w:tcMar>
          </w:tcPr>
          <w:p w14:paraId="561EC9A6" w14:textId="77777777" w:rsidR="00ED1566" w:rsidRPr="006F7FF7" w:rsidRDefault="00ED1566" w:rsidP="008D0EC0">
            <w:pPr>
              <w:pStyle w:val="BodyText"/>
              <w:spacing w:after="120"/>
              <w:rPr>
                <w:sz w:val="24"/>
                <w:szCs w:val="24"/>
                <w:lang w:eastAsia="en-GB"/>
              </w:rPr>
            </w:pPr>
            <w:r w:rsidRPr="006F7FF7">
              <w:rPr>
                <w:b/>
                <w:sz w:val="24"/>
                <w:szCs w:val="24"/>
                <w:lang w:eastAsia="en-GB"/>
              </w:rPr>
              <w:t>1.1 The nature of the basic economic problem</w:t>
            </w:r>
          </w:p>
          <w:p w14:paraId="3C6EA741" w14:textId="77777777" w:rsidR="00ED1566" w:rsidRPr="006F7FF7" w:rsidRDefault="00ED1566" w:rsidP="008D0EC0">
            <w:pPr>
              <w:pStyle w:val="BodyText"/>
              <w:rPr>
                <w:sz w:val="24"/>
                <w:szCs w:val="24"/>
                <w:lang w:eastAsia="en-GB"/>
              </w:rPr>
            </w:pPr>
            <w:r w:rsidRPr="006F7FF7">
              <w:rPr>
                <w:sz w:val="24"/>
                <w:szCs w:val="24"/>
                <w:lang w:eastAsia="en-GB"/>
              </w:rPr>
              <w:t>Specimen Paper 1 2027 Q1</w:t>
            </w:r>
          </w:p>
          <w:p w14:paraId="6AC69E2D" w14:textId="77777777" w:rsidR="00ED1566" w:rsidRPr="006F7FF7" w:rsidRDefault="00ED1566" w:rsidP="008D0EC0">
            <w:pPr>
              <w:pStyle w:val="BodyText"/>
              <w:rPr>
                <w:sz w:val="24"/>
                <w:szCs w:val="24"/>
                <w:lang w:eastAsia="en-GB"/>
              </w:rPr>
            </w:pPr>
            <w:r w:rsidRPr="006F7FF7">
              <w:rPr>
                <w:sz w:val="24"/>
                <w:szCs w:val="24"/>
                <w:lang w:eastAsia="en-GB"/>
              </w:rPr>
              <w:t>Specimen Paper 1 2027 Q2</w:t>
            </w:r>
          </w:p>
          <w:p w14:paraId="38E047EB" w14:textId="52029468" w:rsidR="00ED1566" w:rsidRPr="006F7FF7" w:rsidRDefault="00ED1566" w:rsidP="008D0EC0">
            <w:pPr>
              <w:pStyle w:val="BodyText"/>
              <w:rPr>
                <w:sz w:val="24"/>
                <w:szCs w:val="24"/>
                <w:lang w:eastAsia="en-GB"/>
              </w:rPr>
            </w:pPr>
            <w:r w:rsidRPr="006F7FF7">
              <w:rPr>
                <w:sz w:val="24"/>
                <w:szCs w:val="24"/>
              </w:rPr>
              <w:t>Jun 2024 Paper 22 Q5a</w:t>
            </w:r>
          </w:p>
        </w:tc>
        <w:tc>
          <w:tcPr>
            <w:tcW w:w="3615" w:type="dxa"/>
          </w:tcPr>
          <w:p w14:paraId="1430589B" w14:textId="77777777" w:rsidR="00B15044" w:rsidRPr="006F7FF7" w:rsidRDefault="00B15044" w:rsidP="008D0EC0">
            <w:pPr>
              <w:pStyle w:val="BodyText"/>
              <w:spacing w:after="120"/>
              <w:rPr>
                <w:b/>
                <w:sz w:val="24"/>
                <w:szCs w:val="24"/>
                <w:lang w:eastAsia="en-GB"/>
              </w:rPr>
            </w:pPr>
            <w:r w:rsidRPr="006F7FF7">
              <w:rPr>
                <w:b/>
                <w:sz w:val="24"/>
                <w:szCs w:val="24"/>
                <w:lang w:eastAsia="en-GB"/>
              </w:rPr>
              <w:t>1.2 Factors of production</w:t>
            </w:r>
          </w:p>
          <w:p w14:paraId="0F8EF643" w14:textId="77777777" w:rsidR="00B15044" w:rsidRPr="006F7FF7" w:rsidRDefault="00B15044" w:rsidP="008D0EC0">
            <w:pPr>
              <w:pStyle w:val="BodyText"/>
              <w:rPr>
                <w:sz w:val="24"/>
                <w:szCs w:val="24"/>
                <w:lang w:eastAsia="en-GB"/>
              </w:rPr>
            </w:pPr>
            <w:r w:rsidRPr="006F7FF7">
              <w:rPr>
                <w:sz w:val="24"/>
                <w:szCs w:val="24"/>
                <w:lang w:eastAsia="en-GB"/>
              </w:rPr>
              <w:t>Specimen Paper 1 2027 Q3</w:t>
            </w:r>
          </w:p>
          <w:p w14:paraId="7A8A1B4A" w14:textId="77777777" w:rsidR="00B15044" w:rsidRPr="006F7FF7" w:rsidRDefault="00B15044" w:rsidP="008D0EC0">
            <w:pPr>
              <w:pStyle w:val="BodyText"/>
              <w:rPr>
                <w:sz w:val="24"/>
                <w:szCs w:val="24"/>
                <w:lang w:eastAsia="en-GB"/>
              </w:rPr>
            </w:pPr>
            <w:r w:rsidRPr="006F7FF7">
              <w:rPr>
                <w:sz w:val="24"/>
                <w:szCs w:val="24"/>
                <w:lang w:eastAsia="en-GB"/>
              </w:rPr>
              <w:t>Specimen Paper 1 2027 Q4</w:t>
            </w:r>
          </w:p>
          <w:p w14:paraId="1F45DF02" w14:textId="77777777" w:rsidR="00B15044" w:rsidRPr="006F7FF7" w:rsidRDefault="00B15044" w:rsidP="008D0EC0">
            <w:pPr>
              <w:pStyle w:val="BodyText"/>
              <w:rPr>
                <w:sz w:val="24"/>
                <w:szCs w:val="24"/>
                <w:lang w:eastAsia="en-GB"/>
              </w:rPr>
            </w:pPr>
            <w:r w:rsidRPr="006F7FF7">
              <w:rPr>
                <w:sz w:val="24"/>
                <w:szCs w:val="24"/>
                <w:lang w:eastAsia="en-GB"/>
              </w:rPr>
              <w:t>Specimen Paper 2 2027 Q1b</w:t>
            </w:r>
          </w:p>
          <w:p w14:paraId="568907FF" w14:textId="48043CFC" w:rsidR="00B15044" w:rsidRPr="006F7FF7" w:rsidRDefault="00B15044" w:rsidP="008D0EC0">
            <w:pPr>
              <w:pStyle w:val="BodyText"/>
              <w:rPr>
                <w:sz w:val="24"/>
                <w:szCs w:val="24"/>
              </w:rPr>
            </w:pPr>
            <w:r w:rsidRPr="006F7FF7">
              <w:rPr>
                <w:sz w:val="24"/>
                <w:szCs w:val="24"/>
              </w:rPr>
              <w:t>Jun 2024 Paper 21 Q1b</w:t>
            </w:r>
          </w:p>
          <w:p w14:paraId="6204AB49" w14:textId="65A47C44" w:rsidR="00B15044" w:rsidRPr="006F7FF7" w:rsidRDefault="00B15044" w:rsidP="008D0EC0">
            <w:pPr>
              <w:pStyle w:val="BodyText"/>
              <w:rPr>
                <w:sz w:val="24"/>
                <w:szCs w:val="24"/>
              </w:rPr>
            </w:pPr>
            <w:r w:rsidRPr="006F7FF7">
              <w:rPr>
                <w:sz w:val="24"/>
                <w:szCs w:val="24"/>
              </w:rPr>
              <w:t>Jun 2024 Paper 21 Q1h</w:t>
            </w:r>
          </w:p>
          <w:p w14:paraId="682BEDB4" w14:textId="72402C0B" w:rsidR="00B15044" w:rsidRPr="006F7FF7" w:rsidRDefault="00B15044" w:rsidP="008D0EC0">
            <w:pPr>
              <w:pStyle w:val="BodyText"/>
              <w:rPr>
                <w:sz w:val="24"/>
                <w:szCs w:val="24"/>
              </w:rPr>
            </w:pPr>
            <w:r w:rsidRPr="006F7FF7">
              <w:rPr>
                <w:sz w:val="24"/>
                <w:szCs w:val="24"/>
              </w:rPr>
              <w:t>Jun 2024 Paper 22 Q4d</w:t>
            </w:r>
          </w:p>
          <w:p w14:paraId="23BCB4FD" w14:textId="2B307FF9" w:rsidR="00ED1566" w:rsidRPr="006F7FF7" w:rsidRDefault="00B15044" w:rsidP="00CB4AFA">
            <w:pPr>
              <w:pStyle w:val="BodyText"/>
              <w:rPr>
                <w:sz w:val="24"/>
                <w:szCs w:val="24"/>
                <w:lang w:eastAsia="en-GB"/>
              </w:rPr>
            </w:pPr>
            <w:r w:rsidRPr="006F7FF7">
              <w:rPr>
                <w:sz w:val="24"/>
                <w:szCs w:val="24"/>
              </w:rPr>
              <w:t>Jun 2024 Paper 22 Q5b</w:t>
            </w:r>
          </w:p>
        </w:tc>
        <w:tc>
          <w:tcPr>
            <w:tcW w:w="3615" w:type="dxa"/>
          </w:tcPr>
          <w:p w14:paraId="5C7D9DCA" w14:textId="0F7600FF" w:rsidR="007756E3" w:rsidRPr="006F7FF7" w:rsidRDefault="007756E3" w:rsidP="008D0EC0">
            <w:pPr>
              <w:pStyle w:val="BodyText"/>
              <w:spacing w:after="120"/>
              <w:rPr>
                <w:b/>
                <w:sz w:val="24"/>
                <w:szCs w:val="24"/>
                <w:lang w:eastAsia="en-GB"/>
              </w:rPr>
            </w:pPr>
            <w:r w:rsidRPr="006F7FF7">
              <w:rPr>
                <w:b/>
                <w:sz w:val="24"/>
                <w:szCs w:val="24"/>
                <w:lang w:eastAsia="en-GB"/>
              </w:rPr>
              <w:t>1.3 Opportunity cost</w:t>
            </w:r>
          </w:p>
          <w:p w14:paraId="60F997C9" w14:textId="77777777" w:rsidR="007756E3" w:rsidRPr="006F7FF7" w:rsidRDefault="007756E3" w:rsidP="008D0EC0">
            <w:pPr>
              <w:pStyle w:val="BodyText"/>
              <w:rPr>
                <w:sz w:val="24"/>
                <w:szCs w:val="24"/>
                <w:lang w:eastAsia="en-GB"/>
              </w:rPr>
            </w:pPr>
            <w:r w:rsidRPr="006F7FF7">
              <w:rPr>
                <w:sz w:val="24"/>
                <w:szCs w:val="24"/>
                <w:lang w:eastAsia="en-GB"/>
              </w:rPr>
              <w:t>Specimen Paper 1 2027 Q27</w:t>
            </w:r>
          </w:p>
          <w:p w14:paraId="6240F281" w14:textId="77777777" w:rsidR="007756E3" w:rsidRPr="006F7FF7" w:rsidRDefault="007756E3" w:rsidP="008D0EC0">
            <w:pPr>
              <w:pStyle w:val="BodyText"/>
              <w:rPr>
                <w:sz w:val="24"/>
                <w:szCs w:val="24"/>
                <w:lang w:eastAsia="en-GB"/>
              </w:rPr>
            </w:pPr>
            <w:r w:rsidRPr="006F7FF7">
              <w:rPr>
                <w:sz w:val="24"/>
                <w:szCs w:val="24"/>
                <w:lang w:eastAsia="en-GB"/>
              </w:rPr>
              <w:t>Specimen Paper 2 2027 Q5b</w:t>
            </w:r>
          </w:p>
          <w:p w14:paraId="0D32CD47" w14:textId="108700B5" w:rsidR="00ED1566" w:rsidRPr="006F7FF7" w:rsidRDefault="00CB4AFA" w:rsidP="00CB4AFA">
            <w:pPr>
              <w:pStyle w:val="BodyText"/>
              <w:rPr>
                <w:rStyle w:val="Bold"/>
                <w:sz w:val="24"/>
                <w:szCs w:val="24"/>
              </w:rPr>
            </w:pPr>
            <w:r w:rsidRPr="006F7FF7">
              <w:rPr>
                <w:sz w:val="24"/>
                <w:szCs w:val="24"/>
              </w:rPr>
              <w:t>Jun</w:t>
            </w:r>
            <w:r w:rsidR="007756E3" w:rsidRPr="006F7FF7">
              <w:rPr>
                <w:sz w:val="24"/>
                <w:szCs w:val="24"/>
              </w:rPr>
              <w:t xml:space="preserve"> 2024 Paper 22 Q2a</w:t>
            </w:r>
          </w:p>
        </w:tc>
        <w:tc>
          <w:tcPr>
            <w:tcW w:w="3615" w:type="dxa"/>
          </w:tcPr>
          <w:p w14:paraId="5453F749" w14:textId="77777777" w:rsidR="00632CE4" w:rsidRPr="006F7FF7" w:rsidRDefault="00632CE4" w:rsidP="008D0EC0">
            <w:pPr>
              <w:pStyle w:val="BodyText"/>
              <w:spacing w:after="120"/>
              <w:rPr>
                <w:b/>
                <w:sz w:val="24"/>
                <w:szCs w:val="24"/>
                <w:lang w:eastAsia="en-GB"/>
              </w:rPr>
            </w:pPr>
            <w:r w:rsidRPr="006F7FF7">
              <w:rPr>
                <w:b/>
                <w:sz w:val="24"/>
                <w:szCs w:val="24"/>
                <w:lang w:eastAsia="en-GB"/>
              </w:rPr>
              <w:t>1.4 Production possibility curve (PPC) diagrams</w:t>
            </w:r>
          </w:p>
          <w:p w14:paraId="77C0A38E" w14:textId="25482C9E" w:rsidR="00632CE4" w:rsidRPr="006F7FF7" w:rsidRDefault="00632CE4" w:rsidP="008D0EC0">
            <w:pPr>
              <w:pStyle w:val="BodyText"/>
              <w:rPr>
                <w:sz w:val="24"/>
                <w:szCs w:val="24"/>
              </w:rPr>
            </w:pPr>
            <w:r w:rsidRPr="006F7FF7">
              <w:rPr>
                <w:sz w:val="24"/>
                <w:szCs w:val="24"/>
              </w:rPr>
              <w:t>Jun 2024 Paper 23 Q1e</w:t>
            </w:r>
          </w:p>
          <w:p w14:paraId="344F7AE5" w14:textId="1EE29224" w:rsidR="00632CE4" w:rsidRPr="006F7FF7" w:rsidRDefault="00632CE4" w:rsidP="008D0EC0">
            <w:pPr>
              <w:pStyle w:val="BodyText"/>
              <w:rPr>
                <w:sz w:val="24"/>
                <w:szCs w:val="24"/>
              </w:rPr>
            </w:pPr>
            <w:r w:rsidRPr="006F7FF7">
              <w:rPr>
                <w:sz w:val="24"/>
                <w:szCs w:val="24"/>
              </w:rPr>
              <w:t>Nov 2024 Paper 21 Q1f</w:t>
            </w:r>
          </w:p>
          <w:p w14:paraId="682A63DA" w14:textId="5AC6F8E0" w:rsidR="00632CE4" w:rsidRPr="006F7FF7" w:rsidRDefault="00632CE4" w:rsidP="008D0EC0">
            <w:pPr>
              <w:pStyle w:val="BodyText"/>
              <w:rPr>
                <w:sz w:val="24"/>
                <w:szCs w:val="24"/>
              </w:rPr>
            </w:pPr>
            <w:r w:rsidRPr="006F7FF7">
              <w:rPr>
                <w:sz w:val="24"/>
                <w:szCs w:val="24"/>
              </w:rPr>
              <w:t>Nov 2024 Paper 22 Q2a</w:t>
            </w:r>
          </w:p>
          <w:p w14:paraId="4C8B725C" w14:textId="0A34D708" w:rsidR="00ED1566" w:rsidRPr="006F7FF7" w:rsidRDefault="00632CE4" w:rsidP="008D0EC0">
            <w:pPr>
              <w:pStyle w:val="BodyText"/>
              <w:rPr>
                <w:sz w:val="24"/>
                <w:szCs w:val="24"/>
              </w:rPr>
            </w:pPr>
            <w:r w:rsidRPr="006F7FF7">
              <w:rPr>
                <w:sz w:val="24"/>
                <w:szCs w:val="24"/>
              </w:rPr>
              <w:t>Nov 2024 Paper 23 Q1d</w:t>
            </w:r>
          </w:p>
        </w:tc>
      </w:tr>
    </w:tbl>
    <w:p w14:paraId="7FEDD3DE" w14:textId="77777777" w:rsidR="0043639B" w:rsidRDefault="0043639B" w:rsidP="00C92F05">
      <w:pPr>
        <w:rPr>
          <w:rFonts w:ascii="Arial" w:hAnsi="Arial"/>
          <w:bCs/>
          <w:sz w:val="20"/>
          <w:szCs w:val="20"/>
        </w:rPr>
      </w:pPr>
    </w:p>
    <w:p w14:paraId="26E015FC" w14:textId="77777777" w:rsidR="003947CA" w:rsidRDefault="003947CA" w:rsidP="00C92F05">
      <w:pPr>
        <w:rPr>
          <w:rFonts w:ascii="Arial" w:hAnsi="Arial"/>
          <w:bCs/>
          <w:sz w:val="20"/>
          <w:szCs w:val="20"/>
        </w:rPr>
      </w:pPr>
    </w:p>
    <w:p w14:paraId="7DB82668" w14:textId="77777777" w:rsidR="003947CA" w:rsidRDefault="003947CA" w:rsidP="00C92F05">
      <w:pPr>
        <w:rPr>
          <w:rFonts w:ascii="Arial" w:hAnsi="Arial"/>
          <w:bCs/>
          <w:sz w:val="20"/>
          <w:szCs w:val="20"/>
        </w:rPr>
        <w:sectPr w:rsidR="003947CA" w:rsidSect="00291CF0">
          <w:pgSz w:w="16840" w:h="11900" w:orient="landscape" w:code="9"/>
          <w:pgMar w:top="1134" w:right="1134" w:bottom="1134" w:left="1134" w:header="567" w:footer="567" w:gutter="0"/>
          <w:cols w:space="708"/>
          <w:docGrid w:linePitch="326"/>
        </w:sectPr>
      </w:pPr>
    </w:p>
    <w:p w14:paraId="1CA65706" w14:textId="2829FF70" w:rsidR="003947CA" w:rsidRPr="00393536" w:rsidRDefault="007473A5" w:rsidP="00574403">
      <w:pPr>
        <w:pStyle w:val="Heading1"/>
      </w:pPr>
      <w:bookmarkStart w:id="7" w:name="_Toc225169048"/>
      <w:r>
        <w:lastRenderedPageBreak/>
        <w:t xml:space="preserve">2 </w:t>
      </w:r>
      <w:r w:rsidR="00632CE4">
        <w:t>The allocation of resources</w:t>
      </w:r>
      <w:bookmarkEnd w:id="7"/>
    </w:p>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2665"/>
        <w:gridCol w:w="2580"/>
        <w:gridCol w:w="9214"/>
      </w:tblGrid>
      <w:tr w:rsidR="005927C9" w:rsidRPr="004A4E17" w14:paraId="22D76606" w14:textId="77777777" w:rsidTr="006F7FF7">
        <w:trPr>
          <w:tblHeader/>
        </w:trPr>
        <w:tc>
          <w:tcPr>
            <w:tcW w:w="2665" w:type="dxa"/>
            <w:shd w:val="clear" w:color="auto" w:fill="D74120"/>
            <w:tcMar>
              <w:top w:w="113" w:type="dxa"/>
              <w:bottom w:w="113" w:type="dxa"/>
            </w:tcMar>
            <w:vAlign w:val="center"/>
          </w:tcPr>
          <w:p w14:paraId="290029EE" w14:textId="2BFBF800" w:rsidR="005927C9" w:rsidRPr="006F7FF7" w:rsidRDefault="005927C9" w:rsidP="00DE7DB3">
            <w:pPr>
              <w:pStyle w:val="TableHead"/>
              <w:spacing w:before="0" w:after="0"/>
              <w:rPr>
                <w:sz w:val="24"/>
                <w:szCs w:val="24"/>
              </w:rPr>
            </w:pPr>
            <w:r w:rsidRPr="006F7FF7">
              <w:rPr>
                <w:sz w:val="24"/>
                <w:szCs w:val="24"/>
              </w:rPr>
              <w:t>Syllabus ref.</w:t>
            </w:r>
            <w:r w:rsidR="001A201E" w:rsidRPr="006F7FF7">
              <w:rPr>
                <w:sz w:val="24"/>
                <w:szCs w:val="24"/>
              </w:rPr>
              <w:t xml:space="preserve"> and SDGs</w:t>
            </w:r>
          </w:p>
        </w:tc>
        <w:tc>
          <w:tcPr>
            <w:tcW w:w="2580" w:type="dxa"/>
            <w:shd w:val="clear" w:color="auto" w:fill="D74120"/>
            <w:tcMar>
              <w:top w:w="113" w:type="dxa"/>
              <w:bottom w:w="113" w:type="dxa"/>
            </w:tcMar>
            <w:vAlign w:val="center"/>
          </w:tcPr>
          <w:p w14:paraId="065552E6" w14:textId="77777777" w:rsidR="005927C9" w:rsidRPr="006F7FF7" w:rsidRDefault="005927C9" w:rsidP="00DE7DB3">
            <w:pPr>
              <w:pStyle w:val="TableHead"/>
              <w:spacing w:before="0" w:after="0"/>
              <w:rPr>
                <w:sz w:val="24"/>
                <w:szCs w:val="24"/>
              </w:rPr>
            </w:pPr>
            <w:r w:rsidRPr="006F7FF7">
              <w:rPr>
                <w:sz w:val="24"/>
                <w:szCs w:val="24"/>
              </w:rPr>
              <w:t>Learning objectives</w:t>
            </w:r>
          </w:p>
        </w:tc>
        <w:tc>
          <w:tcPr>
            <w:tcW w:w="9214" w:type="dxa"/>
            <w:shd w:val="clear" w:color="auto" w:fill="D74120"/>
            <w:tcMar>
              <w:top w:w="113" w:type="dxa"/>
              <w:bottom w:w="113" w:type="dxa"/>
            </w:tcMar>
            <w:vAlign w:val="center"/>
          </w:tcPr>
          <w:p w14:paraId="125A0751" w14:textId="600B7223" w:rsidR="005927C9" w:rsidRPr="006F7FF7" w:rsidRDefault="005927C9" w:rsidP="00DE7DB3">
            <w:pPr>
              <w:pStyle w:val="TableHead"/>
              <w:spacing w:before="0" w:after="0"/>
              <w:rPr>
                <w:sz w:val="24"/>
                <w:szCs w:val="24"/>
              </w:rPr>
            </w:pPr>
            <w:r w:rsidRPr="006F7FF7">
              <w:rPr>
                <w:sz w:val="24"/>
                <w:szCs w:val="24"/>
              </w:rPr>
              <w:t>Suggested teaching activities</w:t>
            </w:r>
          </w:p>
        </w:tc>
      </w:tr>
      <w:tr w:rsidR="00465BA7" w:rsidRPr="004A4E17" w14:paraId="7F7D72A7" w14:textId="77777777" w:rsidTr="006F7FF7">
        <w:tblPrEx>
          <w:tblCellMar>
            <w:top w:w="0" w:type="dxa"/>
            <w:bottom w:w="0" w:type="dxa"/>
          </w:tblCellMar>
        </w:tblPrEx>
        <w:trPr>
          <w:trHeight w:val="20"/>
        </w:trPr>
        <w:tc>
          <w:tcPr>
            <w:tcW w:w="2665" w:type="dxa"/>
            <w:tcMar>
              <w:top w:w="113" w:type="dxa"/>
              <w:bottom w:w="113" w:type="dxa"/>
            </w:tcMar>
          </w:tcPr>
          <w:p w14:paraId="3C71C57A" w14:textId="33B20F06" w:rsidR="00465BA7" w:rsidRPr="006F7FF7" w:rsidRDefault="00465BA7" w:rsidP="00465BA7">
            <w:pPr>
              <w:pStyle w:val="BodyText"/>
              <w:rPr>
                <w:sz w:val="24"/>
                <w:szCs w:val="24"/>
                <w:lang w:eastAsia="en-GB"/>
              </w:rPr>
            </w:pPr>
            <w:r w:rsidRPr="006F7FF7">
              <w:rPr>
                <w:sz w:val="24"/>
                <w:szCs w:val="24"/>
                <w:lang w:eastAsia="en-GB"/>
              </w:rPr>
              <w:t>2.1 The role of markets in allocating resources</w:t>
            </w:r>
          </w:p>
        </w:tc>
        <w:tc>
          <w:tcPr>
            <w:tcW w:w="2580" w:type="dxa"/>
            <w:tcMar>
              <w:top w:w="113" w:type="dxa"/>
              <w:bottom w:w="113" w:type="dxa"/>
            </w:tcMar>
          </w:tcPr>
          <w:p w14:paraId="73B1B63B" w14:textId="50F724EE" w:rsidR="00465BA7" w:rsidRPr="006F7FF7" w:rsidRDefault="00465BA7" w:rsidP="00465BA7">
            <w:pPr>
              <w:pStyle w:val="BodyText"/>
              <w:rPr>
                <w:sz w:val="24"/>
                <w:szCs w:val="24"/>
                <w:lang w:eastAsia="en-GB"/>
              </w:rPr>
            </w:pPr>
            <w:r w:rsidRPr="006F7FF7">
              <w:rPr>
                <w:sz w:val="24"/>
                <w:szCs w:val="24"/>
                <w:lang w:eastAsia="en-GB"/>
              </w:rPr>
              <w:t>2.1.1 How markets work</w:t>
            </w:r>
          </w:p>
        </w:tc>
        <w:tc>
          <w:tcPr>
            <w:tcW w:w="9214" w:type="dxa"/>
            <w:tcMar>
              <w:top w:w="113" w:type="dxa"/>
              <w:bottom w:w="113" w:type="dxa"/>
            </w:tcMar>
          </w:tcPr>
          <w:p w14:paraId="7D0063CA" w14:textId="77777777" w:rsidR="00465BA7" w:rsidRPr="006F7FF7" w:rsidRDefault="00465BA7" w:rsidP="00465BA7">
            <w:pPr>
              <w:pStyle w:val="BodyText"/>
              <w:spacing w:after="120"/>
              <w:rPr>
                <w:sz w:val="24"/>
                <w:szCs w:val="24"/>
              </w:rPr>
            </w:pPr>
            <w:r w:rsidRPr="006F7FF7">
              <w:rPr>
                <w:sz w:val="24"/>
                <w:szCs w:val="24"/>
              </w:rPr>
              <w:t>Show learners photographs of two street markets, one in a high-income country and one in a low-income country. Both show many sellers of similar products as well as buyers (e.g. images of a fruit and vegetable street market). Use the Teaching Tool ‘Image Compare’.</w:t>
            </w:r>
          </w:p>
          <w:p w14:paraId="13012D87" w14:textId="77777777" w:rsidR="00465BA7" w:rsidRPr="006F7FF7" w:rsidRDefault="00465BA7" w:rsidP="00465BA7">
            <w:pPr>
              <w:pStyle w:val="BodyText"/>
              <w:spacing w:after="120"/>
              <w:rPr>
                <w:sz w:val="24"/>
                <w:szCs w:val="24"/>
              </w:rPr>
            </w:pPr>
            <w:r w:rsidRPr="006F7FF7">
              <w:rPr>
                <w:sz w:val="24"/>
                <w:szCs w:val="24"/>
              </w:rPr>
              <w:t>In groups, learners explore issues such as: Why are there many buyers and sellers? What would happen if one seller charges double the price of other sellers? What would happen if more buyers started visiting the market? What would happen if fewer sellers sold products in the market? What would make you want to start selling products at this market? Would the outcomes be the same in both image situations?</w:t>
            </w:r>
          </w:p>
          <w:p w14:paraId="2F3C524F" w14:textId="77777777" w:rsidR="00465BA7" w:rsidRPr="006F7FF7" w:rsidRDefault="00465BA7" w:rsidP="00465BA7">
            <w:pPr>
              <w:pStyle w:val="BodyText"/>
              <w:spacing w:before="120" w:after="120"/>
              <w:rPr>
                <w:sz w:val="24"/>
                <w:szCs w:val="24"/>
              </w:rPr>
            </w:pPr>
            <w:r w:rsidRPr="006F7FF7">
              <w:rPr>
                <w:sz w:val="24"/>
                <w:szCs w:val="24"/>
              </w:rPr>
              <w:t xml:space="preserve">Show learners images of shortages (e.g. people queuing outside empty shops) or surpluses (e.g. piles of unsold products). Use the Teaching Tool ‘Image Compare’. Ask them to describe what will happen to the prices charged for these products because of the shortage/surplus. </w:t>
            </w:r>
            <w:r w:rsidRPr="006F7FF7">
              <w:rPr>
                <w:b/>
                <w:sz w:val="24"/>
                <w:szCs w:val="24"/>
              </w:rPr>
              <w:t>(I)</w:t>
            </w:r>
          </w:p>
          <w:p w14:paraId="03A8D845" w14:textId="04642452" w:rsidR="00465BA7" w:rsidRPr="006F7FF7" w:rsidRDefault="00465BA7" w:rsidP="00465BA7">
            <w:pPr>
              <w:pStyle w:val="BodyText"/>
              <w:rPr>
                <w:sz w:val="24"/>
                <w:szCs w:val="24"/>
                <w:lang w:eastAsia="en-GB"/>
              </w:rPr>
            </w:pPr>
            <w:r w:rsidRPr="006F7FF7">
              <w:rPr>
                <w:sz w:val="24"/>
                <w:szCs w:val="24"/>
              </w:rPr>
              <w:t>Use this discussion to reinforce the key terms of buyers and sellers and to explore their roles in a market situation.</w:t>
            </w:r>
          </w:p>
        </w:tc>
      </w:tr>
      <w:tr w:rsidR="00465BA7" w:rsidRPr="004A4E17" w14:paraId="338C48BC" w14:textId="77777777" w:rsidTr="006F7FF7">
        <w:tblPrEx>
          <w:tblCellMar>
            <w:top w:w="0" w:type="dxa"/>
            <w:bottom w:w="0" w:type="dxa"/>
          </w:tblCellMar>
        </w:tblPrEx>
        <w:tc>
          <w:tcPr>
            <w:tcW w:w="2665" w:type="dxa"/>
            <w:tcMar>
              <w:top w:w="113" w:type="dxa"/>
              <w:bottom w:w="113" w:type="dxa"/>
            </w:tcMar>
          </w:tcPr>
          <w:p w14:paraId="2967174A" w14:textId="77777777" w:rsidR="00465BA7" w:rsidRPr="006F7FF7" w:rsidRDefault="00465BA7" w:rsidP="00465BA7">
            <w:pPr>
              <w:pStyle w:val="BodyText"/>
              <w:rPr>
                <w:sz w:val="24"/>
                <w:szCs w:val="24"/>
                <w:lang w:eastAsia="en-GB"/>
              </w:rPr>
            </w:pPr>
            <w:r w:rsidRPr="006F7FF7">
              <w:rPr>
                <w:sz w:val="24"/>
                <w:szCs w:val="24"/>
                <w:lang w:eastAsia="en-GB"/>
              </w:rPr>
              <w:t>2.2 Demand</w:t>
            </w:r>
          </w:p>
          <w:p w14:paraId="42B81FCF" w14:textId="77777777" w:rsidR="00D07393" w:rsidRPr="006F7FF7" w:rsidRDefault="00D07393" w:rsidP="00465BA7">
            <w:pPr>
              <w:pStyle w:val="BodyText"/>
              <w:rPr>
                <w:sz w:val="24"/>
                <w:szCs w:val="24"/>
                <w:lang w:eastAsia="en-GB"/>
              </w:rPr>
            </w:pPr>
          </w:p>
          <w:p w14:paraId="0AA47B97" w14:textId="4DF1DB56" w:rsidR="00D07393" w:rsidRPr="006F7FF7" w:rsidRDefault="00D07393" w:rsidP="00465BA7">
            <w:pPr>
              <w:pStyle w:val="BodyText"/>
              <w:rPr>
                <w:b/>
                <w:sz w:val="24"/>
                <w:szCs w:val="24"/>
                <w:lang w:eastAsia="en-GB"/>
              </w:rPr>
            </w:pPr>
            <w:r w:rsidRPr="006F7FF7">
              <w:rPr>
                <w:b/>
                <w:sz w:val="24"/>
                <w:szCs w:val="24"/>
                <w:lang w:eastAsia="en-GB"/>
              </w:rPr>
              <w:t xml:space="preserve">SDG </w:t>
            </w:r>
            <w:r w:rsidR="008E47BD" w:rsidRPr="006F7FF7">
              <w:rPr>
                <w:b/>
                <w:sz w:val="24"/>
                <w:szCs w:val="24"/>
                <w:lang w:eastAsia="en-GB"/>
              </w:rPr>
              <w:t>12</w:t>
            </w:r>
          </w:p>
        </w:tc>
        <w:tc>
          <w:tcPr>
            <w:tcW w:w="2580" w:type="dxa"/>
            <w:tcMar>
              <w:top w:w="113" w:type="dxa"/>
              <w:bottom w:w="113" w:type="dxa"/>
            </w:tcMar>
          </w:tcPr>
          <w:p w14:paraId="169B895C" w14:textId="77777777" w:rsidR="00465BA7" w:rsidRPr="006F7FF7" w:rsidRDefault="00465BA7" w:rsidP="00465BA7">
            <w:pPr>
              <w:pStyle w:val="BodyText"/>
              <w:rPr>
                <w:sz w:val="24"/>
                <w:szCs w:val="24"/>
                <w:lang w:eastAsia="en-GB"/>
              </w:rPr>
            </w:pPr>
            <w:r w:rsidRPr="006F7FF7">
              <w:rPr>
                <w:sz w:val="24"/>
                <w:szCs w:val="24"/>
                <w:lang w:eastAsia="en-GB"/>
              </w:rPr>
              <w:t>2.2.1 Individual and market demand</w:t>
            </w:r>
          </w:p>
          <w:p w14:paraId="67F13C93" w14:textId="77777777" w:rsidR="00465BA7" w:rsidRPr="006F7FF7" w:rsidRDefault="00465BA7" w:rsidP="00465BA7">
            <w:pPr>
              <w:pStyle w:val="BodyText"/>
              <w:rPr>
                <w:sz w:val="24"/>
                <w:szCs w:val="24"/>
                <w:lang w:eastAsia="en-GB"/>
              </w:rPr>
            </w:pPr>
          </w:p>
          <w:p w14:paraId="2CADCF69" w14:textId="77777777" w:rsidR="00465BA7" w:rsidRPr="006F7FF7" w:rsidRDefault="00465BA7" w:rsidP="00465BA7">
            <w:pPr>
              <w:pStyle w:val="BodyText"/>
              <w:rPr>
                <w:sz w:val="24"/>
                <w:szCs w:val="24"/>
                <w:lang w:eastAsia="en-GB"/>
              </w:rPr>
            </w:pPr>
            <w:r w:rsidRPr="006F7FF7">
              <w:rPr>
                <w:sz w:val="24"/>
                <w:szCs w:val="24"/>
                <w:lang w:eastAsia="en-GB"/>
              </w:rPr>
              <w:t>2.2.2 Movements along a demand curve</w:t>
            </w:r>
          </w:p>
          <w:p w14:paraId="22FABA3A" w14:textId="77777777" w:rsidR="00465BA7" w:rsidRPr="006F7FF7" w:rsidRDefault="00465BA7" w:rsidP="00465BA7">
            <w:pPr>
              <w:pStyle w:val="BodyText"/>
              <w:rPr>
                <w:sz w:val="24"/>
                <w:szCs w:val="24"/>
                <w:lang w:eastAsia="en-GB"/>
              </w:rPr>
            </w:pPr>
          </w:p>
          <w:p w14:paraId="6325FA57" w14:textId="07C6F6B3" w:rsidR="00465BA7" w:rsidRPr="006F7FF7" w:rsidRDefault="00465BA7" w:rsidP="00465BA7">
            <w:pPr>
              <w:pStyle w:val="BodyText"/>
              <w:rPr>
                <w:sz w:val="24"/>
                <w:szCs w:val="24"/>
                <w:lang w:eastAsia="en-GB"/>
              </w:rPr>
            </w:pPr>
            <w:r w:rsidRPr="006F7FF7">
              <w:rPr>
                <w:sz w:val="24"/>
                <w:szCs w:val="24"/>
                <w:lang w:eastAsia="en-GB"/>
              </w:rPr>
              <w:t>2.2.3 Shifts of a demand curve</w:t>
            </w:r>
          </w:p>
        </w:tc>
        <w:tc>
          <w:tcPr>
            <w:tcW w:w="9214" w:type="dxa"/>
            <w:tcMar>
              <w:top w:w="113" w:type="dxa"/>
              <w:bottom w:w="113" w:type="dxa"/>
            </w:tcMar>
          </w:tcPr>
          <w:p w14:paraId="69CC758E" w14:textId="77777777" w:rsidR="00465BA7" w:rsidRPr="006F7FF7" w:rsidRDefault="00465BA7" w:rsidP="00465BA7">
            <w:pPr>
              <w:pStyle w:val="BodyText"/>
              <w:spacing w:after="120"/>
              <w:rPr>
                <w:sz w:val="24"/>
                <w:szCs w:val="24"/>
              </w:rPr>
            </w:pPr>
            <w:r w:rsidRPr="006F7FF7">
              <w:rPr>
                <w:sz w:val="24"/>
                <w:szCs w:val="24"/>
              </w:rPr>
              <w:t>Ask learners how many units of a specified product they would buy at different prices in a week. Ask each learner to produce their own price and quantity demand schedule. Use these to produce a demand schedule for the whole class and then plot the figures for the whole class on a demand diagram. Explain how the diagram represents a ‘demand curve’.</w:t>
            </w:r>
          </w:p>
          <w:p w14:paraId="63C6A665" w14:textId="77777777" w:rsidR="00465BA7" w:rsidRPr="006F7FF7" w:rsidRDefault="00465BA7" w:rsidP="00465BA7">
            <w:pPr>
              <w:pStyle w:val="BodyText"/>
              <w:spacing w:before="120" w:after="120"/>
              <w:rPr>
                <w:sz w:val="24"/>
                <w:szCs w:val="24"/>
              </w:rPr>
            </w:pPr>
            <w:r w:rsidRPr="006F7FF7">
              <w:rPr>
                <w:sz w:val="24"/>
                <w:szCs w:val="24"/>
              </w:rPr>
              <w:t xml:space="preserve">Learners plot and label a downward sloping demand curve, illustrating and defining the terms ‘demand’ and ‘demand curve’. Ask them to explain how a market demand curve can be derived from the demand schedules of each individual consumer. </w:t>
            </w:r>
            <w:r w:rsidRPr="006F7FF7">
              <w:rPr>
                <w:b/>
                <w:sz w:val="24"/>
                <w:szCs w:val="24"/>
              </w:rPr>
              <w:t>(I)</w:t>
            </w:r>
          </w:p>
          <w:p w14:paraId="56EA5A6A" w14:textId="77777777" w:rsidR="00465BA7" w:rsidRPr="006F7FF7" w:rsidRDefault="00465BA7" w:rsidP="00465BA7">
            <w:pPr>
              <w:pStyle w:val="BodyText"/>
              <w:spacing w:after="120"/>
              <w:rPr>
                <w:sz w:val="24"/>
                <w:szCs w:val="24"/>
              </w:rPr>
            </w:pPr>
            <w:r w:rsidRPr="006F7FF7">
              <w:rPr>
                <w:sz w:val="24"/>
                <w:szCs w:val="24"/>
              </w:rPr>
              <w:lastRenderedPageBreak/>
              <w:t xml:space="preserve">Ask learners to consider a particular price and quantity combination on their demand curve. Ask each learner to consider what would cause a movement along the curve to a different point relating to a different quantity demanded. Relate these </w:t>
            </w:r>
            <w:r w:rsidRPr="006F7FF7">
              <w:rPr>
                <w:sz w:val="24"/>
                <w:szCs w:val="24"/>
                <w:lang w:eastAsia="en-GB"/>
              </w:rPr>
              <w:t>movements along a demand curve</w:t>
            </w:r>
            <w:r w:rsidRPr="006F7FF7">
              <w:rPr>
                <w:sz w:val="24"/>
                <w:szCs w:val="24"/>
              </w:rPr>
              <w:t xml:space="preserve"> (caused by a change in price) to increases and decreases in the quantity demanded and extensions and contractions of demand.</w:t>
            </w:r>
          </w:p>
          <w:p w14:paraId="779B79A8" w14:textId="77777777" w:rsidR="00465BA7" w:rsidRPr="006F7FF7" w:rsidRDefault="00465BA7" w:rsidP="00465BA7">
            <w:pPr>
              <w:pStyle w:val="BodyText"/>
              <w:spacing w:before="120" w:after="120"/>
              <w:rPr>
                <w:sz w:val="24"/>
                <w:szCs w:val="24"/>
              </w:rPr>
            </w:pPr>
            <w:r w:rsidRPr="006F7FF7">
              <w:rPr>
                <w:sz w:val="24"/>
                <w:szCs w:val="24"/>
              </w:rPr>
              <w:t>In groups, learners consider the factors that could change demand for a good or service. They could then present their findings to the class. Discuss with them which of the influences were most likely to have a significant effect in a range of specific markets.</w:t>
            </w:r>
          </w:p>
          <w:p w14:paraId="22972A7A" w14:textId="77777777" w:rsidR="00465BA7" w:rsidRPr="006F7FF7" w:rsidRDefault="00465BA7" w:rsidP="00465BA7">
            <w:pPr>
              <w:pStyle w:val="BodyText"/>
              <w:spacing w:before="120" w:after="120"/>
              <w:rPr>
                <w:sz w:val="24"/>
                <w:szCs w:val="24"/>
              </w:rPr>
            </w:pPr>
            <w:r w:rsidRPr="006F7FF7">
              <w:rPr>
                <w:sz w:val="24"/>
                <w:szCs w:val="24"/>
              </w:rPr>
              <w:t xml:space="preserve">Show learners how a change in one of the conditions of demand (e.g. income) can shift the whole demand curve. Give them a list of possible changes in the conditions of demand and ask them to practice drawing how demand curves shift (up or down) in response to these changes. </w:t>
            </w:r>
            <w:r w:rsidRPr="006F7FF7">
              <w:rPr>
                <w:b/>
                <w:sz w:val="24"/>
                <w:szCs w:val="24"/>
              </w:rPr>
              <w:t>(I)</w:t>
            </w:r>
          </w:p>
          <w:p w14:paraId="1C455B52" w14:textId="77777777" w:rsidR="00465BA7" w:rsidRPr="006F7FF7" w:rsidRDefault="00465BA7" w:rsidP="00465BA7">
            <w:pPr>
              <w:pStyle w:val="BodyText"/>
              <w:spacing w:before="120" w:after="120"/>
              <w:rPr>
                <w:sz w:val="24"/>
                <w:szCs w:val="24"/>
              </w:rPr>
            </w:pPr>
            <w:r w:rsidRPr="006F7FF7">
              <w:rPr>
                <w:sz w:val="24"/>
                <w:szCs w:val="24"/>
              </w:rPr>
              <w:t xml:space="preserve">Reinforce their understanding by showing learners two diagrams showing either an increase or decrease in demand – one coloured red the other blue. Give each learner a red card and a blue card. Show in turn a list of possible changes in the conditions of demand for a named product. For each scenario learners hold up the card that matches the colour of the correct diagram. </w:t>
            </w:r>
            <w:r w:rsidRPr="006F7FF7">
              <w:rPr>
                <w:b/>
                <w:sz w:val="24"/>
                <w:szCs w:val="24"/>
              </w:rPr>
              <w:t>(I)</w:t>
            </w:r>
          </w:p>
          <w:p w14:paraId="2BCD19D4" w14:textId="77777777" w:rsidR="00465BA7" w:rsidRPr="006F7FF7" w:rsidRDefault="00465BA7" w:rsidP="00465BA7">
            <w:pPr>
              <w:pStyle w:val="BodyText"/>
              <w:spacing w:before="120" w:after="120"/>
              <w:rPr>
                <w:b/>
                <w:sz w:val="24"/>
                <w:szCs w:val="24"/>
              </w:rPr>
            </w:pPr>
            <w:r w:rsidRPr="006F7FF7">
              <w:rPr>
                <w:b/>
                <w:sz w:val="24"/>
                <w:szCs w:val="24"/>
              </w:rPr>
              <w:t>Extension activity:</w:t>
            </w:r>
            <w:r w:rsidRPr="006F7FF7">
              <w:rPr>
                <w:sz w:val="24"/>
                <w:szCs w:val="24"/>
              </w:rPr>
              <w:t xml:space="preserve"> Learners consider whether an increase in income will always result in an increase in demand for all products – are there any exceptions? </w:t>
            </w:r>
            <w:r w:rsidRPr="006F7FF7">
              <w:rPr>
                <w:b/>
                <w:sz w:val="24"/>
                <w:szCs w:val="24"/>
              </w:rPr>
              <w:t>(I)</w:t>
            </w:r>
          </w:p>
          <w:p w14:paraId="5A5CDA13" w14:textId="77777777" w:rsidR="00FD7EC5" w:rsidRPr="006F7FF7" w:rsidRDefault="00FD7EC5" w:rsidP="00FD7EC5">
            <w:pPr>
              <w:spacing w:before="120" w:after="120"/>
              <w:rPr>
                <w:rFonts w:ascii="Arial" w:hAnsi="Arial" w:cs="Arial"/>
              </w:rPr>
            </w:pPr>
            <w:r w:rsidRPr="006F7FF7">
              <w:rPr>
                <w:rFonts w:ascii="Arial" w:hAnsi="Arial" w:cs="Arial"/>
              </w:rPr>
              <w:t>Share with learners the aims of SDG 12 Responsible Consumption and Production, as they apply to consumers. For example:</w:t>
            </w:r>
          </w:p>
          <w:p w14:paraId="3726ED0F" w14:textId="77777777" w:rsidR="00FD7EC5" w:rsidRPr="006F7FF7" w:rsidRDefault="00FD7EC5" w:rsidP="00FD7EC5">
            <w:pPr>
              <w:pStyle w:val="ListParagraph"/>
              <w:numPr>
                <w:ilvl w:val="0"/>
                <w:numId w:val="25"/>
              </w:numPr>
              <w:spacing w:before="120" w:after="120"/>
              <w:rPr>
                <w:rFonts w:cs="Arial"/>
                <w:sz w:val="24"/>
                <w:szCs w:val="24"/>
              </w:rPr>
            </w:pPr>
            <w:r w:rsidRPr="006F7FF7">
              <w:rPr>
                <w:rFonts w:cs="Arial"/>
                <w:sz w:val="24"/>
                <w:szCs w:val="24"/>
              </w:rPr>
              <w:t>the need to reduce food waste in households</w:t>
            </w:r>
          </w:p>
          <w:p w14:paraId="6B613056" w14:textId="77777777" w:rsidR="00FD7EC5" w:rsidRPr="006F7FF7" w:rsidRDefault="00FD7EC5" w:rsidP="00FD7EC5">
            <w:pPr>
              <w:pStyle w:val="ListParagraph"/>
              <w:numPr>
                <w:ilvl w:val="0"/>
                <w:numId w:val="25"/>
              </w:numPr>
              <w:spacing w:before="120" w:after="120"/>
              <w:rPr>
                <w:rFonts w:cs="Arial"/>
                <w:sz w:val="24"/>
                <w:szCs w:val="24"/>
              </w:rPr>
            </w:pPr>
            <w:r w:rsidRPr="006F7FF7">
              <w:rPr>
                <w:rFonts w:cs="Arial"/>
                <w:sz w:val="24"/>
                <w:szCs w:val="24"/>
              </w:rPr>
              <w:t>the need to switch consumption towards energy efficient lightbulbs</w:t>
            </w:r>
          </w:p>
          <w:p w14:paraId="0A8855EC" w14:textId="77777777" w:rsidR="00FD7EC5" w:rsidRPr="006F7FF7" w:rsidRDefault="00FD7EC5" w:rsidP="00FD7EC5">
            <w:pPr>
              <w:pStyle w:val="ListParagraph"/>
              <w:numPr>
                <w:ilvl w:val="0"/>
                <w:numId w:val="25"/>
              </w:numPr>
              <w:spacing w:before="120" w:after="120"/>
              <w:rPr>
                <w:rFonts w:cs="Arial"/>
                <w:sz w:val="24"/>
                <w:szCs w:val="24"/>
              </w:rPr>
            </w:pPr>
            <w:r w:rsidRPr="006F7FF7">
              <w:rPr>
                <w:rFonts w:cs="Arial"/>
                <w:sz w:val="24"/>
                <w:szCs w:val="24"/>
              </w:rPr>
              <w:t>the impact of a rising world population on the demand for cars</w:t>
            </w:r>
          </w:p>
          <w:p w14:paraId="2B54E9D2" w14:textId="77777777" w:rsidR="00FD7EC5" w:rsidRPr="006F7FF7" w:rsidRDefault="00FD7EC5" w:rsidP="00FD7EC5">
            <w:pPr>
              <w:pStyle w:val="ListParagraph"/>
              <w:numPr>
                <w:ilvl w:val="1"/>
                <w:numId w:val="25"/>
              </w:numPr>
              <w:spacing w:before="120" w:after="120"/>
              <w:rPr>
                <w:rFonts w:cs="Arial"/>
                <w:sz w:val="24"/>
                <w:szCs w:val="24"/>
              </w:rPr>
            </w:pPr>
            <w:r w:rsidRPr="006F7FF7">
              <w:rPr>
                <w:rFonts w:cs="Arial"/>
                <w:sz w:val="24"/>
                <w:szCs w:val="24"/>
              </w:rPr>
              <w:t>Learners discuss how these three examples would affect the demand for the products concerned.</w:t>
            </w:r>
          </w:p>
          <w:p w14:paraId="6FB766E8" w14:textId="739AE1C5" w:rsidR="00FD7EC5" w:rsidRPr="006F7FF7" w:rsidRDefault="00FD7EC5" w:rsidP="00FD7EC5">
            <w:pPr>
              <w:pStyle w:val="BodyText"/>
              <w:spacing w:before="120" w:after="120"/>
              <w:rPr>
                <w:sz w:val="24"/>
                <w:szCs w:val="24"/>
              </w:rPr>
            </w:pPr>
            <w:r w:rsidRPr="006F7FF7">
              <w:rPr>
                <w:sz w:val="24"/>
                <w:szCs w:val="24"/>
              </w:rPr>
              <w:lastRenderedPageBreak/>
              <w:t>Learners draw ‘before and after’ demand curves illustrating the impact of these changes on the level of demand.</w:t>
            </w:r>
          </w:p>
          <w:p w14:paraId="0EA3821E" w14:textId="77777777" w:rsidR="006F2E8E" w:rsidRPr="006F7FF7" w:rsidRDefault="006F2E8E" w:rsidP="006F2E8E">
            <w:pPr>
              <w:spacing w:before="120" w:after="120"/>
              <w:rPr>
                <w:rFonts w:asciiTheme="minorBidi" w:hAnsiTheme="minorBidi" w:cstheme="minorBidi"/>
              </w:rPr>
            </w:pPr>
            <w:r w:rsidRPr="006F7FF7">
              <w:rPr>
                <w:rFonts w:asciiTheme="minorBidi" w:hAnsiTheme="minorBidi" w:cstheme="minorBidi"/>
              </w:rPr>
              <w:t xml:space="preserve">For more information about SDG 12 and the examples in the activity see </w:t>
            </w:r>
            <w:hyperlink r:id="rId51" w:history="1">
              <w:r w:rsidRPr="006F7FF7">
                <w:rPr>
                  <w:rStyle w:val="Hyperlink"/>
                  <w:rFonts w:asciiTheme="minorBidi" w:hAnsiTheme="minorBidi" w:cstheme="minorBidi"/>
                  <w:color w:val="4B4B4B"/>
                </w:rPr>
                <w:t>www.un.org/sustainabledevelopment/sustainable-consumption-production/</w:t>
              </w:r>
            </w:hyperlink>
            <w:r w:rsidRPr="006F7FF7">
              <w:rPr>
                <w:rFonts w:asciiTheme="minorBidi" w:hAnsiTheme="minorBidi" w:cstheme="minorBidi"/>
              </w:rPr>
              <w:t xml:space="preserve"> </w:t>
            </w:r>
          </w:p>
          <w:p w14:paraId="31C38241" w14:textId="77777777" w:rsidR="006F2E8E" w:rsidRPr="006F7FF7" w:rsidRDefault="006F2E8E" w:rsidP="006F2E8E">
            <w:pPr>
              <w:spacing w:before="120" w:after="120"/>
              <w:rPr>
                <w:rFonts w:asciiTheme="minorBidi" w:hAnsiTheme="minorBidi" w:cstheme="minorBidi"/>
              </w:rPr>
            </w:pPr>
            <w:r w:rsidRPr="006F7FF7">
              <w:rPr>
                <w:rFonts w:asciiTheme="minorBidi" w:hAnsiTheme="minorBidi" w:cstheme="minorBidi"/>
              </w:rPr>
              <w:t>And</w:t>
            </w:r>
          </w:p>
          <w:p w14:paraId="4301B512" w14:textId="26D3C5BD" w:rsidR="00465BA7" w:rsidRPr="006F7FF7" w:rsidRDefault="006F2E8E" w:rsidP="007D5A3A">
            <w:pPr>
              <w:pStyle w:val="BodyText"/>
              <w:spacing w:before="120" w:after="120"/>
              <w:rPr>
                <w:sz w:val="24"/>
                <w:szCs w:val="24"/>
              </w:rPr>
            </w:pPr>
            <w:hyperlink r:id="rId52" w:history="1">
              <w:r w:rsidRPr="006F7FF7">
                <w:rPr>
                  <w:rStyle w:val="Hyperlink"/>
                  <w:rFonts w:asciiTheme="minorBidi" w:hAnsiTheme="minorBidi" w:cstheme="minorBidi"/>
                  <w:color w:val="4B4B4B"/>
                  <w:sz w:val="24"/>
                  <w:szCs w:val="24"/>
                </w:rPr>
                <w:t>https://wedocs.unep.org/bitstream/handle/20.500.11822/22747/12_Responsible%20consumption%20and%20production_FINAL.pdf</w:t>
              </w:r>
            </w:hyperlink>
          </w:p>
        </w:tc>
      </w:tr>
      <w:tr w:rsidR="000E0140" w:rsidRPr="004A4E17" w14:paraId="02AD5904" w14:textId="77777777" w:rsidTr="006F7FF7">
        <w:tblPrEx>
          <w:tblCellMar>
            <w:top w:w="0" w:type="dxa"/>
            <w:bottom w:w="0" w:type="dxa"/>
          </w:tblCellMar>
        </w:tblPrEx>
        <w:tc>
          <w:tcPr>
            <w:tcW w:w="2665" w:type="dxa"/>
            <w:tcMar>
              <w:top w:w="113" w:type="dxa"/>
              <w:bottom w:w="113" w:type="dxa"/>
            </w:tcMar>
          </w:tcPr>
          <w:p w14:paraId="696F82A7" w14:textId="77777777" w:rsidR="000E0140" w:rsidRPr="006F7FF7" w:rsidRDefault="000E0140" w:rsidP="000E0140">
            <w:pPr>
              <w:pStyle w:val="BodyText"/>
              <w:rPr>
                <w:sz w:val="24"/>
                <w:szCs w:val="24"/>
                <w:lang w:eastAsia="en-GB"/>
              </w:rPr>
            </w:pPr>
            <w:r w:rsidRPr="006F7FF7">
              <w:rPr>
                <w:sz w:val="24"/>
                <w:szCs w:val="24"/>
                <w:lang w:eastAsia="en-GB"/>
              </w:rPr>
              <w:lastRenderedPageBreak/>
              <w:t>2.3 Supply</w:t>
            </w:r>
          </w:p>
          <w:p w14:paraId="349211E5" w14:textId="77777777" w:rsidR="00FF4652" w:rsidRPr="006F7FF7" w:rsidRDefault="00FF4652" w:rsidP="000E0140">
            <w:pPr>
              <w:pStyle w:val="BodyText"/>
              <w:rPr>
                <w:sz w:val="24"/>
                <w:szCs w:val="24"/>
                <w:lang w:eastAsia="en-GB"/>
              </w:rPr>
            </w:pPr>
          </w:p>
          <w:p w14:paraId="27CF1BEE" w14:textId="020BC572" w:rsidR="00FF4652" w:rsidRPr="006F7FF7" w:rsidRDefault="00FF4652" w:rsidP="000E0140">
            <w:pPr>
              <w:pStyle w:val="BodyText"/>
              <w:rPr>
                <w:b/>
                <w:sz w:val="24"/>
                <w:szCs w:val="24"/>
                <w:lang w:eastAsia="en-GB"/>
              </w:rPr>
            </w:pPr>
            <w:r w:rsidRPr="006F7FF7">
              <w:rPr>
                <w:b/>
                <w:sz w:val="24"/>
                <w:szCs w:val="24"/>
                <w:lang w:eastAsia="en-GB"/>
              </w:rPr>
              <w:t>SDG 12</w:t>
            </w:r>
          </w:p>
        </w:tc>
        <w:tc>
          <w:tcPr>
            <w:tcW w:w="2580" w:type="dxa"/>
            <w:tcMar>
              <w:top w:w="113" w:type="dxa"/>
              <w:bottom w:w="113" w:type="dxa"/>
            </w:tcMar>
          </w:tcPr>
          <w:p w14:paraId="7777CCE1" w14:textId="77777777" w:rsidR="000E0140" w:rsidRPr="006F7FF7" w:rsidRDefault="000E0140" w:rsidP="000E0140">
            <w:pPr>
              <w:pStyle w:val="BodyText"/>
              <w:rPr>
                <w:sz w:val="24"/>
                <w:szCs w:val="24"/>
                <w:lang w:eastAsia="en-GB"/>
              </w:rPr>
            </w:pPr>
            <w:r w:rsidRPr="006F7FF7">
              <w:rPr>
                <w:sz w:val="24"/>
                <w:szCs w:val="24"/>
                <w:lang w:eastAsia="en-GB"/>
              </w:rPr>
              <w:t>2.3.1 Individual and market supply</w:t>
            </w:r>
          </w:p>
          <w:p w14:paraId="5C749C81" w14:textId="77777777" w:rsidR="000E0140" w:rsidRPr="006F7FF7" w:rsidRDefault="000E0140" w:rsidP="000E0140">
            <w:pPr>
              <w:pStyle w:val="BodyText"/>
              <w:rPr>
                <w:sz w:val="24"/>
                <w:szCs w:val="24"/>
                <w:lang w:eastAsia="en-GB"/>
              </w:rPr>
            </w:pPr>
            <w:r w:rsidRPr="006F7FF7">
              <w:rPr>
                <w:sz w:val="24"/>
                <w:szCs w:val="24"/>
                <w:lang w:eastAsia="en-GB"/>
              </w:rPr>
              <w:t>2.2.2 Movements along a supply curve</w:t>
            </w:r>
          </w:p>
          <w:p w14:paraId="00A4E738" w14:textId="77777777" w:rsidR="000E0140" w:rsidRPr="006F7FF7" w:rsidRDefault="000E0140" w:rsidP="000E0140">
            <w:pPr>
              <w:pStyle w:val="BodyText"/>
              <w:rPr>
                <w:sz w:val="24"/>
                <w:szCs w:val="24"/>
                <w:lang w:eastAsia="en-GB"/>
              </w:rPr>
            </w:pPr>
          </w:p>
          <w:p w14:paraId="4F6F45D0" w14:textId="51470777" w:rsidR="000E0140" w:rsidRPr="006F7FF7" w:rsidRDefault="000E0140" w:rsidP="000E0140">
            <w:pPr>
              <w:pStyle w:val="BodyText"/>
              <w:rPr>
                <w:sz w:val="24"/>
                <w:szCs w:val="24"/>
                <w:lang w:eastAsia="en-GB"/>
              </w:rPr>
            </w:pPr>
            <w:r w:rsidRPr="006F7FF7">
              <w:rPr>
                <w:sz w:val="24"/>
                <w:szCs w:val="24"/>
                <w:lang w:eastAsia="en-GB"/>
              </w:rPr>
              <w:t>2.2.3 Shifts of a supply curve</w:t>
            </w:r>
          </w:p>
        </w:tc>
        <w:tc>
          <w:tcPr>
            <w:tcW w:w="9214" w:type="dxa"/>
            <w:tcMar>
              <w:top w:w="113" w:type="dxa"/>
              <w:bottom w:w="113" w:type="dxa"/>
            </w:tcMar>
          </w:tcPr>
          <w:p w14:paraId="1D82E517" w14:textId="1D5FEFDB" w:rsidR="000E0140" w:rsidRPr="006F7FF7" w:rsidRDefault="000E0140" w:rsidP="000E0140">
            <w:pPr>
              <w:pStyle w:val="BodyText"/>
              <w:spacing w:after="120"/>
              <w:rPr>
                <w:sz w:val="24"/>
                <w:szCs w:val="24"/>
              </w:rPr>
            </w:pPr>
            <w:r w:rsidRPr="006F7FF7">
              <w:rPr>
                <w:sz w:val="24"/>
                <w:szCs w:val="24"/>
              </w:rPr>
              <w:t xml:space="preserve">Ask learners whether they would be prepared to supply their services (e.g. to tutor </w:t>
            </w:r>
            <w:r w:rsidR="002600E6" w:rsidRPr="006F7FF7">
              <w:rPr>
                <w:sz w:val="24"/>
                <w:szCs w:val="24"/>
              </w:rPr>
              <w:t>learners</w:t>
            </w:r>
            <w:r w:rsidRPr="006F7FF7">
              <w:rPr>
                <w:sz w:val="24"/>
                <w:szCs w:val="24"/>
              </w:rPr>
              <w:t xml:space="preserve"> in lower years) at different prices. Start with a low price (e.g. zero) and slowly raise it, counting how many of them are prepared to offer their services at different prices. Keep raising the price until they have all been incentivised to offer supply their service. Use this information to produce a supply schedule for the whole class and then plot the figures for the whole class on a supply diagram. Explain how the diagram represents a ‘supply curve’.</w:t>
            </w:r>
          </w:p>
          <w:p w14:paraId="419B776D" w14:textId="77777777" w:rsidR="000E0140" w:rsidRPr="006F7FF7" w:rsidRDefault="000E0140" w:rsidP="000E0140">
            <w:pPr>
              <w:pStyle w:val="BodyText"/>
              <w:spacing w:before="120" w:after="120"/>
              <w:rPr>
                <w:b/>
                <w:sz w:val="24"/>
                <w:szCs w:val="24"/>
              </w:rPr>
            </w:pPr>
            <w:r w:rsidRPr="006F7FF7">
              <w:rPr>
                <w:sz w:val="24"/>
                <w:szCs w:val="24"/>
              </w:rPr>
              <w:t xml:space="preserve">Learners plot and label an upward sloping supply curve, illustrating and defining the terms ‘supply’ and ‘supply curve’. Then ask them to explain how a market supply curve can be derived from the supply schedules of each individual supplier. </w:t>
            </w:r>
            <w:r w:rsidRPr="006F7FF7">
              <w:rPr>
                <w:b/>
                <w:sz w:val="24"/>
                <w:szCs w:val="24"/>
              </w:rPr>
              <w:t>(I)</w:t>
            </w:r>
          </w:p>
          <w:p w14:paraId="044162CC" w14:textId="77777777" w:rsidR="000E0140" w:rsidRPr="006F7FF7" w:rsidRDefault="000E0140" w:rsidP="000E0140">
            <w:pPr>
              <w:pStyle w:val="BodyText"/>
              <w:spacing w:after="120"/>
              <w:rPr>
                <w:sz w:val="24"/>
                <w:szCs w:val="24"/>
              </w:rPr>
            </w:pPr>
            <w:r w:rsidRPr="006F7FF7">
              <w:rPr>
                <w:sz w:val="24"/>
                <w:szCs w:val="24"/>
              </w:rPr>
              <w:t xml:space="preserve">Ask learners to consider a particular price and quantity combination on their supply curve. Ask each learner to consider what would cause a movement along the curve to a different point relating to a different quantity supplied. Relate these </w:t>
            </w:r>
            <w:r w:rsidRPr="006F7FF7">
              <w:rPr>
                <w:sz w:val="24"/>
                <w:szCs w:val="24"/>
                <w:lang w:eastAsia="en-GB"/>
              </w:rPr>
              <w:t>movements along a supply curve</w:t>
            </w:r>
            <w:r w:rsidRPr="006F7FF7">
              <w:rPr>
                <w:sz w:val="24"/>
                <w:szCs w:val="24"/>
              </w:rPr>
              <w:t xml:space="preserve"> (caused by a change in price) to increases and decreases in the quantity supplied and extensions and contractions of supply.</w:t>
            </w:r>
          </w:p>
          <w:p w14:paraId="5B77E98D" w14:textId="77777777" w:rsidR="000E0140" w:rsidRPr="006F7FF7" w:rsidRDefault="000E0140" w:rsidP="000E0140">
            <w:pPr>
              <w:pStyle w:val="BodyText"/>
              <w:spacing w:before="120" w:after="120"/>
              <w:rPr>
                <w:sz w:val="24"/>
                <w:szCs w:val="24"/>
              </w:rPr>
            </w:pPr>
            <w:r w:rsidRPr="006F7FF7">
              <w:rPr>
                <w:sz w:val="24"/>
                <w:szCs w:val="24"/>
              </w:rPr>
              <w:t>In groups, learners consider the possible cause of changes in supply. They could then present their findings to the class. There could then be a discussion as to which of the influences were most likely to have a significant effect in a specific market e.g. the electric vehicle market and the market for oil.</w:t>
            </w:r>
          </w:p>
          <w:p w14:paraId="22479DF7" w14:textId="77777777" w:rsidR="000E0140" w:rsidRPr="006F7FF7" w:rsidRDefault="000E0140" w:rsidP="000E0140">
            <w:pPr>
              <w:pStyle w:val="BodyText"/>
              <w:spacing w:before="120" w:after="120"/>
              <w:rPr>
                <w:sz w:val="24"/>
                <w:szCs w:val="24"/>
              </w:rPr>
            </w:pPr>
            <w:r w:rsidRPr="006F7FF7">
              <w:rPr>
                <w:sz w:val="24"/>
                <w:szCs w:val="24"/>
              </w:rPr>
              <w:lastRenderedPageBreak/>
              <w:t xml:space="preserve">Explain why electric vehicle supply costs differ between countries. See </w:t>
            </w:r>
            <w:hyperlink r:id="rId53" w:history="1">
              <w:r w:rsidRPr="006F7FF7">
                <w:rPr>
                  <w:rStyle w:val="Hyperlink"/>
                  <w:rFonts w:cs="Arial"/>
                  <w:color w:val="auto"/>
                  <w:sz w:val="24"/>
                  <w:szCs w:val="24"/>
                </w:rPr>
                <w:t>https://www.marketplace.org/2024/09/09/how-can-china-make-evs-that-sell-for-less-than-20000/</w:t>
              </w:r>
            </w:hyperlink>
            <w:r w:rsidRPr="006F7FF7">
              <w:rPr>
                <w:sz w:val="24"/>
                <w:szCs w:val="24"/>
              </w:rPr>
              <w:t xml:space="preserve">. Ask them to explain why different countries face different supply costs. </w:t>
            </w:r>
            <w:r w:rsidRPr="006F7FF7">
              <w:rPr>
                <w:b/>
                <w:sz w:val="24"/>
                <w:szCs w:val="24"/>
              </w:rPr>
              <w:t>(I)</w:t>
            </w:r>
          </w:p>
          <w:p w14:paraId="3083DB1B" w14:textId="64074855" w:rsidR="000E0140" w:rsidRPr="006F7FF7" w:rsidRDefault="000E0140" w:rsidP="000E0140">
            <w:pPr>
              <w:pStyle w:val="BodyText"/>
              <w:spacing w:before="120" w:after="120"/>
              <w:rPr>
                <w:sz w:val="24"/>
                <w:szCs w:val="24"/>
              </w:rPr>
            </w:pPr>
            <w:r w:rsidRPr="006F7FF7">
              <w:rPr>
                <w:sz w:val="24"/>
                <w:szCs w:val="24"/>
              </w:rPr>
              <w:t xml:space="preserve">In pairs learners research the impact on the world supply of oil of oil fracking and illustrate this using a supply diagram. See </w:t>
            </w:r>
            <w:hyperlink r:id="rId54" w:history="1">
              <w:r w:rsidRPr="006F7FF7">
                <w:rPr>
                  <w:rStyle w:val="Hyperlink"/>
                  <w:rFonts w:cs="Arial"/>
                  <w:sz w:val="24"/>
                  <w:szCs w:val="24"/>
                </w:rPr>
                <w:t>https://www.cfr.org/in-brief/why-fracking-matters-2024-us-election</w:t>
              </w:r>
            </w:hyperlink>
            <w:r w:rsidRPr="006F7FF7">
              <w:rPr>
                <w:sz w:val="24"/>
                <w:szCs w:val="24"/>
              </w:rPr>
              <w:t>.</w:t>
            </w:r>
          </w:p>
          <w:p w14:paraId="4D79747F" w14:textId="77777777" w:rsidR="000E0140" w:rsidRPr="006F7FF7" w:rsidRDefault="000E0140" w:rsidP="000E0140">
            <w:pPr>
              <w:pStyle w:val="BodyText"/>
              <w:spacing w:before="120" w:after="120"/>
              <w:rPr>
                <w:sz w:val="24"/>
                <w:szCs w:val="24"/>
              </w:rPr>
            </w:pPr>
            <w:r w:rsidRPr="006F7FF7">
              <w:rPr>
                <w:sz w:val="24"/>
                <w:szCs w:val="24"/>
              </w:rPr>
              <w:t xml:space="preserve">Show learners how a change in one of the conditions of supply (e.g. new technology that reduces the cost of production) can shift the supply curve. Provide a list of possible changes in the conditions of supply and ask them to practice drawing how supply curves shift (up or down) in response to these changes. </w:t>
            </w:r>
            <w:r w:rsidRPr="006F7FF7">
              <w:rPr>
                <w:b/>
                <w:sz w:val="24"/>
                <w:szCs w:val="24"/>
              </w:rPr>
              <w:t>(I)</w:t>
            </w:r>
          </w:p>
          <w:p w14:paraId="4777163C" w14:textId="77777777" w:rsidR="000E0140" w:rsidRPr="006F7FF7" w:rsidRDefault="000E0140" w:rsidP="000E0140">
            <w:pPr>
              <w:pStyle w:val="BodyText"/>
              <w:spacing w:before="120" w:after="120"/>
              <w:rPr>
                <w:b/>
                <w:sz w:val="24"/>
                <w:szCs w:val="24"/>
              </w:rPr>
            </w:pPr>
            <w:r w:rsidRPr="006F7FF7">
              <w:rPr>
                <w:sz w:val="24"/>
                <w:szCs w:val="24"/>
              </w:rPr>
              <w:t xml:space="preserve">Reinforce their understanding by showing learners two diagrams showing either an increase or decrease in supply – one coloured green the other yellow. Give each learner a green card and a yellow card. Show in turn a list of possible changes in the conditions of supply for a named product – for each scenario learners hold up the card that matches the colour of the correct diagram. </w:t>
            </w:r>
            <w:r w:rsidRPr="006F7FF7">
              <w:rPr>
                <w:b/>
                <w:sz w:val="24"/>
                <w:szCs w:val="24"/>
              </w:rPr>
              <w:t>(I)</w:t>
            </w:r>
          </w:p>
          <w:p w14:paraId="22E79270" w14:textId="73DD9E4B" w:rsidR="000E0140" w:rsidRPr="006F7FF7" w:rsidRDefault="000E0140" w:rsidP="000E0140">
            <w:pPr>
              <w:pStyle w:val="BodyText"/>
              <w:spacing w:before="120" w:after="120"/>
              <w:rPr>
                <w:b/>
                <w:sz w:val="24"/>
                <w:szCs w:val="24"/>
              </w:rPr>
            </w:pPr>
            <w:r w:rsidRPr="006F7FF7">
              <w:rPr>
                <w:b/>
                <w:sz w:val="24"/>
                <w:szCs w:val="24"/>
              </w:rPr>
              <w:t>Extension activity:</w:t>
            </w:r>
            <w:r w:rsidRPr="006F7FF7">
              <w:rPr>
                <w:sz w:val="24"/>
                <w:szCs w:val="24"/>
              </w:rPr>
              <w:t xml:space="preserve"> </w:t>
            </w:r>
            <w:r w:rsidR="00CA7508" w:rsidRPr="006F7FF7">
              <w:rPr>
                <w:sz w:val="24"/>
                <w:szCs w:val="24"/>
              </w:rPr>
              <w:t>L</w:t>
            </w:r>
            <w:r w:rsidRPr="006F7FF7">
              <w:rPr>
                <w:sz w:val="24"/>
                <w:szCs w:val="24"/>
              </w:rPr>
              <w:t xml:space="preserve">earners consider whether an increase in price will always result in an increase in supply for all goods and services– are there any situations where this would not happen? </w:t>
            </w:r>
            <w:r w:rsidRPr="006F7FF7">
              <w:rPr>
                <w:b/>
                <w:sz w:val="24"/>
                <w:szCs w:val="24"/>
              </w:rPr>
              <w:t>(I)</w:t>
            </w:r>
          </w:p>
          <w:p w14:paraId="28B75A5D" w14:textId="77777777" w:rsidR="00A25D32" w:rsidRPr="006F7FF7" w:rsidRDefault="00A25D32" w:rsidP="00A25D32">
            <w:pPr>
              <w:spacing w:before="120" w:after="120"/>
              <w:rPr>
                <w:rFonts w:ascii="Arial" w:hAnsi="Arial" w:cs="Arial"/>
              </w:rPr>
            </w:pPr>
            <w:r w:rsidRPr="006F7FF7">
              <w:rPr>
                <w:rFonts w:ascii="Arial" w:hAnsi="Arial" w:cs="Arial"/>
              </w:rPr>
              <w:t>Learners consider the extraction of oil and gas from the North Sea between the United Kingdom (UK) and the North-West European mainland.</w:t>
            </w:r>
          </w:p>
          <w:p w14:paraId="1D12691F" w14:textId="77777777" w:rsidR="00A25D32" w:rsidRPr="006F7FF7" w:rsidRDefault="00A25D32" w:rsidP="00A25D32">
            <w:pPr>
              <w:pStyle w:val="ListParagraph"/>
              <w:numPr>
                <w:ilvl w:val="0"/>
                <w:numId w:val="26"/>
              </w:numPr>
              <w:spacing w:before="120" w:after="120"/>
              <w:rPr>
                <w:rFonts w:cs="Arial"/>
                <w:sz w:val="24"/>
                <w:szCs w:val="24"/>
              </w:rPr>
            </w:pPr>
            <w:r w:rsidRPr="006F7FF7">
              <w:rPr>
                <w:rFonts w:cs="Arial"/>
                <w:sz w:val="24"/>
                <w:szCs w:val="24"/>
              </w:rPr>
              <w:t>What happened to the supply of oil from the North Sea between 1974 and 2000?</w:t>
            </w:r>
          </w:p>
          <w:p w14:paraId="66577ABD" w14:textId="77777777" w:rsidR="00A25D32" w:rsidRPr="006F7FF7" w:rsidRDefault="00A25D32" w:rsidP="00A25D32">
            <w:pPr>
              <w:pStyle w:val="ListParagraph"/>
              <w:numPr>
                <w:ilvl w:val="0"/>
                <w:numId w:val="26"/>
              </w:numPr>
              <w:spacing w:before="120" w:after="120"/>
              <w:rPr>
                <w:rFonts w:cs="Arial"/>
                <w:sz w:val="24"/>
                <w:szCs w:val="24"/>
              </w:rPr>
            </w:pPr>
            <w:r w:rsidRPr="006F7FF7">
              <w:rPr>
                <w:rFonts w:cs="Arial"/>
                <w:sz w:val="24"/>
                <w:szCs w:val="24"/>
              </w:rPr>
              <w:t>What has happened since?</w:t>
            </w:r>
          </w:p>
          <w:p w14:paraId="450C9281" w14:textId="77777777" w:rsidR="00A25D32" w:rsidRPr="006F7FF7" w:rsidRDefault="00A25D32" w:rsidP="00A25D32">
            <w:pPr>
              <w:pStyle w:val="ListParagraph"/>
              <w:numPr>
                <w:ilvl w:val="0"/>
                <w:numId w:val="26"/>
              </w:numPr>
              <w:spacing w:before="120" w:after="120"/>
              <w:rPr>
                <w:rFonts w:cs="Arial"/>
                <w:sz w:val="24"/>
                <w:szCs w:val="24"/>
              </w:rPr>
            </w:pPr>
            <w:r w:rsidRPr="006F7FF7">
              <w:rPr>
                <w:rFonts w:cs="Arial"/>
                <w:sz w:val="24"/>
                <w:szCs w:val="24"/>
              </w:rPr>
              <w:t>What is predicted to happen in the future?</w:t>
            </w:r>
          </w:p>
          <w:p w14:paraId="0E5D43A5" w14:textId="77777777" w:rsidR="00A25D32" w:rsidRPr="006F7FF7" w:rsidRDefault="00A25D32" w:rsidP="00A25D32">
            <w:pPr>
              <w:pStyle w:val="ListParagraph"/>
              <w:numPr>
                <w:ilvl w:val="0"/>
                <w:numId w:val="26"/>
              </w:numPr>
              <w:spacing w:before="120" w:after="120"/>
              <w:rPr>
                <w:rFonts w:cs="Arial"/>
                <w:sz w:val="24"/>
                <w:szCs w:val="24"/>
              </w:rPr>
            </w:pPr>
            <w:r w:rsidRPr="006F7FF7">
              <w:rPr>
                <w:rFonts w:cs="Arial"/>
                <w:sz w:val="24"/>
                <w:szCs w:val="24"/>
              </w:rPr>
              <w:t>Why have many governments, including the UK, subsidised solar and wind generating industries?</w:t>
            </w:r>
          </w:p>
          <w:p w14:paraId="35C959F9" w14:textId="2AF8D02F" w:rsidR="00A25D32" w:rsidRPr="006F7FF7" w:rsidRDefault="00A25D32" w:rsidP="00A25D32">
            <w:pPr>
              <w:pStyle w:val="BodyText"/>
              <w:spacing w:before="120" w:after="120"/>
              <w:rPr>
                <w:sz w:val="24"/>
                <w:szCs w:val="24"/>
              </w:rPr>
            </w:pPr>
            <w:r w:rsidRPr="006F7FF7">
              <w:rPr>
                <w:sz w:val="24"/>
                <w:szCs w:val="24"/>
              </w:rPr>
              <w:lastRenderedPageBreak/>
              <w:t>Draw supply curve diagrams to illustrate the effect of these changes on the supply of the various forms of energy.</w:t>
            </w:r>
          </w:p>
          <w:p w14:paraId="7AD619EB" w14:textId="212777C7" w:rsidR="000E0140" w:rsidRPr="006F7FF7" w:rsidRDefault="00FF4652" w:rsidP="000C41E9">
            <w:pPr>
              <w:pStyle w:val="BodyText"/>
              <w:spacing w:before="120" w:after="120"/>
              <w:rPr>
                <w:sz w:val="24"/>
                <w:szCs w:val="24"/>
              </w:rPr>
            </w:pPr>
            <w:r w:rsidRPr="006F7FF7">
              <w:rPr>
                <w:sz w:val="24"/>
                <w:szCs w:val="24"/>
              </w:rPr>
              <w:t xml:space="preserve">Useful background information can be found at: </w:t>
            </w:r>
            <w:hyperlink r:id="rId55" w:history="1">
              <w:r w:rsidRPr="006F7FF7">
                <w:rPr>
                  <w:rStyle w:val="Hyperlink"/>
                  <w:color w:val="4B4B4B"/>
                  <w:sz w:val="24"/>
                  <w:szCs w:val="24"/>
                  <w:lang w:eastAsia="en-GB"/>
                </w:rPr>
                <w:t>www.crystolenergy.com/assessing-future-north-sea-oil-gas/</w:t>
              </w:r>
            </w:hyperlink>
            <w:r w:rsidRPr="006F7FF7">
              <w:rPr>
                <w:sz w:val="24"/>
                <w:szCs w:val="24"/>
                <w:lang w:eastAsia="en-GB"/>
              </w:rPr>
              <w:t xml:space="preserve"> and </w:t>
            </w:r>
            <w:hyperlink r:id="rId56" w:history="1">
              <w:r w:rsidRPr="006F7FF7">
                <w:rPr>
                  <w:rStyle w:val="Hyperlink"/>
                  <w:color w:val="4B4B4B"/>
                  <w:sz w:val="24"/>
                  <w:szCs w:val="24"/>
                  <w:lang w:eastAsia="en-GB"/>
                </w:rPr>
                <w:t>http://theoildrum.com/node/4112</w:t>
              </w:r>
            </w:hyperlink>
            <w:r w:rsidRPr="006F7FF7">
              <w:rPr>
                <w:sz w:val="24"/>
                <w:szCs w:val="24"/>
                <w:lang w:eastAsia="en-GB"/>
              </w:rPr>
              <w:t xml:space="preserve"> (especially the charts and maps, the text can be ignored).</w:t>
            </w:r>
          </w:p>
        </w:tc>
      </w:tr>
      <w:tr w:rsidR="00325DD1" w:rsidRPr="004A4E17" w14:paraId="5ADC6468" w14:textId="77777777" w:rsidTr="006F7FF7">
        <w:tblPrEx>
          <w:tblCellMar>
            <w:top w:w="0" w:type="dxa"/>
            <w:bottom w:w="0" w:type="dxa"/>
          </w:tblCellMar>
        </w:tblPrEx>
        <w:tc>
          <w:tcPr>
            <w:tcW w:w="2665" w:type="dxa"/>
            <w:tcMar>
              <w:top w:w="113" w:type="dxa"/>
              <w:bottom w:w="113" w:type="dxa"/>
            </w:tcMar>
          </w:tcPr>
          <w:p w14:paraId="59BB9DF5" w14:textId="55735883" w:rsidR="00325DD1" w:rsidRPr="006F7FF7" w:rsidRDefault="00325DD1" w:rsidP="00325DD1">
            <w:pPr>
              <w:pStyle w:val="BodyText"/>
              <w:rPr>
                <w:sz w:val="24"/>
                <w:szCs w:val="24"/>
                <w:lang w:eastAsia="en-GB"/>
              </w:rPr>
            </w:pPr>
            <w:r w:rsidRPr="006F7FF7">
              <w:rPr>
                <w:sz w:val="24"/>
                <w:szCs w:val="24"/>
                <w:lang w:eastAsia="en-GB"/>
              </w:rPr>
              <w:lastRenderedPageBreak/>
              <w:t>2.4 Price determination</w:t>
            </w:r>
          </w:p>
        </w:tc>
        <w:tc>
          <w:tcPr>
            <w:tcW w:w="2580" w:type="dxa"/>
            <w:tcMar>
              <w:top w:w="113" w:type="dxa"/>
              <w:bottom w:w="113" w:type="dxa"/>
            </w:tcMar>
          </w:tcPr>
          <w:p w14:paraId="45177BAC" w14:textId="77777777" w:rsidR="00325DD1" w:rsidRPr="006F7FF7" w:rsidRDefault="00325DD1" w:rsidP="00325DD1">
            <w:pPr>
              <w:pStyle w:val="BodyText"/>
              <w:rPr>
                <w:sz w:val="24"/>
                <w:szCs w:val="24"/>
                <w:lang w:eastAsia="en-GB"/>
              </w:rPr>
            </w:pPr>
            <w:r w:rsidRPr="006F7FF7">
              <w:rPr>
                <w:sz w:val="24"/>
                <w:szCs w:val="24"/>
                <w:lang w:eastAsia="en-GB"/>
              </w:rPr>
              <w:t>2.4.1 Price mechanism</w:t>
            </w:r>
          </w:p>
          <w:p w14:paraId="30F04668" w14:textId="77777777" w:rsidR="00325DD1" w:rsidRPr="006F7FF7" w:rsidRDefault="00325DD1" w:rsidP="00325DD1">
            <w:pPr>
              <w:pStyle w:val="BodyText"/>
              <w:rPr>
                <w:sz w:val="24"/>
                <w:szCs w:val="24"/>
                <w:lang w:eastAsia="en-GB"/>
              </w:rPr>
            </w:pPr>
          </w:p>
          <w:p w14:paraId="0CC9E438" w14:textId="77777777" w:rsidR="00325DD1" w:rsidRPr="006F7FF7" w:rsidRDefault="00325DD1" w:rsidP="00325DD1">
            <w:pPr>
              <w:pStyle w:val="BodyText"/>
              <w:rPr>
                <w:sz w:val="24"/>
                <w:szCs w:val="24"/>
                <w:lang w:eastAsia="en-GB"/>
              </w:rPr>
            </w:pPr>
            <w:r w:rsidRPr="006F7FF7">
              <w:rPr>
                <w:sz w:val="24"/>
                <w:szCs w:val="24"/>
                <w:lang w:eastAsia="en-GB"/>
              </w:rPr>
              <w:t>2.4.2 Market equilibrium</w:t>
            </w:r>
          </w:p>
          <w:p w14:paraId="3844E30E" w14:textId="77777777" w:rsidR="00325DD1" w:rsidRPr="006F7FF7" w:rsidRDefault="00325DD1" w:rsidP="00325DD1">
            <w:pPr>
              <w:pStyle w:val="BodyText"/>
              <w:rPr>
                <w:sz w:val="24"/>
                <w:szCs w:val="24"/>
                <w:lang w:eastAsia="en-GB"/>
              </w:rPr>
            </w:pPr>
          </w:p>
          <w:p w14:paraId="0DA79BF2" w14:textId="45C75818" w:rsidR="00325DD1" w:rsidRPr="006F7FF7" w:rsidRDefault="00325DD1" w:rsidP="00325DD1">
            <w:pPr>
              <w:pStyle w:val="BodyText"/>
              <w:rPr>
                <w:sz w:val="24"/>
                <w:szCs w:val="24"/>
                <w:lang w:eastAsia="en-GB"/>
              </w:rPr>
            </w:pPr>
            <w:r w:rsidRPr="006F7FF7">
              <w:rPr>
                <w:sz w:val="24"/>
                <w:szCs w:val="24"/>
                <w:lang w:eastAsia="en-GB"/>
              </w:rPr>
              <w:t>2.4.3 Market disequilibrium</w:t>
            </w:r>
          </w:p>
        </w:tc>
        <w:tc>
          <w:tcPr>
            <w:tcW w:w="9214" w:type="dxa"/>
            <w:tcMar>
              <w:top w:w="113" w:type="dxa"/>
              <w:bottom w:w="113" w:type="dxa"/>
            </w:tcMar>
          </w:tcPr>
          <w:p w14:paraId="0B8B598D" w14:textId="77777777" w:rsidR="00325DD1" w:rsidRPr="006F7FF7" w:rsidRDefault="00325DD1" w:rsidP="00325DD1">
            <w:pPr>
              <w:pStyle w:val="BodyText"/>
              <w:spacing w:after="120"/>
              <w:rPr>
                <w:sz w:val="24"/>
                <w:szCs w:val="24"/>
              </w:rPr>
            </w:pPr>
            <w:r w:rsidRPr="006F7FF7">
              <w:rPr>
                <w:sz w:val="24"/>
                <w:szCs w:val="24"/>
              </w:rPr>
              <w:t>Provide learners with a demand schedule and a supply schedule for a named product (e.g. vanilla). Ask them to plot the figures on a graph. Ask them to identify and define the equilibrium price.</w:t>
            </w:r>
          </w:p>
          <w:p w14:paraId="7BF73EFA" w14:textId="77777777" w:rsidR="00325DD1" w:rsidRPr="006F7FF7" w:rsidRDefault="00325DD1" w:rsidP="00325DD1">
            <w:pPr>
              <w:pStyle w:val="BodyText"/>
              <w:spacing w:before="120" w:after="120"/>
              <w:rPr>
                <w:sz w:val="24"/>
                <w:szCs w:val="24"/>
              </w:rPr>
            </w:pPr>
            <w:r w:rsidRPr="006F7FF7">
              <w:rPr>
                <w:sz w:val="24"/>
                <w:szCs w:val="24"/>
              </w:rPr>
              <w:t>In pairs ask learners to explore what would happen over time if the initial market price were below equilibrium. Then ask them what would happen over time if the initial price were above equilibrium.</w:t>
            </w:r>
          </w:p>
          <w:p w14:paraId="5737E4F8" w14:textId="77777777" w:rsidR="00325DD1" w:rsidRPr="006F7FF7" w:rsidRDefault="00325DD1" w:rsidP="00325DD1">
            <w:pPr>
              <w:pStyle w:val="BodyText"/>
              <w:spacing w:before="120" w:after="120"/>
              <w:rPr>
                <w:b/>
                <w:sz w:val="24"/>
                <w:szCs w:val="24"/>
              </w:rPr>
            </w:pPr>
            <w:r w:rsidRPr="006F7FF7">
              <w:rPr>
                <w:sz w:val="24"/>
                <w:szCs w:val="24"/>
              </w:rPr>
              <w:t xml:space="preserve">In pairs learners use the Teaching Tool ‘Think-Pair-Share’ to explain how the price mechanism enables the three resource allocation decisions to be made. </w:t>
            </w:r>
            <w:r w:rsidRPr="006F7FF7">
              <w:rPr>
                <w:b/>
                <w:sz w:val="24"/>
                <w:szCs w:val="24"/>
              </w:rPr>
              <w:t>(I)</w:t>
            </w:r>
          </w:p>
          <w:p w14:paraId="1657EA85" w14:textId="77777777" w:rsidR="00325DD1" w:rsidRPr="006F7FF7" w:rsidRDefault="00325DD1" w:rsidP="00325DD1">
            <w:pPr>
              <w:pStyle w:val="BodyText"/>
              <w:spacing w:before="120" w:after="120"/>
              <w:rPr>
                <w:sz w:val="24"/>
                <w:szCs w:val="24"/>
              </w:rPr>
            </w:pPr>
            <w:r w:rsidRPr="006F7FF7">
              <w:rPr>
                <w:sz w:val="24"/>
                <w:szCs w:val="24"/>
              </w:rPr>
              <w:t>Ask learners to identify factors that could cause a market to move away from its current equilibrium (e.g. buyers have more money to spend, a shortage of products for sale) and the impact of this on the prices charged at the market. Use the Teaching Tool ‘Image Reveal’ to deliver this exercise.</w:t>
            </w:r>
          </w:p>
          <w:p w14:paraId="45CC9D6C" w14:textId="77777777" w:rsidR="00325DD1" w:rsidRPr="006F7FF7" w:rsidRDefault="00325DD1" w:rsidP="00325DD1">
            <w:pPr>
              <w:pStyle w:val="BodyText"/>
              <w:spacing w:before="120" w:after="120"/>
              <w:rPr>
                <w:sz w:val="24"/>
                <w:szCs w:val="24"/>
              </w:rPr>
            </w:pPr>
            <w:r w:rsidRPr="006F7FF7">
              <w:rPr>
                <w:sz w:val="24"/>
                <w:szCs w:val="24"/>
              </w:rPr>
              <w:t xml:space="preserve">Explore with learners the definition of disequilibrium and a disequilibrium market situation, e.g. </w:t>
            </w:r>
            <w:hyperlink r:id="rId57" w:history="1">
              <w:r w:rsidRPr="006F7FF7">
                <w:rPr>
                  <w:rStyle w:val="Hyperlink"/>
                  <w:rFonts w:cs="Arial"/>
                  <w:color w:val="auto"/>
                  <w:sz w:val="24"/>
                  <w:szCs w:val="24"/>
                </w:rPr>
                <w:t>https://www.lemonde.fr/en/economy/article/2023/04/20/crisis-in-madagascar-over-hundreds-of-tonnes-of-vanilla-unsold_6023684_19.html</w:t>
              </w:r>
            </w:hyperlink>
            <w:r w:rsidRPr="006F7FF7">
              <w:rPr>
                <w:sz w:val="24"/>
                <w:szCs w:val="24"/>
              </w:rPr>
              <w:t>. Ask them to explain why Madagascan vanilla suppliers are facing economic difficulty.</w:t>
            </w:r>
          </w:p>
          <w:p w14:paraId="55C01F69" w14:textId="77777777" w:rsidR="00325DD1" w:rsidRPr="006F7FF7" w:rsidRDefault="00325DD1" w:rsidP="00325DD1">
            <w:pPr>
              <w:pStyle w:val="BodyText"/>
              <w:spacing w:before="120" w:after="120"/>
              <w:rPr>
                <w:sz w:val="24"/>
                <w:szCs w:val="24"/>
              </w:rPr>
            </w:pPr>
            <w:r w:rsidRPr="006F7FF7">
              <w:rPr>
                <w:sz w:val="24"/>
                <w:szCs w:val="24"/>
              </w:rPr>
              <w:t>Show learners how the surplus of vanilla in Madagascar due to high prices can be illustrated using a supply and demand diagram. Ask them to consider what would happen in the market for vanilla if prices were to be set by the market forces of supply and demand. Show learners how a movement towards the equilibrium can be illustrated using a supply and demand diagram.</w:t>
            </w:r>
          </w:p>
          <w:p w14:paraId="72164184" w14:textId="4681DD8E" w:rsidR="00325DD1" w:rsidRPr="006F7FF7" w:rsidRDefault="00325DD1" w:rsidP="00325DD1">
            <w:pPr>
              <w:pStyle w:val="BodyText"/>
              <w:rPr>
                <w:sz w:val="24"/>
                <w:szCs w:val="24"/>
              </w:rPr>
            </w:pPr>
            <w:r w:rsidRPr="006F7FF7">
              <w:rPr>
                <w:sz w:val="24"/>
                <w:szCs w:val="24"/>
              </w:rPr>
              <w:lastRenderedPageBreak/>
              <w:t xml:space="preserve">Explore how shortages and surpluses can occur and can be illustrated using supply and demand diagrams (e.g. through minimum and maximum prices) Note: this will cover part of 2.10.3. </w:t>
            </w:r>
            <w:r w:rsidRPr="006F7FF7">
              <w:rPr>
                <w:b/>
                <w:sz w:val="24"/>
                <w:szCs w:val="24"/>
              </w:rPr>
              <w:t>(I)</w:t>
            </w:r>
          </w:p>
        </w:tc>
      </w:tr>
      <w:tr w:rsidR="002B4BC2" w:rsidRPr="004A4E17" w14:paraId="34F9E2DE" w14:textId="77777777" w:rsidTr="006F7FF7">
        <w:tblPrEx>
          <w:tblCellMar>
            <w:top w:w="0" w:type="dxa"/>
            <w:bottom w:w="0" w:type="dxa"/>
          </w:tblCellMar>
        </w:tblPrEx>
        <w:tc>
          <w:tcPr>
            <w:tcW w:w="2665" w:type="dxa"/>
            <w:tcMar>
              <w:top w:w="113" w:type="dxa"/>
              <w:bottom w:w="113" w:type="dxa"/>
            </w:tcMar>
          </w:tcPr>
          <w:p w14:paraId="5404C292" w14:textId="44DB2FAA" w:rsidR="002B4BC2" w:rsidRPr="006F7FF7" w:rsidRDefault="002B4BC2" w:rsidP="002B4BC2">
            <w:pPr>
              <w:pStyle w:val="BodyText"/>
              <w:rPr>
                <w:sz w:val="24"/>
                <w:szCs w:val="24"/>
                <w:lang w:eastAsia="en-GB"/>
              </w:rPr>
            </w:pPr>
            <w:r w:rsidRPr="006F7FF7">
              <w:rPr>
                <w:sz w:val="24"/>
                <w:szCs w:val="24"/>
                <w:lang w:eastAsia="en-GB"/>
              </w:rPr>
              <w:lastRenderedPageBreak/>
              <w:t>2.6 Price elasticity of demand (PED)</w:t>
            </w:r>
          </w:p>
        </w:tc>
        <w:tc>
          <w:tcPr>
            <w:tcW w:w="2580" w:type="dxa"/>
            <w:tcMar>
              <w:top w:w="113" w:type="dxa"/>
              <w:bottom w:w="113" w:type="dxa"/>
            </w:tcMar>
          </w:tcPr>
          <w:p w14:paraId="27C06F5E" w14:textId="77777777" w:rsidR="002B4BC2" w:rsidRPr="006F7FF7" w:rsidRDefault="002B4BC2" w:rsidP="002B4BC2">
            <w:pPr>
              <w:pStyle w:val="BodyText"/>
              <w:rPr>
                <w:sz w:val="24"/>
                <w:szCs w:val="24"/>
                <w:lang w:eastAsia="en-GB"/>
              </w:rPr>
            </w:pPr>
            <w:r w:rsidRPr="006F7FF7">
              <w:rPr>
                <w:sz w:val="24"/>
                <w:szCs w:val="24"/>
                <w:lang w:eastAsia="en-GB"/>
              </w:rPr>
              <w:t xml:space="preserve">2.6.1 Definition of PED </w:t>
            </w:r>
          </w:p>
          <w:p w14:paraId="1C7D1E20" w14:textId="77777777" w:rsidR="002B4BC2" w:rsidRPr="006F7FF7" w:rsidRDefault="002B4BC2" w:rsidP="002B4BC2">
            <w:pPr>
              <w:pStyle w:val="BodyText"/>
              <w:rPr>
                <w:sz w:val="24"/>
                <w:szCs w:val="24"/>
                <w:lang w:eastAsia="en-GB"/>
              </w:rPr>
            </w:pPr>
          </w:p>
          <w:p w14:paraId="06F97537" w14:textId="77777777" w:rsidR="002B4BC2" w:rsidRPr="006F7FF7" w:rsidRDefault="002B4BC2" w:rsidP="002B4BC2">
            <w:pPr>
              <w:pStyle w:val="BodyText"/>
              <w:rPr>
                <w:sz w:val="24"/>
                <w:szCs w:val="24"/>
                <w:lang w:eastAsia="en-GB"/>
              </w:rPr>
            </w:pPr>
            <w:r w:rsidRPr="006F7FF7">
              <w:rPr>
                <w:sz w:val="24"/>
                <w:szCs w:val="24"/>
                <w:lang w:eastAsia="en-GB"/>
              </w:rPr>
              <w:t xml:space="preserve">2.6.2 Calculation of PED </w:t>
            </w:r>
          </w:p>
          <w:p w14:paraId="2B126C50" w14:textId="77777777" w:rsidR="002B4BC2" w:rsidRPr="006F7FF7" w:rsidRDefault="002B4BC2" w:rsidP="002B4BC2">
            <w:pPr>
              <w:pStyle w:val="BodyText"/>
              <w:rPr>
                <w:sz w:val="24"/>
                <w:szCs w:val="24"/>
                <w:lang w:eastAsia="en-GB"/>
              </w:rPr>
            </w:pPr>
          </w:p>
          <w:p w14:paraId="7CD20EC7" w14:textId="77777777" w:rsidR="002B4BC2" w:rsidRPr="006F7FF7" w:rsidRDefault="002B4BC2" w:rsidP="002B4BC2">
            <w:pPr>
              <w:pStyle w:val="BodyText"/>
              <w:rPr>
                <w:sz w:val="24"/>
                <w:szCs w:val="24"/>
                <w:lang w:eastAsia="en-GB"/>
              </w:rPr>
            </w:pPr>
            <w:r w:rsidRPr="006F7FF7">
              <w:rPr>
                <w:sz w:val="24"/>
                <w:szCs w:val="24"/>
                <w:lang w:eastAsia="en-GB"/>
              </w:rPr>
              <w:t xml:space="preserve">2.6.3 Determinants of PED </w:t>
            </w:r>
          </w:p>
          <w:p w14:paraId="218DE0B4" w14:textId="77777777" w:rsidR="002B4BC2" w:rsidRPr="006F7FF7" w:rsidRDefault="002B4BC2" w:rsidP="002B4BC2">
            <w:pPr>
              <w:pStyle w:val="BodyText"/>
              <w:rPr>
                <w:sz w:val="24"/>
                <w:szCs w:val="24"/>
                <w:lang w:eastAsia="en-GB"/>
              </w:rPr>
            </w:pPr>
          </w:p>
          <w:p w14:paraId="5AF22F55" w14:textId="77777777" w:rsidR="002B4BC2" w:rsidRPr="006F7FF7" w:rsidRDefault="002B4BC2" w:rsidP="002B4BC2">
            <w:pPr>
              <w:pStyle w:val="BodyText"/>
              <w:rPr>
                <w:sz w:val="24"/>
                <w:szCs w:val="24"/>
                <w:lang w:eastAsia="en-GB"/>
              </w:rPr>
            </w:pPr>
            <w:r w:rsidRPr="006F7FF7">
              <w:rPr>
                <w:sz w:val="24"/>
                <w:szCs w:val="24"/>
                <w:lang w:eastAsia="en-GB"/>
              </w:rPr>
              <w:t xml:space="preserve">2.6.4 PED, consumer expenditure and firms’ revenue </w:t>
            </w:r>
          </w:p>
          <w:p w14:paraId="180EB6D5" w14:textId="77777777" w:rsidR="002B4BC2" w:rsidRPr="006F7FF7" w:rsidRDefault="002B4BC2" w:rsidP="002B4BC2">
            <w:pPr>
              <w:pStyle w:val="BodyText"/>
              <w:rPr>
                <w:sz w:val="24"/>
                <w:szCs w:val="24"/>
                <w:lang w:eastAsia="en-GB"/>
              </w:rPr>
            </w:pPr>
          </w:p>
          <w:p w14:paraId="55A93E3E" w14:textId="0788D2E3" w:rsidR="002B4BC2" w:rsidRPr="006F7FF7" w:rsidRDefault="002B4BC2" w:rsidP="002B4BC2">
            <w:pPr>
              <w:pStyle w:val="BodyText"/>
              <w:rPr>
                <w:sz w:val="24"/>
                <w:szCs w:val="24"/>
                <w:lang w:eastAsia="en-GB"/>
              </w:rPr>
            </w:pPr>
            <w:r w:rsidRPr="006F7FF7">
              <w:rPr>
                <w:sz w:val="24"/>
                <w:szCs w:val="24"/>
                <w:lang w:eastAsia="en-GB"/>
              </w:rPr>
              <w:t xml:space="preserve">2.6.5 Significance of PED </w:t>
            </w:r>
          </w:p>
        </w:tc>
        <w:tc>
          <w:tcPr>
            <w:tcW w:w="9214" w:type="dxa"/>
            <w:tcMar>
              <w:top w:w="113" w:type="dxa"/>
              <w:bottom w:w="113" w:type="dxa"/>
            </w:tcMar>
          </w:tcPr>
          <w:p w14:paraId="270F0936" w14:textId="77777777" w:rsidR="002B4BC2" w:rsidRPr="006F7FF7" w:rsidRDefault="002B4BC2" w:rsidP="002B4BC2">
            <w:pPr>
              <w:pStyle w:val="BodyText"/>
              <w:spacing w:after="120"/>
              <w:rPr>
                <w:sz w:val="24"/>
                <w:szCs w:val="24"/>
              </w:rPr>
            </w:pPr>
            <w:r w:rsidRPr="006F7FF7">
              <w:rPr>
                <w:sz w:val="24"/>
                <w:szCs w:val="24"/>
              </w:rPr>
              <w:t>Learners are asked how they would react in terms of their own demand if the price of all mobile phone data packages (or an equivalent product) were to increase by 30%. Also, how would they react if their mobile phone data provider increased their price by 30% whilst all other such providers stayed unchanged?</w:t>
            </w:r>
          </w:p>
          <w:p w14:paraId="06E11FAF" w14:textId="6311727A" w:rsidR="002B4BC2" w:rsidRPr="006F7FF7" w:rsidRDefault="002B4BC2" w:rsidP="002B4BC2">
            <w:pPr>
              <w:pStyle w:val="BodyText"/>
              <w:spacing w:before="120" w:after="120"/>
              <w:rPr>
                <w:sz w:val="24"/>
                <w:szCs w:val="24"/>
              </w:rPr>
            </w:pPr>
            <w:r w:rsidRPr="006F7FF7">
              <w:rPr>
                <w:sz w:val="24"/>
                <w:szCs w:val="24"/>
              </w:rPr>
              <w:t>Use this discussion to introduce the concept of price elasticity of demand (PED). Ask them to define PED.</w:t>
            </w:r>
          </w:p>
          <w:p w14:paraId="05891F7F" w14:textId="37B963D6" w:rsidR="002B4BC2" w:rsidRPr="006F7FF7" w:rsidRDefault="002B4BC2" w:rsidP="002B4BC2">
            <w:pPr>
              <w:pStyle w:val="BodyText"/>
              <w:spacing w:before="120" w:after="120"/>
              <w:rPr>
                <w:sz w:val="24"/>
                <w:szCs w:val="24"/>
              </w:rPr>
            </w:pPr>
            <w:r w:rsidRPr="006F7FF7">
              <w:rPr>
                <w:sz w:val="24"/>
                <w:szCs w:val="24"/>
              </w:rPr>
              <w:t>Show learners how PED is calculated and ask them to use a demand schedule (e.g., the ones used in 2.4) to calculate the PED for a range of given price changes. Use the Teaching Tool ‘Submit and Compare’.</w:t>
            </w:r>
          </w:p>
          <w:p w14:paraId="7889F0F9" w14:textId="2F61948D" w:rsidR="002B4BC2" w:rsidRPr="006F7FF7" w:rsidRDefault="002B4BC2" w:rsidP="002B4BC2">
            <w:pPr>
              <w:pStyle w:val="BodyText"/>
              <w:spacing w:before="120" w:after="120"/>
              <w:rPr>
                <w:sz w:val="24"/>
                <w:szCs w:val="24"/>
              </w:rPr>
            </w:pPr>
            <w:r w:rsidRPr="006F7FF7">
              <w:rPr>
                <w:sz w:val="24"/>
                <w:szCs w:val="24"/>
              </w:rPr>
              <w:t>Explain the terms ‘price elastic demand’ and ‘price inelastic demand’ including their numerical value ranges. Ask learners to define elastic and inelastic PED.</w:t>
            </w:r>
          </w:p>
          <w:p w14:paraId="5EEE763E" w14:textId="77777777" w:rsidR="002B4BC2" w:rsidRPr="006F7FF7" w:rsidRDefault="002B4BC2" w:rsidP="002B4BC2">
            <w:pPr>
              <w:pStyle w:val="BodyText"/>
              <w:spacing w:before="120" w:after="120"/>
              <w:rPr>
                <w:sz w:val="24"/>
                <w:szCs w:val="24"/>
              </w:rPr>
            </w:pPr>
            <w:r w:rsidRPr="006F7FF7">
              <w:rPr>
                <w:sz w:val="24"/>
                <w:szCs w:val="24"/>
              </w:rPr>
              <w:t>Learners can explore the implications of PED values of zero (perfectly inelastic), 1 (unitary) and infinity (perfectly elastic) for the demand curve and consider if there are any real-world applications for these specific values of PED.</w:t>
            </w:r>
          </w:p>
          <w:p w14:paraId="7D3B170A" w14:textId="4D8CC415" w:rsidR="002B4BC2" w:rsidRPr="006F7FF7" w:rsidRDefault="002B4BC2" w:rsidP="002B4BC2">
            <w:pPr>
              <w:pStyle w:val="BodyText"/>
              <w:spacing w:before="120" w:after="120"/>
              <w:rPr>
                <w:sz w:val="24"/>
                <w:szCs w:val="24"/>
              </w:rPr>
            </w:pPr>
            <w:r w:rsidRPr="006F7FF7">
              <w:rPr>
                <w:sz w:val="24"/>
                <w:szCs w:val="24"/>
              </w:rPr>
              <w:t>Explain how the specified numerical value of PED is used to classify whether a product has elastic or inelastic PED. Show how these types of elasticity can be illustrated using a supply and demand diagram.</w:t>
            </w:r>
          </w:p>
          <w:p w14:paraId="5EEFD7C3" w14:textId="77777777" w:rsidR="002B4BC2" w:rsidRPr="006F7FF7" w:rsidRDefault="002B4BC2" w:rsidP="002B4BC2">
            <w:pPr>
              <w:pStyle w:val="BodyText"/>
              <w:spacing w:before="120" w:after="120"/>
              <w:rPr>
                <w:sz w:val="24"/>
                <w:szCs w:val="24"/>
              </w:rPr>
            </w:pPr>
            <w:r w:rsidRPr="006F7FF7">
              <w:rPr>
                <w:sz w:val="24"/>
                <w:szCs w:val="24"/>
              </w:rPr>
              <w:t xml:space="preserve">Introduce learners the factors likely to determine the PED of a product or service. Ask them to consider a range of different products and, applying these factors, predict whether the product is likely to have elastic or inelastic PED, e.g. all chocolate bars taken together or individual named bars. </w:t>
            </w:r>
            <w:r w:rsidRPr="006F7FF7">
              <w:rPr>
                <w:b/>
                <w:sz w:val="24"/>
                <w:szCs w:val="24"/>
              </w:rPr>
              <w:t xml:space="preserve">(I) </w:t>
            </w:r>
            <w:r w:rsidRPr="006F7FF7">
              <w:rPr>
                <w:sz w:val="24"/>
                <w:szCs w:val="24"/>
              </w:rPr>
              <w:t>Use the Teaching Tool ‘True or False’.</w:t>
            </w:r>
          </w:p>
          <w:p w14:paraId="32353ADE" w14:textId="69244E16" w:rsidR="002B4BC2" w:rsidRPr="006F7FF7" w:rsidRDefault="002B4BC2" w:rsidP="002B4BC2">
            <w:pPr>
              <w:pStyle w:val="BodyText"/>
              <w:spacing w:before="120" w:after="120"/>
              <w:rPr>
                <w:sz w:val="24"/>
                <w:szCs w:val="24"/>
              </w:rPr>
            </w:pPr>
            <w:r w:rsidRPr="006F7FF7">
              <w:rPr>
                <w:sz w:val="24"/>
                <w:szCs w:val="24"/>
              </w:rPr>
              <w:t xml:space="preserve">Develop this to show how the diagram can be used to illustrate how a fall in the price of a product with elastic PED results in an increase in total revenue for the suppliers </w:t>
            </w:r>
            <w:r w:rsidRPr="006F7FF7">
              <w:rPr>
                <w:sz w:val="24"/>
                <w:szCs w:val="24"/>
              </w:rPr>
              <w:lastRenderedPageBreak/>
              <w:t>as well as consumer expenditure. Also, if the product is found to have price inelastic demand, the supplier can raise the price to increase their total revenue and consumer expenditure will also increase. Ask learners to practice drawing shifts in supply and demand diagrams illustrating elastic and inelastic PED and their resulting impact on the supplier’s (firm’s) total revenue and the consumer’s expenditure</w:t>
            </w:r>
            <w:r w:rsidR="00C11AE6" w:rsidRPr="006F7FF7">
              <w:rPr>
                <w:sz w:val="24"/>
                <w:szCs w:val="24"/>
              </w:rPr>
              <w:t>.</w:t>
            </w:r>
            <w:r w:rsidRPr="006F7FF7">
              <w:rPr>
                <w:sz w:val="24"/>
                <w:szCs w:val="24"/>
              </w:rPr>
              <w:t xml:space="preserve"> </w:t>
            </w:r>
            <w:r w:rsidRPr="006F7FF7">
              <w:rPr>
                <w:b/>
                <w:sz w:val="24"/>
                <w:szCs w:val="24"/>
              </w:rPr>
              <w:t>(I)</w:t>
            </w:r>
          </w:p>
          <w:p w14:paraId="3F20271F" w14:textId="3447A9BA" w:rsidR="002B4BC2" w:rsidRPr="006F7FF7" w:rsidRDefault="002B4BC2" w:rsidP="002B4BC2">
            <w:pPr>
              <w:pStyle w:val="BodyText"/>
              <w:spacing w:before="120" w:after="120"/>
              <w:rPr>
                <w:sz w:val="24"/>
                <w:szCs w:val="24"/>
              </w:rPr>
            </w:pPr>
            <w:r w:rsidRPr="006F7FF7">
              <w:rPr>
                <w:sz w:val="24"/>
                <w:szCs w:val="24"/>
              </w:rPr>
              <w:t xml:space="preserve">Explore why it is that OPEC attempts to influence the price of oil, and therefore its own total revenue through its decisions about how much oil to supply. See </w:t>
            </w:r>
            <w:hyperlink r:id="rId58" w:history="1">
              <w:r w:rsidRPr="006F7FF7">
                <w:rPr>
                  <w:rStyle w:val="Hyperlink"/>
                  <w:rFonts w:cs="Arial"/>
                  <w:sz w:val="24"/>
                  <w:szCs w:val="24"/>
                </w:rPr>
                <w:t>https://www.eia.gov/todayinenergy/detail.php?id=61643</w:t>
              </w:r>
            </w:hyperlink>
            <w:r w:rsidRPr="006F7FF7">
              <w:rPr>
                <w:sz w:val="24"/>
                <w:szCs w:val="24"/>
              </w:rPr>
              <w:t xml:space="preserve">. Learners can illustrate the market for oil (including reflecting the PED for oil in the slope of the demand curve) and how OPEC attempts to influence prices. </w:t>
            </w:r>
            <w:r w:rsidRPr="006F7FF7">
              <w:rPr>
                <w:b/>
                <w:sz w:val="24"/>
                <w:szCs w:val="24"/>
              </w:rPr>
              <w:t>(I)</w:t>
            </w:r>
          </w:p>
          <w:p w14:paraId="4F89AD3F" w14:textId="77777777" w:rsidR="002B4BC2" w:rsidRPr="006F7FF7" w:rsidRDefault="002B4BC2" w:rsidP="002B4BC2">
            <w:pPr>
              <w:pStyle w:val="BodyText"/>
              <w:spacing w:before="120" w:after="120"/>
              <w:rPr>
                <w:sz w:val="24"/>
                <w:szCs w:val="24"/>
              </w:rPr>
            </w:pPr>
            <w:r w:rsidRPr="006F7FF7">
              <w:rPr>
                <w:sz w:val="24"/>
                <w:szCs w:val="24"/>
              </w:rPr>
              <w:t>In groups, learners produce a briefing paper for local entrepreneurs titled: “How knowledge of the value of your product’s PED can help you set prices that increase your total revenue’.</w:t>
            </w:r>
          </w:p>
          <w:p w14:paraId="6FC833AF" w14:textId="2C4B31D2" w:rsidR="002B4BC2" w:rsidRPr="006F7FF7" w:rsidRDefault="002B4BC2" w:rsidP="002B4BC2">
            <w:pPr>
              <w:pStyle w:val="BodyText"/>
              <w:spacing w:before="120" w:after="120"/>
              <w:rPr>
                <w:sz w:val="24"/>
                <w:szCs w:val="24"/>
              </w:rPr>
            </w:pPr>
            <w:r w:rsidRPr="006F7FF7">
              <w:rPr>
                <w:sz w:val="24"/>
                <w:szCs w:val="24"/>
              </w:rPr>
              <w:t>In groups, learners explore the significance of PED through consideration of how the imposition of a tax on producers by government would affect the market for a product.</w:t>
            </w:r>
          </w:p>
          <w:p w14:paraId="58C5BD3E" w14:textId="086A9E42" w:rsidR="002B4BC2" w:rsidRPr="006F7FF7" w:rsidRDefault="002B4BC2" w:rsidP="00626656">
            <w:pPr>
              <w:pStyle w:val="BodyText"/>
              <w:spacing w:before="120" w:after="120"/>
              <w:rPr>
                <w:sz w:val="24"/>
                <w:szCs w:val="24"/>
              </w:rPr>
            </w:pPr>
            <w:r w:rsidRPr="006F7FF7">
              <w:rPr>
                <w:sz w:val="24"/>
                <w:szCs w:val="24"/>
              </w:rPr>
              <w:t>Learners can then be asked to explore how the value of PED might affect the revenue earned by producers because of the tax, the implications for the wages of the firm’s workers and the likely tax revenue earned by the government. Learners can then use this information to produce a presentation to the rest of the class entitled ‘The best types of products to tax’. ‘Best’ will be determined by the perspective taken by the learner. This also covers part of 2.10.3.</w:t>
            </w:r>
          </w:p>
        </w:tc>
      </w:tr>
      <w:tr w:rsidR="00711EEF" w:rsidRPr="004A4E17" w14:paraId="6256D586" w14:textId="77777777" w:rsidTr="006F7FF7">
        <w:tblPrEx>
          <w:tblCellMar>
            <w:top w:w="0" w:type="dxa"/>
            <w:bottom w:w="0" w:type="dxa"/>
          </w:tblCellMar>
        </w:tblPrEx>
        <w:tc>
          <w:tcPr>
            <w:tcW w:w="2665" w:type="dxa"/>
            <w:tcMar>
              <w:top w:w="113" w:type="dxa"/>
              <w:bottom w:w="113" w:type="dxa"/>
            </w:tcMar>
          </w:tcPr>
          <w:p w14:paraId="71813556" w14:textId="354D1573" w:rsidR="00711EEF" w:rsidRPr="006F7FF7" w:rsidRDefault="00711EEF" w:rsidP="00711EEF">
            <w:pPr>
              <w:pStyle w:val="BodyText"/>
              <w:rPr>
                <w:sz w:val="24"/>
                <w:szCs w:val="24"/>
                <w:lang w:eastAsia="en-GB"/>
              </w:rPr>
            </w:pPr>
            <w:r w:rsidRPr="006F7FF7">
              <w:rPr>
                <w:sz w:val="24"/>
                <w:szCs w:val="24"/>
                <w:lang w:eastAsia="en-GB"/>
              </w:rPr>
              <w:lastRenderedPageBreak/>
              <w:t>2.7 Price elasticity of supply (PES)</w:t>
            </w:r>
          </w:p>
        </w:tc>
        <w:tc>
          <w:tcPr>
            <w:tcW w:w="2580" w:type="dxa"/>
            <w:tcMar>
              <w:top w:w="113" w:type="dxa"/>
              <w:bottom w:w="113" w:type="dxa"/>
            </w:tcMar>
          </w:tcPr>
          <w:p w14:paraId="693CBBA2" w14:textId="77777777" w:rsidR="00711EEF" w:rsidRPr="006F7FF7" w:rsidRDefault="00711EEF" w:rsidP="00711EEF">
            <w:pPr>
              <w:pStyle w:val="BodyText"/>
              <w:rPr>
                <w:sz w:val="24"/>
                <w:szCs w:val="24"/>
                <w:lang w:eastAsia="en-GB"/>
              </w:rPr>
            </w:pPr>
            <w:r w:rsidRPr="006F7FF7">
              <w:rPr>
                <w:sz w:val="24"/>
                <w:szCs w:val="24"/>
                <w:lang w:eastAsia="en-GB"/>
              </w:rPr>
              <w:t xml:space="preserve">2.7.1 Definition of PES </w:t>
            </w:r>
          </w:p>
          <w:p w14:paraId="59F73467" w14:textId="77777777" w:rsidR="00711EEF" w:rsidRPr="006F7FF7" w:rsidRDefault="00711EEF" w:rsidP="00711EEF">
            <w:pPr>
              <w:pStyle w:val="BodyText"/>
              <w:rPr>
                <w:sz w:val="24"/>
                <w:szCs w:val="24"/>
                <w:lang w:eastAsia="en-GB"/>
              </w:rPr>
            </w:pPr>
          </w:p>
          <w:p w14:paraId="7BA24B9A" w14:textId="77777777" w:rsidR="00711EEF" w:rsidRPr="006F7FF7" w:rsidRDefault="00711EEF" w:rsidP="00711EEF">
            <w:pPr>
              <w:pStyle w:val="BodyText"/>
              <w:rPr>
                <w:sz w:val="24"/>
                <w:szCs w:val="24"/>
                <w:lang w:eastAsia="en-GB"/>
              </w:rPr>
            </w:pPr>
            <w:r w:rsidRPr="006F7FF7">
              <w:rPr>
                <w:sz w:val="24"/>
                <w:szCs w:val="24"/>
                <w:lang w:eastAsia="en-GB"/>
              </w:rPr>
              <w:t xml:space="preserve">2.7.2 Calculation of PES </w:t>
            </w:r>
          </w:p>
          <w:p w14:paraId="1C3B3A46" w14:textId="77777777" w:rsidR="00711EEF" w:rsidRPr="006F7FF7" w:rsidRDefault="00711EEF" w:rsidP="00711EEF">
            <w:pPr>
              <w:pStyle w:val="BodyText"/>
              <w:rPr>
                <w:sz w:val="24"/>
                <w:szCs w:val="24"/>
                <w:lang w:eastAsia="en-GB"/>
              </w:rPr>
            </w:pPr>
          </w:p>
          <w:p w14:paraId="04E82A85" w14:textId="2737557D" w:rsidR="00711EEF" w:rsidRPr="006F7FF7" w:rsidRDefault="00711EEF" w:rsidP="00711EEF">
            <w:pPr>
              <w:pStyle w:val="BodyText"/>
              <w:rPr>
                <w:sz w:val="24"/>
                <w:szCs w:val="24"/>
                <w:lang w:eastAsia="en-GB"/>
              </w:rPr>
            </w:pPr>
            <w:r w:rsidRPr="006F7FF7">
              <w:rPr>
                <w:sz w:val="24"/>
                <w:szCs w:val="24"/>
                <w:lang w:eastAsia="en-GB"/>
              </w:rPr>
              <w:lastRenderedPageBreak/>
              <w:t>2.7.3 Determinants of PES</w:t>
            </w:r>
          </w:p>
        </w:tc>
        <w:tc>
          <w:tcPr>
            <w:tcW w:w="9214" w:type="dxa"/>
            <w:tcMar>
              <w:top w:w="113" w:type="dxa"/>
              <w:bottom w:w="113" w:type="dxa"/>
            </w:tcMar>
          </w:tcPr>
          <w:p w14:paraId="10D76FE2" w14:textId="77777777" w:rsidR="00711EEF" w:rsidRPr="006F7FF7" w:rsidRDefault="00711EEF" w:rsidP="00711EEF">
            <w:pPr>
              <w:pStyle w:val="BodyText"/>
              <w:spacing w:after="120"/>
              <w:rPr>
                <w:sz w:val="24"/>
                <w:szCs w:val="24"/>
              </w:rPr>
            </w:pPr>
            <w:r w:rsidRPr="006F7FF7">
              <w:rPr>
                <w:sz w:val="24"/>
                <w:szCs w:val="24"/>
              </w:rPr>
              <w:lastRenderedPageBreak/>
              <w:t>Learners decide how they think suppliers of the following products would react if the market price for their product were to double because of strong demand: bread (bakers), oranges (fruit farmers), container ships (ship builders). What would be similar and different about their responses to the increase in price?</w:t>
            </w:r>
          </w:p>
          <w:p w14:paraId="33EBF1EA" w14:textId="77777777" w:rsidR="00711EEF" w:rsidRPr="006F7FF7" w:rsidRDefault="00711EEF" w:rsidP="00711EEF">
            <w:pPr>
              <w:pStyle w:val="BodyText"/>
              <w:spacing w:before="120" w:after="120"/>
              <w:rPr>
                <w:sz w:val="24"/>
                <w:szCs w:val="24"/>
              </w:rPr>
            </w:pPr>
            <w:r w:rsidRPr="006F7FF7">
              <w:rPr>
                <w:sz w:val="24"/>
                <w:szCs w:val="24"/>
              </w:rPr>
              <w:lastRenderedPageBreak/>
              <w:t>Use this discussion to introduce the concept of price elasticity of supply (PES). Ask them to define PES. Show learners how PES is calculated then ask them to use a supply schedule (e.g. the ones used in 2.4) to calculate the PES for given price changes. Use the Teaching Tool ‘Submit and Compare’.</w:t>
            </w:r>
          </w:p>
          <w:p w14:paraId="7DAC7C6A" w14:textId="77777777" w:rsidR="00711EEF" w:rsidRPr="006F7FF7" w:rsidRDefault="00711EEF" w:rsidP="00711EEF">
            <w:pPr>
              <w:pStyle w:val="BodyText"/>
              <w:spacing w:before="120" w:after="120"/>
              <w:rPr>
                <w:sz w:val="24"/>
                <w:szCs w:val="24"/>
              </w:rPr>
            </w:pPr>
            <w:r w:rsidRPr="006F7FF7">
              <w:rPr>
                <w:sz w:val="24"/>
                <w:szCs w:val="24"/>
              </w:rPr>
              <w:t>Explain the terms ‘elastic supply and ‘inelastic supply. Learners define elastic and inelastic PES. Then ask them to review a range of different products (e.g., the ones used above) and consider which products are likely to have elastic supply and which are likely to have inelastic supply. Use the Teaching Tool ‘True or False’.</w:t>
            </w:r>
            <w:r w:rsidRPr="006F7FF7">
              <w:rPr>
                <w:b/>
                <w:sz w:val="24"/>
                <w:szCs w:val="24"/>
              </w:rPr>
              <w:t xml:space="preserve"> (I)</w:t>
            </w:r>
          </w:p>
          <w:p w14:paraId="5D2DE99D" w14:textId="77777777" w:rsidR="00711EEF" w:rsidRPr="006F7FF7" w:rsidRDefault="00711EEF" w:rsidP="00711EEF">
            <w:pPr>
              <w:pStyle w:val="BodyText"/>
              <w:spacing w:before="120" w:after="120"/>
              <w:rPr>
                <w:sz w:val="24"/>
                <w:szCs w:val="24"/>
              </w:rPr>
            </w:pPr>
            <w:r w:rsidRPr="006F7FF7">
              <w:rPr>
                <w:sz w:val="24"/>
                <w:szCs w:val="24"/>
              </w:rPr>
              <w:t>Learners can explore the implications of PES values of zero (perfectly inelastic), 1 (unitary) and infinity (perfectly elastic) on the supply curve and consider if there are any real-world applications for these specific values of PES.</w:t>
            </w:r>
          </w:p>
          <w:p w14:paraId="456816A8" w14:textId="77777777" w:rsidR="00711EEF" w:rsidRPr="006F7FF7" w:rsidRDefault="00711EEF" w:rsidP="00711EEF">
            <w:pPr>
              <w:pStyle w:val="BodyText"/>
              <w:spacing w:before="120" w:after="120"/>
              <w:rPr>
                <w:b/>
                <w:sz w:val="24"/>
                <w:szCs w:val="24"/>
              </w:rPr>
            </w:pPr>
            <w:r w:rsidRPr="006F7FF7">
              <w:rPr>
                <w:sz w:val="24"/>
                <w:szCs w:val="24"/>
              </w:rPr>
              <w:t xml:space="preserve">Introduce to learners the factors that determine PES. Ask them to consider a wider range of different products and, applying these factors, predict whether the product is likely to have elastic or inelastic PES. </w:t>
            </w:r>
            <w:r w:rsidRPr="006F7FF7">
              <w:rPr>
                <w:b/>
                <w:sz w:val="24"/>
                <w:szCs w:val="24"/>
              </w:rPr>
              <w:t>(I)</w:t>
            </w:r>
          </w:p>
          <w:p w14:paraId="453A1714" w14:textId="77777777" w:rsidR="00711EEF" w:rsidRPr="006F7FF7" w:rsidRDefault="00711EEF" w:rsidP="00711EEF">
            <w:pPr>
              <w:pStyle w:val="BodyText"/>
              <w:spacing w:before="120" w:after="120"/>
              <w:rPr>
                <w:sz w:val="24"/>
                <w:szCs w:val="24"/>
              </w:rPr>
            </w:pPr>
            <w:r w:rsidRPr="006F7FF7">
              <w:rPr>
                <w:sz w:val="24"/>
                <w:szCs w:val="24"/>
              </w:rPr>
              <w:t>Explain how the numerical value of PES can be used to determine whether a product has elastic or inelastic PES. Show how these two types of elasticity can be illustrated using a supply and demand diagram.</w:t>
            </w:r>
          </w:p>
          <w:p w14:paraId="60943141" w14:textId="77777777" w:rsidR="00711EEF" w:rsidRPr="006F7FF7" w:rsidRDefault="00711EEF" w:rsidP="00711EEF">
            <w:pPr>
              <w:pStyle w:val="BodyText"/>
              <w:spacing w:before="120" w:after="120"/>
              <w:rPr>
                <w:sz w:val="24"/>
                <w:szCs w:val="24"/>
              </w:rPr>
            </w:pPr>
            <w:r w:rsidRPr="006F7FF7">
              <w:rPr>
                <w:sz w:val="24"/>
                <w:szCs w:val="24"/>
              </w:rPr>
              <w:t xml:space="preserve">Show how the diagram is used to show illustrate how a rise in demand of a product with inelastic PES results in an increase in revenue for the suppliers. Learners practice drawing supply and demand diagrams illustrating elastic and inelastic PES and their resulting impact on revenue. </w:t>
            </w:r>
            <w:r w:rsidRPr="006F7FF7">
              <w:rPr>
                <w:b/>
                <w:sz w:val="24"/>
                <w:szCs w:val="24"/>
              </w:rPr>
              <w:t>(I)</w:t>
            </w:r>
          </w:p>
          <w:p w14:paraId="30328665" w14:textId="77777777" w:rsidR="00711EEF" w:rsidRPr="006F7FF7" w:rsidRDefault="00711EEF" w:rsidP="00711EEF">
            <w:pPr>
              <w:pStyle w:val="BodyText"/>
              <w:spacing w:before="120" w:after="120"/>
              <w:rPr>
                <w:sz w:val="24"/>
                <w:szCs w:val="24"/>
              </w:rPr>
            </w:pPr>
            <w:r w:rsidRPr="006F7FF7">
              <w:rPr>
                <w:sz w:val="24"/>
                <w:szCs w:val="24"/>
              </w:rPr>
              <w:t>Explore with learners how knowledge of PES can enable suppliers to answer questions such as: Our product currently takes 12 weeks to manufacture, should we try to shorten that production time? We have developed a new product that nobody else can make or sell for the next five years. What will happen if we increase the price we charge for it?</w:t>
            </w:r>
          </w:p>
          <w:p w14:paraId="59B3D09C" w14:textId="3AA61D36" w:rsidR="00711EEF" w:rsidRPr="006F7FF7" w:rsidRDefault="00711EEF" w:rsidP="00626656">
            <w:pPr>
              <w:pStyle w:val="BodyText"/>
              <w:spacing w:before="120" w:after="120"/>
              <w:rPr>
                <w:sz w:val="24"/>
                <w:szCs w:val="24"/>
              </w:rPr>
            </w:pPr>
            <w:r w:rsidRPr="006F7FF7">
              <w:rPr>
                <w:b/>
                <w:sz w:val="24"/>
                <w:szCs w:val="24"/>
              </w:rPr>
              <w:t>Extension activity:</w:t>
            </w:r>
            <w:r w:rsidRPr="006F7FF7">
              <w:rPr>
                <w:sz w:val="24"/>
                <w:szCs w:val="24"/>
              </w:rPr>
              <w:t xml:space="preserve"> Explore with learners how shortages can affect the PES. See </w:t>
            </w:r>
            <w:hyperlink r:id="rId59" w:history="1">
              <w:r w:rsidRPr="006F7FF7">
                <w:rPr>
                  <w:rStyle w:val="Hyperlink"/>
                  <w:rFonts w:cs="Arial"/>
                  <w:color w:val="auto"/>
                  <w:sz w:val="24"/>
                  <w:szCs w:val="24"/>
                </w:rPr>
                <w:t>https://www.bnnbloomberg.ca/investing/commodities/2024/12/10/coffee-crunch-</w:t>
              </w:r>
              <w:r w:rsidRPr="006F7FF7">
                <w:rPr>
                  <w:rStyle w:val="Hyperlink"/>
                  <w:rFonts w:cs="Arial"/>
                  <w:color w:val="auto"/>
                  <w:sz w:val="24"/>
                  <w:szCs w:val="24"/>
                </w:rPr>
                <w:lastRenderedPageBreak/>
                <w:t>sends-arabica-to-record-and-risks-costlier-drinks/</w:t>
              </w:r>
            </w:hyperlink>
            <w:r w:rsidRPr="006F7FF7">
              <w:rPr>
                <w:sz w:val="24"/>
                <w:szCs w:val="24"/>
              </w:rPr>
              <w:t>. Ask them to consider why it is that producers do not always respond to shortages by increasing their retail prices.</w:t>
            </w:r>
          </w:p>
        </w:tc>
      </w:tr>
      <w:tr w:rsidR="002A504A" w:rsidRPr="004A4E17" w14:paraId="00896777" w14:textId="77777777" w:rsidTr="006F7FF7">
        <w:tblPrEx>
          <w:tblCellMar>
            <w:top w:w="0" w:type="dxa"/>
            <w:bottom w:w="0" w:type="dxa"/>
          </w:tblCellMar>
        </w:tblPrEx>
        <w:tc>
          <w:tcPr>
            <w:tcW w:w="2665" w:type="dxa"/>
            <w:tcMar>
              <w:top w:w="113" w:type="dxa"/>
              <w:bottom w:w="113" w:type="dxa"/>
            </w:tcMar>
          </w:tcPr>
          <w:p w14:paraId="4F3C9FAE" w14:textId="1A19381C" w:rsidR="002A504A" w:rsidRPr="006F7FF7" w:rsidRDefault="002A504A" w:rsidP="002A504A">
            <w:pPr>
              <w:pStyle w:val="BodyText"/>
              <w:rPr>
                <w:sz w:val="24"/>
                <w:szCs w:val="24"/>
                <w:lang w:eastAsia="en-GB"/>
              </w:rPr>
            </w:pPr>
            <w:r w:rsidRPr="006F7FF7">
              <w:rPr>
                <w:sz w:val="24"/>
                <w:szCs w:val="24"/>
                <w:lang w:eastAsia="en-GB"/>
              </w:rPr>
              <w:lastRenderedPageBreak/>
              <w:t>2.8 Market economic system</w:t>
            </w:r>
          </w:p>
        </w:tc>
        <w:tc>
          <w:tcPr>
            <w:tcW w:w="2580" w:type="dxa"/>
            <w:tcMar>
              <w:top w:w="113" w:type="dxa"/>
              <w:bottom w:w="113" w:type="dxa"/>
            </w:tcMar>
          </w:tcPr>
          <w:p w14:paraId="548A4524" w14:textId="77777777" w:rsidR="002A504A" w:rsidRPr="006F7FF7" w:rsidRDefault="002A504A" w:rsidP="002A504A">
            <w:pPr>
              <w:pStyle w:val="BodyText"/>
              <w:rPr>
                <w:sz w:val="24"/>
                <w:szCs w:val="24"/>
                <w:lang w:eastAsia="en-GB"/>
              </w:rPr>
            </w:pPr>
            <w:r w:rsidRPr="006F7FF7">
              <w:rPr>
                <w:sz w:val="24"/>
                <w:szCs w:val="24"/>
                <w:lang w:eastAsia="en-GB"/>
              </w:rPr>
              <w:t xml:space="preserve">2.8.1 Definition of the market economic system </w:t>
            </w:r>
          </w:p>
          <w:p w14:paraId="578B4E0B" w14:textId="77777777" w:rsidR="002A504A" w:rsidRPr="006F7FF7" w:rsidRDefault="002A504A" w:rsidP="002A504A">
            <w:pPr>
              <w:pStyle w:val="BodyText"/>
              <w:rPr>
                <w:sz w:val="24"/>
                <w:szCs w:val="24"/>
                <w:lang w:eastAsia="en-GB"/>
              </w:rPr>
            </w:pPr>
          </w:p>
          <w:p w14:paraId="63C6BD03" w14:textId="163DDF47" w:rsidR="002A504A" w:rsidRPr="006F7FF7" w:rsidRDefault="002A504A" w:rsidP="002A504A">
            <w:pPr>
              <w:pStyle w:val="BodyText"/>
              <w:rPr>
                <w:sz w:val="24"/>
                <w:szCs w:val="24"/>
                <w:lang w:eastAsia="en-GB"/>
              </w:rPr>
            </w:pPr>
            <w:r w:rsidRPr="006F7FF7">
              <w:rPr>
                <w:sz w:val="24"/>
                <w:szCs w:val="24"/>
                <w:lang w:eastAsia="en-GB"/>
              </w:rPr>
              <w:t>2.8.2 Arguments for and against the market economic system</w:t>
            </w:r>
          </w:p>
        </w:tc>
        <w:tc>
          <w:tcPr>
            <w:tcW w:w="9214" w:type="dxa"/>
            <w:tcMar>
              <w:top w:w="113" w:type="dxa"/>
              <w:bottom w:w="113" w:type="dxa"/>
            </w:tcMar>
          </w:tcPr>
          <w:p w14:paraId="5EAB741E" w14:textId="77777777" w:rsidR="002A504A" w:rsidRPr="006F7FF7" w:rsidRDefault="002A504A" w:rsidP="002A504A">
            <w:pPr>
              <w:pStyle w:val="BodyText"/>
              <w:spacing w:after="120"/>
              <w:rPr>
                <w:sz w:val="24"/>
                <w:szCs w:val="24"/>
              </w:rPr>
            </w:pPr>
            <w:r w:rsidRPr="006F7FF7">
              <w:rPr>
                <w:sz w:val="24"/>
                <w:szCs w:val="24"/>
              </w:rPr>
              <w:t>Review with learners the main features and importance of the price mechanism in achieving an efficient resource allocation, e.g. the role of markets, producers, consumers and market equilibrium.</w:t>
            </w:r>
          </w:p>
          <w:p w14:paraId="72928E1E" w14:textId="06806F95" w:rsidR="002A504A" w:rsidRPr="006F7FF7" w:rsidRDefault="002A504A" w:rsidP="002A504A">
            <w:pPr>
              <w:pStyle w:val="BodyText"/>
              <w:spacing w:before="120" w:after="120"/>
              <w:rPr>
                <w:sz w:val="24"/>
                <w:szCs w:val="24"/>
              </w:rPr>
            </w:pPr>
            <w:r w:rsidRPr="006F7FF7">
              <w:rPr>
                <w:sz w:val="24"/>
                <w:szCs w:val="24"/>
              </w:rPr>
              <w:t xml:space="preserve">Ask learners to define the market economic system. Then, in groups, ask them to conduct research into a country such as Singapore and create a list of the main characteristics of a market economy. Use the Teaching Tool ‘Where in the World’. See </w:t>
            </w:r>
            <w:hyperlink r:id="rId60" w:history="1">
              <w:r w:rsidRPr="006F7FF7">
                <w:rPr>
                  <w:rStyle w:val="Hyperlink"/>
                  <w:rFonts w:cs="Arial"/>
                  <w:sz w:val="24"/>
                  <w:szCs w:val="24"/>
                </w:rPr>
                <w:t>https://www.state.gov/reports/2024-investment-climate-statements/singapore/</w:t>
              </w:r>
            </w:hyperlink>
            <w:r w:rsidRPr="006F7FF7">
              <w:rPr>
                <w:sz w:val="24"/>
                <w:szCs w:val="24"/>
              </w:rPr>
              <w:t>.</w:t>
            </w:r>
          </w:p>
          <w:p w14:paraId="7B631253" w14:textId="77777777" w:rsidR="002A504A" w:rsidRPr="006F7FF7" w:rsidRDefault="002A504A" w:rsidP="002A504A">
            <w:pPr>
              <w:pStyle w:val="BodyText"/>
              <w:spacing w:before="120" w:after="120"/>
              <w:rPr>
                <w:sz w:val="24"/>
                <w:szCs w:val="24"/>
              </w:rPr>
            </w:pPr>
            <w:r w:rsidRPr="006F7FF7">
              <w:rPr>
                <w:sz w:val="24"/>
                <w:szCs w:val="24"/>
              </w:rPr>
              <w:t>In groups, learners explore the role of private enterprise in their own economy and compare this with other economically similar and contrasting countries.</w:t>
            </w:r>
          </w:p>
          <w:p w14:paraId="22C2FD0E" w14:textId="77777777" w:rsidR="002A504A" w:rsidRPr="006F7FF7" w:rsidRDefault="002A504A" w:rsidP="002A504A">
            <w:pPr>
              <w:pStyle w:val="BodyText"/>
              <w:spacing w:before="120" w:after="120"/>
              <w:rPr>
                <w:sz w:val="24"/>
                <w:szCs w:val="24"/>
              </w:rPr>
            </w:pPr>
            <w:r w:rsidRPr="006F7FF7">
              <w:rPr>
                <w:sz w:val="24"/>
                <w:szCs w:val="24"/>
              </w:rPr>
              <w:t xml:space="preserve">Explain to learners the main </w:t>
            </w:r>
            <w:r w:rsidRPr="006F7FF7">
              <w:rPr>
                <w:sz w:val="24"/>
                <w:szCs w:val="24"/>
                <w:lang w:eastAsia="en-GB"/>
              </w:rPr>
              <w:t>advantages and disadvantages of a market economic system.</w:t>
            </w:r>
            <w:r w:rsidRPr="006F7FF7">
              <w:rPr>
                <w:sz w:val="24"/>
                <w:szCs w:val="24"/>
              </w:rPr>
              <w:t xml:space="preserve"> Learners summarise them. Ask learners to consider the strength of the arguments for and against operating a market economic system and to evaluate their importance. Use the Teaching Tool ‘Prioritise’.</w:t>
            </w:r>
          </w:p>
          <w:p w14:paraId="2D72C227" w14:textId="77777777" w:rsidR="002A504A" w:rsidRPr="006F7FF7" w:rsidRDefault="002A504A" w:rsidP="002A504A">
            <w:pPr>
              <w:pStyle w:val="BodyText"/>
              <w:spacing w:before="120" w:after="120"/>
              <w:rPr>
                <w:sz w:val="24"/>
                <w:szCs w:val="24"/>
              </w:rPr>
            </w:pPr>
            <w:r w:rsidRPr="006F7FF7">
              <w:rPr>
                <w:sz w:val="24"/>
                <w:szCs w:val="24"/>
              </w:rPr>
              <w:t>Learners explain to a partner why a market economic system should create allocative and productive efficiency and could create dynamic efficiency.</w:t>
            </w:r>
          </w:p>
          <w:p w14:paraId="5A4E1506" w14:textId="4C63BEDE" w:rsidR="002A504A" w:rsidRPr="006F7FF7" w:rsidRDefault="002A504A" w:rsidP="00626656">
            <w:pPr>
              <w:pStyle w:val="BodyText"/>
              <w:rPr>
                <w:sz w:val="24"/>
                <w:szCs w:val="24"/>
              </w:rPr>
            </w:pPr>
            <w:r w:rsidRPr="006F7FF7">
              <w:rPr>
                <w:b/>
                <w:sz w:val="24"/>
                <w:szCs w:val="24"/>
              </w:rPr>
              <w:t>Extension activity:</w:t>
            </w:r>
            <w:r w:rsidRPr="006F7FF7">
              <w:rPr>
                <w:sz w:val="24"/>
                <w:szCs w:val="24"/>
              </w:rPr>
              <w:t xml:space="preserve"> in groups, learners research, and present to the rest of the class, a case for whether their own country should or should not become a more market-oriented economy. This should include a discussion of the strength of the advantages and disadvantages of such a transition.</w:t>
            </w:r>
          </w:p>
        </w:tc>
      </w:tr>
      <w:tr w:rsidR="003A6F4A" w:rsidRPr="004A4E17" w14:paraId="0F1B5B84" w14:textId="77777777" w:rsidTr="006F7FF7">
        <w:tblPrEx>
          <w:tblCellMar>
            <w:top w:w="0" w:type="dxa"/>
            <w:bottom w:w="0" w:type="dxa"/>
          </w:tblCellMar>
        </w:tblPrEx>
        <w:tc>
          <w:tcPr>
            <w:tcW w:w="2665" w:type="dxa"/>
            <w:tcMar>
              <w:top w:w="113" w:type="dxa"/>
              <w:bottom w:w="113" w:type="dxa"/>
            </w:tcMar>
          </w:tcPr>
          <w:p w14:paraId="25BC65D1" w14:textId="77777777" w:rsidR="003A6F4A" w:rsidRPr="006F7FF7" w:rsidRDefault="003A6F4A" w:rsidP="003A6F4A">
            <w:pPr>
              <w:pStyle w:val="BodyText"/>
              <w:rPr>
                <w:sz w:val="24"/>
                <w:szCs w:val="24"/>
                <w:lang w:eastAsia="en-GB"/>
              </w:rPr>
            </w:pPr>
            <w:r w:rsidRPr="006F7FF7">
              <w:rPr>
                <w:sz w:val="24"/>
                <w:szCs w:val="24"/>
                <w:lang w:eastAsia="en-GB"/>
              </w:rPr>
              <w:t>2.9 Market failure</w:t>
            </w:r>
          </w:p>
          <w:p w14:paraId="15C759EB" w14:textId="77777777" w:rsidR="00962CC7" w:rsidRPr="006F7FF7" w:rsidRDefault="00962CC7" w:rsidP="003A6F4A">
            <w:pPr>
              <w:pStyle w:val="BodyText"/>
              <w:rPr>
                <w:sz w:val="24"/>
                <w:szCs w:val="24"/>
                <w:lang w:eastAsia="en-GB"/>
              </w:rPr>
            </w:pPr>
          </w:p>
          <w:p w14:paraId="765EC572" w14:textId="022AD12F" w:rsidR="00962CC7" w:rsidRPr="006F7FF7" w:rsidRDefault="00962CC7" w:rsidP="003A6F4A">
            <w:pPr>
              <w:pStyle w:val="BodyText"/>
              <w:rPr>
                <w:b/>
                <w:i/>
                <w:color w:val="FF0000"/>
                <w:sz w:val="24"/>
                <w:szCs w:val="24"/>
              </w:rPr>
            </w:pPr>
            <w:r w:rsidRPr="006F7FF7">
              <w:rPr>
                <w:b/>
                <w:sz w:val="24"/>
                <w:szCs w:val="24"/>
                <w:lang w:eastAsia="en-GB"/>
              </w:rPr>
              <w:t>SDG 5, 14 and 15</w:t>
            </w:r>
          </w:p>
        </w:tc>
        <w:tc>
          <w:tcPr>
            <w:tcW w:w="2580" w:type="dxa"/>
            <w:tcMar>
              <w:top w:w="113" w:type="dxa"/>
              <w:bottom w:w="113" w:type="dxa"/>
            </w:tcMar>
          </w:tcPr>
          <w:p w14:paraId="7F296595" w14:textId="77777777" w:rsidR="003A6F4A" w:rsidRPr="006F7FF7" w:rsidRDefault="003A6F4A" w:rsidP="003A6F4A">
            <w:pPr>
              <w:pStyle w:val="BodyText"/>
              <w:rPr>
                <w:sz w:val="24"/>
                <w:szCs w:val="24"/>
                <w:lang w:eastAsia="en-GB"/>
              </w:rPr>
            </w:pPr>
            <w:r w:rsidRPr="006F7FF7">
              <w:rPr>
                <w:sz w:val="24"/>
                <w:szCs w:val="24"/>
                <w:lang w:eastAsia="en-GB"/>
              </w:rPr>
              <w:t>2.9.1 Definition of market failure</w:t>
            </w:r>
          </w:p>
          <w:p w14:paraId="722AFA9D" w14:textId="77777777" w:rsidR="003A6F4A" w:rsidRPr="006F7FF7" w:rsidRDefault="003A6F4A" w:rsidP="003A6F4A">
            <w:pPr>
              <w:pStyle w:val="BodyText"/>
              <w:rPr>
                <w:sz w:val="24"/>
                <w:szCs w:val="24"/>
                <w:lang w:eastAsia="en-GB"/>
              </w:rPr>
            </w:pPr>
          </w:p>
          <w:p w14:paraId="75DD520B" w14:textId="77777777" w:rsidR="003A6F4A" w:rsidRPr="006F7FF7" w:rsidRDefault="003A6F4A" w:rsidP="003A6F4A">
            <w:pPr>
              <w:pStyle w:val="BodyText"/>
              <w:rPr>
                <w:sz w:val="24"/>
                <w:szCs w:val="24"/>
                <w:lang w:eastAsia="en-GB"/>
              </w:rPr>
            </w:pPr>
            <w:r w:rsidRPr="006F7FF7">
              <w:rPr>
                <w:sz w:val="24"/>
                <w:szCs w:val="24"/>
                <w:lang w:eastAsia="en-GB"/>
              </w:rPr>
              <w:lastRenderedPageBreak/>
              <w:t>2.9.2 Definitions of terms associated with market failure</w:t>
            </w:r>
          </w:p>
          <w:p w14:paraId="46A15752" w14:textId="77777777" w:rsidR="003A6F4A" w:rsidRPr="006F7FF7" w:rsidRDefault="003A6F4A" w:rsidP="003A6F4A">
            <w:pPr>
              <w:pStyle w:val="BodyText"/>
              <w:rPr>
                <w:sz w:val="24"/>
                <w:szCs w:val="24"/>
                <w:lang w:eastAsia="en-GB"/>
              </w:rPr>
            </w:pPr>
          </w:p>
          <w:p w14:paraId="369FD136" w14:textId="77777777" w:rsidR="003A6F4A" w:rsidRPr="006F7FF7" w:rsidRDefault="003A6F4A" w:rsidP="003A6F4A">
            <w:pPr>
              <w:pStyle w:val="BodyText"/>
              <w:rPr>
                <w:sz w:val="24"/>
                <w:szCs w:val="24"/>
                <w:lang w:eastAsia="en-GB"/>
              </w:rPr>
            </w:pPr>
            <w:r w:rsidRPr="006F7FF7">
              <w:rPr>
                <w:sz w:val="24"/>
                <w:szCs w:val="24"/>
                <w:lang w:eastAsia="en-GB"/>
              </w:rPr>
              <w:t>2.9.3 Causes of market failure</w:t>
            </w:r>
          </w:p>
          <w:p w14:paraId="2C29D817" w14:textId="77777777" w:rsidR="003A6F4A" w:rsidRPr="006F7FF7" w:rsidRDefault="003A6F4A" w:rsidP="003A6F4A">
            <w:pPr>
              <w:pStyle w:val="BodyText"/>
              <w:rPr>
                <w:sz w:val="24"/>
                <w:szCs w:val="24"/>
                <w:lang w:eastAsia="en-GB"/>
              </w:rPr>
            </w:pPr>
          </w:p>
          <w:p w14:paraId="2CC99F46" w14:textId="5C53AB2B" w:rsidR="003A6F4A" w:rsidRPr="006F7FF7" w:rsidRDefault="003A6F4A" w:rsidP="003A6F4A">
            <w:pPr>
              <w:pStyle w:val="BodyText"/>
              <w:rPr>
                <w:sz w:val="24"/>
                <w:szCs w:val="24"/>
                <w:lang w:eastAsia="en-GB"/>
              </w:rPr>
            </w:pPr>
            <w:r w:rsidRPr="006F7FF7">
              <w:rPr>
                <w:sz w:val="24"/>
                <w:szCs w:val="24"/>
                <w:lang w:eastAsia="en-GB"/>
              </w:rPr>
              <w:t>2.9.4 Consequences of market failure</w:t>
            </w:r>
          </w:p>
        </w:tc>
        <w:tc>
          <w:tcPr>
            <w:tcW w:w="9214" w:type="dxa"/>
            <w:tcMar>
              <w:top w:w="113" w:type="dxa"/>
              <w:bottom w:w="113" w:type="dxa"/>
            </w:tcMar>
          </w:tcPr>
          <w:p w14:paraId="10DA6F09" w14:textId="7A4B5C16" w:rsidR="003A6F4A" w:rsidRPr="006F7FF7" w:rsidRDefault="003A6F4A" w:rsidP="003A6F4A">
            <w:pPr>
              <w:rPr>
                <w:rFonts w:ascii="Arial" w:hAnsi="Arial" w:cs="Arial"/>
              </w:rPr>
            </w:pPr>
            <w:r w:rsidRPr="006F7FF7">
              <w:rPr>
                <w:rFonts w:ascii="Arial" w:hAnsi="Arial" w:cs="Arial"/>
              </w:rPr>
              <w:lastRenderedPageBreak/>
              <w:t>Define the concept of market failure through a discussion of what is meant by ‘market success’ in terms of allocative efficiency. Ask learners to consider why market failure is considered a significant disadvantage of a market economy.</w:t>
            </w:r>
          </w:p>
          <w:p w14:paraId="26E25AA7" w14:textId="77777777" w:rsidR="003A6F4A" w:rsidRPr="006F7FF7" w:rsidRDefault="003A6F4A" w:rsidP="0013282D">
            <w:pPr>
              <w:pStyle w:val="BodyText"/>
              <w:spacing w:after="120"/>
              <w:rPr>
                <w:b/>
                <w:sz w:val="24"/>
                <w:szCs w:val="24"/>
              </w:rPr>
            </w:pPr>
            <w:r w:rsidRPr="006F7FF7">
              <w:rPr>
                <w:sz w:val="24"/>
                <w:szCs w:val="24"/>
              </w:rPr>
              <w:lastRenderedPageBreak/>
              <w:t xml:space="preserve">Learners define the terms public goods, merit goods, demerit goods, private benefits, external benefits, social benefits, private costs, external costs, social costs and monopoly. </w:t>
            </w:r>
            <w:r w:rsidRPr="006F7FF7">
              <w:rPr>
                <w:b/>
                <w:sz w:val="24"/>
                <w:szCs w:val="24"/>
              </w:rPr>
              <w:t xml:space="preserve">(I) </w:t>
            </w:r>
            <w:r w:rsidRPr="006F7FF7">
              <w:rPr>
                <w:sz w:val="24"/>
                <w:szCs w:val="24"/>
              </w:rPr>
              <w:t>Use the Teaching Tool ‘Submit and Compare’.</w:t>
            </w:r>
          </w:p>
          <w:p w14:paraId="54BC7CDA" w14:textId="77777777" w:rsidR="003A6F4A" w:rsidRPr="006F7FF7" w:rsidRDefault="003A6F4A" w:rsidP="003A6F4A">
            <w:pPr>
              <w:pStyle w:val="BodyText"/>
              <w:spacing w:before="120" w:after="120"/>
              <w:rPr>
                <w:sz w:val="24"/>
                <w:szCs w:val="24"/>
              </w:rPr>
            </w:pPr>
            <w:r w:rsidRPr="006F7FF7">
              <w:rPr>
                <w:sz w:val="24"/>
                <w:szCs w:val="24"/>
              </w:rPr>
              <w:t>Review the characteristics of a public good and why they will not be provided in a market economy.</w:t>
            </w:r>
          </w:p>
          <w:p w14:paraId="5E0E9C46" w14:textId="29118AE4" w:rsidR="003A6F4A" w:rsidRPr="006F7FF7" w:rsidRDefault="003A6F4A" w:rsidP="002E47D4">
            <w:pPr>
              <w:pStyle w:val="BodyText"/>
              <w:spacing w:before="120" w:after="120"/>
              <w:rPr>
                <w:sz w:val="24"/>
                <w:szCs w:val="24"/>
              </w:rPr>
            </w:pPr>
            <w:r w:rsidRPr="006F7FF7">
              <w:rPr>
                <w:sz w:val="24"/>
                <w:szCs w:val="24"/>
              </w:rPr>
              <w:t xml:space="preserve">Ask learners to  the benefits of education using </w:t>
            </w:r>
            <w:hyperlink r:id="rId61" w:history="1">
              <w:r w:rsidRPr="006F7FF7">
                <w:rPr>
                  <w:rStyle w:val="Hyperlink"/>
                  <w:rFonts w:cs="Arial"/>
                  <w:color w:val="auto"/>
                  <w:sz w:val="24"/>
                  <w:szCs w:val="24"/>
                </w:rPr>
                <w:t>https://www.uil.unesco.org/en/articles/new-issue-international-review-education-published-0</w:t>
              </w:r>
            </w:hyperlink>
            <w:r w:rsidRPr="006F7FF7">
              <w:rPr>
                <w:sz w:val="24"/>
                <w:szCs w:val="24"/>
              </w:rPr>
              <w:t xml:space="preserve"> and </w:t>
            </w:r>
            <w:hyperlink r:id="rId62" w:history="1">
              <w:r w:rsidRPr="006F7FF7">
                <w:rPr>
                  <w:rStyle w:val="Hyperlink"/>
                  <w:rFonts w:cs="Arial"/>
                  <w:color w:val="auto"/>
                  <w:sz w:val="24"/>
                  <w:szCs w:val="24"/>
                </w:rPr>
                <w:t>https://mahb.stanford.edu/blog/why-is-education-so-important-in-the-quest-for-equality/</w:t>
              </w:r>
            </w:hyperlink>
            <w:r w:rsidRPr="006F7FF7">
              <w:rPr>
                <w:sz w:val="24"/>
                <w:szCs w:val="24"/>
              </w:rPr>
              <w:t>. They can then use this information to classify benefits</w:t>
            </w:r>
            <w:r w:rsidR="006B294C" w:rsidRPr="006F7FF7">
              <w:rPr>
                <w:sz w:val="24"/>
                <w:szCs w:val="24"/>
              </w:rPr>
              <w:t xml:space="preserve"> </w:t>
            </w:r>
            <w:r w:rsidRPr="006F7FF7">
              <w:rPr>
                <w:sz w:val="24"/>
                <w:szCs w:val="24"/>
              </w:rPr>
              <w:t>/</w:t>
            </w:r>
            <w:r w:rsidR="006B294C" w:rsidRPr="006F7FF7">
              <w:rPr>
                <w:sz w:val="24"/>
                <w:szCs w:val="24"/>
              </w:rPr>
              <w:t xml:space="preserve"> </w:t>
            </w:r>
            <w:r w:rsidRPr="006F7FF7">
              <w:rPr>
                <w:sz w:val="24"/>
                <w:szCs w:val="24"/>
              </w:rPr>
              <w:t>drawbacks of education according to whether it is a benefit</w:t>
            </w:r>
            <w:r w:rsidR="006B294C" w:rsidRPr="006F7FF7">
              <w:rPr>
                <w:sz w:val="24"/>
                <w:szCs w:val="24"/>
              </w:rPr>
              <w:t xml:space="preserve"> </w:t>
            </w:r>
            <w:r w:rsidRPr="006F7FF7">
              <w:rPr>
                <w:sz w:val="24"/>
                <w:szCs w:val="24"/>
              </w:rPr>
              <w:t>/</w:t>
            </w:r>
            <w:r w:rsidR="006B294C" w:rsidRPr="006F7FF7">
              <w:rPr>
                <w:sz w:val="24"/>
                <w:szCs w:val="24"/>
              </w:rPr>
              <w:t xml:space="preserve"> </w:t>
            </w:r>
            <w:r w:rsidRPr="006F7FF7">
              <w:rPr>
                <w:sz w:val="24"/>
                <w:szCs w:val="24"/>
              </w:rPr>
              <w:t>drawback to themselves, their family or the rest of society. Discuss with them why individuals under-estimate the benefits to themselves of goods such as education and health care.</w:t>
            </w:r>
          </w:p>
          <w:p w14:paraId="718E048A" w14:textId="77777777" w:rsidR="003A6F4A" w:rsidRPr="006F7FF7" w:rsidRDefault="003A6F4A" w:rsidP="003A6F4A">
            <w:pPr>
              <w:pStyle w:val="BodyText"/>
              <w:spacing w:before="120" w:after="120"/>
              <w:rPr>
                <w:sz w:val="24"/>
                <w:szCs w:val="24"/>
              </w:rPr>
            </w:pPr>
            <w:r w:rsidRPr="006F7FF7">
              <w:rPr>
                <w:sz w:val="24"/>
                <w:szCs w:val="24"/>
              </w:rPr>
              <w:t xml:space="preserve">Explore with learners how the above issues would operate in reverse with goods such as cigarettes and high-calorie food. </w:t>
            </w:r>
            <w:r w:rsidRPr="006F7FF7">
              <w:rPr>
                <w:b/>
                <w:sz w:val="24"/>
                <w:szCs w:val="24"/>
              </w:rPr>
              <w:t>(I)</w:t>
            </w:r>
          </w:p>
          <w:p w14:paraId="70511D89" w14:textId="185B7AC5" w:rsidR="003A6F4A" w:rsidRPr="006F7FF7" w:rsidRDefault="003A6F4A" w:rsidP="003A6F4A">
            <w:pPr>
              <w:pStyle w:val="BodyText"/>
              <w:spacing w:before="120" w:after="120"/>
              <w:rPr>
                <w:sz w:val="24"/>
                <w:szCs w:val="24"/>
              </w:rPr>
            </w:pPr>
            <w:r w:rsidRPr="006F7FF7">
              <w:rPr>
                <w:sz w:val="24"/>
                <w:szCs w:val="24"/>
              </w:rPr>
              <w:t>Ask learners to explain why it is that whenever a gap exists between the effects of economic activity on society and on those undertaking the activity (producers</w:t>
            </w:r>
            <w:r w:rsidR="006B294C" w:rsidRPr="006F7FF7">
              <w:rPr>
                <w:sz w:val="24"/>
                <w:szCs w:val="24"/>
              </w:rPr>
              <w:t xml:space="preserve"> </w:t>
            </w:r>
            <w:r w:rsidRPr="006F7FF7">
              <w:rPr>
                <w:sz w:val="24"/>
                <w:szCs w:val="24"/>
              </w:rPr>
              <w:t>/</w:t>
            </w:r>
            <w:r w:rsidR="006B294C" w:rsidRPr="006F7FF7">
              <w:rPr>
                <w:sz w:val="24"/>
                <w:szCs w:val="24"/>
              </w:rPr>
              <w:t xml:space="preserve"> </w:t>
            </w:r>
            <w:r w:rsidRPr="006F7FF7">
              <w:rPr>
                <w:sz w:val="24"/>
                <w:szCs w:val="24"/>
              </w:rPr>
              <w:t xml:space="preserve">consumers) there will be market failure. See </w:t>
            </w:r>
            <w:hyperlink r:id="rId63" w:history="1">
              <w:r w:rsidRPr="006F7FF7">
                <w:rPr>
                  <w:rStyle w:val="Hyperlink"/>
                  <w:rFonts w:cs="Arial"/>
                  <w:color w:val="auto"/>
                  <w:sz w:val="24"/>
                  <w:szCs w:val="24"/>
                </w:rPr>
                <w:t>How Do Externalities Affect Equilibrium and Create Market Failure?</w:t>
              </w:r>
            </w:hyperlink>
            <w:r w:rsidRPr="006F7FF7">
              <w:rPr>
                <w:sz w:val="24"/>
                <w:szCs w:val="24"/>
              </w:rPr>
              <w:t xml:space="preserve"> Use the Teaching Tool ‘Flip Cards’ to check the understanding of terminology.</w:t>
            </w:r>
          </w:p>
          <w:p w14:paraId="72E71743" w14:textId="2FE2D7CD" w:rsidR="003A6F4A" w:rsidRPr="006F7FF7" w:rsidRDefault="003A6F4A" w:rsidP="003A6F4A">
            <w:pPr>
              <w:pStyle w:val="BodyText"/>
              <w:spacing w:before="120" w:after="120"/>
              <w:rPr>
                <w:sz w:val="24"/>
                <w:szCs w:val="24"/>
              </w:rPr>
            </w:pPr>
            <w:r w:rsidRPr="006F7FF7">
              <w:rPr>
                <w:sz w:val="24"/>
                <w:szCs w:val="24"/>
              </w:rPr>
              <w:t xml:space="preserve">Explore with learners how the abuse of monopoly power can result in market failure. See </w:t>
            </w:r>
            <w:hyperlink r:id="rId64" w:history="1">
              <w:r w:rsidRPr="006F7FF7">
                <w:rPr>
                  <w:rStyle w:val="Hyperlink"/>
                  <w:rFonts w:cs="Arial"/>
                  <w:color w:val="auto"/>
                  <w:sz w:val="24"/>
                  <w:szCs w:val="24"/>
                </w:rPr>
                <w:t>https://edition.cnn.com/2024/08/05/business/google-loses-antitrust-lawsuit-doj/index.html</w:t>
              </w:r>
            </w:hyperlink>
            <w:r w:rsidRPr="006F7FF7">
              <w:rPr>
                <w:sz w:val="24"/>
                <w:szCs w:val="24"/>
              </w:rPr>
              <w:t xml:space="preserve"> and </w:t>
            </w:r>
            <w:hyperlink r:id="rId65" w:history="1">
              <w:r w:rsidRPr="006F7FF7">
                <w:rPr>
                  <w:rStyle w:val="Hyperlink"/>
                  <w:rFonts w:cs="Arial"/>
                  <w:color w:val="auto"/>
                  <w:sz w:val="24"/>
                  <w:szCs w:val="24"/>
                </w:rPr>
                <w:t>https://www.globaljustice.org.uk/blog/2024/01/from-cholera-to-coronavirus-medicine-monopolies-are-making-us-sick/</w:t>
              </w:r>
            </w:hyperlink>
            <w:r w:rsidRPr="006F7FF7">
              <w:rPr>
                <w:sz w:val="24"/>
                <w:szCs w:val="24"/>
              </w:rPr>
              <w:t>.</w:t>
            </w:r>
          </w:p>
          <w:p w14:paraId="26746758" w14:textId="77777777" w:rsidR="003A6F4A" w:rsidRPr="006F7FF7" w:rsidRDefault="003A6F4A" w:rsidP="003A6F4A">
            <w:pPr>
              <w:pStyle w:val="BodyText"/>
              <w:spacing w:before="120" w:after="120"/>
              <w:rPr>
                <w:sz w:val="24"/>
                <w:szCs w:val="24"/>
              </w:rPr>
            </w:pPr>
            <w:r w:rsidRPr="006F7FF7">
              <w:rPr>
                <w:sz w:val="24"/>
                <w:szCs w:val="24"/>
              </w:rPr>
              <w:t>Ask learners in groups to create a presentation to the rest of the class explaining how a specified economic activity results in market failure and what the consequences are of the market failure. For example, whether this market failure results in under- or over-consumption of economic resources.</w:t>
            </w:r>
          </w:p>
          <w:p w14:paraId="5AAD5423" w14:textId="77777777" w:rsidR="003A6F4A" w:rsidRPr="006F7FF7" w:rsidRDefault="003A6F4A" w:rsidP="003A6F4A">
            <w:pPr>
              <w:pStyle w:val="BodyText"/>
              <w:rPr>
                <w:sz w:val="24"/>
                <w:szCs w:val="24"/>
              </w:rPr>
            </w:pPr>
            <w:r w:rsidRPr="006F7FF7">
              <w:rPr>
                <w:b/>
                <w:sz w:val="24"/>
                <w:szCs w:val="24"/>
              </w:rPr>
              <w:lastRenderedPageBreak/>
              <w:t>Extension activity:</w:t>
            </w:r>
            <w:r w:rsidRPr="006F7FF7">
              <w:rPr>
                <w:sz w:val="24"/>
                <w:szCs w:val="24"/>
              </w:rPr>
              <w:t xml:space="preserve"> Attempt to reference consequences 2 – 5 in the presentation.</w:t>
            </w:r>
          </w:p>
          <w:p w14:paraId="4681B342" w14:textId="77777777" w:rsidR="003A6F4A" w:rsidRPr="006F7FF7" w:rsidRDefault="003A6F4A" w:rsidP="003A6F4A">
            <w:pPr>
              <w:pStyle w:val="BodyText"/>
              <w:rPr>
                <w:sz w:val="24"/>
                <w:szCs w:val="24"/>
              </w:rPr>
            </w:pPr>
          </w:p>
          <w:p w14:paraId="78C6BE12" w14:textId="15EB394A" w:rsidR="003A6F4A" w:rsidRPr="006F7FF7" w:rsidRDefault="003A6F4A" w:rsidP="00B048C4">
            <w:pPr>
              <w:pStyle w:val="BodyText"/>
              <w:spacing w:after="120"/>
              <w:rPr>
                <w:sz w:val="24"/>
                <w:szCs w:val="24"/>
              </w:rPr>
            </w:pPr>
            <w:r w:rsidRPr="006F7FF7">
              <w:rPr>
                <w:sz w:val="24"/>
                <w:szCs w:val="24"/>
              </w:rPr>
              <w:t>Consequences of Market Failure</w:t>
            </w:r>
            <w:r w:rsidR="00B048C4" w:rsidRPr="006F7FF7">
              <w:rPr>
                <w:sz w:val="24"/>
                <w:szCs w:val="24"/>
              </w:rPr>
              <w:t>:</w:t>
            </w:r>
            <w:r w:rsidRPr="006F7FF7">
              <w:rPr>
                <w:sz w:val="24"/>
                <w:szCs w:val="24"/>
              </w:rPr>
              <w:t xml:space="preserve"> </w:t>
            </w:r>
          </w:p>
          <w:p w14:paraId="7B76A33C" w14:textId="5BC3171C" w:rsidR="003A6F4A" w:rsidRPr="006F7FF7" w:rsidRDefault="003A6F4A" w:rsidP="00B048C4">
            <w:pPr>
              <w:pStyle w:val="BodyText"/>
              <w:spacing w:after="120"/>
              <w:rPr>
                <w:sz w:val="24"/>
                <w:szCs w:val="24"/>
              </w:rPr>
            </w:pPr>
            <w:r w:rsidRPr="006F7FF7">
              <w:rPr>
                <w:sz w:val="24"/>
                <w:szCs w:val="24"/>
              </w:rPr>
              <w:t>1. Inefficient Resource Allocation: Misallocation of resources leading to social welfare losses</w:t>
            </w:r>
            <w:r w:rsidR="00B048C4" w:rsidRPr="006F7FF7">
              <w:rPr>
                <w:sz w:val="24"/>
                <w:szCs w:val="24"/>
              </w:rPr>
              <w:t>.</w:t>
            </w:r>
          </w:p>
          <w:p w14:paraId="116127D1" w14:textId="665A747F" w:rsidR="003A6F4A" w:rsidRPr="006F7FF7" w:rsidRDefault="003A6F4A" w:rsidP="00B048C4">
            <w:pPr>
              <w:pStyle w:val="BodyText"/>
              <w:spacing w:after="120"/>
              <w:rPr>
                <w:sz w:val="24"/>
                <w:szCs w:val="24"/>
              </w:rPr>
            </w:pPr>
            <w:r w:rsidRPr="006F7FF7">
              <w:rPr>
                <w:sz w:val="24"/>
                <w:szCs w:val="24"/>
              </w:rPr>
              <w:t>2. Reduced Economic Growth: Decreased economic activity and innovation</w:t>
            </w:r>
            <w:r w:rsidR="00B048C4" w:rsidRPr="006F7FF7">
              <w:rPr>
                <w:sz w:val="24"/>
                <w:szCs w:val="24"/>
              </w:rPr>
              <w:t>.</w:t>
            </w:r>
          </w:p>
          <w:p w14:paraId="57412982" w14:textId="3734187C" w:rsidR="003A6F4A" w:rsidRPr="006F7FF7" w:rsidRDefault="003A6F4A" w:rsidP="00B048C4">
            <w:pPr>
              <w:pStyle w:val="BodyText"/>
              <w:spacing w:after="120"/>
              <w:rPr>
                <w:sz w:val="24"/>
                <w:szCs w:val="24"/>
              </w:rPr>
            </w:pPr>
            <w:r w:rsidRPr="006F7FF7">
              <w:rPr>
                <w:sz w:val="24"/>
                <w:szCs w:val="24"/>
              </w:rPr>
              <w:t>3. Social Welfare Losses: Decreased consumer and producer surplus</w:t>
            </w:r>
            <w:r w:rsidR="00B048C4" w:rsidRPr="006F7FF7">
              <w:rPr>
                <w:sz w:val="24"/>
                <w:szCs w:val="24"/>
              </w:rPr>
              <w:t>.</w:t>
            </w:r>
          </w:p>
          <w:p w14:paraId="79E23CFC" w14:textId="649C198C" w:rsidR="003A6F4A" w:rsidRPr="006F7FF7" w:rsidRDefault="003A6F4A" w:rsidP="00B048C4">
            <w:pPr>
              <w:pStyle w:val="BodyText"/>
              <w:spacing w:after="120"/>
              <w:rPr>
                <w:sz w:val="24"/>
                <w:szCs w:val="24"/>
              </w:rPr>
            </w:pPr>
            <w:r w:rsidRPr="006F7FF7">
              <w:rPr>
                <w:sz w:val="24"/>
                <w:szCs w:val="24"/>
              </w:rPr>
              <w:t>4. Environmental Degradation: Unpriced environmental externalities leading to pollution</w:t>
            </w:r>
            <w:r w:rsidR="00B048C4" w:rsidRPr="006F7FF7">
              <w:rPr>
                <w:sz w:val="24"/>
                <w:szCs w:val="24"/>
              </w:rPr>
              <w:t>.</w:t>
            </w:r>
          </w:p>
          <w:p w14:paraId="774A8ACD" w14:textId="705C09A7" w:rsidR="003A6F4A" w:rsidRPr="006F7FF7" w:rsidRDefault="003A6F4A" w:rsidP="00B048C4">
            <w:pPr>
              <w:pStyle w:val="BodyText"/>
              <w:spacing w:after="120"/>
              <w:rPr>
                <w:sz w:val="24"/>
                <w:szCs w:val="24"/>
              </w:rPr>
            </w:pPr>
            <w:r w:rsidRPr="006F7FF7">
              <w:rPr>
                <w:sz w:val="24"/>
                <w:szCs w:val="24"/>
              </w:rPr>
              <w:t>5. Financial Instability: Market failures leading to financial crises</w:t>
            </w:r>
            <w:r w:rsidR="00B048C4" w:rsidRPr="006F7FF7">
              <w:rPr>
                <w:sz w:val="24"/>
                <w:szCs w:val="24"/>
              </w:rPr>
              <w:t>.</w:t>
            </w:r>
          </w:p>
          <w:p w14:paraId="7A7D9C42" w14:textId="77777777" w:rsidR="00DD092B" w:rsidRPr="006F7FF7" w:rsidRDefault="00DD092B" w:rsidP="00DD092B">
            <w:pPr>
              <w:spacing w:before="120" w:after="120" w:line="259" w:lineRule="auto"/>
              <w:rPr>
                <w:rFonts w:ascii="Arial" w:eastAsia="Calibri" w:hAnsi="Arial" w:cs="Arial"/>
              </w:rPr>
            </w:pPr>
            <w:r w:rsidRPr="006F7FF7">
              <w:rPr>
                <w:rFonts w:ascii="Arial" w:eastAsia="Calibri" w:hAnsi="Arial" w:cs="Arial"/>
              </w:rPr>
              <w:t>Learners investigate how the following situations give rise to market failure:</w:t>
            </w:r>
          </w:p>
          <w:p w14:paraId="3FE08504" w14:textId="77777777" w:rsidR="00DD092B" w:rsidRPr="006F7FF7" w:rsidRDefault="00DD092B" w:rsidP="00DD092B">
            <w:pPr>
              <w:numPr>
                <w:ilvl w:val="0"/>
                <w:numId w:val="27"/>
              </w:numPr>
              <w:spacing w:before="120" w:after="120" w:line="259" w:lineRule="auto"/>
              <w:contextualSpacing/>
              <w:rPr>
                <w:rFonts w:ascii="Arial" w:eastAsia="Calibri" w:hAnsi="Arial" w:cs="Arial"/>
              </w:rPr>
            </w:pPr>
            <w:r w:rsidRPr="006F7FF7">
              <w:rPr>
                <w:rFonts w:ascii="Arial" w:eastAsia="Calibri" w:hAnsi="Arial" w:cs="Arial"/>
              </w:rPr>
              <w:t>A chemicals manufacturer has a choice of either paying for their waster products to be cleaned or dump them, for free, in a nearby river.</w:t>
            </w:r>
          </w:p>
          <w:p w14:paraId="235BB9CE" w14:textId="77777777" w:rsidR="00DD092B" w:rsidRPr="006F7FF7" w:rsidRDefault="00DD092B" w:rsidP="00DD092B">
            <w:pPr>
              <w:numPr>
                <w:ilvl w:val="0"/>
                <w:numId w:val="27"/>
              </w:numPr>
              <w:spacing w:before="120" w:after="120" w:line="259" w:lineRule="auto"/>
              <w:contextualSpacing/>
              <w:rPr>
                <w:rFonts w:ascii="Arial" w:eastAsia="Calibri" w:hAnsi="Arial" w:cs="Arial"/>
              </w:rPr>
            </w:pPr>
            <w:r w:rsidRPr="006F7FF7">
              <w:rPr>
                <w:rFonts w:ascii="Arial" w:eastAsia="Calibri" w:hAnsi="Arial" w:cs="Arial"/>
              </w:rPr>
              <w:t>A river passes through five different countries on its way to the sea. One of the upstream countries decides to build a dam across the river and use the water to generate electricity and irrigate its crops.</w:t>
            </w:r>
          </w:p>
          <w:p w14:paraId="41A48F5F" w14:textId="0B59833E" w:rsidR="00404E6B" w:rsidRPr="006F7FF7" w:rsidRDefault="00DD092B" w:rsidP="00404E6B">
            <w:pPr>
              <w:pStyle w:val="BodyText"/>
              <w:rPr>
                <w:rFonts w:eastAsia="Calibri"/>
                <w:sz w:val="24"/>
                <w:szCs w:val="24"/>
              </w:rPr>
            </w:pPr>
            <w:r w:rsidRPr="006F7FF7">
              <w:rPr>
                <w:rFonts w:eastAsia="Calibri"/>
                <w:sz w:val="24"/>
                <w:szCs w:val="24"/>
              </w:rPr>
              <w:t>Females in a particular country are paid 20% less than males for doing the same work. Parents in this country have to pay for their own children’s college education.</w:t>
            </w:r>
          </w:p>
          <w:p w14:paraId="611D1197" w14:textId="77777777" w:rsidR="00404E6B" w:rsidRPr="006F7FF7" w:rsidRDefault="00404E6B" w:rsidP="00404E6B">
            <w:pPr>
              <w:spacing w:before="120" w:after="120"/>
              <w:rPr>
                <w:rFonts w:ascii="Arial" w:hAnsi="Arial" w:cs="Arial"/>
              </w:rPr>
            </w:pPr>
            <w:r w:rsidRPr="006F7FF7">
              <w:rPr>
                <w:rFonts w:ascii="Arial" w:hAnsi="Arial" w:cs="Arial"/>
              </w:rPr>
              <w:t>Information on some of these issues can be found at:</w:t>
            </w:r>
          </w:p>
          <w:p w14:paraId="3338C524" w14:textId="77777777" w:rsidR="00404E6B" w:rsidRPr="006F7FF7" w:rsidRDefault="00404E6B" w:rsidP="00404E6B">
            <w:pPr>
              <w:spacing w:before="120" w:after="120"/>
              <w:rPr>
                <w:rFonts w:asciiTheme="minorBidi" w:hAnsiTheme="minorBidi" w:cstheme="minorBidi"/>
                <w:color w:val="4B4B4B"/>
              </w:rPr>
            </w:pPr>
            <w:hyperlink r:id="rId66" w:history="1">
              <w:r w:rsidRPr="006F7FF7">
                <w:rPr>
                  <w:rStyle w:val="Hyperlink"/>
                  <w:rFonts w:asciiTheme="minorBidi" w:hAnsiTheme="minorBidi" w:cstheme="minorBidi"/>
                  <w:color w:val="4B4B4B"/>
                </w:rPr>
                <w:t>www.theguardian.com/environment/2016/jul/01/vietnam-blames-toxic-waste-water-fom-steel-plant-for-mass-fish-deaths</w:t>
              </w:r>
            </w:hyperlink>
            <w:r w:rsidRPr="006F7FF7">
              <w:rPr>
                <w:rFonts w:asciiTheme="minorBidi" w:hAnsiTheme="minorBidi" w:cstheme="minorBidi"/>
                <w:color w:val="4B4B4B"/>
              </w:rPr>
              <w:t xml:space="preserve"> </w:t>
            </w:r>
          </w:p>
          <w:p w14:paraId="4DF019D2" w14:textId="23EFD683" w:rsidR="00404E6B" w:rsidRPr="006F7FF7" w:rsidRDefault="00404E6B" w:rsidP="00404E6B">
            <w:pPr>
              <w:pStyle w:val="BodyText"/>
              <w:rPr>
                <w:sz w:val="24"/>
                <w:szCs w:val="24"/>
              </w:rPr>
            </w:pPr>
            <w:hyperlink r:id="rId67" w:history="1">
              <w:r w:rsidRPr="006F7FF7">
                <w:rPr>
                  <w:rStyle w:val="Hyperlink"/>
                  <w:rFonts w:asciiTheme="minorBidi" w:hAnsiTheme="minorBidi" w:cstheme="minorBidi"/>
                  <w:color w:val="4B4B4B"/>
                  <w:sz w:val="24"/>
                  <w:szCs w:val="24"/>
                </w:rPr>
                <w:t>www.newscientist.com/article/2134785-billion-dollar-dams-are-making-water-shortages-not-solving-them/</w:t>
              </w:r>
            </w:hyperlink>
          </w:p>
        </w:tc>
      </w:tr>
      <w:tr w:rsidR="008B435F" w:rsidRPr="004A4E17" w14:paraId="056F6173" w14:textId="77777777" w:rsidTr="006F7FF7">
        <w:tblPrEx>
          <w:tblCellMar>
            <w:top w:w="0" w:type="dxa"/>
            <w:bottom w:w="0" w:type="dxa"/>
          </w:tblCellMar>
        </w:tblPrEx>
        <w:tc>
          <w:tcPr>
            <w:tcW w:w="2665" w:type="dxa"/>
            <w:tcMar>
              <w:top w:w="113" w:type="dxa"/>
              <w:bottom w:w="113" w:type="dxa"/>
            </w:tcMar>
          </w:tcPr>
          <w:p w14:paraId="460BC192" w14:textId="77777777" w:rsidR="008B435F" w:rsidRPr="006F7FF7" w:rsidRDefault="008B435F" w:rsidP="008B435F">
            <w:pPr>
              <w:pStyle w:val="BodyText"/>
              <w:rPr>
                <w:sz w:val="24"/>
                <w:szCs w:val="24"/>
                <w:lang w:eastAsia="en-GB"/>
              </w:rPr>
            </w:pPr>
            <w:r w:rsidRPr="006F7FF7">
              <w:rPr>
                <w:sz w:val="24"/>
                <w:szCs w:val="24"/>
                <w:lang w:eastAsia="en-GB"/>
              </w:rPr>
              <w:lastRenderedPageBreak/>
              <w:t>2.10 Mixed economic system</w:t>
            </w:r>
          </w:p>
          <w:p w14:paraId="4C6FC9C5" w14:textId="77777777" w:rsidR="00380B22" w:rsidRPr="006F7FF7" w:rsidRDefault="00380B22" w:rsidP="008B435F">
            <w:pPr>
              <w:pStyle w:val="BodyText"/>
              <w:rPr>
                <w:sz w:val="24"/>
                <w:szCs w:val="24"/>
                <w:lang w:eastAsia="en-GB"/>
              </w:rPr>
            </w:pPr>
          </w:p>
          <w:p w14:paraId="2792A2B5" w14:textId="33B860D2" w:rsidR="00380B22" w:rsidRPr="006F7FF7" w:rsidRDefault="00380B22" w:rsidP="008B435F">
            <w:pPr>
              <w:pStyle w:val="BodyText"/>
              <w:rPr>
                <w:b/>
                <w:i/>
                <w:color w:val="FF0000"/>
                <w:sz w:val="24"/>
                <w:szCs w:val="24"/>
              </w:rPr>
            </w:pPr>
            <w:r w:rsidRPr="006F7FF7">
              <w:rPr>
                <w:b/>
                <w:sz w:val="24"/>
                <w:szCs w:val="24"/>
                <w:lang w:eastAsia="en-GB"/>
              </w:rPr>
              <w:t>SDG 2</w:t>
            </w:r>
          </w:p>
        </w:tc>
        <w:tc>
          <w:tcPr>
            <w:tcW w:w="2580" w:type="dxa"/>
            <w:tcMar>
              <w:top w:w="113" w:type="dxa"/>
              <w:bottom w:w="113" w:type="dxa"/>
            </w:tcMar>
          </w:tcPr>
          <w:p w14:paraId="09F52917" w14:textId="77777777" w:rsidR="008B435F" w:rsidRPr="006F7FF7" w:rsidRDefault="008B435F" w:rsidP="008B435F">
            <w:pPr>
              <w:pStyle w:val="BodyText"/>
              <w:rPr>
                <w:sz w:val="24"/>
                <w:szCs w:val="24"/>
                <w:lang w:eastAsia="en-GB"/>
              </w:rPr>
            </w:pPr>
            <w:r w:rsidRPr="006F7FF7">
              <w:rPr>
                <w:sz w:val="24"/>
                <w:szCs w:val="24"/>
                <w:lang w:eastAsia="en-GB"/>
              </w:rPr>
              <w:t xml:space="preserve">2.10.1 Definition of the mixed economic system </w:t>
            </w:r>
          </w:p>
          <w:p w14:paraId="1D35FEEC" w14:textId="77777777" w:rsidR="008B435F" w:rsidRPr="006F7FF7" w:rsidRDefault="008B435F" w:rsidP="008B435F">
            <w:pPr>
              <w:pStyle w:val="BodyText"/>
              <w:rPr>
                <w:sz w:val="24"/>
                <w:szCs w:val="24"/>
                <w:lang w:eastAsia="en-GB"/>
              </w:rPr>
            </w:pPr>
          </w:p>
          <w:p w14:paraId="3B81539D" w14:textId="77777777" w:rsidR="008B435F" w:rsidRPr="006F7FF7" w:rsidRDefault="008B435F" w:rsidP="008B435F">
            <w:pPr>
              <w:pStyle w:val="BodyText"/>
              <w:rPr>
                <w:sz w:val="24"/>
                <w:szCs w:val="24"/>
                <w:lang w:eastAsia="en-GB"/>
              </w:rPr>
            </w:pPr>
            <w:r w:rsidRPr="006F7FF7">
              <w:rPr>
                <w:sz w:val="24"/>
                <w:szCs w:val="24"/>
                <w:lang w:eastAsia="en-GB"/>
              </w:rPr>
              <w:t>2.10.2 Arguments for and against the mixed economic system</w:t>
            </w:r>
          </w:p>
          <w:p w14:paraId="6B718A7F" w14:textId="77777777" w:rsidR="008B435F" w:rsidRPr="006F7FF7" w:rsidRDefault="008B435F" w:rsidP="008B435F">
            <w:pPr>
              <w:pStyle w:val="BodyText"/>
              <w:rPr>
                <w:sz w:val="24"/>
                <w:szCs w:val="24"/>
                <w:lang w:eastAsia="en-GB"/>
              </w:rPr>
            </w:pPr>
          </w:p>
          <w:p w14:paraId="3F78C5BB" w14:textId="7DDB0984" w:rsidR="008B435F" w:rsidRPr="006F7FF7" w:rsidRDefault="008B435F" w:rsidP="008B435F">
            <w:pPr>
              <w:pStyle w:val="BodyText"/>
              <w:rPr>
                <w:sz w:val="24"/>
                <w:szCs w:val="24"/>
                <w:lang w:eastAsia="en-GB"/>
              </w:rPr>
            </w:pPr>
            <w:r w:rsidRPr="006F7FF7">
              <w:rPr>
                <w:sz w:val="24"/>
                <w:szCs w:val="24"/>
                <w:lang w:eastAsia="en-GB"/>
              </w:rPr>
              <w:t>2.10.3 Government intervention to address market failure</w:t>
            </w:r>
          </w:p>
        </w:tc>
        <w:tc>
          <w:tcPr>
            <w:tcW w:w="9214" w:type="dxa"/>
            <w:tcMar>
              <w:top w:w="113" w:type="dxa"/>
              <w:bottom w:w="113" w:type="dxa"/>
            </w:tcMar>
          </w:tcPr>
          <w:p w14:paraId="570915FF" w14:textId="77777777" w:rsidR="008B435F" w:rsidRPr="006F7FF7" w:rsidRDefault="008B435F" w:rsidP="008B435F">
            <w:pPr>
              <w:pStyle w:val="BodyText"/>
              <w:rPr>
                <w:sz w:val="24"/>
                <w:szCs w:val="24"/>
              </w:rPr>
            </w:pPr>
            <w:r w:rsidRPr="006F7FF7">
              <w:rPr>
                <w:sz w:val="24"/>
                <w:szCs w:val="24"/>
              </w:rPr>
              <w:t xml:space="preserve">Provide learners with information about an economy, e.g., India, the USA or the UK. Use the Teaching Tool ‘Where in the World’. Also see </w:t>
            </w:r>
            <w:hyperlink r:id="rId68" w:history="1">
              <w:r w:rsidRPr="006F7FF7">
                <w:rPr>
                  <w:rStyle w:val="Hyperlink"/>
                  <w:rFonts w:cs="Arial"/>
                  <w:color w:val="auto"/>
                  <w:sz w:val="24"/>
                  <w:szCs w:val="24"/>
                </w:rPr>
                <w:t>Mixed Economy: Public Sector &amp; Private Sector</w:t>
              </w:r>
            </w:hyperlink>
            <w:r w:rsidRPr="006F7FF7">
              <w:rPr>
                <w:sz w:val="24"/>
                <w:szCs w:val="24"/>
              </w:rPr>
              <w:t>. In groups, learners consider the definition of a mixed economic system and extent to which the country under consideration is a mixed economy. Also to consider what other information would have been useful to help them come to their decision.</w:t>
            </w:r>
          </w:p>
          <w:p w14:paraId="129DBA05" w14:textId="77777777" w:rsidR="008B435F" w:rsidRPr="006F7FF7" w:rsidRDefault="008B435F" w:rsidP="008B435F">
            <w:pPr>
              <w:pStyle w:val="BodyText"/>
              <w:spacing w:before="120" w:after="120"/>
              <w:rPr>
                <w:sz w:val="24"/>
                <w:szCs w:val="24"/>
              </w:rPr>
            </w:pPr>
            <w:r w:rsidRPr="006F7FF7">
              <w:rPr>
                <w:sz w:val="24"/>
                <w:szCs w:val="24"/>
              </w:rPr>
              <w:t xml:space="preserve">Explain to learners the main </w:t>
            </w:r>
            <w:r w:rsidRPr="006F7FF7">
              <w:rPr>
                <w:sz w:val="24"/>
                <w:szCs w:val="24"/>
                <w:lang w:eastAsia="en-GB"/>
              </w:rPr>
              <w:t>arguments for and against the mixed economic system.</w:t>
            </w:r>
            <w:r w:rsidRPr="006F7FF7">
              <w:rPr>
                <w:sz w:val="24"/>
                <w:szCs w:val="24"/>
              </w:rPr>
              <w:t xml:space="preserve"> Learners summarise them. Ask learners to consider the strength of the arguments for and against and to evaluate their importance in different economies at different times.</w:t>
            </w:r>
          </w:p>
          <w:p w14:paraId="47F61840" w14:textId="77777777" w:rsidR="008B435F" w:rsidRPr="006F7FF7" w:rsidRDefault="008B435F" w:rsidP="008B435F">
            <w:pPr>
              <w:pStyle w:val="BodyText"/>
              <w:rPr>
                <w:sz w:val="24"/>
                <w:szCs w:val="24"/>
              </w:rPr>
            </w:pPr>
            <w:r w:rsidRPr="006F7FF7">
              <w:rPr>
                <w:sz w:val="24"/>
                <w:szCs w:val="24"/>
              </w:rPr>
              <w:t xml:space="preserve">Introduce learners to the important reasons for and aspects of government intervention to address market failure. Learners to provide definitions of maximum and minimum prices in product markets, indirect taxation, and subsidy. </w:t>
            </w:r>
            <w:r w:rsidRPr="006F7FF7">
              <w:rPr>
                <w:b/>
                <w:sz w:val="24"/>
                <w:szCs w:val="24"/>
              </w:rPr>
              <w:t>(I)</w:t>
            </w:r>
          </w:p>
          <w:p w14:paraId="470D1F33" w14:textId="77777777" w:rsidR="008B435F" w:rsidRPr="006F7FF7" w:rsidRDefault="008B435F" w:rsidP="008B435F">
            <w:pPr>
              <w:pStyle w:val="BodyText"/>
              <w:rPr>
                <w:sz w:val="24"/>
                <w:szCs w:val="24"/>
              </w:rPr>
            </w:pPr>
          </w:p>
          <w:p w14:paraId="5D72BA19" w14:textId="77777777" w:rsidR="008B435F" w:rsidRPr="006F7FF7" w:rsidRDefault="008B435F" w:rsidP="008B435F">
            <w:pPr>
              <w:pStyle w:val="BodyText"/>
              <w:rPr>
                <w:sz w:val="24"/>
                <w:szCs w:val="24"/>
              </w:rPr>
            </w:pPr>
            <w:r w:rsidRPr="006F7FF7">
              <w:rPr>
                <w:sz w:val="24"/>
                <w:szCs w:val="24"/>
              </w:rPr>
              <w:t>Learners draw and interpret diagrams illustrating the interventions specified. Class discussion of the advantages and disadvantages of each of these methods of (microeconomic) government intervention.</w:t>
            </w:r>
          </w:p>
          <w:p w14:paraId="155A315E" w14:textId="77777777" w:rsidR="008B435F" w:rsidRPr="006F7FF7" w:rsidRDefault="008B435F" w:rsidP="008B435F">
            <w:pPr>
              <w:pStyle w:val="BodyText"/>
              <w:rPr>
                <w:sz w:val="24"/>
                <w:szCs w:val="24"/>
              </w:rPr>
            </w:pPr>
          </w:p>
          <w:p w14:paraId="4024A649" w14:textId="77777777" w:rsidR="008B435F" w:rsidRPr="006F7FF7" w:rsidRDefault="008B435F" w:rsidP="008B435F">
            <w:pPr>
              <w:pStyle w:val="BodyText"/>
              <w:spacing w:after="120"/>
              <w:rPr>
                <w:sz w:val="24"/>
                <w:szCs w:val="24"/>
              </w:rPr>
            </w:pPr>
            <w:r w:rsidRPr="006F7FF7">
              <w:rPr>
                <w:sz w:val="24"/>
                <w:szCs w:val="24"/>
              </w:rPr>
              <w:t xml:space="preserve">Ask learners to define the terms regulation, privatisation, nationalisation, direct provision of goods and services and quotas, e.g. relating to the extraction of natural resources. </w:t>
            </w:r>
            <w:r w:rsidRPr="006F7FF7">
              <w:rPr>
                <w:b/>
                <w:sz w:val="24"/>
                <w:szCs w:val="24"/>
              </w:rPr>
              <w:t>(I)</w:t>
            </w:r>
          </w:p>
          <w:p w14:paraId="590C0EC4" w14:textId="77777777" w:rsidR="008B435F" w:rsidRPr="006F7FF7" w:rsidRDefault="008B435F" w:rsidP="008B435F">
            <w:pPr>
              <w:pStyle w:val="BodyText"/>
              <w:spacing w:after="120"/>
              <w:rPr>
                <w:sz w:val="24"/>
                <w:szCs w:val="24"/>
              </w:rPr>
            </w:pPr>
            <w:r w:rsidRPr="006F7FF7">
              <w:rPr>
                <w:sz w:val="24"/>
                <w:szCs w:val="24"/>
              </w:rPr>
              <w:t>Class discussion of the advantages and disadvantages of each of these methods of (microeconomic) government intervention.</w:t>
            </w:r>
          </w:p>
          <w:p w14:paraId="3E9F63A6" w14:textId="77777777" w:rsidR="008B435F" w:rsidRPr="006F7FF7" w:rsidRDefault="008B435F" w:rsidP="008B435F">
            <w:pPr>
              <w:pStyle w:val="BodyText"/>
              <w:spacing w:before="120" w:after="120"/>
              <w:rPr>
                <w:sz w:val="24"/>
                <w:szCs w:val="24"/>
              </w:rPr>
            </w:pPr>
            <w:r w:rsidRPr="006F7FF7">
              <w:rPr>
                <w:sz w:val="24"/>
                <w:szCs w:val="24"/>
              </w:rPr>
              <w:t>In groups, learners research examples of each type of government intervention and present their findings to rest of the class. Then learners discuss the extent to which governments can be effective in overcoming the failings of the market in a mixed economic system. They can then present the case either for or against greater government intervention in a mixed economy.</w:t>
            </w:r>
          </w:p>
          <w:p w14:paraId="491A6999" w14:textId="77777777" w:rsidR="0016663C" w:rsidRPr="006F7FF7" w:rsidRDefault="0016663C" w:rsidP="0016663C">
            <w:pPr>
              <w:spacing w:before="120" w:after="120" w:line="259" w:lineRule="auto"/>
              <w:rPr>
                <w:rFonts w:ascii="Arial" w:eastAsia="Calibri" w:hAnsi="Arial" w:cs="Arial"/>
              </w:rPr>
            </w:pPr>
            <w:r w:rsidRPr="006F7FF7">
              <w:rPr>
                <w:rFonts w:ascii="Arial" w:eastAsia="Calibri" w:hAnsi="Arial" w:cs="Arial"/>
              </w:rPr>
              <w:lastRenderedPageBreak/>
              <w:t>A government wishes to help provide its citizens food produced using sustainable agricultural methods, for example organic methods (e.g., no chemicals).</w:t>
            </w:r>
          </w:p>
          <w:p w14:paraId="1551FEDB" w14:textId="77777777" w:rsidR="0016663C" w:rsidRPr="006F7FF7" w:rsidRDefault="0016663C" w:rsidP="0016663C">
            <w:pPr>
              <w:spacing w:before="120" w:after="120" w:line="259" w:lineRule="auto"/>
              <w:rPr>
                <w:rFonts w:ascii="Arial" w:eastAsia="Calibri" w:hAnsi="Arial" w:cs="Arial"/>
              </w:rPr>
            </w:pPr>
            <w:r w:rsidRPr="006F7FF7">
              <w:rPr>
                <w:rFonts w:ascii="Arial" w:eastAsia="Calibri" w:hAnsi="Arial" w:cs="Arial"/>
              </w:rPr>
              <w:t>Learners consider the following policies and how they might help the government to achieve its aim:</w:t>
            </w:r>
          </w:p>
          <w:p w14:paraId="05AADD19" w14:textId="2C4FA505" w:rsidR="0016663C" w:rsidRPr="006F7FF7" w:rsidRDefault="0016663C" w:rsidP="0016663C">
            <w:pPr>
              <w:numPr>
                <w:ilvl w:val="0"/>
                <w:numId w:val="28"/>
              </w:numPr>
              <w:spacing w:before="120" w:after="120" w:line="259" w:lineRule="auto"/>
              <w:contextualSpacing/>
              <w:rPr>
                <w:rFonts w:ascii="Arial" w:eastAsia="Calibri" w:hAnsi="Arial" w:cs="Arial"/>
              </w:rPr>
            </w:pPr>
            <w:r w:rsidRPr="006F7FF7">
              <w:rPr>
                <w:rFonts w:ascii="Arial" w:eastAsia="Calibri" w:hAnsi="Arial" w:cs="Arial"/>
              </w:rPr>
              <w:t>Setting maximum prices for foods produced organically</w:t>
            </w:r>
            <w:r w:rsidR="00CD697D" w:rsidRPr="006F7FF7">
              <w:rPr>
                <w:rFonts w:ascii="Arial" w:eastAsia="Calibri" w:hAnsi="Arial" w:cs="Arial"/>
              </w:rPr>
              <w:t>.</w:t>
            </w:r>
          </w:p>
          <w:p w14:paraId="06F0AAC7" w14:textId="067A8DCE" w:rsidR="0016663C" w:rsidRPr="006F7FF7" w:rsidRDefault="0016663C" w:rsidP="0016663C">
            <w:pPr>
              <w:numPr>
                <w:ilvl w:val="0"/>
                <w:numId w:val="28"/>
              </w:numPr>
              <w:spacing w:before="120" w:after="120" w:line="259" w:lineRule="auto"/>
              <w:contextualSpacing/>
              <w:rPr>
                <w:rFonts w:ascii="Arial" w:eastAsia="Calibri" w:hAnsi="Arial" w:cs="Arial"/>
              </w:rPr>
            </w:pPr>
            <w:r w:rsidRPr="006F7FF7">
              <w:rPr>
                <w:rFonts w:ascii="Arial" w:eastAsia="Calibri" w:hAnsi="Arial" w:cs="Arial"/>
              </w:rPr>
              <w:t>Setting minimum prices for foods produced using chemicals</w:t>
            </w:r>
            <w:r w:rsidR="00CD697D" w:rsidRPr="006F7FF7">
              <w:rPr>
                <w:rFonts w:ascii="Arial" w:eastAsia="Calibri" w:hAnsi="Arial" w:cs="Arial"/>
              </w:rPr>
              <w:t>.</w:t>
            </w:r>
          </w:p>
          <w:p w14:paraId="59D44B97" w14:textId="269EDB46" w:rsidR="0016663C" w:rsidRPr="006F7FF7" w:rsidRDefault="0016663C" w:rsidP="0016663C">
            <w:pPr>
              <w:numPr>
                <w:ilvl w:val="0"/>
                <w:numId w:val="28"/>
              </w:numPr>
              <w:spacing w:before="120" w:after="120" w:line="259" w:lineRule="auto"/>
              <w:contextualSpacing/>
              <w:rPr>
                <w:rFonts w:ascii="Arial" w:eastAsia="Calibri" w:hAnsi="Arial" w:cs="Arial"/>
              </w:rPr>
            </w:pPr>
            <w:r w:rsidRPr="006F7FF7">
              <w:rPr>
                <w:rFonts w:ascii="Arial" w:eastAsia="Calibri" w:hAnsi="Arial" w:cs="Arial"/>
              </w:rPr>
              <w:t>Putting indirect taxes on food produced using chemicals</w:t>
            </w:r>
            <w:r w:rsidR="00CD697D" w:rsidRPr="006F7FF7">
              <w:rPr>
                <w:rFonts w:ascii="Arial" w:eastAsia="Calibri" w:hAnsi="Arial" w:cs="Arial"/>
              </w:rPr>
              <w:t>.</w:t>
            </w:r>
          </w:p>
          <w:p w14:paraId="4064BBA5" w14:textId="374ED230" w:rsidR="0016663C" w:rsidRPr="006F7FF7" w:rsidRDefault="0016663C" w:rsidP="0016663C">
            <w:pPr>
              <w:numPr>
                <w:ilvl w:val="0"/>
                <w:numId w:val="28"/>
              </w:numPr>
              <w:spacing w:before="120" w:after="120" w:line="259" w:lineRule="auto"/>
              <w:contextualSpacing/>
              <w:rPr>
                <w:rFonts w:ascii="Arial" w:eastAsia="Calibri" w:hAnsi="Arial" w:cs="Arial"/>
              </w:rPr>
            </w:pPr>
            <w:r w:rsidRPr="006F7FF7">
              <w:rPr>
                <w:rFonts w:ascii="Arial" w:eastAsia="Calibri" w:hAnsi="Arial" w:cs="Arial"/>
              </w:rPr>
              <w:t>Subsidising organically produced food</w:t>
            </w:r>
            <w:r w:rsidR="00CD697D" w:rsidRPr="006F7FF7">
              <w:rPr>
                <w:rFonts w:ascii="Arial" w:eastAsia="Calibri" w:hAnsi="Arial" w:cs="Arial"/>
              </w:rPr>
              <w:t>.</w:t>
            </w:r>
          </w:p>
          <w:p w14:paraId="737F6FF8" w14:textId="538CFB28" w:rsidR="0016663C" w:rsidRPr="006F7FF7" w:rsidRDefault="0016663C" w:rsidP="006B294C">
            <w:pPr>
              <w:spacing w:before="240" w:after="120" w:line="259" w:lineRule="auto"/>
              <w:rPr>
                <w:rFonts w:ascii="Arial" w:eastAsia="Calibri" w:hAnsi="Arial" w:cs="Arial"/>
              </w:rPr>
            </w:pPr>
            <w:r w:rsidRPr="006F7FF7">
              <w:rPr>
                <w:rFonts w:ascii="Arial" w:eastAsia="Calibri" w:hAnsi="Arial" w:cs="Arial"/>
              </w:rPr>
              <w:t>Draw supply and demand diagrams to illustrate the impact that these policies might have.</w:t>
            </w:r>
          </w:p>
          <w:p w14:paraId="7AF784C9" w14:textId="5565A484" w:rsidR="0016663C" w:rsidRPr="006F7FF7" w:rsidRDefault="0016663C" w:rsidP="0016663C">
            <w:pPr>
              <w:spacing w:before="120" w:after="120" w:line="259" w:lineRule="auto"/>
              <w:rPr>
                <w:rFonts w:ascii="Arial" w:eastAsia="Calibri" w:hAnsi="Arial" w:cs="Arial"/>
              </w:rPr>
            </w:pPr>
            <w:r w:rsidRPr="006F7FF7">
              <w:rPr>
                <w:rFonts w:ascii="Arial" w:eastAsia="Calibri" w:hAnsi="Arial" w:cs="Arial"/>
              </w:rPr>
              <w:t>Discuss how the following policies might be used to increase help the country</w:t>
            </w:r>
            <w:r w:rsidR="009E3B1F" w:rsidRPr="006F7FF7">
              <w:rPr>
                <w:rFonts w:ascii="Arial" w:eastAsia="Calibri" w:hAnsi="Arial" w:cs="Arial"/>
              </w:rPr>
              <w:t xml:space="preserve"> to</w:t>
            </w:r>
            <w:r w:rsidRPr="006F7FF7">
              <w:rPr>
                <w:rFonts w:ascii="Arial" w:eastAsia="Calibri" w:hAnsi="Arial" w:cs="Arial"/>
              </w:rPr>
              <w:t xml:space="preserve"> switch production towards organically produced food.</w:t>
            </w:r>
          </w:p>
          <w:p w14:paraId="04AE116D" w14:textId="77777777" w:rsidR="0016663C" w:rsidRPr="006F7FF7" w:rsidRDefault="0016663C" w:rsidP="0016663C">
            <w:pPr>
              <w:numPr>
                <w:ilvl w:val="0"/>
                <w:numId w:val="29"/>
              </w:numPr>
              <w:spacing w:before="120" w:after="120" w:line="259" w:lineRule="auto"/>
              <w:contextualSpacing/>
              <w:rPr>
                <w:rFonts w:ascii="Arial" w:eastAsia="Calibri" w:hAnsi="Arial" w:cs="Arial"/>
              </w:rPr>
            </w:pPr>
            <w:r w:rsidRPr="006F7FF7">
              <w:rPr>
                <w:rFonts w:ascii="Arial" w:eastAsia="Calibri" w:hAnsi="Arial" w:cs="Arial"/>
              </w:rPr>
              <w:t>Regulation</w:t>
            </w:r>
          </w:p>
          <w:p w14:paraId="24DF468F" w14:textId="77777777" w:rsidR="0016663C" w:rsidRPr="006F7FF7" w:rsidRDefault="0016663C" w:rsidP="0016663C">
            <w:pPr>
              <w:numPr>
                <w:ilvl w:val="0"/>
                <w:numId w:val="29"/>
              </w:numPr>
              <w:spacing w:before="120" w:after="120" w:line="259" w:lineRule="auto"/>
              <w:contextualSpacing/>
              <w:rPr>
                <w:rFonts w:ascii="Arial" w:eastAsia="Calibri" w:hAnsi="Arial" w:cs="Arial"/>
              </w:rPr>
            </w:pPr>
            <w:r w:rsidRPr="006F7FF7">
              <w:rPr>
                <w:rFonts w:ascii="Arial" w:eastAsia="Calibri" w:hAnsi="Arial" w:cs="Arial"/>
              </w:rPr>
              <w:t>Privatisation</w:t>
            </w:r>
          </w:p>
          <w:p w14:paraId="5E934C5C" w14:textId="77777777" w:rsidR="009E3B1F" w:rsidRPr="009E3B1F" w:rsidRDefault="0016663C" w:rsidP="00EA26AE">
            <w:pPr>
              <w:numPr>
                <w:ilvl w:val="0"/>
                <w:numId w:val="29"/>
              </w:numPr>
              <w:spacing w:before="120" w:after="120" w:line="259" w:lineRule="auto"/>
              <w:contextualSpacing/>
            </w:pPr>
            <w:r w:rsidRPr="006F7FF7">
              <w:rPr>
                <w:rFonts w:ascii="Arial" w:eastAsia="Calibri" w:hAnsi="Arial" w:cs="Arial"/>
              </w:rPr>
              <w:t>Nationalisation</w:t>
            </w:r>
          </w:p>
          <w:p w14:paraId="174677D2" w14:textId="33493F4A" w:rsidR="008B435F" w:rsidRPr="004A4E17" w:rsidRDefault="0016663C" w:rsidP="00C010AB">
            <w:pPr>
              <w:numPr>
                <w:ilvl w:val="0"/>
                <w:numId w:val="29"/>
              </w:numPr>
              <w:spacing w:before="120" w:after="120" w:line="259" w:lineRule="auto"/>
              <w:contextualSpacing/>
            </w:pPr>
            <w:r w:rsidRPr="006F7FF7">
              <w:rPr>
                <w:rFonts w:asciiTheme="minorBidi" w:eastAsia="Calibri" w:hAnsiTheme="minorBidi" w:cstheme="minorBidi"/>
              </w:rPr>
              <w:t>Direct provision</w:t>
            </w:r>
          </w:p>
        </w:tc>
      </w:tr>
    </w:tbl>
    <w:p w14:paraId="06D4238A" w14:textId="13640881" w:rsidR="00CB3C86" w:rsidRDefault="00CB3C86"/>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3614"/>
        <w:gridCol w:w="3615"/>
        <w:gridCol w:w="3615"/>
        <w:gridCol w:w="3615"/>
      </w:tblGrid>
      <w:tr w:rsidR="000E0140" w:rsidRPr="004A4E17" w14:paraId="35B4FD66" w14:textId="77777777" w:rsidTr="004930F8">
        <w:trPr>
          <w:tblHeader/>
        </w:trPr>
        <w:tc>
          <w:tcPr>
            <w:tcW w:w="14459" w:type="dxa"/>
            <w:gridSpan w:val="4"/>
            <w:shd w:val="clear" w:color="auto" w:fill="D74120"/>
            <w:tcMar>
              <w:top w:w="113" w:type="dxa"/>
              <w:bottom w:w="113" w:type="dxa"/>
            </w:tcMar>
            <w:vAlign w:val="center"/>
          </w:tcPr>
          <w:p w14:paraId="3253035E" w14:textId="1C6C6E67" w:rsidR="000E0140" w:rsidRPr="006F7FF7" w:rsidRDefault="000E0140" w:rsidP="000E0140">
            <w:pPr>
              <w:rPr>
                <w:rFonts w:ascii="Arial" w:hAnsi="Arial" w:cs="Arial"/>
                <w:b/>
                <w:color w:val="FFFFFF"/>
              </w:rPr>
            </w:pPr>
            <w:r w:rsidRPr="006F7FF7">
              <w:rPr>
                <w:rFonts w:ascii="Arial" w:hAnsi="Arial" w:cs="Arial"/>
                <w:b/>
                <w:color w:val="FFFFFF"/>
              </w:rPr>
              <w:t>Past and specimen papers</w:t>
            </w:r>
          </w:p>
        </w:tc>
      </w:tr>
      <w:tr w:rsidR="000E0140" w:rsidRPr="004A4E17" w14:paraId="2D671CA0" w14:textId="77777777" w:rsidTr="004930F8">
        <w:tblPrEx>
          <w:tblCellMar>
            <w:top w:w="0" w:type="dxa"/>
            <w:bottom w:w="0" w:type="dxa"/>
          </w:tblCellMar>
        </w:tblPrEx>
        <w:tc>
          <w:tcPr>
            <w:tcW w:w="14459" w:type="dxa"/>
            <w:gridSpan w:val="4"/>
            <w:tcMar>
              <w:top w:w="113" w:type="dxa"/>
              <w:bottom w:w="113" w:type="dxa"/>
            </w:tcMar>
          </w:tcPr>
          <w:p w14:paraId="7B6A05A2" w14:textId="59DBE8A4" w:rsidR="000E0140" w:rsidRPr="006F7FF7" w:rsidRDefault="000E0140" w:rsidP="00A2118A">
            <w:pPr>
              <w:pStyle w:val="BodyText"/>
              <w:rPr>
                <w:i/>
                <w:sz w:val="24"/>
                <w:szCs w:val="24"/>
              </w:rPr>
            </w:pPr>
            <w:r w:rsidRPr="006F7FF7">
              <w:rPr>
                <w:sz w:val="24"/>
                <w:szCs w:val="24"/>
                <w:lang w:eastAsia="en-GB"/>
              </w:rPr>
              <w:t xml:space="preserve">Past/specimen papers and mark schemes are available to download from the </w:t>
            </w:r>
            <w:hyperlink r:id="rId69" w:history="1">
              <w:r w:rsidRPr="006F7FF7">
                <w:rPr>
                  <w:rStyle w:val="Hyperlink"/>
                  <w:sz w:val="24"/>
                  <w:szCs w:val="24"/>
                </w:rPr>
                <w:t>School Support Hub</w:t>
              </w:r>
            </w:hyperlink>
            <w:r w:rsidRPr="006F7FF7">
              <w:rPr>
                <w:rStyle w:val="Hyperlink"/>
                <w:sz w:val="24"/>
                <w:szCs w:val="24"/>
                <w:u w:val="none"/>
              </w:rPr>
              <w:t xml:space="preserve"> </w:t>
            </w:r>
            <w:r w:rsidRPr="006F7FF7">
              <w:rPr>
                <w:rStyle w:val="Bold"/>
                <w:sz w:val="24"/>
                <w:szCs w:val="24"/>
              </w:rPr>
              <w:t>(F)</w:t>
            </w:r>
          </w:p>
        </w:tc>
      </w:tr>
      <w:tr w:rsidR="003021CA" w:rsidRPr="004A4E17" w14:paraId="72B71D47" w14:textId="77777777" w:rsidTr="00EA26AE">
        <w:tblPrEx>
          <w:tblCellMar>
            <w:top w:w="0" w:type="dxa"/>
            <w:bottom w:w="0" w:type="dxa"/>
          </w:tblCellMar>
        </w:tblPrEx>
        <w:tc>
          <w:tcPr>
            <w:tcW w:w="3614" w:type="dxa"/>
            <w:tcMar>
              <w:top w:w="113" w:type="dxa"/>
              <w:bottom w:w="113" w:type="dxa"/>
            </w:tcMar>
          </w:tcPr>
          <w:p w14:paraId="65E0736B" w14:textId="77777777" w:rsidR="003021CA" w:rsidRPr="006F7FF7" w:rsidRDefault="003021CA" w:rsidP="003021CA">
            <w:pPr>
              <w:pStyle w:val="BodyText"/>
              <w:rPr>
                <w:b/>
                <w:sz w:val="24"/>
                <w:szCs w:val="24"/>
                <w:lang w:eastAsia="en-GB"/>
              </w:rPr>
            </w:pPr>
            <w:r w:rsidRPr="006F7FF7">
              <w:rPr>
                <w:b/>
                <w:sz w:val="24"/>
                <w:szCs w:val="24"/>
                <w:lang w:eastAsia="en-GB"/>
              </w:rPr>
              <w:t>2.1 The role of markets in allocating resources</w:t>
            </w:r>
          </w:p>
          <w:p w14:paraId="421925D3" w14:textId="08739DE0" w:rsidR="003021CA" w:rsidRPr="006F7FF7" w:rsidRDefault="00CB4AFA" w:rsidP="00764992">
            <w:pPr>
              <w:pStyle w:val="BodyText"/>
              <w:rPr>
                <w:sz w:val="24"/>
                <w:szCs w:val="24"/>
              </w:rPr>
            </w:pPr>
            <w:r w:rsidRPr="006F7FF7">
              <w:rPr>
                <w:sz w:val="24"/>
                <w:szCs w:val="24"/>
              </w:rPr>
              <w:t>Jun</w:t>
            </w:r>
            <w:r w:rsidR="003021CA" w:rsidRPr="006F7FF7">
              <w:rPr>
                <w:sz w:val="24"/>
                <w:szCs w:val="24"/>
              </w:rPr>
              <w:t xml:space="preserve"> 2024 Paper 23 Q2b</w:t>
            </w:r>
          </w:p>
          <w:p w14:paraId="3A7E8281" w14:textId="2C9542A3" w:rsidR="003021CA" w:rsidRPr="006F7FF7" w:rsidRDefault="00CB4AFA" w:rsidP="007031E6">
            <w:pPr>
              <w:pStyle w:val="BodyText"/>
              <w:rPr>
                <w:sz w:val="24"/>
                <w:szCs w:val="24"/>
              </w:rPr>
            </w:pPr>
            <w:r w:rsidRPr="006F7FF7">
              <w:rPr>
                <w:sz w:val="24"/>
                <w:szCs w:val="24"/>
              </w:rPr>
              <w:t>Nov</w:t>
            </w:r>
            <w:r w:rsidR="003021CA" w:rsidRPr="006F7FF7">
              <w:rPr>
                <w:sz w:val="24"/>
                <w:szCs w:val="24"/>
              </w:rPr>
              <w:t xml:space="preserve"> 2024 Paper 21 Q4a</w:t>
            </w:r>
          </w:p>
        </w:tc>
        <w:tc>
          <w:tcPr>
            <w:tcW w:w="3615" w:type="dxa"/>
          </w:tcPr>
          <w:p w14:paraId="626B0BFF" w14:textId="0DC9CF9A" w:rsidR="003021CA" w:rsidRPr="006F7FF7" w:rsidRDefault="003021CA" w:rsidP="003021CA">
            <w:pPr>
              <w:pStyle w:val="BodyText"/>
              <w:rPr>
                <w:sz w:val="24"/>
                <w:szCs w:val="24"/>
                <w:lang w:eastAsia="en-GB"/>
              </w:rPr>
            </w:pPr>
            <w:r w:rsidRPr="006F7FF7">
              <w:rPr>
                <w:b/>
                <w:sz w:val="24"/>
                <w:szCs w:val="24"/>
                <w:lang w:eastAsia="en-GB"/>
              </w:rPr>
              <w:t>2.2 Demand</w:t>
            </w:r>
          </w:p>
          <w:p w14:paraId="3FB81DF0" w14:textId="77777777" w:rsidR="003021CA" w:rsidRPr="006F7FF7" w:rsidRDefault="003021CA" w:rsidP="00E1370B">
            <w:pPr>
              <w:pStyle w:val="BodyText"/>
              <w:rPr>
                <w:sz w:val="24"/>
                <w:szCs w:val="24"/>
                <w:lang w:eastAsia="en-GB"/>
              </w:rPr>
            </w:pPr>
            <w:r w:rsidRPr="006F7FF7">
              <w:rPr>
                <w:sz w:val="24"/>
                <w:szCs w:val="24"/>
                <w:lang w:eastAsia="en-GB"/>
              </w:rPr>
              <w:t>Specimen Paper 1 2027 Q4</w:t>
            </w:r>
          </w:p>
          <w:p w14:paraId="15615409" w14:textId="5CE46531" w:rsidR="003021CA" w:rsidRPr="006F7FF7" w:rsidRDefault="003021CA" w:rsidP="00E1370B">
            <w:pPr>
              <w:pStyle w:val="BodyText"/>
              <w:rPr>
                <w:sz w:val="24"/>
                <w:szCs w:val="24"/>
              </w:rPr>
            </w:pPr>
            <w:r w:rsidRPr="006F7FF7">
              <w:rPr>
                <w:sz w:val="24"/>
                <w:szCs w:val="24"/>
              </w:rPr>
              <w:t>Jun 2024 Paper 21 Q5a</w:t>
            </w:r>
          </w:p>
          <w:p w14:paraId="51E19A8F" w14:textId="410AE0B1" w:rsidR="003021CA" w:rsidRPr="006F7FF7" w:rsidRDefault="003021CA" w:rsidP="00E1370B">
            <w:pPr>
              <w:pStyle w:val="BodyText"/>
              <w:rPr>
                <w:sz w:val="24"/>
                <w:szCs w:val="24"/>
              </w:rPr>
            </w:pPr>
            <w:r w:rsidRPr="006F7FF7">
              <w:rPr>
                <w:sz w:val="24"/>
                <w:szCs w:val="24"/>
              </w:rPr>
              <w:t>Jun 2024 Paper 23 Q3a</w:t>
            </w:r>
          </w:p>
          <w:p w14:paraId="56F3501E" w14:textId="595AC29C" w:rsidR="003021CA" w:rsidRPr="006F7FF7" w:rsidRDefault="003021CA" w:rsidP="00E1370B">
            <w:pPr>
              <w:pStyle w:val="BodyText"/>
              <w:rPr>
                <w:sz w:val="24"/>
                <w:szCs w:val="24"/>
              </w:rPr>
            </w:pPr>
            <w:r w:rsidRPr="006F7FF7">
              <w:rPr>
                <w:sz w:val="24"/>
                <w:szCs w:val="24"/>
              </w:rPr>
              <w:t>Jun 2024 Paper 23 Q4a</w:t>
            </w:r>
          </w:p>
          <w:p w14:paraId="4F556584" w14:textId="4D20E63F" w:rsidR="003021CA" w:rsidRPr="006F7FF7" w:rsidRDefault="003021CA" w:rsidP="00E1370B">
            <w:pPr>
              <w:pStyle w:val="BodyText"/>
              <w:rPr>
                <w:sz w:val="24"/>
                <w:szCs w:val="24"/>
              </w:rPr>
            </w:pPr>
            <w:r w:rsidRPr="006F7FF7">
              <w:rPr>
                <w:sz w:val="24"/>
                <w:szCs w:val="24"/>
              </w:rPr>
              <w:lastRenderedPageBreak/>
              <w:t>Nov 2024 Paper 21 Q4b</w:t>
            </w:r>
          </w:p>
          <w:p w14:paraId="1A2451E5" w14:textId="78DAA057" w:rsidR="003021CA" w:rsidRPr="006F7FF7" w:rsidRDefault="00CB4AFA" w:rsidP="00E1370B">
            <w:pPr>
              <w:pStyle w:val="BodyText"/>
              <w:rPr>
                <w:sz w:val="24"/>
                <w:szCs w:val="24"/>
              </w:rPr>
            </w:pPr>
            <w:r w:rsidRPr="006F7FF7">
              <w:rPr>
                <w:sz w:val="24"/>
                <w:szCs w:val="24"/>
              </w:rPr>
              <w:t>Nov</w:t>
            </w:r>
            <w:r w:rsidR="003021CA" w:rsidRPr="006F7FF7">
              <w:rPr>
                <w:sz w:val="24"/>
                <w:szCs w:val="24"/>
              </w:rPr>
              <w:t xml:space="preserve"> 2024 Paper 22 Q2b</w:t>
            </w:r>
          </w:p>
          <w:p w14:paraId="7E6688F7" w14:textId="7AF5B06E" w:rsidR="003021CA" w:rsidRPr="006F7FF7" w:rsidRDefault="00CB4AFA" w:rsidP="00E1370B">
            <w:pPr>
              <w:pStyle w:val="BodyText"/>
              <w:rPr>
                <w:sz w:val="24"/>
                <w:szCs w:val="24"/>
              </w:rPr>
            </w:pPr>
            <w:r w:rsidRPr="006F7FF7">
              <w:rPr>
                <w:sz w:val="24"/>
                <w:szCs w:val="24"/>
              </w:rPr>
              <w:t>Nov</w:t>
            </w:r>
            <w:r w:rsidR="003021CA" w:rsidRPr="006F7FF7">
              <w:rPr>
                <w:sz w:val="24"/>
                <w:szCs w:val="24"/>
              </w:rPr>
              <w:t xml:space="preserve"> 2024 Paper 22 Q4a</w:t>
            </w:r>
          </w:p>
          <w:p w14:paraId="22614F87" w14:textId="136FD45A" w:rsidR="003021CA" w:rsidRPr="006F7FF7" w:rsidRDefault="00CB4AFA" w:rsidP="00E1370B">
            <w:pPr>
              <w:pStyle w:val="BodyText"/>
              <w:rPr>
                <w:sz w:val="24"/>
                <w:szCs w:val="24"/>
                <w:lang w:eastAsia="en-GB"/>
              </w:rPr>
            </w:pPr>
            <w:r w:rsidRPr="006F7FF7">
              <w:rPr>
                <w:sz w:val="24"/>
                <w:szCs w:val="24"/>
              </w:rPr>
              <w:t>Nov</w:t>
            </w:r>
            <w:r w:rsidR="003021CA" w:rsidRPr="006F7FF7">
              <w:rPr>
                <w:sz w:val="24"/>
                <w:szCs w:val="24"/>
              </w:rPr>
              <w:t xml:space="preserve"> 2024 Paper 23 Q3b</w:t>
            </w:r>
          </w:p>
        </w:tc>
        <w:tc>
          <w:tcPr>
            <w:tcW w:w="3615" w:type="dxa"/>
          </w:tcPr>
          <w:p w14:paraId="0CA45AE0" w14:textId="2125FF0A" w:rsidR="003021CA" w:rsidRPr="006F7FF7" w:rsidRDefault="003021CA" w:rsidP="00764992">
            <w:pPr>
              <w:pStyle w:val="BodyText"/>
              <w:rPr>
                <w:b/>
                <w:sz w:val="24"/>
                <w:szCs w:val="24"/>
                <w:lang w:eastAsia="en-GB"/>
              </w:rPr>
            </w:pPr>
            <w:r w:rsidRPr="006F7FF7">
              <w:rPr>
                <w:b/>
                <w:sz w:val="24"/>
                <w:szCs w:val="24"/>
                <w:lang w:eastAsia="en-GB"/>
              </w:rPr>
              <w:lastRenderedPageBreak/>
              <w:t>2.3 Supply</w:t>
            </w:r>
          </w:p>
          <w:p w14:paraId="0A34BE85" w14:textId="31F43CE0" w:rsidR="003021CA" w:rsidRPr="006F7FF7" w:rsidRDefault="003021CA" w:rsidP="003021CA">
            <w:pPr>
              <w:pStyle w:val="BodyText"/>
              <w:rPr>
                <w:sz w:val="24"/>
                <w:szCs w:val="24"/>
                <w:lang w:eastAsia="en-GB"/>
              </w:rPr>
            </w:pPr>
            <w:r w:rsidRPr="006F7FF7">
              <w:rPr>
                <w:sz w:val="24"/>
                <w:szCs w:val="24"/>
                <w:lang w:eastAsia="en-GB"/>
              </w:rPr>
              <w:t>Specimen Paper 1 2027 Q5</w:t>
            </w:r>
          </w:p>
        </w:tc>
        <w:tc>
          <w:tcPr>
            <w:tcW w:w="3615" w:type="dxa"/>
          </w:tcPr>
          <w:p w14:paraId="426E5C6B" w14:textId="77777777" w:rsidR="003021CA" w:rsidRPr="006F7FF7" w:rsidRDefault="003021CA" w:rsidP="003021CA">
            <w:pPr>
              <w:pStyle w:val="BodyText"/>
              <w:rPr>
                <w:b/>
                <w:sz w:val="24"/>
                <w:szCs w:val="24"/>
                <w:lang w:eastAsia="en-GB"/>
              </w:rPr>
            </w:pPr>
            <w:r w:rsidRPr="006F7FF7">
              <w:rPr>
                <w:b/>
                <w:sz w:val="24"/>
                <w:szCs w:val="24"/>
                <w:lang w:eastAsia="en-GB"/>
              </w:rPr>
              <w:t>2.4 Price determination</w:t>
            </w:r>
          </w:p>
          <w:p w14:paraId="065C9B6E" w14:textId="77777777" w:rsidR="003021CA" w:rsidRPr="006F7FF7" w:rsidRDefault="003021CA" w:rsidP="00E1370B">
            <w:pPr>
              <w:pStyle w:val="BodyText"/>
              <w:rPr>
                <w:sz w:val="24"/>
                <w:szCs w:val="24"/>
                <w:lang w:eastAsia="en-GB"/>
              </w:rPr>
            </w:pPr>
            <w:r w:rsidRPr="006F7FF7">
              <w:rPr>
                <w:sz w:val="24"/>
                <w:szCs w:val="24"/>
                <w:lang w:eastAsia="en-GB"/>
              </w:rPr>
              <w:t>Specimen Paper 2 2027 Q1d</w:t>
            </w:r>
          </w:p>
          <w:p w14:paraId="29C37440" w14:textId="7407F7A8" w:rsidR="003021CA" w:rsidRPr="006F7FF7" w:rsidRDefault="00CB4AFA" w:rsidP="00E1370B">
            <w:pPr>
              <w:pStyle w:val="BodyText"/>
              <w:rPr>
                <w:sz w:val="24"/>
                <w:szCs w:val="24"/>
              </w:rPr>
            </w:pPr>
            <w:r w:rsidRPr="006F7FF7">
              <w:rPr>
                <w:sz w:val="24"/>
                <w:szCs w:val="24"/>
              </w:rPr>
              <w:t>Jun</w:t>
            </w:r>
            <w:r w:rsidR="003021CA" w:rsidRPr="006F7FF7">
              <w:rPr>
                <w:sz w:val="24"/>
                <w:szCs w:val="24"/>
              </w:rPr>
              <w:t xml:space="preserve"> 2024 Paper 21 Q1f</w:t>
            </w:r>
          </w:p>
          <w:p w14:paraId="4A4F71F3" w14:textId="56C5D99C" w:rsidR="003021CA" w:rsidRPr="006F7FF7" w:rsidRDefault="00CB4AFA" w:rsidP="00E1370B">
            <w:pPr>
              <w:pStyle w:val="BodyText"/>
              <w:rPr>
                <w:sz w:val="24"/>
                <w:szCs w:val="24"/>
              </w:rPr>
            </w:pPr>
            <w:r w:rsidRPr="006F7FF7">
              <w:rPr>
                <w:sz w:val="24"/>
                <w:szCs w:val="24"/>
              </w:rPr>
              <w:t>Nov</w:t>
            </w:r>
            <w:r w:rsidR="003021CA" w:rsidRPr="006F7FF7">
              <w:rPr>
                <w:sz w:val="24"/>
                <w:szCs w:val="24"/>
              </w:rPr>
              <w:t xml:space="preserve"> 2024 Paper 22 Q1f</w:t>
            </w:r>
          </w:p>
          <w:p w14:paraId="2E0436CD" w14:textId="01D03BDD" w:rsidR="003021CA" w:rsidRPr="006F7FF7" w:rsidRDefault="00CB4AFA" w:rsidP="003021CA">
            <w:pPr>
              <w:pStyle w:val="BodyText"/>
              <w:rPr>
                <w:sz w:val="24"/>
                <w:szCs w:val="24"/>
              </w:rPr>
            </w:pPr>
            <w:r w:rsidRPr="006F7FF7">
              <w:rPr>
                <w:sz w:val="24"/>
                <w:szCs w:val="24"/>
              </w:rPr>
              <w:t>Nov</w:t>
            </w:r>
            <w:r w:rsidR="003021CA" w:rsidRPr="006F7FF7">
              <w:rPr>
                <w:sz w:val="24"/>
                <w:szCs w:val="24"/>
              </w:rPr>
              <w:t xml:space="preserve"> 2024 Paper 23 Q1f</w:t>
            </w:r>
          </w:p>
        </w:tc>
      </w:tr>
      <w:tr w:rsidR="00EF173B" w:rsidRPr="004A4E17" w14:paraId="369277C3" w14:textId="77777777" w:rsidTr="00EA26AE">
        <w:tblPrEx>
          <w:tblCellMar>
            <w:top w:w="0" w:type="dxa"/>
            <w:bottom w:w="0" w:type="dxa"/>
          </w:tblCellMar>
        </w:tblPrEx>
        <w:tc>
          <w:tcPr>
            <w:tcW w:w="3614" w:type="dxa"/>
            <w:tcMar>
              <w:top w:w="113" w:type="dxa"/>
              <w:bottom w:w="113" w:type="dxa"/>
            </w:tcMar>
          </w:tcPr>
          <w:p w14:paraId="62EF55FD" w14:textId="3E8BC741" w:rsidR="00EF173B" w:rsidRPr="006F7FF7" w:rsidRDefault="00EF173B" w:rsidP="000A717F">
            <w:pPr>
              <w:pStyle w:val="BodyText"/>
              <w:spacing w:before="60" w:after="60"/>
              <w:rPr>
                <w:b/>
                <w:sz w:val="24"/>
                <w:szCs w:val="24"/>
                <w:lang w:eastAsia="en-GB"/>
              </w:rPr>
            </w:pPr>
            <w:r w:rsidRPr="006F7FF7">
              <w:rPr>
                <w:b/>
                <w:sz w:val="24"/>
                <w:szCs w:val="24"/>
                <w:lang w:eastAsia="en-GB"/>
              </w:rPr>
              <w:t>2.6 Price elasticity of demand (PED)</w:t>
            </w:r>
          </w:p>
          <w:p w14:paraId="12C2A80D" w14:textId="77777777" w:rsidR="00EF173B" w:rsidRPr="006F7FF7" w:rsidRDefault="00EF173B" w:rsidP="00E1370B">
            <w:pPr>
              <w:pStyle w:val="BodyText"/>
              <w:rPr>
                <w:sz w:val="24"/>
                <w:szCs w:val="24"/>
                <w:lang w:eastAsia="en-GB"/>
              </w:rPr>
            </w:pPr>
            <w:r w:rsidRPr="006F7FF7">
              <w:rPr>
                <w:sz w:val="24"/>
                <w:szCs w:val="24"/>
                <w:lang w:eastAsia="en-GB"/>
              </w:rPr>
              <w:t>Specimen Paper 1 2027 Q6</w:t>
            </w:r>
          </w:p>
          <w:p w14:paraId="50B5A5BB" w14:textId="77777777" w:rsidR="00EF173B" w:rsidRPr="006F7FF7" w:rsidRDefault="00EF173B" w:rsidP="00E1370B">
            <w:pPr>
              <w:pStyle w:val="BodyText"/>
              <w:rPr>
                <w:sz w:val="24"/>
                <w:szCs w:val="24"/>
                <w:lang w:eastAsia="en-GB"/>
              </w:rPr>
            </w:pPr>
            <w:r w:rsidRPr="006F7FF7">
              <w:rPr>
                <w:sz w:val="24"/>
                <w:szCs w:val="24"/>
                <w:lang w:eastAsia="en-GB"/>
              </w:rPr>
              <w:t>Specimen Paper 1 2027 Q7</w:t>
            </w:r>
          </w:p>
          <w:p w14:paraId="63A3DAD0" w14:textId="77777777" w:rsidR="00EF173B" w:rsidRPr="006F7FF7" w:rsidRDefault="00EF173B" w:rsidP="00E1370B">
            <w:pPr>
              <w:pStyle w:val="BodyText"/>
              <w:rPr>
                <w:sz w:val="24"/>
                <w:szCs w:val="24"/>
                <w:lang w:eastAsia="en-GB"/>
              </w:rPr>
            </w:pPr>
            <w:r w:rsidRPr="006F7FF7">
              <w:rPr>
                <w:sz w:val="24"/>
                <w:szCs w:val="24"/>
                <w:lang w:eastAsia="en-GB"/>
              </w:rPr>
              <w:t>Specimen Paper 2 2027 Q3b</w:t>
            </w:r>
          </w:p>
          <w:p w14:paraId="200E3C46" w14:textId="64193BC1" w:rsidR="00EF173B" w:rsidRPr="006F7FF7" w:rsidRDefault="00CB4AFA" w:rsidP="00E1370B">
            <w:pPr>
              <w:pStyle w:val="BodyText"/>
              <w:rPr>
                <w:sz w:val="24"/>
                <w:szCs w:val="24"/>
              </w:rPr>
            </w:pPr>
            <w:r w:rsidRPr="006F7FF7">
              <w:rPr>
                <w:sz w:val="24"/>
                <w:szCs w:val="24"/>
              </w:rPr>
              <w:t>Jun</w:t>
            </w:r>
            <w:r w:rsidR="00EF173B" w:rsidRPr="006F7FF7">
              <w:rPr>
                <w:sz w:val="24"/>
                <w:szCs w:val="24"/>
              </w:rPr>
              <w:t xml:space="preserve"> 2024 Paper 21 Q1a</w:t>
            </w:r>
          </w:p>
          <w:p w14:paraId="592A58A8" w14:textId="5BB186F6" w:rsidR="00EF173B" w:rsidRPr="006F7FF7" w:rsidRDefault="00CB4AFA" w:rsidP="00EF173B">
            <w:pPr>
              <w:pStyle w:val="BodyText"/>
              <w:rPr>
                <w:sz w:val="24"/>
                <w:szCs w:val="24"/>
                <w:lang w:eastAsia="en-GB"/>
              </w:rPr>
            </w:pPr>
            <w:r w:rsidRPr="006F7FF7">
              <w:rPr>
                <w:sz w:val="24"/>
                <w:szCs w:val="24"/>
              </w:rPr>
              <w:t>Nov</w:t>
            </w:r>
            <w:r w:rsidR="00EF173B" w:rsidRPr="006F7FF7">
              <w:rPr>
                <w:sz w:val="24"/>
                <w:szCs w:val="24"/>
              </w:rPr>
              <w:t xml:space="preserve"> 2024 Paper 21 Q1d</w:t>
            </w:r>
          </w:p>
        </w:tc>
        <w:tc>
          <w:tcPr>
            <w:tcW w:w="3615" w:type="dxa"/>
          </w:tcPr>
          <w:p w14:paraId="2C2DE048" w14:textId="6F6FA7EE" w:rsidR="00EF173B" w:rsidRPr="006F7FF7" w:rsidRDefault="00EF173B" w:rsidP="00EF173B">
            <w:pPr>
              <w:pStyle w:val="BodyText"/>
              <w:spacing w:before="60" w:after="60"/>
              <w:rPr>
                <w:b/>
                <w:sz w:val="24"/>
                <w:szCs w:val="24"/>
                <w:lang w:eastAsia="en-GB"/>
              </w:rPr>
            </w:pPr>
            <w:r w:rsidRPr="006F7FF7">
              <w:rPr>
                <w:b/>
                <w:sz w:val="24"/>
                <w:szCs w:val="24"/>
                <w:lang w:eastAsia="en-GB"/>
              </w:rPr>
              <w:t>2.7 Price elasticity of supply (PES)</w:t>
            </w:r>
          </w:p>
          <w:p w14:paraId="48981A25" w14:textId="7701EB6A" w:rsidR="00EF173B" w:rsidRPr="006F7FF7" w:rsidRDefault="00EF173B" w:rsidP="00EF173B">
            <w:pPr>
              <w:pStyle w:val="BodyText"/>
              <w:rPr>
                <w:b/>
                <w:sz w:val="24"/>
                <w:szCs w:val="24"/>
                <w:lang w:eastAsia="en-GB"/>
              </w:rPr>
            </w:pPr>
            <w:r w:rsidRPr="006F7FF7">
              <w:rPr>
                <w:sz w:val="24"/>
                <w:szCs w:val="24"/>
                <w:lang w:eastAsia="en-GB"/>
              </w:rPr>
              <w:t>Specimen Paper 1 2027 Q8</w:t>
            </w:r>
          </w:p>
        </w:tc>
        <w:tc>
          <w:tcPr>
            <w:tcW w:w="3615" w:type="dxa"/>
          </w:tcPr>
          <w:p w14:paraId="1FB149BB" w14:textId="77777777" w:rsidR="00EF173B" w:rsidRPr="006F7FF7" w:rsidRDefault="00EF173B" w:rsidP="00EF173B">
            <w:pPr>
              <w:pStyle w:val="BodyText"/>
              <w:spacing w:before="60" w:after="60"/>
              <w:rPr>
                <w:b/>
                <w:sz w:val="24"/>
                <w:szCs w:val="24"/>
                <w:lang w:eastAsia="en-GB"/>
              </w:rPr>
            </w:pPr>
            <w:r w:rsidRPr="006F7FF7">
              <w:rPr>
                <w:b/>
                <w:sz w:val="24"/>
                <w:szCs w:val="24"/>
                <w:lang w:eastAsia="en-GB"/>
              </w:rPr>
              <w:t>2.8 Market economic system</w:t>
            </w:r>
          </w:p>
          <w:p w14:paraId="41C284D1" w14:textId="76387630" w:rsidR="00EF173B" w:rsidRPr="006F7FF7" w:rsidRDefault="00CB4AFA" w:rsidP="00E1370B">
            <w:pPr>
              <w:pStyle w:val="BodyText"/>
              <w:rPr>
                <w:sz w:val="24"/>
                <w:szCs w:val="24"/>
              </w:rPr>
            </w:pPr>
            <w:r w:rsidRPr="006F7FF7">
              <w:rPr>
                <w:sz w:val="24"/>
                <w:szCs w:val="24"/>
              </w:rPr>
              <w:t>Nov</w:t>
            </w:r>
            <w:r w:rsidR="00EF173B" w:rsidRPr="006F7FF7">
              <w:rPr>
                <w:sz w:val="24"/>
                <w:szCs w:val="24"/>
              </w:rPr>
              <w:t xml:space="preserve"> 2024 Paper 21 Q3d</w:t>
            </w:r>
          </w:p>
          <w:p w14:paraId="0E2FD39D" w14:textId="799BD61F" w:rsidR="00EF173B" w:rsidRPr="006F7FF7" w:rsidRDefault="00CB4AFA" w:rsidP="00E1370B">
            <w:pPr>
              <w:pStyle w:val="BodyText"/>
              <w:rPr>
                <w:b/>
                <w:sz w:val="24"/>
                <w:szCs w:val="24"/>
                <w:lang w:eastAsia="en-GB"/>
              </w:rPr>
            </w:pPr>
            <w:r w:rsidRPr="006F7FF7">
              <w:rPr>
                <w:sz w:val="24"/>
                <w:szCs w:val="24"/>
              </w:rPr>
              <w:t>Nov</w:t>
            </w:r>
            <w:r w:rsidR="00EF173B" w:rsidRPr="006F7FF7">
              <w:rPr>
                <w:sz w:val="24"/>
                <w:szCs w:val="24"/>
              </w:rPr>
              <w:t xml:space="preserve"> 2024 Paper 23 Q2d</w:t>
            </w:r>
          </w:p>
        </w:tc>
        <w:tc>
          <w:tcPr>
            <w:tcW w:w="3615" w:type="dxa"/>
          </w:tcPr>
          <w:p w14:paraId="3F1392EA" w14:textId="77777777" w:rsidR="00EF173B" w:rsidRPr="006F7FF7" w:rsidRDefault="00EF173B" w:rsidP="00EF173B">
            <w:pPr>
              <w:pStyle w:val="BodyText"/>
              <w:spacing w:before="60" w:after="60"/>
              <w:rPr>
                <w:b/>
                <w:sz w:val="24"/>
                <w:szCs w:val="24"/>
                <w:lang w:eastAsia="en-GB"/>
              </w:rPr>
            </w:pPr>
            <w:r w:rsidRPr="006F7FF7">
              <w:rPr>
                <w:b/>
                <w:sz w:val="24"/>
                <w:szCs w:val="24"/>
                <w:lang w:eastAsia="en-GB"/>
              </w:rPr>
              <w:t>2.9 Market failure</w:t>
            </w:r>
          </w:p>
          <w:p w14:paraId="0ABA3128" w14:textId="77777777" w:rsidR="00EF173B" w:rsidRPr="006F7FF7" w:rsidRDefault="00EF173B" w:rsidP="00E1370B">
            <w:pPr>
              <w:pStyle w:val="BodyText"/>
              <w:rPr>
                <w:sz w:val="24"/>
                <w:szCs w:val="24"/>
                <w:lang w:eastAsia="en-GB"/>
              </w:rPr>
            </w:pPr>
            <w:r w:rsidRPr="006F7FF7">
              <w:rPr>
                <w:sz w:val="24"/>
                <w:szCs w:val="24"/>
                <w:lang w:eastAsia="en-GB"/>
              </w:rPr>
              <w:t>Specimen Paper 1 2027 Q9</w:t>
            </w:r>
          </w:p>
          <w:p w14:paraId="23FC93FD" w14:textId="77777777" w:rsidR="00EF173B" w:rsidRPr="006F7FF7" w:rsidRDefault="00EF173B" w:rsidP="00E1370B">
            <w:pPr>
              <w:pStyle w:val="BodyText"/>
              <w:rPr>
                <w:sz w:val="24"/>
                <w:szCs w:val="24"/>
                <w:lang w:eastAsia="en-GB"/>
              </w:rPr>
            </w:pPr>
            <w:r w:rsidRPr="006F7FF7">
              <w:rPr>
                <w:sz w:val="24"/>
                <w:szCs w:val="24"/>
                <w:lang w:eastAsia="en-GB"/>
              </w:rPr>
              <w:t>Specimen Paper 2 2027 Q3a</w:t>
            </w:r>
          </w:p>
          <w:p w14:paraId="2BC61D30" w14:textId="6B6A35C2" w:rsidR="00EF173B" w:rsidRPr="006F7FF7" w:rsidRDefault="00CB4AFA" w:rsidP="00E1370B">
            <w:pPr>
              <w:pStyle w:val="BodyText"/>
              <w:rPr>
                <w:sz w:val="24"/>
                <w:szCs w:val="24"/>
              </w:rPr>
            </w:pPr>
            <w:r w:rsidRPr="006F7FF7">
              <w:rPr>
                <w:sz w:val="24"/>
                <w:szCs w:val="24"/>
              </w:rPr>
              <w:t>Jun</w:t>
            </w:r>
            <w:r w:rsidR="00EF173B" w:rsidRPr="006F7FF7">
              <w:rPr>
                <w:sz w:val="24"/>
                <w:szCs w:val="24"/>
              </w:rPr>
              <w:t xml:space="preserve"> 2024 Paper 21 Q3d</w:t>
            </w:r>
          </w:p>
          <w:p w14:paraId="6A5A90D4" w14:textId="7E3EFE64" w:rsidR="00EF173B" w:rsidRPr="006F7FF7" w:rsidRDefault="00CB4AFA" w:rsidP="00E1370B">
            <w:pPr>
              <w:pStyle w:val="BodyText"/>
              <w:rPr>
                <w:sz w:val="24"/>
                <w:szCs w:val="24"/>
              </w:rPr>
            </w:pPr>
            <w:r w:rsidRPr="006F7FF7">
              <w:rPr>
                <w:sz w:val="24"/>
                <w:szCs w:val="24"/>
              </w:rPr>
              <w:t>Jun</w:t>
            </w:r>
            <w:r w:rsidR="00EF173B" w:rsidRPr="006F7FF7">
              <w:rPr>
                <w:sz w:val="24"/>
                <w:szCs w:val="24"/>
              </w:rPr>
              <w:t xml:space="preserve"> 2024 Paper 21 Q4b</w:t>
            </w:r>
          </w:p>
          <w:p w14:paraId="2F72FF6A" w14:textId="3F0E08D0" w:rsidR="00EF173B" w:rsidRPr="006F7FF7" w:rsidRDefault="00CB4AFA" w:rsidP="00E1370B">
            <w:pPr>
              <w:pStyle w:val="BodyText"/>
              <w:rPr>
                <w:sz w:val="24"/>
                <w:szCs w:val="24"/>
              </w:rPr>
            </w:pPr>
            <w:r w:rsidRPr="006F7FF7">
              <w:rPr>
                <w:sz w:val="24"/>
                <w:szCs w:val="24"/>
              </w:rPr>
              <w:t>Jun</w:t>
            </w:r>
            <w:r w:rsidR="00EF173B" w:rsidRPr="006F7FF7">
              <w:rPr>
                <w:sz w:val="24"/>
                <w:szCs w:val="24"/>
              </w:rPr>
              <w:t xml:space="preserve"> 2024 Paper 22 Q2d</w:t>
            </w:r>
          </w:p>
          <w:p w14:paraId="69BD5CA6" w14:textId="55911EF2" w:rsidR="00EF173B" w:rsidRPr="006F7FF7" w:rsidRDefault="00CB4AFA" w:rsidP="00E1370B">
            <w:pPr>
              <w:pStyle w:val="BodyText"/>
              <w:rPr>
                <w:sz w:val="24"/>
                <w:szCs w:val="24"/>
              </w:rPr>
            </w:pPr>
            <w:r w:rsidRPr="006F7FF7">
              <w:rPr>
                <w:sz w:val="24"/>
                <w:szCs w:val="24"/>
              </w:rPr>
              <w:t>Jun</w:t>
            </w:r>
            <w:r w:rsidR="00EF173B" w:rsidRPr="006F7FF7">
              <w:rPr>
                <w:sz w:val="24"/>
                <w:szCs w:val="24"/>
              </w:rPr>
              <w:t xml:space="preserve"> 2024 Paper 23 Q1b</w:t>
            </w:r>
          </w:p>
          <w:p w14:paraId="20982FA9" w14:textId="7DDE0CD2" w:rsidR="00EF173B" w:rsidRPr="006F7FF7" w:rsidRDefault="00CB4AFA" w:rsidP="00E1370B">
            <w:pPr>
              <w:pStyle w:val="BodyText"/>
              <w:rPr>
                <w:sz w:val="24"/>
                <w:szCs w:val="24"/>
              </w:rPr>
            </w:pPr>
            <w:r w:rsidRPr="006F7FF7">
              <w:rPr>
                <w:sz w:val="24"/>
                <w:szCs w:val="24"/>
              </w:rPr>
              <w:t>Jun</w:t>
            </w:r>
            <w:r w:rsidR="00EF173B" w:rsidRPr="006F7FF7">
              <w:rPr>
                <w:sz w:val="24"/>
                <w:szCs w:val="24"/>
              </w:rPr>
              <w:t xml:space="preserve"> 2024 Paper 23 Q1h</w:t>
            </w:r>
          </w:p>
          <w:p w14:paraId="09693AB1" w14:textId="491CE52D" w:rsidR="00EF173B" w:rsidRPr="006F7FF7" w:rsidRDefault="00CB4AFA" w:rsidP="00E1370B">
            <w:pPr>
              <w:pStyle w:val="BodyText"/>
              <w:rPr>
                <w:sz w:val="24"/>
                <w:szCs w:val="24"/>
              </w:rPr>
            </w:pPr>
            <w:r w:rsidRPr="006F7FF7">
              <w:rPr>
                <w:sz w:val="24"/>
                <w:szCs w:val="24"/>
              </w:rPr>
              <w:t>Jun</w:t>
            </w:r>
            <w:r w:rsidR="00EF173B" w:rsidRPr="006F7FF7">
              <w:rPr>
                <w:sz w:val="24"/>
                <w:szCs w:val="24"/>
              </w:rPr>
              <w:t xml:space="preserve"> 2024 Paper 23 Q5b</w:t>
            </w:r>
          </w:p>
          <w:p w14:paraId="5BD5DD2A" w14:textId="60EEAC72" w:rsidR="00EF173B" w:rsidRPr="006F7FF7" w:rsidRDefault="00EF173B" w:rsidP="00E1370B">
            <w:pPr>
              <w:pStyle w:val="BodyText"/>
              <w:rPr>
                <w:b/>
                <w:sz w:val="24"/>
                <w:szCs w:val="24"/>
                <w:lang w:eastAsia="en-GB"/>
              </w:rPr>
            </w:pPr>
            <w:r w:rsidRPr="006F7FF7">
              <w:rPr>
                <w:sz w:val="24"/>
                <w:szCs w:val="24"/>
              </w:rPr>
              <w:t>Nov 2024 Paper 22 Q4b</w:t>
            </w:r>
          </w:p>
        </w:tc>
      </w:tr>
    </w:tbl>
    <w:p w14:paraId="2615AFA6" w14:textId="77777777" w:rsidR="005927C9" w:rsidRDefault="005927C9" w:rsidP="003947CA">
      <w:pPr>
        <w:rPr>
          <w:rFonts w:ascii="Arial" w:hAnsi="Arial"/>
          <w:bCs/>
          <w:sz w:val="20"/>
          <w:szCs w:val="20"/>
        </w:rPr>
      </w:pPr>
    </w:p>
    <w:p w14:paraId="57B40AEC" w14:textId="77777777" w:rsidR="00CB4AFA" w:rsidRDefault="00CB4AFA" w:rsidP="003947CA">
      <w:pPr>
        <w:rPr>
          <w:rFonts w:ascii="Arial" w:hAnsi="Arial"/>
          <w:bCs/>
          <w:sz w:val="20"/>
          <w:szCs w:val="20"/>
        </w:rPr>
        <w:sectPr w:rsidR="00CB4AFA" w:rsidSect="00FC3F4A">
          <w:pgSz w:w="16840" w:h="11900" w:orient="landscape" w:code="9"/>
          <w:pgMar w:top="1134" w:right="1134" w:bottom="1134" w:left="1134" w:header="283" w:footer="454" w:gutter="0"/>
          <w:cols w:space="708"/>
          <w:titlePg/>
          <w:docGrid w:linePitch="326"/>
        </w:sectPr>
      </w:pPr>
    </w:p>
    <w:p w14:paraId="3BABBB1F" w14:textId="7719492C" w:rsidR="003947CA" w:rsidRPr="00393536" w:rsidRDefault="007473A5" w:rsidP="00574403">
      <w:pPr>
        <w:pStyle w:val="Heading1"/>
      </w:pPr>
      <w:bookmarkStart w:id="8" w:name="_Toc225169049"/>
      <w:r>
        <w:lastRenderedPageBreak/>
        <w:t xml:space="preserve">3 </w:t>
      </w:r>
      <w:r w:rsidR="00EF173B">
        <w:t>Microeconomic decision-makers</w:t>
      </w:r>
      <w:bookmarkEnd w:id="8"/>
    </w:p>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2665"/>
        <w:gridCol w:w="2297"/>
        <w:gridCol w:w="9497"/>
      </w:tblGrid>
      <w:tr w:rsidR="004930F8" w:rsidRPr="004A4E17" w14:paraId="331EEE9B" w14:textId="77777777" w:rsidTr="007031E6">
        <w:trPr>
          <w:tblHeader/>
        </w:trPr>
        <w:tc>
          <w:tcPr>
            <w:tcW w:w="2665" w:type="dxa"/>
            <w:shd w:val="clear" w:color="auto" w:fill="D74120"/>
            <w:tcMar>
              <w:top w:w="113" w:type="dxa"/>
              <w:bottom w:w="113" w:type="dxa"/>
            </w:tcMar>
            <w:vAlign w:val="center"/>
          </w:tcPr>
          <w:p w14:paraId="3D1AD7F0" w14:textId="4ABCE5E6" w:rsidR="004930F8" w:rsidRPr="002F5216" w:rsidRDefault="004930F8" w:rsidP="004E2065">
            <w:pPr>
              <w:pStyle w:val="TableHead"/>
              <w:spacing w:before="0" w:after="0"/>
              <w:rPr>
                <w:sz w:val="24"/>
                <w:szCs w:val="24"/>
              </w:rPr>
            </w:pPr>
            <w:r w:rsidRPr="002F5216">
              <w:rPr>
                <w:sz w:val="24"/>
                <w:szCs w:val="24"/>
              </w:rPr>
              <w:t>Syllabus ref.</w:t>
            </w:r>
            <w:r w:rsidR="001A201E" w:rsidRPr="002F5216">
              <w:rPr>
                <w:sz w:val="24"/>
                <w:szCs w:val="24"/>
              </w:rPr>
              <w:t xml:space="preserve"> and SDGs</w:t>
            </w:r>
          </w:p>
        </w:tc>
        <w:tc>
          <w:tcPr>
            <w:tcW w:w="2297" w:type="dxa"/>
            <w:shd w:val="clear" w:color="auto" w:fill="D74120"/>
            <w:tcMar>
              <w:top w:w="113" w:type="dxa"/>
              <w:bottom w:w="113" w:type="dxa"/>
            </w:tcMar>
            <w:vAlign w:val="center"/>
          </w:tcPr>
          <w:p w14:paraId="49DAEC8D" w14:textId="77777777" w:rsidR="004930F8" w:rsidRPr="002F5216" w:rsidRDefault="004930F8" w:rsidP="004E2065">
            <w:pPr>
              <w:pStyle w:val="TableHead"/>
              <w:spacing w:before="0" w:after="0"/>
              <w:rPr>
                <w:sz w:val="24"/>
                <w:szCs w:val="24"/>
              </w:rPr>
            </w:pPr>
            <w:r w:rsidRPr="002F5216">
              <w:rPr>
                <w:sz w:val="24"/>
                <w:szCs w:val="24"/>
              </w:rPr>
              <w:t>Learning objectives</w:t>
            </w:r>
          </w:p>
        </w:tc>
        <w:tc>
          <w:tcPr>
            <w:tcW w:w="9497" w:type="dxa"/>
            <w:shd w:val="clear" w:color="auto" w:fill="D74120"/>
            <w:tcMar>
              <w:top w:w="113" w:type="dxa"/>
              <w:bottom w:w="113" w:type="dxa"/>
            </w:tcMar>
            <w:vAlign w:val="center"/>
          </w:tcPr>
          <w:p w14:paraId="6EB1B94F" w14:textId="07D365F2" w:rsidR="004930F8" w:rsidRPr="002F5216" w:rsidRDefault="004930F8" w:rsidP="004E2065">
            <w:pPr>
              <w:pStyle w:val="TableHead"/>
              <w:spacing w:before="0" w:after="0"/>
              <w:rPr>
                <w:sz w:val="24"/>
                <w:szCs w:val="24"/>
              </w:rPr>
            </w:pPr>
            <w:r w:rsidRPr="002F5216">
              <w:rPr>
                <w:sz w:val="24"/>
                <w:szCs w:val="24"/>
              </w:rPr>
              <w:t>Suggested teaching activities</w:t>
            </w:r>
          </w:p>
        </w:tc>
      </w:tr>
      <w:tr w:rsidR="007B49B4" w:rsidRPr="004A4E17" w14:paraId="532E0602" w14:textId="77777777" w:rsidTr="006B294C">
        <w:tblPrEx>
          <w:tblCellMar>
            <w:top w:w="0" w:type="dxa"/>
            <w:bottom w:w="0" w:type="dxa"/>
          </w:tblCellMar>
        </w:tblPrEx>
        <w:trPr>
          <w:trHeight w:val="20"/>
        </w:trPr>
        <w:tc>
          <w:tcPr>
            <w:tcW w:w="2665" w:type="dxa"/>
            <w:tcMar>
              <w:top w:w="113" w:type="dxa"/>
              <w:bottom w:w="113" w:type="dxa"/>
            </w:tcMar>
          </w:tcPr>
          <w:p w14:paraId="44B48128" w14:textId="17BEF63C" w:rsidR="007B49B4" w:rsidRPr="002F5216" w:rsidRDefault="007B49B4" w:rsidP="007B49B4">
            <w:pPr>
              <w:pStyle w:val="BodyText"/>
              <w:rPr>
                <w:sz w:val="24"/>
                <w:szCs w:val="24"/>
                <w:lang w:eastAsia="en-GB"/>
              </w:rPr>
            </w:pPr>
            <w:r w:rsidRPr="002F5216">
              <w:rPr>
                <w:sz w:val="24"/>
                <w:szCs w:val="24"/>
                <w:lang w:eastAsia="en-GB"/>
              </w:rPr>
              <w:t>3.1 Money and banking</w:t>
            </w:r>
          </w:p>
        </w:tc>
        <w:tc>
          <w:tcPr>
            <w:tcW w:w="2297" w:type="dxa"/>
            <w:tcMar>
              <w:top w:w="113" w:type="dxa"/>
              <w:bottom w:w="113" w:type="dxa"/>
            </w:tcMar>
          </w:tcPr>
          <w:p w14:paraId="13F90F93" w14:textId="77777777" w:rsidR="007B49B4" w:rsidRPr="002F5216" w:rsidRDefault="007B49B4" w:rsidP="007B49B4">
            <w:pPr>
              <w:pStyle w:val="BodyText"/>
              <w:rPr>
                <w:sz w:val="24"/>
                <w:szCs w:val="24"/>
                <w:lang w:eastAsia="en-GB"/>
              </w:rPr>
            </w:pPr>
            <w:r w:rsidRPr="002F5216">
              <w:rPr>
                <w:sz w:val="24"/>
                <w:szCs w:val="24"/>
                <w:lang w:eastAsia="en-GB"/>
              </w:rPr>
              <w:t xml:space="preserve">3.1.1 Money </w:t>
            </w:r>
          </w:p>
          <w:p w14:paraId="54D74195" w14:textId="77777777" w:rsidR="007B49B4" w:rsidRPr="002F5216" w:rsidRDefault="007B49B4" w:rsidP="007B49B4">
            <w:pPr>
              <w:pStyle w:val="BodyText"/>
              <w:rPr>
                <w:sz w:val="24"/>
                <w:szCs w:val="24"/>
                <w:lang w:eastAsia="en-GB"/>
              </w:rPr>
            </w:pPr>
          </w:p>
          <w:p w14:paraId="5BCBB4FF" w14:textId="60FBE065" w:rsidR="007B49B4" w:rsidRPr="002F5216" w:rsidRDefault="007B49B4" w:rsidP="007B49B4">
            <w:pPr>
              <w:pStyle w:val="BodyText"/>
              <w:rPr>
                <w:sz w:val="24"/>
                <w:szCs w:val="24"/>
                <w:lang w:eastAsia="en-GB"/>
              </w:rPr>
            </w:pPr>
            <w:r w:rsidRPr="002F5216">
              <w:rPr>
                <w:sz w:val="24"/>
                <w:szCs w:val="24"/>
                <w:lang w:eastAsia="en-GB"/>
              </w:rPr>
              <w:t>3.1.2 Banking</w:t>
            </w:r>
          </w:p>
        </w:tc>
        <w:tc>
          <w:tcPr>
            <w:tcW w:w="9497" w:type="dxa"/>
            <w:tcMar>
              <w:top w:w="113" w:type="dxa"/>
              <w:bottom w:w="113" w:type="dxa"/>
            </w:tcMar>
          </w:tcPr>
          <w:p w14:paraId="5A124E52" w14:textId="77777777" w:rsidR="007B49B4" w:rsidRPr="002F5216" w:rsidRDefault="007B49B4" w:rsidP="007B49B4">
            <w:pPr>
              <w:pStyle w:val="BodyText"/>
              <w:spacing w:after="120"/>
              <w:rPr>
                <w:sz w:val="24"/>
                <w:szCs w:val="24"/>
                <w:lang w:eastAsia="en-GB"/>
              </w:rPr>
            </w:pPr>
            <w:r w:rsidRPr="002F5216">
              <w:rPr>
                <w:sz w:val="24"/>
                <w:szCs w:val="24"/>
                <w:lang w:eastAsia="en-GB"/>
              </w:rPr>
              <w:t>Learners each identify an object that they would like to sell. Collate the items in a single list. Tell them that they can sell the items to each other, but they cannot use money. Ask them to explore how they might ‘sell’ their items and so enable trade to take place.</w:t>
            </w:r>
          </w:p>
          <w:p w14:paraId="0B538C70" w14:textId="77777777" w:rsidR="007B49B4" w:rsidRPr="002F5216" w:rsidRDefault="007B49B4" w:rsidP="007B49B4">
            <w:pPr>
              <w:pStyle w:val="BodyText"/>
              <w:spacing w:before="120" w:after="120"/>
              <w:rPr>
                <w:sz w:val="24"/>
                <w:szCs w:val="24"/>
                <w:lang w:eastAsia="en-GB"/>
              </w:rPr>
            </w:pPr>
            <w:r w:rsidRPr="002F5216">
              <w:rPr>
                <w:sz w:val="24"/>
                <w:szCs w:val="24"/>
                <w:lang w:eastAsia="en-GB"/>
              </w:rPr>
              <w:t xml:space="preserve">Ask learners to explain how barter is used in situations where money does not exist, and that successful barter can require a ‘double coincidence of wants’. </w:t>
            </w:r>
            <w:r w:rsidRPr="002F5216">
              <w:rPr>
                <w:b/>
                <w:sz w:val="24"/>
                <w:szCs w:val="24"/>
                <w:lang w:eastAsia="en-GB"/>
              </w:rPr>
              <w:t>(I)</w:t>
            </w:r>
          </w:p>
          <w:p w14:paraId="1F3F66B4" w14:textId="51464226" w:rsidR="007B49B4" w:rsidRPr="002F5216" w:rsidRDefault="007B49B4" w:rsidP="007B49B4">
            <w:pPr>
              <w:pStyle w:val="BodyText"/>
              <w:spacing w:before="120" w:after="120"/>
              <w:rPr>
                <w:sz w:val="24"/>
                <w:szCs w:val="24"/>
                <w:lang w:eastAsia="en-GB"/>
              </w:rPr>
            </w:pPr>
            <w:r w:rsidRPr="002F5216">
              <w:rPr>
                <w:sz w:val="24"/>
                <w:szCs w:val="24"/>
                <w:lang w:eastAsia="en-GB"/>
              </w:rPr>
              <w:t>Show learners</w:t>
            </w:r>
            <w:r w:rsidR="00304942" w:rsidRPr="002F5216">
              <w:rPr>
                <w:sz w:val="24"/>
                <w:szCs w:val="24"/>
                <w:lang w:eastAsia="en-GB"/>
              </w:rPr>
              <w:t>’</w:t>
            </w:r>
            <w:r w:rsidRPr="002F5216">
              <w:rPr>
                <w:sz w:val="24"/>
                <w:szCs w:val="24"/>
                <w:lang w:eastAsia="en-GB"/>
              </w:rPr>
              <w:t xml:space="preserve"> images of objects used as money before the invention of notes and coins. Use the Teaching Tool ‘Image Compare’. Ask them what all these objects have in common. They can then consider why some societies might have chosen to use these items as money. Ask them why the following items would not be good to use as money: water, air, earth, fruit.</w:t>
            </w:r>
          </w:p>
          <w:p w14:paraId="5E53BBD7" w14:textId="77777777" w:rsidR="007B49B4" w:rsidRPr="002F5216" w:rsidRDefault="007B49B4" w:rsidP="007B49B4">
            <w:pPr>
              <w:pStyle w:val="BodyText"/>
              <w:spacing w:before="120" w:after="120"/>
              <w:rPr>
                <w:sz w:val="24"/>
                <w:szCs w:val="24"/>
                <w:lang w:eastAsia="en-GB"/>
              </w:rPr>
            </w:pPr>
            <w:r w:rsidRPr="002F5216">
              <w:rPr>
                <w:sz w:val="24"/>
                <w:szCs w:val="24"/>
                <w:lang w:eastAsia="en-GB"/>
              </w:rPr>
              <w:t xml:space="preserve">Learners to define the terms ‘characteristics of money’ and to explain the main characteristics that money should possess. </w:t>
            </w:r>
            <w:r w:rsidRPr="002F5216">
              <w:rPr>
                <w:b/>
                <w:sz w:val="24"/>
                <w:szCs w:val="24"/>
                <w:lang w:eastAsia="en-GB"/>
              </w:rPr>
              <w:t>(I)</w:t>
            </w:r>
          </w:p>
          <w:p w14:paraId="4D5A06A3" w14:textId="77777777" w:rsidR="007B49B4" w:rsidRPr="002F5216" w:rsidRDefault="007B49B4" w:rsidP="007B49B4">
            <w:pPr>
              <w:pStyle w:val="BodyText"/>
              <w:spacing w:before="120" w:after="120"/>
              <w:rPr>
                <w:sz w:val="24"/>
                <w:szCs w:val="24"/>
                <w:lang w:eastAsia="en-GB"/>
              </w:rPr>
            </w:pPr>
            <w:r w:rsidRPr="002F5216">
              <w:rPr>
                <w:sz w:val="24"/>
                <w:szCs w:val="24"/>
                <w:lang w:eastAsia="en-GB"/>
              </w:rPr>
              <w:t>Having understood the characteristics of money, learners can then explore the functions of money. Show them an image of a United States ten dollar note. Ask them if they would be prepared to accept one as payment for selling an object they own. Discuss with them how money acts a medium of exchange then introduce the other functions of money.</w:t>
            </w:r>
          </w:p>
          <w:p w14:paraId="11BD8BC3" w14:textId="77777777" w:rsidR="007B49B4" w:rsidRPr="002F5216" w:rsidRDefault="007B49B4" w:rsidP="007B49B4">
            <w:pPr>
              <w:pStyle w:val="BodyText"/>
              <w:spacing w:before="120" w:after="120"/>
              <w:rPr>
                <w:sz w:val="24"/>
                <w:szCs w:val="24"/>
                <w:lang w:eastAsia="en-GB"/>
              </w:rPr>
            </w:pPr>
            <w:r w:rsidRPr="002F5216">
              <w:rPr>
                <w:sz w:val="24"/>
                <w:szCs w:val="24"/>
                <w:lang w:eastAsia="en-GB"/>
              </w:rPr>
              <w:t xml:space="preserve">Learners to define the term ‘functions of money’ and then explain in their own words the main functions of money. </w:t>
            </w:r>
            <w:r w:rsidRPr="002F5216">
              <w:rPr>
                <w:b/>
                <w:sz w:val="24"/>
                <w:szCs w:val="24"/>
                <w:lang w:eastAsia="en-GB"/>
              </w:rPr>
              <w:t>(I)</w:t>
            </w:r>
          </w:p>
          <w:p w14:paraId="2FA76493" w14:textId="7F43E5A7" w:rsidR="007B49B4" w:rsidRPr="002F5216" w:rsidRDefault="007B49B4" w:rsidP="007B49B4">
            <w:pPr>
              <w:pStyle w:val="BodyText"/>
              <w:spacing w:before="120" w:after="120"/>
              <w:rPr>
                <w:sz w:val="24"/>
                <w:szCs w:val="24"/>
                <w:lang w:eastAsia="en-GB"/>
              </w:rPr>
            </w:pPr>
            <w:r w:rsidRPr="002F5216">
              <w:rPr>
                <w:sz w:val="24"/>
                <w:szCs w:val="24"/>
                <w:lang w:eastAsia="en-GB"/>
              </w:rPr>
              <w:t>Central banks as well as commercial banks often welcome visitors for educational purposes. If possible, arrange a class visit to either. If that is not possible, enquire if a representative of a local bank would be willing to visit your school. In all such circumstances due safeguarding policies should be adhered to.</w:t>
            </w:r>
          </w:p>
          <w:p w14:paraId="43CA1FBD" w14:textId="253A280E" w:rsidR="007B49B4" w:rsidRPr="002F5216" w:rsidRDefault="007B49B4" w:rsidP="007B49B4">
            <w:pPr>
              <w:pStyle w:val="BodyText"/>
              <w:spacing w:before="120" w:after="120"/>
              <w:rPr>
                <w:sz w:val="24"/>
                <w:szCs w:val="24"/>
                <w:lang w:eastAsia="en-GB"/>
              </w:rPr>
            </w:pPr>
            <w:r w:rsidRPr="002F5216">
              <w:rPr>
                <w:sz w:val="24"/>
                <w:szCs w:val="24"/>
                <w:lang w:eastAsia="en-GB"/>
              </w:rPr>
              <w:lastRenderedPageBreak/>
              <w:t>Alternatively, learners could access the website of a commercial bank to research the activities of the organisation. In groups, learners produce summary posters illustrating the ways in which individuals</w:t>
            </w:r>
            <w:r w:rsidR="006B294C" w:rsidRPr="002F5216">
              <w:rPr>
                <w:sz w:val="24"/>
                <w:szCs w:val="24"/>
                <w:lang w:eastAsia="en-GB"/>
              </w:rPr>
              <w:t xml:space="preserve"> </w:t>
            </w:r>
            <w:r w:rsidRPr="002F5216">
              <w:rPr>
                <w:sz w:val="24"/>
                <w:szCs w:val="24"/>
                <w:lang w:eastAsia="en-GB"/>
              </w:rPr>
              <w:t>/</w:t>
            </w:r>
            <w:r w:rsidR="006B294C" w:rsidRPr="002F5216">
              <w:rPr>
                <w:sz w:val="24"/>
                <w:szCs w:val="24"/>
                <w:lang w:eastAsia="en-GB"/>
              </w:rPr>
              <w:t xml:space="preserve"> </w:t>
            </w:r>
            <w:r w:rsidRPr="002F5216">
              <w:rPr>
                <w:sz w:val="24"/>
                <w:szCs w:val="24"/>
                <w:lang w:eastAsia="en-GB"/>
              </w:rPr>
              <w:t>households, workers and producers</w:t>
            </w:r>
            <w:r w:rsidR="006B294C" w:rsidRPr="002F5216">
              <w:rPr>
                <w:sz w:val="24"/>
                <w:szCs w:val="24"/>
                <w:lang w:eastAsia="en-GB"/>
              </w:rPr>
              <w:t xml:space="preserve"> </w:t>
            </w:r>
            <w:r w:rsidRPr="002F5216">
              <w:rPr>
                <w:sz w:val="24"/>
                <w:szCs w:val="24"/>
                <w:lang w:eastAsia="en-GB"/>
              </w:rPr>
              <w:t>/</w:t>
            </w:r>
            <w:r w:rsidR="006B294C" w:rsidRPr="002F5216">
              <w:rPr>
                <w:sz w:val="24"/>
                <w:szCs w:val="24"/>
                <w:lang w:eastAsia="en-GB"/>
              </w:rPr>
              <w:t xml:space="preserve"> </w:t>
            </w:r>
            <w:r w:rsidRPr="002F5216">
              <w:rPr>
                <w:sz w:val="24"/>
                <w:szCs w:val="24"/>
                <w:lang w:eastAsia="en-GB"/>
              </w:rPr>
              <w:t xml:space="preserve">firms utilise the services offered by commercial banks. </w:t>
            </w:r>
            <w:r w:rsidRPr="002F5216">
              <w:rPr>
                <w:b/>
                <w:sz w:val="24"/>
                <w:szCs w:val="24"/>
                <w:lang w:eastAsia="en-GB"/>
              </w:rPr>
              <w:t>(I)</w:t>
            </w:r>
          </w:p>
          <w:p w14:paraId="3C306250" w14:textId="77777777" w:rsidR="007B49B4" w:rsidRPr="002F5216" w:rsidRDefault="007B49B4" w:rsidP="007B49B4">
            <w:pPr>
              <w:pStyle w:val="BodyText"/>
              <w:spacing w:before="120" w:after="120"/>
              <w:rPr>
                <w:sz w:val="24"/>
                <w:szCs w:val="24"/>
                <w:lang w:eastAsia="en-GB"/>
              </w:rPr>
            </w:pPr>
            <w:r w:rsidRPr="002F5216">
              <w:rPr>
                <w:sz w:val="24"/>
                <w:szCs w:val="24"/>
                <w:lang w:eastAsia="en-GB"/>
              </w:rPr>
              <w:t xml:space="preserve">In groups, learners carry out research on the operations of the central bank of their economy and that of another country (this could be the European Central Bank see </w:t>
            </w:r>
            <w:hyperlink r:id="rId70" w:history="1">
              <w:r w:rsidRPr="002F5216">
                <w:rPr>
                  <w:rStyle w:val="Hyperlink"/>
                  <w:rFonts w:cs="Arial"/>
                  <w:color w:val="auto"/>
                  <w:sz w:val="24"/>
                  <w:szCs w:val="24"/>
                  <w:lang w:eastAsia="en-GB"/>
                </w:rPr>
                <w:t>European Central Bank</w:t>
              </w:r>
            </w:hyperlink>
            <w:r w:rsidRPr="002F5216">
              <w:rPr>
                <w:sz w:val="24"/>
                <w:szCs w:val="24"/>
                <w:lang w:eastAsia="en-GB"/>
              </w:rPr>
              <w:t xml:space="preserve">. They then give a presentation to the rest of the class, summarising their findings. Most central bank websites provide a good amount of useful information. </w:t>
            </w:r>
            <w:r w:rsidRPr="002F5216">
              <w:rPr>
                <w:b/>
                <w:sz w:val="24"/>
                <w:szCs w:val="24"/>
                <w:lang w:eastAsia="en-GB"/>
              </w:rPr>
              <w:t>(I)</w:t>
            </w:r>
          </w:p>
          <w:p w14:paraId="30EB6FD5" w14:textId="4E4F23A6" w:rsidR="007B49B4" w:rsidRPr="002F5216" w:rsidRDefault="007B49B4" w:rsidP="00C010AB">
            <w:pPr>
              <w:pStyle w:val="BodyText"/>
              <w:rPr>
                <w:sz w:val="24"/>
                <w:szCs w:val="24"/>
                <w:lang w:eastAsia="en-GB"/>
              </w:rPr>
            </w:pPr>
            <w:r w:rsidRPr="002F5216">
              <w:rPr>
                <w:b/>
                <w:sz w:val="24"/>
                <w:szCs w:val="24"/>
                <w:lang w:eastAsia="en-GB"/>
              </w:rPr>
              <w:t>Extension activity:</w:t>
            </w:r>
            <w:r w:rsidRPr="002F5216">
              <w:rPr>
                <w:sz w:val="24"/>
                <w:szCs w:val="24"/>
                <w:lang w:eastAsia="en-GB"/>
              </w:rPr>
              <w:t xml:space="preserve"> </w:t>
            </w:r>
            <w:r w:rsidR="0001799C" w:rsidRPr="002F5216">
              <w:rPr>
                <w:sz w:val="24"/>
                <w:szCs w:val="24"/>
                <w:lang w:eastAsia="en-GB"/>
              </w:rPr>
              <w:t>L</w:t>
            </w:r>
            <w:r w:rsidRPr="002F5216">
              <w:rPr>
                <w:sz w:val="24"/>
                <w:szCs w:val="24"/>
                <w:lang w:eastAsia="en-GB"/>
              </w:rPr>
              <w:t xml:space="preserve">earners produce a chart which clearly compares the different functions and roles of both commercial banks and the central bank in an economy. </w:t>
            </w:r>
            <w:r w:rsidRPr="002F5216">
              <w:rPr>
                <w:b/>
                <w:sz w:val="24"/>
                <w:szCs w:val="24"/>
                <w:lang w:eastAsia="en-GB"/>
              </w:rPr>
              <w:t>(I)</w:t>
            </w:r>
          </w:p>
        </w:tc>
      </w:tr>
      <w:tr w:rsidR="007B49B4" w:rsidRPr="004A4E17" w14:paraId="2D082DC1" w14:textId="77777777" w:rsidTr="007031E6">
        <w:tblPrEx>
          <w:tblCellMar>
            <w:top w:w="0" w:type="dxa"/>
            <w:bottom w:w="0" w:type="dxa"/>
          </w:tblCellMar>
        </w:tblPrEx>
        <w:tc>
          <w:tcPr>
            <w:tcW w:w="2665" w:type="dxa"/>
            <w:tcMar>
              <w:top w:w="113" w:type="dxa"/>
              <w:bottom w:w="113" w:type="dxa"/>
            </w:tcMar>
          </w:tcPr>
          <w:p w14:paraId="710548ED" w14:textId="77777777" w:rsidR="007B49B4" w:rsidRPr="002F5216" w:rsidRDefault="007B49B4" w:rsidP="007B49B4">
            <w:pPr>
              <w:pStyle w:val="BodyText"/>
              <w:rPr>
                <w:sz w:val="24"/>
                <w:szCs w:val="24"/>
                <w:lang w:eastAsia="en-GB"/>
              </w:rPr>
            </w:pPr>
            <w:r w:rsidRPr="002F5216">
              <w:rPr>
                <w:sz w:val="24"/>
                <w:szCs w:val="24"/>
                <w:lang w:eastAsia="en-GB"/>
              </w:rPr>
              <w:lastRenderedPageBreak/>
              <w:t>3.2 Households</w:t>
            </w:r>
          </w:p>
          <w:p w14:paraId="091CA90E" w14:textId="77777777" w:rsidR="004B42FB" w:rsidRPr="002F5216" w:rsidRDefault="004B42FB" w:rsidP="007B49B4">
            <w:pPr>
              <w:pStyle w:val="BodyText"/>
              <w:rPr>
                <w:sz w:val="24"/>
                <w:szCs w:val="24"/>
                <w:lang w:eastAsia="en-GB"/>
              </w:rPr>
            </w:pPr>
          </w:p>
          <w:p w14:paraId="27A96D72" w14:textId="4F8D9FC7" w:rsidR="004B42FB" w:rsidRPr="002F5216" w:rsidRDefault="004B42FB" w:rsidP="007B49B4">
            <w:pPr>
              <w:pStyle w:val="BodyText"/>
              <w:rPr>
                <w:b/>
                <w:sz w:val="24"/>
                <w:szCs w:val="24"/>
                <w:lang w:eastAsia="en-GB"/>
              </w:rPr>
            </w:pPr>
            <w:r w:rsidRPr="002F5216">
              <w:rPr>
                <w:b/>
                <w:sz w:val="24"/>
                <w:szCs w:val="24"/>
                <w:lang w:eastAsia="en-GB"/>
              </w:rPr>
              <w:t>SDG 1, 9 and 11</w:t>
            </w:r>
          </w:p>
        </w:tc>
        <w:tc>
          <w:tcPr>
            <w:tcW w:w="2297" w:type="dxa"/>
            <w:tcMar>
              <w:top w:w="113" w:type="dxa"/>
              <w:bottom w:w="113" w:type="dxa"/>
            </w:tcMar>
          </w:tcPr>
          <w:p w14:paraId="29D8656A" w14:textId="2AC72F0C" w:rsidR="007B49B4" w:rsidRPr="002F5216" w:rsidRDefault="007B49B4" w:rsidP="007B49B4">
            <w:pPr>
              <w:pStyle w:val="BodyText"/>
              <w:rPr>
                <w:sz w:val="24"/>
                <w:szCs w:val="24"/>
                <w:lang w:eastAsia="en-GB"/>
              </w:rPr>
            </w:pPr>
            <w:r w:rsidRPr="002F5216">
              <w:rPr>
                <w:sz w:val="24"/>
                <w:szCs w:val="24"/>
                <w:lang w:eastAsia="en-GB"/>
              </w:rPr>
              <w:t>3.2.1 Influences on households’ spending, saving and borrowing</w:t>
            </w:r>
          </w:p>
        </w:tc>
        <w:tc>
          <w:tcPr>
            <w:tcW w:w="9497" w:type="dxa"/>
            <w:tcMar>
              <w:top w:w="113" w:type="dxa"/>
              <w:bottom w:w="113" w:type="dxa"/>
            </w:tcMar>
          </w:tcPr>
          <w:p w14:paraId="3664B06F" w14:textId="7C84945C" w:rsidR="007B49B4" w:rsidRPr="002F5216" w:rsidRDefault="007B49B4" w:rsidP="007B49B4">
            <w:pPr>
              <w:pStyle w:val="BodyText"/>
              <w:spacing w:after="120"/>
              <w:rPr>
                <w:sz w:val="24"/>
                <w:szCs w:val="24"/>
              </w:rPr>
            </w:pPr>
            <w:r w:rsidRPr="002F5216">
              <w:rPr>
                <w:sz w:val="24"/>
                <w:szCs w:val="24"/>
              </w:rPr>
              <w:t>In groups</w:t>
            </w:r>
            <w:r w:rsidR="00B02195" w:rsidRPr="002F5216">
              <w:rPr>
                <w:sz w:val="24"/>
                <w:szCs w:val="24"/>
              </w:rPr>
              <w:t>,</w:t>
            </w:r>
            <w:r w:rsidRPr="002F5216">
              <w:rPr>
                <w:sz w:val="24"/>
                <w:szCs w:val="24"/>
              </w:rPr>
              <w:t xml:space="preserve"> discuss how a household’s income, confidence, age and culture might influence their </w:t>
            </w:r>
            <w:r w:rsidRPr="002F5216">
              <w:rPr>
                <w:sz w:val="24"/>
                <w:szCs w:val="24"/>
                <w:lang w:eastAsia="en-GB"/>
              </w:rPr>
              <w:t>spending, saving and borrowing. Also discuss how changes in the rate of interest would impact on the outcomes reached.</w:t>
            </w:r>
          </w:p>
          <w:p w14:paraId="4FD15A54" w14:textId="77777777" w:rsidR="007B49B4" w:rsidRPr="002F5216" w:rsidRDefault="007B49B4" w:rsidP="007B49B4">
            <w:pPr>
              <w:pStyle w:val="BodyText"/>
              <w:spacing w:after="120"/>
              <w:rPr>
                <w:sz w:val="24"/>
                <w:szCs w:val="24"/>
              </w:rPr>
            </w:pPr>
            <w:r w:rsidRPr="002F5216">
              <w:rPr>
                <w:sz w:val="24"/>
                <w:szCs w:val="24"/>
              </w:rPr>
              <w:t xml:space="preserve">In groups, learners identify the periods in a person’s life when they might be earning less than they spend; earning more than they spend; not earning but spending own savings or receiving transfers from others. Discuss with learners the ‘life-cycle theory’ </w:t>
            </w:r>
            <w:hyperlink r:id="rId71" w:history="1">
              <w:r w:rsidRPr="002F5216">
                <w:rPr>
                  <w:rStyle w:val="Hyperlink"/>
                  <w:rFonts w:cs="Arial"/>
                  <w:color w:val="auto"/>
                  <w:sz w:val="24"/>
                  <w:szCs w:val="24"/>
                </w:rPr>
                <w:t>What Is the Life-Cycle Theory in Economics? | Britannica Money</w:t>
              </w:r>
            </w:hyperlink>
            <w:r w:rsidRPr="002F5216">
              <w:rPr>
                <w:sz w:val="24"/>
                <w:szCs w:val="24"/>
              </w:rPr>
              <w:t>.</w:t>
            </w:r>
          </w:p>
          <w:p w14:paraId="2D8337B6" w14:textId="16217DF5" w:rsidR="007B49B4" w:rsidRPr="002F5216" w:rsidRDefault="007B49B4" w:rsidP="007B49B4">
            <w:pPr>
              <w:pStyle w:val="BodyText"/>
              <w:spacing w:before="120" w:after="120"/>
              <w:rPr>
                <w:sz w:val="24"/>
                <w:szCs w:val="24"/>
              </w:rPr>
            </w:pPr>
            <w:r w:rsidRPr="002F5216">
              <w:rPr>
                <w:sz w:val="24"/>
                <w:szCs w:val="24"/>
              </w:rPr>
              <w:t>In pairs</w:t>
            </w:r>
            <w:r w:rsidR="00F72BBF" w:rsidRPr="002F5216">
              <w:rPr>
                <w:sz w:val="24"/>
                <w:szCs w:val="24"/>
              </w:rPr>
              <w:t>,</w:t>
            </w:r>
            <w:r w:rsidRPr="002F5216">
              <w:rPr>
                <w:sz w:val="24"/>
                <w:szCs w:val="24"/>
              </w:rPr>
              <w:t xml:space="preserve"> learners research how and why income can change over time in a specific occupation, e.g. a lawyer or a teacher. Each pair </w:t>
            </w:r>
            <w:r w:rsidR="007031E6" w:rsidRPr="002F5216">
              <w:rPr>
                <w:sz w:val="24"/>
                <w:szCs w:val="24"/>
              </w:rPr>
              <w:t>research</w:t>
            </w:r>
            <w:r w:rsidRPr="002F5216">
              <w:rPr>
                <w:sz w:val="24"/>
                <w:szCs w:val="24"/>
              </w:rPr>
              <w:t xml:space="preserve"> a different occupation then gives feedback to the rest of the class.</w:t>
            </w:r>
          </w:p>
          <w:p w14:paraId="1DFD09E0" w14:textId="77777777" w:rsidR="007B49B4" w:rsidRPr="002F5216" w:rsidRDefault="007B49B4" w:rsidP="007B49B4">
            <w:pPr>
              <w:pStyle w:val="BodyText"/>
              <w:spacing w:before="120" w:after="120"/>
              <w:rPr>
                <w:sz w:val="24"/>
                <w:szCs w:val="24"/>
              </w:rPr>
            </w:pPr>
            <w:r w:rsidRPr="002F5216">
              <w:rPr>
                <w:sz w:val="24"/>
                <w:szCs w:val="24"/>
              </w:rPr>
              <w:t>In groups, learners discuss the range of factors that could cause an individual’s income to change over time; this could include factors such as changes in qualifications, training, skills, promotion; experience; periods of unemployment and retirement.</w:t>
            </w:r>
          </w:p>
          <w:p w14:paraId="0F70982A" w14:textId="77777777" w:rsidR="007B49B4" w:rsidRPr="002F5216" w:rsidRDefault="007B49B4" w:rsidP="007B49B4">
            <w:pPr>
              <w:pStyle w:val="BodyText"/>
              <w:spacing w:before="120" w:after="120"/>
              <w:rPr>
                <w:sz w:val="24"/>
                <w:szCs w:val="24"/>
              </w:rPr>
            </w:pPr>
            <w:r w:rsidRPr="002F5216">
              <w:rPr>
                <w:sz w:val="24"/>
                <w:szCs w:val="24"/>
              </w:rPr>
              <w:t>Discuss with learners the factors that affect the savings of individuals within a particular country and across different countries. Learners explain each factor and how it affects saving.</w:t>
            </w:r>
          </w:p>
          <w:p w14:paraId="6D8A492A" w14:textId="77777777" w:rsidR="007B49B4" w:rsidRPr="002F5216" w:rsidRDefault="007B49B4" w:rsidP="007B49B4">
            <w:pPr>
              <w:pStyle w:val="BodyText"/>
              <w:spacing w:before="120" w:after="120"/>
              <w:rPr>
                <w:sz w:val="24"/>
                <w:szCs w:val="24"/>
              </w:rPr>
            </w:pPr>
            <w:r w:rsidRPr="002F5216">
              <w:rPr>
                <w:sz w:val="24"/>
                <w:szCs w:val="24"/>
              </w:rPr>
              <w:lastRenderedPageBreak/>
              <w:t xml:space="preserve">In groups, learners investigate the savings ratio of the learners’ own country and compare it with other countries, analysing how and why they differ and considering whether the savings ratios are likely to change in the future. See </w:t>
            </w:r>
            <w:hyperlink r:id="rId72" w:history="1">
              <w:r w:rsidRPr="002F5216">
                <w:rPr>
                  <w:rStyle w:val="WebLink"/>
                  <w:color w:val="auto"/>
                  <w:sz w:val="24"/>
                  <w:szCs w:val="24"/>
                </w:rPr>
                <w:t>data.oecd.org</w:t>
              </w:r>
            </w:hyperlink>
            <w:r w:rsidRPr="002F5216">
              <w:rPr>
                <w:sz w:val="24"/>
                <w:szCs w:val="24"/>
              </w:rPr>
              <w:t xml:space="preserve"> and </w:t>
            </w:r>
            <w:hyperlink r:id="rId73" w:history="1">
              <w:r w:rsidRPr="002F5216">
                <w:rPr>
                  <w:rStyle w:val="WebLink"/>
                  <w:color w:val="auto"/>
                  <w:sz w:val="24"/>
                  <w:szCs w:val="24"/>
                </w:rPr>
                <w:t>data.worldbank.org</w:t>
              </w:r>
            </w:hyperlink>
            <w:r w:rsidRPr="002F5216">
              <w:rPr>
                <w:sz w:val="24"/>
                <w:szCs w:val="24"/>
              </w:rPr>
              <w:t>: search for ‘savings rate’ or ‘gross domestic savings’.</w:t>
            </w:r>
          </w:p>
          <w:p w14:paraId="6D25BC27" w14:textId="77777777" w:rsidR="007B49B4" w:rsidRPr="002F5216" w:rsidRDefault="007B49B4" w:rsidP="007B49B4">
            <w:pPr>
              <w:pStyle w:val="BodyText"/>
              <w:spacing w:before="120" w:after="120"/>
              <w:rPr>
                <w:sz w:val="24"/>
                <w:szCs w:val="24"/>
              </w:rPr>
            </w:pPr>
            <w:r w:rsidRPr="002F5216">
              <w:rPr>
                <w:sz w:val="24"/>
                <w:szCs w:val="24"/>
              </w:rPr>
              <w:t xml:space="preserve">Explain the factors that affect borrowing for individuals within a particular country and across different countries. Learners explain each factor and how it affects borrowing. </w:t>
            </w:r>
            <w:r w:rsidRPr="002F5216">
              <w:rPr>
                <w:b/>
                <w:sz w:val="24"/>
                <w:szCs w:val="24"/>
              </w:rPr>
              <w:t>(I)</w:t>
            </w:r>
          </w:p>
          <w:p w14:paraId="5BB01396" w14:textId="77777777" w:rsidR="007B49B4" w:rsidRPr="002F5216" w:rsidRDefault="007B49B4" w:rsidP="007B49B4">
            <w:pPr>
              <w:pStyle w:val="BodyText"/>
              <w:spacing w:before="120" w:after="120"/>
              <w:rPr>
                <w:sz w:val="24"/>
                <w:szCs w:val="24"/>
              </w:rPr>
            </w:pPr>
            <w:r w:rsidRPr="002F5216">
              <w:rPr>
                <w:sz w:val="24"/>
                <w:szCs w:val="24"/>
              </w:rPr>
              <w:t xml:space="preserve">In groups, learners investigate the levels of borrowing and personal debt in their own country and compare it with other countries, analysing how and why they are different and considering whether levels of borrowing and personal debt are likely to change in the future. See </w:t>
            </w:r>
            <w:hyperlink r:id="rId74" w:history="1">
              <w:r w:rsidRPr="002F5216">
                <w:rPr>
                  <w:rStyle w:val="WebLink"/>
                  <w:color w:val="auto"/>
                  <w:sz w:val="24"/>
                  <w:szCs w:val="24"/>
                </w:rPr>
                <w:t>data.oecd.org</w:t>
              </w:r>
            </w:hyperlink>
            <w:r w:rsidRPr="002F5216">
              <w:rPr>
                <w:sz w:val="24"/>
                <w:szCs w:val="24"/>
              </w:rPr>
              <w:t xml:space="preserve"> and search for ‘household debt’.</w:t>
            </w:r>
          </w:p>
          <w:p w14:paraId="3AECB3FC" w14:textId="248E8364" w:rsidR="00831370" w:rsidRPr="002F5216" w:rsidRDefault="00831370" w:rsidP="00831370">
            <w:pPr>
              <w:spacing w:before="120" w:after="120"/>
              <w:rPr>
                <w:rFonts w:ascii="Arial" w:hAnsi="Arial" w:cs="Arial"/>
              </w:rPr>
            </w:pPr>
            <w:r w:rsidRPr="002F5216">
              <w:rPr>
                <w:rFonts w:ascii="Arial" w:hAnsi="Arial" w:cs="Arial"/>
              </w:rPr>
              <w:t>Learners consider why low-income and rural households</w:t>
            </w:r>
            <w:r w:rsidR="006B294C" w:rsidRPr="002F5216">
              <w:rPr>
                <w:rFonts w:ascii="Arial" w:hAnsi="Arial" w:cs="Arial"/>
              </w:rPr>
              <w:t xml:space="preserve"> </w:t>
            </w:r>
            <w:r w:rsidRPr="002F5216">
              <w:rPr>
                <w:rFonts w:ascii="Arial" w:hAnsi="Arial" w:cs="Arial"/>
              </w:rPr>
              <w:t>/</w:t>
            </w:r>
            <w:r w:rsidR="006B294C" w:rsidRPr="002F5216">
              <w:rPr>
                <w:rFonts w:ascii="Arial" w:hAnsi="Arial" w:cs="Arial"/>
              </w:rPr>
              <w:t xml:space="preserve"> </w:t>
            </w:r>
            <w:r w:rsidRPr="002F5216">
              <w:rPr>
                <w:rFonts w:ascii="Arial" w:hAnsi="Arial" w:cs="Arial"/>
              </w:rPr>
              <w:t xml:space="preserve">individuals </w:t>
            </w:r>
            <w:r w:rsidR="00CF6A35" w:rsidRPr="002F5216">
              <w:rPr>
                <w:rFonts w:ascii="Arial" w:hAnsi="Arial" w:cs="Arial"/>
              </w:rPr>
              <w:t>are</w:t>
            </w:r>
            <w:r w:rsidR="004E355B" w:rsidRPr="002F5216">
              <w:rPr>
                <w:rFonts w:ascii="Arial" w:hAnsi="Arial" w:cs="Arial"/>
              </w:rPr>
              <w:t xml:space="preserve"> in</w:t>
            </w:r>
            <w:r w:rsidRPr="002F5216">
              <w:rPr>
                <w:rFonts w:ascii="Arial" w:hAnsi="Arial" w:cs="Arial"/>
              </w:rPr>
              <w:t xml:space="preserve"> lower income countries.</w:t>
            </w:r>
          </w:p>
          <w:p w14:paraId="25C18F68" w14:textId="77777777" w:rsidR="00831370" w:rsidRPr="002F5216" w:rsidRDefault="00831370" w:rsidP="00831370">
            <w:pPr>
              <w:spacing w:before="120" w:after="120"/>
              <w:rPr>
                <w:rFonts w:ascii="Arial" w:hAnsi="Arial" w:cs="Arial"/>
              </w:rPr>
            </w:pPr>
            <w:r w:rsidRPr="002F5216">
              <w:rPr>
                <w:rFonts w:ascii="Arial" w:hAnsi="Arial" w:cs="Arial"/>
              </w:rPr>
              <w:t>Learners investigate how microfinance organisations can help these people to:</w:t>
            </w:r>
          </w:p>
          <w:p w14:paraId="0DA75FDA" w14:textId="74F708FC" w:rsidR="00831370" w:rsidRPr="002F5216" w:rsidRDefault="00F613D4" w:rsidP="004E355B">
            <w:pPr>
              <w:pStyle w:val="ListParagraph"/>
              <w:numPr>
                <w:ilvl w:val="0"/>
                <w:numId w:val="32"/>
              </w:numPr>
              <w:spacing w:before="120" w:after="120" w:line="256" w:lineRule="auto"/>
              <w:rPr>
                <w:rFonts w:cs="Arial"/>
                <w:sz w:val="24"/>
                <w:szCs w:val="24"/>
              </w:rPr>
            </w:pPr>
            <w:r w:rsidRPr="002F5216">
              <w:rPr>
                <w:rFonts w:cs="Arial"/>
                <w:sz w:val="24"/>
                <w:szCs w:val="24"/>
              </w:rPr>
              <w:t>a</w:t>
            </w:r>
            <w:r w:rsidR="00831370" w:rsidRPr="002F5216">
              <w:rPr>
                <w:rFonts w:cs="Arial"/>
                <w:sz w:val="24"/>
                <w:szCs w:val="24"/>
              </w:rPr>
              <w:t>chieve greater gender equality</w:t>
            </w:r>
          </w:p>
          <w:p w14:paraId="6914E437" w14:textId="307BA3C3" w:rsidR="00831370" w:rsidRPr="002F5216" w:rsidRDefault="00F613D4" w:rsidP="004E355B">
            <w:pPr>
              <w:pStyle w:val="ListParagraph"/>
              <w:numPr>
                <w:ilvl w:val="0"/>
                <w:numId w:val="32"/>
              </w:numPr>
              <w:spacing w:before="120" w:after="120" w:line="256" w:lineRule="auto"/>
              <w:rPr>
                <w:rFonts w:cs="Arial"/>
                <w:sz w:val="24"/>
                <w:szCs w:val="24"/>
              </w:rPr>
            </w:pPr>
            <w:r w:rsidRPr="002F5216">
              <w:rPr>
                <w:rFonts w:cs="Arial"/>
                <w:sz w:val="24"/>
                <w:szCs w:val="24"/>
              </w:rPr>
              <w:t>r</w:t>
            </w:r>
            <w:r w:rsidR="00831370" w:rsidRPr="002F5216">
              <w:rPr>
                <w:rFonts w:cs="Arial"/>
                <w:sz w:val="24"/>
                <w:szCs w:val="24"/>
              </w:rPr>
              <w:t>educe poverty</w:t>
            </w:r>
          </w:p>
          <w:p w14:paraId="679E2E89" w14:textId="2C2F5946" w:rsidR="004E355B" w:rsidRPr="002F5216" w:rsidRDefault="00F613D4" w:rsidP="004E355B">
            <w:pPr>
              <w:pStyle w:val="ListParagraph"/>
              <w:numPr>
                <w:ilvl w:val="0"/>
                <w:numId w:val="32"/>
              </w:numPr>
              <w:spacing w:before="120" w:after="120" w:line="256" w:lineRule="auto"/>
              <w:rPr>
                <w:sz w:val="24"/>
                <w:szCs w:val="24"/>
              </w:rPr>
            </w:pPr>
            <w:r w:rsidRPr="002F5216">
              <w:rPr>
                <w:rFonts w:cs="Arial"/>
                <w:sz w:val="24"/>
                <w:szCs w:val="24"/>
              </w:rPr>
              <w:t>d</w:t>
            </w:r>
            <w:r w:rsidR="00831370" w:rsidRPr="002F5216">
              <w:rPr>
                <w:rFonts w:cs="Arial"/>
                <w:sz w:val="24"/>
                <w:szCs w:val="24"/>
              </w:rPr>
              <w:t>evelop their own businesses</w:t>
            </w:r>
          </w:p>
          <w:p w14:paraId="6DB7536B" w14:textId="1B575AD8" w:rsidR="007B49B4" w:rsidRPr="002F5216" w:rsidRDefault="00F613D4" w:rsidP="004E355B">
            <w:pPr>
              <w:pStyle w:val="ListParagraph"/>
              <w:numPr>
                <w:ilvl w:val="0"/>
                <w:numId w:val="32"/>
              </w:numPr>
              <w:spacing w:before="120" w:after="120" w:line="256" w:lineRule="auto"/>
              <w:rPr>
                <w:sz w:val="24"/>
                <w:szCs w:val="24"/>
              </w:rPr>
            </w:pPr>
            <w:r w:rsidRPr="002F5216">
              <w:rPr>
                <w:rFonts w:cs="Arial"/>
                <w:sz w:val="24"/>
                <w:szCs w:val="24"/>
              </w:rPr>
              <w:t>b</w:t>
            </w:r>
            <w:r w:rsidR="00831370" w:rsidRPr="002F5216">
              <w:rPr>
                <w:rFonts w:cs="Arial"/>
                <w:sz w:val="24"/>
                <w:szCs w:val="24"/>
              </w:rPr>
              <w:t>uild sustainable communities</w:t>
            </w:r>
            <w:r w:rsidRPr="002F5216">
              <w:rPr>
                <w:rFonts w:cs="Arial"/>
                <w:sz w:val="24"/>
                <w:szCs w:val="24"/>
              </w:rPr>
              <w:t>.</w:t>
            </w:r>
          </w:p>
        </w:tc>
      </w:tr>
      <w:tr w:rsidR="007B49B4" w:rsidRPr="004A4E17" w14:paraId="35C11EC6" w14:textId="77777777" w:rsidTr="007031E6">
        <w:tblPrEx>
          <w:tblCellMar>
            <w:top w:w="0" w:type="dxa"/>
            <w:bottom w:w="0" w:type="dxa"/>
          </w:tblCellMar>
        </w:tblPrEx>
        <w:tc>
          <w:tcPr>
            <w:tcW w:w="2665" w:type="dxa"/>
            <w:tcMar>
              <w:top w:w="113" w:type="dxa"/>
              <w:bottom w:w="113" w:type="dxa"/>
            </w:tcMar>
          </w:tcPr>
          <w:p w14:paraId="5B8B1381" w14:textId="77777777" w:rsidR="007B49B4" w:rsidRPr="002F5216" w:rsidRDefault="007B49B4" w:rsidP="007B49B4">
            <w:pPr>
              <w:pStyle w:val="BodyText"/>
              <w:rPr>
                <w:sz w:val="24"/>
                <w:szCs w:val="24"/>
                <w:lang w:eastAsia="en-GB"/>
              </w:rPr>
            </w:pPr>
            <w:r w:rsidRPr="002F5216">
              <w:rPr>
                <w:sz w:val="24"/>
                <w:szCs w:val="24"/>
                <w:lang w:eastAsia="en-GB"/>
              </w:rPr>
              <w:lastRenderedPageBreak/>
              <w:t>3.3 Workers</w:t>
            </w:r>
          </w:p>
          <w:p w14:paraId="76B76E21" w14:textId="77777777" w:rsidR="003B5802" w:rsidRPr="002F5216" w:rsidRDefault="003B5802" w:rsidP="007B49B4">
            <w:pPr>
              <w:pStyle w:val="BodyText"/>
              <w:rPr>
                <w:sz w:val="24"/>
                <w:szCs w:val="24"/>
                <w:lang w:eastAsia="en-GB"/>
              </w:rPr>
            </w:pPr>
          </w:p>
          <w:p w14:paraId="2DCFFE96" w14:textId="18EBB56C" w:rsidR="003B5802" w:rsidRPr="002F5216" w:rsidRDefault="003B5802" w:rsidP="007B49B4">
            <w:pPr>
              <w:pStyle w:val="BodyText"/>
              <w:rPr>
                <w:b/>
                <w:sz w:val="24"/>
                <w:szCs w:val="24"/>
                <w:lang w:eastAsia="en-GB"/>
              </w:rPr>
            </w:pPr>
            <w:r w:rsidRPr="002F5216">
              <w:rPr>
                <w:b/>
                <w:sz w:val="24"/>
                <w:szCs w:val="24"/>
                <w:lang w:eastAsia="en-GB"/>
              </w:rPr>
              <w:t>SDG 5 and 8</w:t>
            </w:r>
          </w:p>
        </w:tc>
        <w:tc>
          <w:tcPr>
            <w:tcW w:w="2297" w:type="dxa"/>
            <w:tcMar>
              <w:top w:w="113" w:type="dxa"/>
              <w:bottom w:w="113" w:type="dxa"/>
            </w:tcMar>
          </w:tcPr>
          <w:p w14:paraId="36D565ED" w14:textId="77777777" w:rsidR="007B49B4" w:rsidRPr="002F5216" w:rsidRDefault="007B49B4" w:rsidP="007B49B4">
            <w:pPr>
              <w:pStyle w:val="BodyText"/>
              <w:rPr>
                <w:sz w:val="24"/>
                <w:szCs w:val="24"/>
                <w:lang w:eastAsia="en-GB"/>
              </w:rPr>
            </w:pPr>
            <w:r w:rsidRPr="002F5216">
              <w:rPr>
                <w:sz w:val="24"/>
                <w:szCs w:val="24"/>
                <w:lang w:eastAsia="en-GB"/>
              </w:rPr>
              <w:t>3.3.1 Factors affecting an individual’s choice of occupation</w:t>
            </w:r>
          </w:p>
          <w:p w14:paraId="33B416CE" w14:textId="77777777" w:rsidR="007B49B4" w:rsidRPr="002F5216" w:rsidRDefault="007B49B4" w:rsidP="007B49B4">
            <w:pPr>
              <w:pStyle w:val="BodyText"/>
              <w:rPr>
                <w:sz w:val="24"/>
                <w:szCs w:val="24"/>
                <w:lang w:eastAsia="en-GB"/>
              </w:rPr>
            </w:pPr>
          </w:p>
          <w:p w14:paraId="1EDBB148" w14:textId="77777777" w:rsidR="007B49B4" w:rsidRPr="002F5216" w:rsidRDefault="007B49B4" w:rsidP="007B49B4">
            <w:pPr>
              <w:pStyle w:val="BodyText"/>
              <w:rPr>
                <w:sz w:val="24"/>
                <w:szCs w:val="24"/>
                <w:lang w:eastAsia="en-GB"/>
              </w:rPr>
            </w:pPr>
            <w:r w:rsidRPr="002F5216">
              <w:rPr>
                <w:sz w:val="24"/>
                <w:szCs w:val="24"/>
                <w:lang w:eastAsia="en-GB"/>
              </w:rPr>
              <w:t>3.3.2 Wage determination</w:t>
            </w:r>
          </w:p>
          <w:p w14:paraId="6D2CE5D4" w14:textId="77777777" w:rsidR="007B49B4" w:rsidRPr="002F5216" w:rsidRDefault="007B49B4" w:rsidP="007B49B4">
            <w:pPr>
              <w:pStyle w:val="BodyText"/>
              <w:rPr>
                <w:sz w:val="24"/>
                <w:szCs w:val="24"/>
                <w:lang w:eastAsia="en-GB"/>
              </w:rPr>
            </w:pPr>
          </w:p>
          <w:p w14:paraId="6E79EB93" w14:textId="77777777" w:rsidR="007B49B4" w:rsidRPr="002F5216" w:rsidRDefault="007B49B4" w:rsidP="007B49B4">
            <w:pPr>
              <w:pStyle w:val="BodyText"/>
              <w:rPr>
                <w:sz w:val="24"/>
                <w:szCs w:val="24"/>
                <w:lang w:eastAsia="en-GB"/>
              </w:rPr>
            </w:pPr>
            <w:r w:rsidRPr="002F5216">
              <w:rPr>
                <w:sz w:val="24"/>
                <w:szCs w:val="24"/>
                <w:lang w:eastAsia="en-GB"/>
              </w:rPr>
              <w:lastRenderedPageBreak/>
              <w:t>3.3.3 Reasons for differences in wages</w:t>
            </w:r>
          </w:p>
          <w:p w14:paraId="564F6674" w14:textId="77777777" w:rsidR="007B49B4" w:rsidRPr="002F5216" w:rsidRDefault="007B49B4" w:rsidP="007B49B4">
            <w:pPr>
              <w:pStyle w:val="BodyText"/>
              <w:rPr>
                <w:sz w:val="24"/>
                <w:szCs w:val="24"/>
                <w:lang w:eastAsia="en-GB"/>
              </w:rPr>
            </w:pPr>
          </w:p>
          <w:p w14:paraId="3F1A5A50" w14:textId="77777777" w:rsidR="007B49B4" w:rsidRPr="002F5216" w:rsidRDefault="007B49B4" w:rsidP="007B49B4">
            <w:pPr>
              <w:pStyle w:val="BodyText"/>
              <w:rPr>
                <w:sz w:val="24"/>
                <w:szCs w:val="24"/>
                <w:lang w:eastAsia="en-GB"/>
              </w:rPr>
            </w:pPr>
            <w:r w:rsidRPr="002F5216">
              <w:rPr>
                <w:sz w:val="24"/>
                <w:szCs w:val="24"/>
                <w:lang w:eastAsia="en-GB"/>
              </w:rPr>
              <w:t>3.3.4 Mobility of labour</w:t>
            </w:r>
          </w:p>
          <w:p w14:paraId="710797A9" w14:textId="77777777" w:rsidR="007B49B4" w:rsidRPr="002F5216" w:rsidRDefault="007B49B4" w:rsidP="007B49B4">
            <w:pPr>
              <w:pStyle w:val="BodyText"/>
              <w:rPr>
                <w:sz w:val="24"/>
                <w:szCs w:val="24"/>
                <w:lang w:eastAsia="en-GB"/>
              </w:rPr>
            </w:pPr>
          </w:p>
          <w:p w14:paraId="1F66802F" w14:textId="4B521E1D" w:rsidR="007B49B4" w:rsidRPr="002F5216" w:rsidRDefault="007B49B4" w:rsidP="007B49B4">
            <w:pPr>
              <w:pStyle w:val="BodyText"/>
              <w:rPr>
                <w:sz w:val="24"/>
                <w:szCs w:val="24"/>
                <w:lang w:eastAsia="en-GB"/>
              </w:rPr>
            </w:pPr>
            <w:r w:rsidRPr="002F5216">
              <w:rPr>
                <w:sz w:val="24"/>
                <w:szCs w:val="24"/>
                <w:lang w:eastAsia="en-GB"/>
              </w:rPr>
              <w:t>3.3.5 Division of labour</w:t>
            </w:r>
          </w:p>
        </w:tc>
        <w:tc>
          <w:tcPr>
            <w:tcW w:w="9497" w:type="dxa"/>
            <w:tcMar>
              <w:top w:w="113" w:type="dxa"/>
              <w:bottom w:w="113" w:type="dxa"/>
            </w:tcMar>
          </w:tcPr>
          <w:p w14:paraId="285A11C8" w14:textId="77777777" w:rsidR="007B49B4" w:rsidRPr="002F5216" w:rsidRDefault="007B49B4" w:rsidP="007B49B4">
            <w:pPr>
              <w:pStyle w:val="BodyText"/>
              <w:spacing w:after="120"/>
              <w:rPr>
                <w:sz w:val="24"/>
                <w:szCs w:val="24"/>
              </w:rPr>
            </w:pPr>
            <w:r w:rsidRPr="002F5216">
              <w:rPr>
                <w:sz w:val="24"/>
                <w:szCs w:val="24"/>
              </w:rPr>
              <w:lastRenderedPageBreak/>
              <w:t>Provide pairs of learners with a set of cards, on each of which is listed a wage and a non-wage benefit of working. Ask each pair to sort the cards into wage (financial) and non- wage (non- financial) factors.</w:t>
            </w:r>
          </w:p>
          <w:p w14:paraId="2268F7EE" w14:textId="77777777" w:rsidR="007B49B4" w:rsidRPr="002F5216" w:rsidRDefault="007B49B4" w:rsidP="007B49B4">
            <w:pPr>
              <w:pStyle w:val="BodyText"/>
              <w:spacing w:before="120" w:after="120"/>
              <w:rPr>
                <w:sz w:val="24"/>
                <w:szCs w:val="24"/>
              </w:rPr>
            </w:pPr>
            <w:r w:rsidRPr="002F5216">
              <w:rPr>
                <w:sz w:val="24"/>
                <w:szCs w:val="24"/>
              </w:rPr>
              <w:t>Ask one of the pair to rank the cards in terms of their own preferences for choosing an occupation. The other learner then explains how their rank order would compare (e.g., similarities and differences). Use the Teaching Tool Prioritise’.</w:t>
            </w:r>
          </w:p>
          <w:p w14:paraId="2FFC29DF" w14:textId="77777777" w:rsidR="007B49B4" w:rsidRPr="002F5216" w:rsidRDefault="007B49B4" w:rsidP="007B49B4">
            <w:pPr>
              <w:pStyle w:val="BodyText"/>
              <w:spacing w:before="120" w:after="120"/>
              <w:rPr>
                <w:sz w:val="24"/>
                <w:szCs w:val="24"/>
              </w:rPr>
            </w:pPr>
            <w:r w:rsidRPr="002F5216">
              <w:rPr>
                <w:sz w:val="24"/>
                <w:szCs w:val="24"/>
              </w:rPr>
              <w:t>Then ask learners to explain the wage and non-wage factors affecting a worker’s choice of occupation.</w:t>
            </w:r>
          </w:p>
          <w:p w14:paraId="77DF23A1" w14:textId="77777777" w:rsidR="007B49B4" w:rsidRPr="002F5216" w:rsidRDefault="007B49B4" w:rsidP="007B49B4">
            <w:pPr>
              <w:pStyle w:val="BodyText"/>
              <w:spacing w:before="120" w:after="120"/>
              <w:rPr>
                <w:sz w:val="24"/>
                <w:szCs w:val="24"/>
              </w:rPr>
            </w:pPr>
            <w:r w:rsidRPr="002F5216">
              <w:rPr>
                <w:sz w:val="24"/>
                <w:szCs w:val="24"/>
              </w:rPr>
              <w:lastRenderedPageBreak/>
              <w:t>Learners conduct research with friends and family – what were the three main factors each person considered as important in their choice of present occupation? The whole class then collates the results to reveal the key themes and factors.</w:t>
            </w:r>
          </w:p>
          <w:p w14:paraId="4666CC9A" w14:textId="77777777" w:rsidR="007B49B4" w:rsidRPr="002F5216" w:rsidRDefault="007B49B4" w:rsidP="007B49B4">
            <w:pPr>
              <w:pStyle w:val="BodyText"/>
              <w:spacing w:before="120" w:after="120"/>
              <w:rPr>
                <w:sz w:val="24"/>
                <w:szCs w:val="24"/>
              </w:rPr>
            </w:pPr>
            <w:r w:rsidRPr="002F5216">
              <w:rPr>
                <w:b/>
                <w:sz w:val="24"/>
                <w:szCs w:val="24"/>
              </w:rPr>
              <w:t xml:space="preserve">Extension activity: </w:t>
            </w:r>
            <w:r w:rsidRPr="002F5216">
              <w:rPr>
                <w:sz w:val="24"/>
                <w:szCs w:val="24"/>
              </w:rPr>
              <w:t>learners analyse any similarities and differences between different types of occupation as to the most important factors influencing people’s choices.</w:t>
            </w:r>
          </w:p>
          <w:p w14:paraId="2B2E3BE7" w14:textId="77777777" w:rsidR="007B49B4" w:rsidRPr="002F5216" w:rsidRDefault="007B49B4" w:rsidP="007B49B4">
            <w:pPr>
              <w:pStyle w:val="BodyText"/>
              <w:spacing w:before="120" w:after="120"/>
              <w:rPr>
                <w:sz w:val="24"/>
                <w:szCs w:val="24"/>
              </w:rPr>
            </w:pPr>
            <w:r w:rsidRPr="002F5216">
              <w:rPr>
                <w:sz w:val="24"/>
                <w:szCs w:val="24"/>
              </w:rPr>
              <w:t>Ask learners whether they would prefer to work as a road sweeper or a doctor. Explore with them how their choice would vary depending on relative wage levels. Learners construct two wage-supply schedules and invite them to choose which occupation they would choose if, for example, road sweepers earned 20% more than doctors. Use this information to help construct the supply curve for labour.</w:t>
            </w:r>
          </w:p>
          <w:p w14:paraId="27BCC617" w14:textId="3ABE5CC1" w:rsidR="007B49B4" w:rsidRPr="002F5216" w:rsidRDefault="007B49B4" w:rsidP="007B49B4">
            <w:pPr>
              <w:pStyle w:val="BodyText"/>
              <w:spacing w:before="120" w:after="120"/>
              <w:rPr>
                <w:b/>
                <w:sz w:val="24"/>
                <w:szCs w:val="24"/>
              </w:rPr>
            </w:pPr>
            <w:r w:rsidRPr="002F5216">
              <w:rPr>
                <w:sz w:val="24"/>
                <w:szCs w:val="24"/>
              </w:rPr>
              <w:t>Learners also construct a demand curve for labour from the firm’s</w:t>
            </w:r>
            <w:r w:rsidR="006B294C" w:rsidRPr="002F5216">
              <w:rPr>
                <w:sz w:val="24"/>
                <w:szCs w:val="24"/>
              </w:rPr>
              <w:t xml:space="preserve"> </w:t>
            </w:r>
            <w:r w:rsidRPr="002F5216">
              <w:rPr>
                <w:sz w:val="24"/>
                <w:szCs w:val="24"/>
              </w:rPr>
              <w:t>/</w:t>
            </w:r>
            <w:r w:rsidR="006B294C" w:rsidRPr="002F5216">
              <w:rPr>
                <w:sz w:val="24"/>
                <w:szCs w:val="24"/>
              </w:rPr>
              <w:t xml:space="preserve"> </w:t>
            </w:r>
            <w:r w:rsidRPr="002F5216">
              <w:rPr>
                <w:sz w:val="24"/>
                <w:szCs w:val="24"/>
              </w:rPr>
              <w:t xml:space="preserve">employer’s perspective. Learners explain why the labour supply curve is upward sloping and the demand curve for labour is downward sloping. </w:t>
            </w:r>
            <w:r w:rsidRPr="002F5216">
              <w:rPr>
                <w:b/>
                <w:sz w:val="24"/>
                <w:szCs w:val="24"/>
              </w:rPr>
              <w:t>(I)</w:t>
            </w:r>
          </w:p>
          <w:p w14:paraId="10082A8A" w14:textId="77777777" w:rsidR="007B49B4" w:rsidRPr="002F5216" w:rsidRDefault="007B49B4" w:rsidP="007B49B4">
            <w:pPr>
              <w:pStyle w:val="BodyText"/>
              <w:spacing w:before="120" w:after="120"/>
              <w:rPr>
                <w:sz w:val="24"/>
                <w:szCs w:val="24"/>
              </w:rPr>
            </w:pPr>
            <w:r w:rsidRPr="002F5216">
              <w:rPr>
                <w:sz w:val="24"/>
                <w:szCs w:val="24"/>
              </w:rPr>
              <w:t>From the labour market diagram learners can discuss the determination of an equilibrium wage in the different labour markets introduced. The discussion could include attention to trade unions and relative bargaining power and any national minimum wage rates.</w:t>
            </w:r>
          </w:p>
          <w:p w14:paraId="24549CDE" w14:textId="77777777" w:rsidR="007B49B4" w:rsidRPr="002F5216" w:rsidRDefault="007B49B4" w:rsidP="007B49B4">
            <w:pPr>
              <w:pStyle w:val="BodyText"/>
              <w:spacing w:before="120" w:after="120"/>
              <w:rPr>
                <w:sz w:val="24"/>
                <w:szCs w:val="24"/>
              </w:rPr>
            </w:pPr>
            <w:r w:rsidRPr="002F5216">
              <w:rPr>
                <w:sz w:val="24"/>
                <w:szCs w:val="24"/>
              </w:rPr>
              <w:t xml:space="preserve">Learners can then practice using diagrams to explain how changes in the demand and supply for labour and national minimum wage legislation can impact wage determination. </w:t>
            </w:r>
            <w:r w:rsidRPr="002F5216">
              <w:rPr>
                <w:b/>
                <w:sz w:val="24"/>
                <w:szCs w:val="24"/>
              </w:rPr>
              <w:t>(I)</w:t>
            </w:r>
          </w:p>
          <w:p w14:paraId="5D12B4FB" w14:textId="1899E140" w:rsidR="007B49B4" w:rsidRPr="002F5216" w:rsidRDefault="007B49B4" w:rsidP="007B49B4">
            <w:pPr>
              <w:pStyle w:val="BodyText"/>
              <w:spacing w:before="120" w:after="120"/>
              <w:rPr>
                <w:sz w:val="24"/>
                <w:szCs w:val="24"/>
              </w:rPr>
            </w:pPr>
            <w:r w:rsidRPr="002F5216">
              <w:rPr>
                <w:b/>
                <w:sz w:val="24"/>
                <w:szCs w:val="24"/>
              </w:rPr>
              <w:t xml:space="preserve">Extension activity: </w:t>
            </w:r>
            <w:r w:rsidRPr="002F5216">
              <w:rPr>
                <w:sz w:val="24"/>
                <w:szCs w:val="24"/>
              </w:rPr>
              <w:t>In groups</w:t>
            </w:r>
            <w:r w:rsidR="00220C40" w:rsidRPr="002F5216">
              <w:rPr>
                <w:sz w:val="24"/>
                <w:szCs w:val="24"/>
              </w:rPr>
              <w:t>,</w:t>
            </w:r>
            <w:r w:rsidRPr="002F5216">
              <w:rPr>
                <w:sz w:val="24"/>
                <w:szCs w:val="24"/>
              </w:rPr>
              <w:t xml:space="preserve"> learners present a case for or against raising a minimum wage. See for example the arguments for and against minimum wages in the USA: </w:t>
            </w:r>
            <w:hyperlink r:id="rId75" w:anchor=":~:text=Despite%20efforts%20to%20raise%20the%20federal%20minimum%20wage%2C,companies%20less%20competitive%2C%20and%20result%20in%20job%20losses." w:history="1">
              <w:r w:rsidRPr="002F5216">
                <w:rPr>
                  <w:rStyle w:val="Hyperlink"/>
                  <w:rFonts w:cs="Arial"/>
                  <w:color w:val="auto"/>
                  <w:sz w:val="24"/>
                  <w:szCs w:val="24"/>
                </w:rPr>
                <w:t>What Are the Pros and Cons of Raising the Minimum Wage?</w:t>
              </w:r>
            </w:hyperlink>
          </w:p>
          <w:p w14:paraId="31B5F433" w14:textId="77777777" w:rsidR="007B49B4" w:rsidRPr="002F5216" w:rsidRDefault="007B49B4" w:rsidP="007B49B4">
            <w:pPr>
              <w:pStyle w:val="BodyText"/>
              <w:spacing w:before="120" w:after="120"/>
              <w:rPr>
                <w:sz w:val="24"/>
                <w:szCs w:val="24"/>
              </w:rPr>
            </w:pPr>
            <w:r w:rsidRPr="002F5216">
              <w:rPr>
                <w:sz w:val="24"/>
                <w:szCs w:val="24"/>
              </w:rPr>
              <w:t>In groups, learners explore the factors that cause differences in wages between different groups of workers and how those factors influence wage rates of, e.g., teachers, doctors, footballers, actors, hairdressers, shop and factory workers.</w:t>
            </w:r>
          </w:p>
          <w:p w14:paraId="3B5725A1" w14:textId="194B694F" w:rsidR="00650E04" w:rsidRPr="002F5216" w:rsidRDefault="007B49B4" w:rsidP="00650E04">
            <w:pPr>
              <w:pStyle w:val="BodyText"/>
              <w:spacing w:before="120" w:after="120"/>
              <w:rPr>
                <w:sz w:val="24"/>
                <w:szCs w:val="24"/>
              </w:rPr>
            </w:pPr>
            <w:r w:rsidRPr="002F5216">
              <w:rPr>
                <w:sz w:val="24"/>
                <w:szCs w:val="24"/>
              </w:rPr>
              <w:t>Using the Teaching Tool ‘Think-Pair-Share’ learners discuss how</w:t>
            </w:r>
            <w:r w:rsidR="00650E04" w:rsidRPr="002F5216">
              <w:rPr>
                <w:sz w:val="24"/>
                <w:szCs w:val="24"/>
              </w:rPr>
              <w:t xml:space="preserve">: </w:t>
            </w:r>
          </w:p>
          <w:p w14:paraId="6435EDD8" w14:textId="79B6528B" w:rsidR="007B49B4" w:rsidRPr="002F5216" w:rsidRDefault="00650E04" w:rsidP="00AE361E">
            <w:pPr>
              <w:pStyle w:val="BodyText"/>
              <w:numPr>
                <w:ilvl w:val="0"/>
                <w:numId w:val="33"/>
              </w:numPr>
              <w:spacing w:before="120" w:after="120"/>
              <w:rPr>
                <w:b/>
                <w:sz w:val="24"/>
                <w:szCs w:val="24"/>
              </w:rPr>
            </w:pPr>
            <w:r w:rsidRPr="002F5216">
              <w:rPr>
                <w:sz w:val="24"/>
                <w:szCs w:val="24"/>
              </w:rPr>
              <w:lastRenderedPageBreak/>
              <w:t>c</w:t>
            </w:r>
            <w:r w:rsidR="007B49B4" w:rsidRPr="002F5216">
              <w:rPr>
                <w:sz w:val="24"/>
                <w:szCs w:val="24"/>
              </w:rPr>
              <w:t>hanges in demand (an increase in demand for a firm’s products) or supply (differences in skills</w:t>
            </w:r>
            <w:r w:rsidR="006B294C" w:rsidRPr="002F5216">
              <w:rPr>
                <w:sz w:val="24"/>
                <w:szCs w:val="24"/>
              </w:rPr>
              <w:t xml:space="preserve"> </w:t>
            </w:r>
            <w:r w:rsidR="007B49B4" w:rsidRPr="002F5216">
              <w:rPr>
                <w:sz w:val="24"/>
                <w:szCs w:val="24"/>
              </w:rPr>
              <w:t>/</w:t>
            </w:r>
            <w:r w:rsidR="006B294C" w:rsidRPr="002F5216">
              <w:rPr>
                <w:sz w:val="24"/>
                <w:szCs w:val="24"/>
              </w:rPr>
              <w:t xml:space="preserve"> </w:t>
            </w:r>
            <w:r w:rsidR="007B49B4" w:rsidRPr="002F5216">
              <w:rPr>
                <w:sz w:val="24"/>
                <w:szCs w:val="24"/>
              </w:rPr>
              <w:t>training that workers achieve) would affect the labour market and therefore the wage rate</w:t>
            </w:r>
          </w:p>
          <w:p w14:paraId="03F276DA" w14:textId="38602284" w:rsidR="007B49B4" w:rsidRPr="002F5216" w:rsidRDefault="00AE361E" w:rsidP="00AE361E">
            <w:pPr>
              <w:pStyle w:val="BodyText"/>
              <w:numPr>
                <w:ilvl w:val="0"/>
                <w:numId w:val="33"/>
              </w:numPr>
              <w:spacing w:before="120" w:after="120"/>
              <w:rPr>
                <w:sz w:val="24"/>
                <w:szCs w:val="24"/>
              </w:rPr>
            </w:pPr>
            <w:r w:rsidRPr="002F5216">
              <w:rPr>
                <w:sz w:val="24"/>
                <w:szCs w:val="24"/>
              </w:rPr>
              <w:t>t</w:t>
            </w:r>
            <w:r w:rsidR="007B49B4" w:rsidRPr="002F5216">
              <w:rPr>
                <w:sz w:val="24"/>
                <w:szCs w:val="24"/>
              </w:rPr>
              <w:t>rade union membership would influence member’s bargaining power and therefore their wage rate</w:t>
            </w:r>
            <w:r w:rsidR="00983301" w:rsidRPr="002F5216">
              <w:rPr>
                <w:sz w:val="24"/>
                <w:szCs w:val="24"/>
              </w:rPr>
              <w:t xml:space="preserve"> </w:t>
            </w:r>
            <w:r w:rsidR="007B49B4" w:rsidRPr="002F5216">
              <w:rPr>
                <w:b/>
                <w:sz w:val="24"/>
                <w:szCs w:val="24"/>
              </w:rPr>
              <w:t>(I)</w:t>
            </w:r>
          </w:p>
          <w:p w14:paraId="07C63495" w14:textId="52BA004C" w:rsidR="007B49B4" w:rsidRPr="002F5216" w:rsidRDefault="00AE361E" w:rsidP="00AE361E">
            <w:pPr>
              <w:pStyle w:val="BodyText"/>
              <w:numPr>
                <w:ilvl w:val="0"/>
                <w:numId w:val="33"/>
              </w:numPr>
              <w:spacing w:before="120" w:after="120"/>
              <w:rPr>
                <w:b/>
                <w:sz w:val="24"/>
                <w:szCs w:val="24"/>
              </w:rPr>
            </w:pPr>
            <w:r w:rsidRPr="002F5216">
              <w:rPr>
                <w:sz w:val="24"/>
                <w:szCs w:val="24"/>
              </w:rPr>
              <w:t>d</w:t>
            </w:r>
            <w:r w:rsidR="007B49B4" w:rsidRPr="002F5216">
              <w:rPr>
                <w:sz w:val="24"/>
                <w:szCs w:val="24"/>
              </w:rPr>
              <w:t>iscrimination, e.g. male</w:t>
            </w:r>
            <w:r w:rsidR="006B294C" w:rsidRPr="002F5216">
              <w:rPr>
                <w:sz w:val="24"/>
                <w:szCs w:val="24"/>
              </w:rPr>
              <w:t xml:space="preserve"> </w:t>
            </w:r>
            <w:r w:rsidR="007B49B4" w:rsidRPr="002F5216">
              <w:rPr>
                <w:sz w:val="24"/>
                <w:szCs w:val="24"/>
              </w:rPr>
              <w:t>/</w:t>
            </w:r>
            <w:r w:rsidR="006B294C" w:rsidRPr="002F5216">
              <w:rPr>
                <w:sz w:val="24"/>
                <w:szCs w:val="24"/>
              </w:rPr>
              <w:t xml:space="preserve"> </w:t>
            </w:r>
            <w:r w:rsidR="007B49B4" w:rsidRPr="002F5216">
              <w:rPr>
                <w:sz w:val="24"/>
                <w:szCs w:val="24"/>
              </w:rPr>
              <w:t xml:space="preserve">female would affect the demand for labour and therefore the wage rate </w:t>
            </w:r>
            <w:r w:rsidR="007B49B4" w:rsidRPr="002F5216">
              <w:rPr>
                <w:b/>
                <w:sz w:val="24"/>
                <w:szCs w:val="24"/>
              </w:rPr>
              <w:t>(I)</w:t>
            </w:r>
          </w:p>
          <w:p w14:paraId="59DBF21F" w14:textId="68E507E4" w:rsidR="007B49B4" w:rsidRPr="002F5216" w:rsidRDefault="00AE361E" w:rsidP="00AE361E">
            <w:pPr>
              <w:pStyle w:val="BodyText"/>
              <w:numPr>
                <w:ilvl w:val="0"/>
                <w:numId w:val="33"/>
              </w:numPr>
              <w:spacing w:before="120" w:after="120"/>
              <w:rPr>
                <w:sz w:val="24"/>
                <w:szCs w:val="24"/>
              </w:rPr>
            </w:pPr>
            <w:r w:rsidRPr="002F5216">
              <w:rPr>
                <w:sz w:val="24"/>
                <w:szCs w:val="24"/>
              </w:rPr>
              <w:t>g</w:t>
            </w:r>
            <w:r w:rsidR="007B49B4" w:rsidRPr="002F5216">
              <w:rPr>
                <w:sz w:val="24"/>
                <w:szCs w:val="24"/>
              </w:rPr>
              <w:t xml:space="preserve">overnment policy, e.g. stricter rules and regulations relating to driving vehicles would reduce the supply of drivers and therefore increase the wages in occupations requiring employees to drive </w:t>
            </w:r>
            <w:r w:rsidR="007B49B4" w:rsidRPr="002F5216">
              <w:rPr>
                <w:b/>
                <w:sz w:val="24"/>
                <w:szCs w:val="24"/>
              </w:rPr>
              <w:t>(I)</w:t>
            </w:r>
          </w:p>
          <w:p w14:paraId="65E47FBA" w14:textId="3D43AF58" w:rsidR="007B49B4" w:rsidRPr="002F5216" w:rsidRDefault="00AE361E" w:rsidP="00AE361E">
            <w:pPr>
              <w:pStyle w:val="BodyText"/>
              <w:numPr>
                <w:ilvl w:val="0"/>
                <w:numId w:val="33"/>
              </w:numPr>
              <w:spacing w:before="120" w:after="120"/>
              <w:rPr>
                <w:sz w:val="24"/>
                <w:szCs w:val="24"/>
              </w:rPr>
            </w:pPr>
            <w:r w:rsidRPr="002F5216">
              <w:rPr>
                <w:sz w:val="24"/>
                <w:szCs w:val="24"/>
              </w:rPr>
              <w:t>t</w:t>
            </w:r>
            <w:r w:rsidR="007B49B4" w:rsidRPr="002F5216">
              <w:rPr>
                <w:sz w:val="24"/>
                <w:szCs w:val="24"/>
              </w:rPr>
              <w:t>he economic sector workers operate in (primary</w:t>
            </w:r>
            <w:r w:rsidR="006B294C" w:rsidRPr="002F5216">
              <w:rPr>
                <w:sz w:val="24"/>
                <w:szCs w:val="24"/>
              </w:rPr>
              <w:t xml:space="preserve"> </w:t>
            </w:r>
            <w:r w:rsidR="007B49B4" w:rsidRPr="002F5216">
              <w:rPr>
                <w:sz w:val="24"/>
                <w:szCs w:val="24"/>
              </w:rPr>
              <w:t>/</w:t>
            </w:r>
            <w:r w:rsidR="006B294C" w:rsidRPr="002F5216">
              <w:rPr>
                <w:sz w:val="24"/>
                <w:szCs w:val="24"/>
              </w:rPr>
              <w:t xml:space="preserve"> </w:t>
            </w:r>
            <w:r w:rsidR="007B49B4" w:rsidRPr="002F5216">
              <w:rPr>
                <w:sz w:val="24"/>
                <w:szCs w:val="24"/>
              </w:rPr>
              <w:t>secondary</w:t>
            </w:r>
            <w:r w:rsidR="006B294C" w:rsidRPr="002F5216">
              <w:rPr>
                <w:sz w:val="24"/>
                <w:szCs w:val="24"/>
              </w:rPr>
              <w:t xml:space="preserve"> </w:t>
            </w:r>
            <w:r w:rsidR="007B49B4" w:rsidRPr="002F5216">
              <w:rPr>
                <w:sz w:val="24"/>
                <w:szCs w:val="24"/>
              </w:rPr>
              <w:t>/</w:t>
            </w:r>
            <w:r w:rsidR="006B294C" w:rsidRPr="002F5216">
              <w:rPr>
                <w:sz w:val="24"/>
                <w:szCs w:val="24"/>
              </w:rPr>
              <w:t xml:space="preserve"> </w:t>
            </w:r>
            <w:r w:rsidR="007B49B4" w:rsidRPr="002F5216">
              <w:rPr>
                <w:sz w:val="24"/>
                <w:szCs w:val="24"/>
              </w:rPr>
              <w:t>tertiary) would influence their wage rate with primary sector workers often earning lower wages than those in the tertiary sector</w:t>
            </w:r>
          </w:p>
          <w:p w14:paraId="0A04F510" w14:textId="356C986F" w:rsidR="007B49B4" w:rsidRPr="002F5216" w:rsidRDefault="00AE361E" w:rsidP="00AE361E">
            <w:pPr>
              <w:pStyle w:val="BodyText"/>
              <w:numPr>
                <w:ilvl w:val="0"/>
                <w:numId w:val="33"/>
              </w:numPr>
              <w:spacing w:before="120" w:after="120"/>
              <w:rPr>
                <w:sz w:val="24"/>
                <w:szCs w:val="24"/>
              </w:rPr>
            </w:pPr>
            <w:r w:rsidRPr="002F5216">
              <w:rPr>
                <w:sz w:val="24"/>
                <w:szCs w:val="24"/>
              </w:rPr>
              <w:t>w</w:t>
            </w:r>
            <w:r w:rsidR="007B49B4" w:rsidRPr="002F5216">
              <w:rPr>
                <w:sz w:val="24"/>
                <w:szCs w:val="24"/>
              </w:rPr>
              <w:t>orking in the private sector or public sector can influence the wage rate earned</w:t>
            </w:r>
          </w:p>
          <w:p w14:paraId="7B3A2F44" w14:textId="53DB5AAA" w:rsidR="007B49B4" w:rsidRPr="002F5216" w:rsidRDefault="007B49B4" w:rsidP="007B49B4">
            <w:pPr>
              <w:pStyle w:val="BodyText"/>
              <w:spacing w:before="120" w:after="120"/>
              <w:rPr>
                <w:sz w:val="24"/>
                <w:szCs w:val="24"/>
              </w:rPr>
            </w:pPr>
            <w:r w:rsidRPr="002F5216">
              <w:rPr>
                <w:sz w:val="24"/>
                <w:szCs w:val="24"/>
              </w:rPr>
              <w:t xml:space="preserve">Provide </w:t>
            </w:r>
            <w:r w:rsidR="000E7D85" w:rsidRPr="002F5216">
              <w:rPr>
                <w:sz w:val="24"/>
                <w:szCs w:val="24"/>
              </w:rPr>
              <w:t>learners</w:t>
            </w:r>
            <w:r w:rsidRPr="002F5216">
              <w:rPr>
                <w:sz w:val="24"/>
                <w:szCs w:val="24"/>
              </w:rPr>
              <w:t xml:space="preserve"> with a case study such as</w:t>
            </w:r>
            <w:r w:rsidR="000E7D85" w:rsidRPr="002F5216">
              <w:rPr>
                <w:sz w:val="24"/>
                <w:szCs w:val="24"/>
              </w:rPr>
              <w:t xml:space="preserve"> a</w:t>
            </w:r>
            <w:r w:rsidRPr="002F5216">
              <w:rPr>
                <w:sz w:val="24"/>
                <w:szCs w:val="24"/>
              </w:rPr>
              <w:t xml:space="preserve"> production worker in a small town has been made redundant due to factory closure. The worker has the option to retrain for a job in IT or move to a nearby city for similar factory work.</w:t>
            </w:r>
          </w:p>
          <w:p w14:paraId="02343659" w14:textId="77777777" w:rsidR="007B49B4" w:rsidRPr="002F5216" w:rsidRDefault="007B49B4" w:rsidP="007B49B4">
            <w:pPr>
              <w:pStyle w:val="BodyText"/>
              <w:spacing w:before="120" w:after="120"/>
              <w:rPr>
                <w:sz w:val="24"/>
                <w:szCs w:val="24"/>
              </w:rPr>
            </w:pPr>
            <w:r w:rsidRPr="002F5216">
              <w:rPr>
                <w:sz w:val="24"/>
                <w:szCs w:val="24"/>
              </w:rPr>
              <w:t>Using the Teaching Tool ‘Think-Pair-Share’ learners identify:</w:t>
            </w:r>
          </w:p>
          <w:p w14:paraId="2815A483" w14:textId="632B18E3" w:rsidR="007B49B4" w:rsidRPr="002F5216" w:rsidRDefault="00983301" w:rsidP="00983301">
            <w:pPr>
              <w:pStyle w:val="BodyText"/>
              <w:numPr>
                <w:ilvl w:val="0"/>
                <w:numId w:val="34"/>
              </w:numPr>
              <w:spacing w:before="120" w:after="120"/>
              <w:rPr>
                <w:sz w:val="24"/>
                <w:szCs w:val="24"/>
              </w:rPr>
            </w:pPr>
            <w:r w:rsidRPr="002F5216">
              <w:rPr>
                <w:sz w:val="24"/>
                <w:szCs w:val="24"/>
              </w:rPr>
              <w:t>f</w:t>
            </w:r>
            <w:r w:rsidR="007B49B4" w:rsidRPr="002F5216">
              <w:rPr>
                <w:sz w:val="24"/>
                <w:szCs w:val="24"/>
              </w:rPr>
              <w:t>actors that affect the worker’s decision to retrain (occupational mobility)</w:t>
            </w:r>
          </w:p>
          <w:p w14:paraId="61550790" w14:textId="1B63EA95" w:rsidR="007B49B4" w:rsidRPr="002F5216" w:rsidRDefault="00983301" w:rsidP="00983301">
            <w:pPr>
              <w:pStyle w:val="BodyText"/>
              <w:numPr>
                <w:ilvl w:val="0"/>
                <w:numId w:val="34"/>
              </w:numPr>
              <w:spacing w:before="120" w:after="120"/>
              <w:rPr>
                <w:sz w:val="24"/>
                <w:szCs w:val="24"/>
              </w:rPr>
            </w:pPr>
            <w:r w:rsidRPr="002F5216">
              <w:rPr>
                <w:sz w:val="24"/>
                <w:szCs w:val="24"/>
              </w:rPr>
              <w:t>f</w:t>
            </w:r>
            <w:r w:rsidR="007B49B4" w:rsidRPr="002F5216">
              <w:rPr>
                <w:sz w:val="24"/>
                <w:szCs w:val="24"/>
              </w:rPr>
              <w:t>actors that affect the worker’s decision to move to another location (geographical mobility).</w:t>
            </w:r>
          </w:p>
          <w:p w14:paraId="16100538" w14:textId="77777777" w:rsidR="007B49B4" w:rsidRPr="002F5216" w:rsidRDefault="007B49B4" w:rsidP="007B49B4">
            <w:pPr>
              <w:pStyle w:val="BodyText"/>
              <w:spacing w:before="120" w:after="120"/>
              <w:rPr>
                <w:sz w:val="24"/>
                <w:szCs w:val="24"/>
              </w:rPr>
            </w:pPr>
            <w:r w:rsidRPr="002F5216">
              <w:rPr>
                <w:sz w:val="24"/>
                <w:szCs w:val="24"/>
              </w:rPr>
              <w:t>Class Discussion: Share findings. Highlight factors such as:</w:t>
            </w:r>
          </w:p>
          <w:p w14:paraId="7FA4EA04" w14:textId="7479A0EE" w:rsidR="007B49B4" w:rsidRPr="002F5216" w:rsidRDefault="0024389D" w:rsidP="0024389D">
            <w:pPr>
              <w:pStyle w:val="BodyText"/>
              <w:numPr>
                <w:ilvl w:val="0"/>
                <w:numId w:val="35"/>
              </w:numPr>
              <w:spacing w:before="120" w:after="120"/>
              <w:rPr>
                <w:sz w:val="24"/>
                <w:szCs w:val="24"/>
              </w:rPr>
            </w:pPr>
            <w:r w:rsidRPr="002F5216">
              <w:rPr>
                <w:sz w:val="24"/>
                <w:szCs w:val="24"/>
              </w:rPr>
              <w:t>o</w:t>
            </w:r>
            <w:r w:rsidR="007B49B4" w:rsidRPr="002F5216">
              <w:rPr>
                <w:sz w:val="24"/>
                <w:szCs w:val="24"/>
              </w:rPr>
              <w:t>ccupational: Access to education</w:t>
            </w:r>
            <w:r w:rsidR="006B294C" w:rsidRPr="002F5216">
              <w:rPr>
                <w:sz w:val="24"/>
                <w:szCs w:val="24"/>
              </w:rPr>
              <w:t xml:space="preserve"> </w:t>
            </w:r>
            <w:r w:rsidR="007B49B4" w:rsidRPr="002F5216">
              <w:rPr>
                <w:sz w:val="24"/>
                <w:szCs w:val="24"/>
              </w:rPr>
              <w:t>/</w:t>
            </w:r>
            <w:r w:rsidR="006B294C" w:rsidRPr="002F5216">
              <w:rPr>
                <w:sz w:val="24"/>
                <w:szCs w:val="24"/>
              </w:rPr>
              <w:t xml:space="preserve"> </w:t>
            </w:r>
            <w:r w:rsidR="007B49B4" w:rsidRPr="002F5216">
              <w:rPr>
                <w:sz w:val="24"/>
                <w:szCs w:val="24"/>
              </w:rPr>
              <w:t>training, cost of retraining, transferable skills, demand for skills</w:t>
            </w:r>
          </w:p>
          <w:p w14:paraId="74B28FE4" w14:textId="03B31FF4" w:rsidR="007B49B4" w:rsidRPr="002F5216" w:rsidRDefault="0024389D" w:rsidP="0024389D">
            <w:pPr>
              <w:pStyle w:val="BodyText"/>
              <w:numPr>
                <w:ilvl w:val="0"/>
                <w:numId w:val="35"/>
              </w:numPr>
              <w:spacing w:before="120" w:after="120"/>
              <w:rPr>
                <w:sz w:val="24"/>
                <w:szCs w:val="24"/>
              </w:rPr>
            </w:pPr>
            <w:r w:rsidRPr="002F5216">
              <w:rPr>
                <w:sz w:val="24"/>
                <w:szCs w:val="24"/>
              </w:rPr>
              <w:lastRenderedPageBreak/>
              <w:t>g</w:t>
            </w:r>
            <w:r w:rsidR="007B49B4" w:rsidRPr="002F5216">
              <w:rPr>
                <w:sz w:val="24"/>
                <w:szCs w:val="24"/>
              </w:rPr>
              <w:t>eographical: Housing costs, family ties, transport availability, government policies (e.g., relocation grants)</w:t>
            </w:r>
            <w:r w:rsidRPr="002F5216">
              <w:rPr>
                <w:sz w:val="24"/>
                <w:szCs w:val="24"/>
              </w:rPr>
              <w:t>.</w:t>
            </w:r>
          </w:p>
          <w:p w14:paraId="01470229" w14:textId="77777777" w:rsidR="007B49B4" w:rsidRPr="002F5216" w:rsidRDefault="007B49B4" w:rsidP="007B49B4">
            <w:pPr>
              <w:pStyle w:val="BodyText"/>
              <w:spacing w:before="120" w:after="120"/>
              <w:rPr>
                <w:sz w:val="24"/>
                <w:szCs w:val="24"/>
              </w:rPr>
            </w:pPr>
            <w:r w:rsidRPr="002F5216">
              <w:rPr>
                <w:sz w:val="24"/>
                <w:szCs w:val="24"/>
              </w:rPr>
              <w:t>Emphasise what would be the causes and consequences of changes in the occupational and geographical mobility of a worker such as the one highlighted in the discussion.</w:t>
            </w:r>
          </w:p>
          <w:p w14:paraId="298009B4" w14:textId="258CF36B" w:rsidR="007B49B4" w:rsidRPr="002F5216" w:rsidRDefault="007B49B4" w:rsidP="007B49B4">
            <w:pPr>
              <w:pStyle w:val="BodyText"/>
              <w:spacing w:before="120" w:after="120"/>
              <w:rPr>
                <w:sz w:val="24"/>
                <w:szCs w:val="24"/>
              </w:rPr>
            </w:pPr>
            <w:r w:rsidRPr="002F5216">
              <w:rPr>
                <w:sz w:val="24"/>
                <w:szCs w:val="24"/>
              </w:rPr>
              <w:t>Introduce the concepts of specialisation and the division of labour by simulating how these concepts operate in the workplace. Use a role-play game such as</w:t>
            </w:r>
            <w:r w:rsidR="009245B4" w:rsidRPr="002F5216">
              <w:rPr>
                <w:sz w:val="24"/>
                <w:szCs w:val="24"/>
              </w:rPr>
              <w:t xml:space="preserve"> </w:t>
            </w:r>
            <w:hyperlink r:id="rId76" w:history="1">
              <w:r w:rsidRPr="002F5216">
                <w:rPr>
                  <w:rStyle w:val="WebLink"/>
                  <w:color w:val="auto"/>
                  <w:sz w:val="24"/>
                  <w:szCs w:val="24"/>
                </w:rPr>
                <w:t>serc.carleton.edu/sp/library/simulations/examples/example8.html</w:t>
              </w:r>
            </w:hyperlink>
            <w:r w:rsidRPr="002F5216">
              <w:rPr>
                <w:sz w:val="24"/>
                <w:szCs w:val="24"/>
              </w:rPr>
              <w:t xml:space="preserve"> or </w:t>
            </w:r>
            <w:hyperlink r:id="rId77" w:history="1">
              <w:r w:rsidRPr="002F5216">
                <w:rPr>
                  <w:rStyle w:val="WebLink"/>
                  <w:color w:val="auto"/>
                  <w:sz w:val="24"/>
                  <w:szCs w:val="24"/>
                </w:rPr>
                <w:t>www.acadiau.ca/~dreid/games/Game_descriptions/Division_of_Labour.html</w:t>
              </w:r>
            </w:hyperlink>
            <w:r w:rsidRPr="002F5216">
              <w:rPr>
                <w:rStyle w:val="WebLink"/>
                <w:color w:val="auto"/>
                <w:sz w:val="24"/>
                <w:szCs w:val="24"/>
              </w:rPr>
              <w:t xml:space="preserve"> </w:t>
            </w:r>
            <w:r w:rsidRPr="002F5216">
              <w:rPr>
                <w:sz w:val="24"/>
                <w:szCs w:val="24"/>
              </w:rPr>
              <w:t>or search online for a similar  ‘economics division of labour game’.</w:t>
            </w:r>
          </w:p>
          <w:p w14:paraId="3000FBB9" w14:textId="2B631A47" w:rsidR="007B49B4" w:rsidRPr="002F5216" w:rsidRDefault="007B49B4" w:rsidP="007B49B4">
            <w:pPr>
              <w:pStyle w:val="BodyText"/>
              <w:spacing w:before="120" w:after="120"/>
              <w:rPr>
                <w:sz w:val="24"/>
                <w:szCs w:val="24"/>
              </w:rPr>
            </w:pPr>
            <w:r w:rsidRPr="002F5216">
              <w:rPr>
                <w:sz w:val="24"/>
                <w:szCs w:val="24"/>
              </w:rPr>
              <w:t>In groups</w:t>
            </w:r>
            <w:r w:rsidR="009245B4" w:rsidRPr="002F5216">
              <w:rPr>
                <w:sz w:val="24"/>
                <w:szCs w:val="24"/>
              </w:rPr>
              <w:t>,</w:t>
            </w:r>
            <w:r w:rsidRPr="002F5216">
              <w:rPr>
                <w:sz w:val="24"/>
                <w:szCs w:val="24"/>
              </w:rPr>
              <w:t xml:space="preserve"> learners consider the advantages and disadvantages of the division of labour (worker specialisation) in specific occupations, e.g. doctors, car assembly workers, hair stylists or farm workers. If possible, it could be interesting to visit a local business where workers specialise. (Safeguarding)</w:t>
            </w:r>
          </w:p>
          <w:p w14:paraId="30C5A251" w14:textId="77777777" w:rsidR="007B49B4" w:rsidRPr="002F5216" w:rsidRDefault="007B49B4" w:rsidP="007B49B4">
            <w:pPr>
              <w:pStyle w:val="BodyText"/>
              <w:spacing w:before="120" w:after="120"/>
              <w:rPr>
                <w:b/>
                <w:sz w:val="24"/>
                <w:szCs w:val="24"/>
              </w:rPr>
            </w:pPr>
            <w:r w:rsidRPr="002F5216">
              <w:rPr>
                <w:sz w:val="24"/>
                <w:szCs w:val="24"/>
              </w:rPr>
              <w:t xml:space="preserve">Learners explain the terms ‘division of labour’ and ‘worker specialisation’ describing the advantages and disadvantages for workers, firms and the economy. </w:t>
            </w:r>
            <w:r w:rsidRPr="002F5216">
              <w:rPr>
                <w:b/>
                <w:sz w:val="24"/>
                <w:szCs w:val="24"/>
              </w:rPr>
              <w:t>(I)</w:t>
            </w:r>
          </w:p>
          <w:p w14:paraId="07779417" w14:textId="77777777" w:rsidR="00FF4B08" w:rsidRPr="002F5216" w:rsidRDefault="00FF4B08" w:rsidP="00FF4B08">
            <w:pPr>
              <w:pStyle w:val="BodyText"/>
              <w:spacing w:after="120"/>
              <w:rPr>
                <w:sz w:val="24"/>
                <w:szCs w:val="24"/>
              </w:rPr>
            </w:pPr>
            <w:r w:rsidRPr="002F5216">
              <w:rPr>
                <w:sz w:val="24"/>
                <w:szCs w:val="24"/>
              </w:rPr>
              <w:t>Share information with learners about the rates of pay for women and men in the United Kingdom (UK).</w:t>
            </w:r>
          </w:p>
          <w:p w14:paraId="1178E26B" w14:textId="77777777" w:rsidR="00FF4B08" w:rsidRPr="002F5216" w:rsidRDefault="00FF4B08" w:rsidP="00FF4B08">
            <w:pPr>
              <w:pStyle w:val="BodyText"/>
              <w:numPr>
                <w:ilvl w:val="0"/>
                <w:numId w:val="36"/>
              </w:numPr>
              <w:rPr>
                <w:sz w:val="24"/>
                <w:szCs w:val="24"/>
              </w:rPr>
            </w:pPr>
            <w:r w:rsidRPr="002F5216">
              <w:rPr>
                <w:sz w:val="24"/>
                <w:szCs w:val="24"/>
              </w:rPr>
              <w:t>Learners investigate whether this ‘gender pay gap’ occurs in other countries.</w:t>
            </w:r>
          </w:p>
          <w:p w14:paraId="6592CEDA" w14:textId="77777777" w:rsidR="00FF4B08" w:rsidRPr="002F5216" w:rsidRDefault="00FF4B08" w:rsidP="00FF4B08">
            <w:pPr>
              <w:pStyle w:val="BodyText"/>
              <w:numPr>
                <w:ilvl w:val="0"/>
                <w:numId w:val="36"/>
              </w:numPr>
              <w:rPr>
                <w:sz w:val="24"/>
                <w:szCs w:val="24"/>
              </w:rPr>
            </w:pPr>
            <w:r w:rsidRPr="002F5216">
              <w:rPr>
                <w:sz w:val="24"/>
                <w:szCs w:val="24"/>
              </w:rPr>
              <w:t>Learners discuss possible reasons for the gender pay-gap.</w:t>
            </w:r>
          </w:p>
          <w:p w14:paraId="4C1672F0" w14:textId="05823B4F" w:rsidR="00FF4B08" w:rsidRPr="002F5216" w:rsidRDefault="00FF4B08" w:rsidP="00FF4B08">
            <w:pPr>
              <w:pStyle w:val="BodyText"/>
              <w:numPr>
                <w:ilvl w:val="0"/>
                <w:numId w:val="36"/>
              </w:numPr>
              <w:spacing w:after="120"/>
              <w:ind w:left="714" w:hanging="357"/>
              <w:rPr>
                <w:sz w:val="24"/>
                <w:szCs w:val="24"/>
              </w:rPr>
            </w:pPr>
            <w:r w:rsidRPr="002F5216">
              <w:rPr>
                <w:sz w:val="24"/>
                <w:szCs w:val="24"/>
              </w:rPr>
              <w:t>Learners discuss how the gender pay gap can lead to</w:t>
            </w:r>
            <w:r w:rsidR="006B294C" w:rsidRPr="002F5216">
              <w:rPr>
                <w:sz w:val="24"/>
                <w:szCs w:val="24"/>
              </w:rPr>
              <w:t xml:space="preserve"> </w:t>
            </w:r>
            <w:r w:rsidRPr="002F5216">
              <w:rPr>
                <w:sz w:val="24"/>
                <w:szCs w:val="24"/>
              </w:rPr>
              <w:t>/</w:t>
            </w:r>
            <w:r w:rsidR="006B294C" w:rsidRPr="002F5216">
              <w:rPr>
                <w:sz w:val="24"/>
                <w:szCs w:val="24"/>
              </w:rPr>
              <w:t xml:space="preserve"> </w:t>
            </w:r>
            <w:r w:rsidRPr="002F5216">
              <w:rPr>
                <w:sz w:val="24"/>
                <w:szCs w:val="24"/>
              </w:rPr>
              <w:t>make it harder to escape from poverty</w:t>
            </w:r>
            <w:r w:rsidR="006B294C" w:rsidRPr="002F5216">
              <w:rPr>
                <w:sz w:val="24"/>
                <w:szCs w:val="24"/>
              </w:rPr>
              <w:t>.</w:t>
            </w:r>
          </w:p>
          <w:p w14:paraId="3C55CCA8" w14:textId="77777777" w:rsidR="007B49B4" w:rsidRPr="002F5216" w:rsidRDefault="00FF4B08" w:rsidP="00FF4B08">
            <w:pPr>
              <w:pStyle w:val="BodyText"/>
              <w:rPr>
                <w:sz w:val="24"/>
                <w:szCs w:val="24"/>
              </w:rPr>
            </w:pPr>
            <w:r w:rsidRPr="002F5216">
              <w:rPr>
                <w:sz w:val="24"/>
                <w:szCs w:val="24"/>
              </w:rPr>
              <w:t>Learners consider possible actions that could reduce gender equality – what economic benefits and drawbacks might they have?</w:t>
            </w:r>
          </w:p>
          <w:p w14:paraId="0654A847" w14:textId="77777777" w:rsidR="00765B96" w:rsidRPr="002F5216" w:rsidRDefault="00765B96" w:rsidP="00FF4B08">
            <w:pPr>
              <w:pStyle w:val="BodyText"/>
              <w:rPr>
                <w:sz w:val="24"/>
                <w:szCs w:val="24"/>
              </w:rPr>
            </w:pPr>
          </w:p>
          <w:p w14:paraId="56110C61" w14:textId="77777777" w:rsidR="00765B96" w:rsidRPr="002F5216" w:rsidRDefault="00765B96" w:rsidP="005E3C0D">
            <w:pPr>
              <w:pStyle w:val="BodyText"/>
              <w:spacing w:after="120"/>
              <w:rPr>
                <w:sz w:val="24"/>
                <w:szCs w:val="24"/>
              </w:rPr>
            </w:pPr>
            <w:r w:rsidRPr="002F5216">
              <w:rPr>
                <w:sz w:val="24"/>
                <w:szCs w:val="24"/>
              </w:rPr>
              <w:lastRenderedPageBreak/>
              <w:t xml:space="preserve">Some relevant information on UK wages is at: </w:t>
            </w:r>
            <w:hyperlink r:id="rId78" w:history="1">
              <w:r w:rsidRPr="002F5216">
                <w:rPr>
                  <w:rStyle w:val="Hyperlink"/>
                  <w:rFonts w:cs="Arial"/>
                  <w:sz w:val="24"/>
                  <w:szCs w:val="24"/>
                </w:rPr>
                <w:t>www.theguardian.com/world/2019/oct/28/women-paid-less-than-men-over-careers-gender-pay-gap-report</w:t>
              </w:r>
            </w:hyperlink>
            <w:r w:rsidRPr="002F5216">
              <w:rPr>
                <w:sz w:val="24"/>
                <w:szCs w:val="24"/>
              </w:rPr>
              <w:t xml:space="preserve"> </w:t>
            </w:r>
          </w:p>
          <w:p w14:paraId="3A504DB0" w14:textId="6714B6D5" w:rsidR="00765B96" w:rsidRPr="002F5216" w:rsidRDefault="00765B96" w:rsidP="00765B96">
            <w:pPr>
              <w:pStyle w:val="BodyText"/>
              <w:rPr>
                <w:sz w:val="24"/>
                <w:szCs w:val="24"/>
              </w:rPr>
            </w:pPr>
            <w:r w:rsidRPr="002F5216">
              <w:rPr>
                <w:sz w:val="24"/>
                <w:szCs w:val="24"/>
              </w:rPr>
              <w:t xml:space="preserve">Some possible steps to reduce gender equality are outlined at: </w:t>
            </w:r>
            <w:hyperlink r:id="rId79" w:history="1">
              <w:r w:rsidRPr="002F5216">
                <w:rPr>
                  <w:rStyle w:val="Hyperlink"/>
                  <w:rFonts w:cs="Arial"/>
                  <w:sz w:val="24"/>
                  <w:szCs w:val="24"/>
                </w:rPr>
                <w:t>www.theguardian.com/global-development-professionals-network/2016/mar/14/gender-equality-women-girls-rights-education-empowerment-politics</w:t>
              </w:r>
            </w:hyperlink>
          </w:p>
        </w:tc>
      </w:tr>
      <w:tr w:rsidR="007B49B4" w:rsidRPr="004A4E17" w14:paraId="391C34B7" w14:textId="77777777" w:rsidTr="007031E6">
        <w:tblPrEx>
          <w:tblCellMar>
            <w:top w:w="0" w:type="dxa"/>
            <w:bottom w:w="0" w:type="dxa"/>
          </w:tblCellMar>
        </w:tblPrEx>
        <w:tc>
          <w:tcPr>
            <w:tcW w:w="2665" w:type="dxa"/>
            <w:tcMar>
              <w:top w:w="113" w:type="dxa"/>
              <w:bottom w:w="113" w:type="dxa"/>
            </w:tcMar>
          </w:tcPr>
          <w:p w14:paraId="4CC6507F" w14:textId="36D4979A" w:rsidR="007B49B4" w:rsidRPr="002F5216" w:rsidRDefault="007B49B4" w:rsidP="007B49B4">
            <w:pPr>
              <w:pStyle w:val="BodyText"/>
              <w:rPr>
                <w:sz w:val="24"/>
                <w:szCs w:val="24"/>
                <w:lang w:eastAsia="en-GB"/>
              </w:rPr>
            </w:pPr>
            <w:r w:rsidRPr="002F5216">
              <w:rPr>
                <w:sz w:val="24"/>
                <w:szCs w:val="24"/>
                <w:lang w:eastAsia="en-GB"/>
              </w:rPr>
              <w:lastRenderedPageBreak/>
              <w:t>3.4 Firms</w:t>
            </w:r>
          </w:p>
        </w:tc>
        <w:tc>
          <w:tcPr>
            <w:tcW w:w="2297" w:type="dxa"/>
            <w:tcMar>
              <w:top w:w="113" w:type="dxa"/>
              <w:bottom w:w="113" w:type="dxa"/>
            </w:tcMar>
          </w:tcPr>
          <w:p w14:paraId="14C8B7F7" w14:textId="77777777" w:rsidR="007B49B4" w:rsidRPr="002F5216" w:rsidRDefault="007B49B4" w:rsidP="007B49B4">
            <w:pPr>
              <w:pStyle w:val="BodyText"/>
              <w:rPr>
                <w:sz w:val="24"/>
                <w:szCs w:val="24"/>
                <w:lang w:eastAsia="en-GB"/>
              </w:rPr>
            </w:pPr>
            <w:r w:rsidRPr="002F5216">
              <w:rPr>
                <w:sz w:val="24"/>
                <w:szCs w:val="24"/>
                <w:lang w:eastAsia="en-GB"/>
              </w:rPr>
              <w:t>3.4.1 Different types of firms</w:t>
            </w:r>
          </w:p>
          <w:p w14:paraId="734645C2" w14:textId="77777777" w:rsidR="007B49B4" w:rsidRPr="002F5216" w:rsidRDefault="007B49B4" w:rsidP="007B49B4">
            <w:pPr>
              <w:pStyle w:val="BodyText"/>
              <w:rPr>
                <w:sz w:val="24"/>
                <w:szCs w:val="24"/>
                <w:lang w:eastAsia="en-GB"/>
              </w:rPr>
            </w:pPr>
          </w:p>
          <w:p w14:paraId="69EF2B2B" w14:textId="77777777" w:rsidR="007B49B4" w:rsidRPr="002F5216" w:rsidRDefault="007B49B4" w:rsidP="007B49B4">
            <w:pPr>
              <w:pStyle w:val="BodyText"/>
              <w:rPr>
                <w:sz w:val="24"/>
                <w:szCs w:val="24"/>
                <w:lang w:eastAsia="en-GB"/>
              </w:rPr>
            </w:pPr>
            <w:r w:rsidRPr="002F5216">
              <w:rPr>
                <w:sz w:val="24"/>
                <w:szCs w:val="24"/>
                <w:lang w:eastAsia="en-GB"/>
              </w:rPr>
              <w:t>3.4.2 Mergers</w:t>
            </w:r>
          </w:p>
          <w:p w14:paraId="17580F07" w14:textId="77777777" w:rsidR="007B49B4" w:rsidRPr="002F5216" w:rsidRDefault="007B49B4" w:rsidP="007B49B4">
            <w:pPr>
              <w:pStyle w:val="BodyText"/>
              <w:rPr>
                <w:sz w:val="24"/>
                <w:szCs w:val="24"/>
                <w:lang w:eastAsia="en-GB"/>
              </w:rPr>
            </w:pPr>
          </w:p>
          <w:p w14:paraId="6F0AE54F" w14:textId="2845436E" w:rsidR="007B49B4" w:rsidRPr="002F5216" w:rsidRDefault="007B49B4" w:rsidP="007B49B4">
            <w:pPr>
              <w:pStyle w:val="BodyText"/>
              <w:rPr>
                <w:sz w:val="24"/>
                <w:szCs w:val="24"/>
                <w:lang w:eastAsia="en-GB"/>
              </w:rPr>
            </w:pPr>
            <w:r w:rsidRPr="002F5216">
              <w:rPr>
                <w:sz w:val="24"/>
                <w:szCs w:val="24"/>
                <w:lang w:eastAsia="en-GB"/>
              </w:rPr>
              <w:t>3.4.3 Economies and diseconomies of scale</w:t>
            </w:r>
          </w:p>
        </w:tc>
        <w:tc>
          <w:tcPr>
            <w:tcW w:w="9497" w:type="dxa"/>
            <w:tcMar>
              <w:top w:w="113" w:type="dxa"/>
              <w:bottom w:w="113" w:type="dxa"/>
            </w:tcMar>
          </w:tcPr>
          <w:p w14:paraId="04389C2B" w14:textId="77777777" w:rsidR="007B49B4" w:rsidRPr="002F5216" w:rsidRDefault="007B49B4" w:rsidP="007B49B4">
            <w:pPr>
              <w:pStyle w:val="BodyText"/>
              <w:spacing w:after="120"/>
              <w:rPr>
                <w:sz w:val="24"/>
                <w:szCs w:val="24"/>
              </w:rPr>
            </w:pPr>
            <w:r w:rsidRPr="002F5216">
              <w:rPr>
                <w:sz w:val="24"/>
                <w:szCs w:val="24"/>
              </w:rPr>
              <w:t>Learners define the terms primary, secondary and tertiary sector; public and private sector; and large and small firms.</w:t>
            </w:r>
          </w:p>
          <w:p w14:paraId="0ACBE2DC" w14:textId="7FAE23BC" w:rsidR="007B49B4" w:rsidRPr="002F5216" w:rsidRDefault="007B49B4" w:rsidP="007B49B4">
            <w:pPr>
              <w:pStyle w:val="BodyText"/>
              <w:spacing w:before="120" w:after="120"/>
              <w:rPr>
                <w:sz w:val="24"/>
                <w:szCs w:val="24"/>
              </w:rPr>
            </w:pPr>
            <w:r w:rsidRPr="002F5216">
              <w:rPr>
                <w:sz w:val="24"/>
                <w:szCs w:val="24"/>
              </w:rPr>
              <w:t>Give learners a list of well know local, national and international business organisations. In pairs</w:t>
            </w:r>
            <w:r w:rsidR="005E3C0D" w:rsidRPr="002F5216">
              <w:rPr>
                <w:sz w:val="24"/>
                <w:szCs w:val="24"/>
              </w:rPr>
              <w:t>,</w:t>
            </w:r>
            <w:r w:rsidRPr="002F5216">
              <w:rPr>
                <w:sz w:val="24"/>
                <w:szCs w:val="24"/>
              </w:rPr>
              <w:t xml:space="preserve"> ask them to classify the firms using the above criteria.</w:t>
            </w:r>
          </w:p>
          <w:p w14:paraId="4ACABF1A" w14:textId="77777777" w:rsidR="007B49B4" w:rsidRPr="002F5216" w:rsidRDefault="007B49B4" w:rsidP="007B49B4">
            <w:pPr>
              <w:pStyle w:val="BodyText"/>
              <w:spacing w:before="120" w:after="120"/>
              <w:rPr>
                <w:sz w:val="24"/>
                <w:szCs w:val="24"/>
              </w:rPr>
            </w:pPr>
            <w:r w:rsidRPr="002F5216">
              <w:rPr>
                <w:sz w:val="24"/>
                <w:szCs w:val="24"/>
              </w:rPr>
              <w:t xml:space="preserve">Give learners definitions of horizontal, vertical and conglomerate mergers. Then give them a list of recent merger activity and basic information about the firms involved. Ask learners in pairs to decide which type of merger was involved in each case. </w:t>
            </w:r>
            <w:r w:rsidRPr="002F5216">
              <w:rPr>
                <w:b/>
                <w:sz w:val="24"/>
                <w:szCs w:val="24"/>
              </w:rPr>
              <w:t>(I)</w:t>
            </w:r>
          </w:p>
          <w:p w14:paraId="5F123697" w14:textId="77777777" w:rsidR="007B49B4" w:rsidRPr="002F5216" w:rsidRDefault="007B49B4" w:rsidP="007B49B4">
            <w:pPr>
              <w:pStyle w:val="BodyText"/>
              <w:spacing w:before="120" w:after="120"/>
              <w:rPr>
                <w:sz w:val="24"/>
                <w:szCs w:val="24"/>
              </w:rPr>
            </w:pPr>
            <w:r w:rsidRPr="002F5216">
              <w:rPr>
                <w:sz w:val="24"/>
                <w:szCs w:val="24"/>
              </w:rPr>
              <w:t>In groups, learners research recent mergers, both in their own country and abroad, to discover why the mergers took place and the potential advantages and disadvantages of each merger type.</w:t>
            </w:r>
          </w:p>
          <w:p w14:paraId="58C51925" w14:textId="68EA7A8D" w:rsidR="007B49B4" w:rsidRPr="002F5216" w:rsidRDefault="007B49B4" w:rsidP="007B49B4">
            <w:pPr>
              <w:pStyle w:val="BodyText"/>
              <w:spacing w:before="120" w:after="120"/>
              <w:rPr>
                <w:sz w:val="24"/>
                <w:szCs w:val="24"/>
              </w:rPr>
            </w:pPr>
            <w:r w:rsidRPr="002F5216">
              <w:rPr>
                <w:sz w:val="24"/>
                <w:szCs w:val="24"/>
              </w:rPr>
              <w:t>Learners carefully define economies of scale diseconomies of scale paying attention to changes in the average cost of production. Learners describe the main internal and external economies</w:t>
            </w:r>
            <w:r w:rsidR="006B294C" w:rsidRPr="002F5216">
              <w:rPr>
                <w:sz w:val="24"/>
                <w:szCs w:val="24"/>
              </w:rPr>
              <w:t xml:space="preserve"> </w:t>
            </w:r>
            <w:r w:rsidRPr="002F5216">
              <w:rPr>
                <w:sz w:val="24"/>
                <w:szCs w:val="24"/>
              </w:rPr>
              <w:t>/</w:t>
            </w:r>
            <w:r w:rsidR="006B294C" w:rsidRPr="002F5216">
              <w:rPr>
                <w:sz w:val="24"/>
                <w:szCs w:val="24"/>
              </w:rPr>
              <w:t xml:space="preserve"> </w:t>
            </w:r>
            <w:r w:rsidRPr="002F5216">
              <w:rPr>
                <w:sz w:val="24"/>
                <w:szCs w:val="24"/>
              </w:rPr>
              <w:t>diseconomies of scale.</w:t>
            </w:r>
          </w:p>
          <w:p w14:paraId="1C627590" w14:textId="77777777" w:rsidR="007B49B4" w:rsidRPr="002F5216" w:rsidRDefault="007B49B4" w:rsidP="007B49B4">
            <w:pPr>
              <w:pStyle w:val="BodyText"/>
              <w:spacing w:before="120" w:after="120"/>
              <w:rPr>
                <w:sz w:val="24"/>
                <w:szCs w:val="24"/>
              </w:rPr>
            </w:pPr>
            <w:r w:rsidRPr="002F5216">
              <w:rPr>
                <w:sz w:val="24"/>
                <w:szCs w:val="24"/>
              </w:rPr>
              <w:t>Show learners the average total cost (ATC) diagram. Use the Teaching Tool ‘Image Reveal’.</w:t>
            </w:r>
          </w:p>
          <w:p w14:paraId="0844D5FB" w14:textId="77777777" w:rsidR="007B49B4" w:rsidRPr="002F5216" w:rsidRDefault="007B49B4" w:rsidP="007B49B4">
            <w:pPr>
              <w:pStyle w:val="BodyText"/>
              <w:spacing w:before="120" w:after="120"/>
              <w:rPr>
                <w:sz w:val="24"/>
                <w:szCs w:val="24"/>
              </w:rPr>
            </w:pPr>
            <w:r w:rsidRPr="002F5216">
              <w:rPr>
                <w:sz w:val="24"/>
                <w:szCs w:val="24"/>
              </w:rPr>
              <w:t>Allow learners to draw and interpret the average total cost (ATC) diagrams to illustrate economies and diseconomies of scale arising from changes in a firm’s circumstance e.g. a number of close competitor firms leave the market.</w:t>
            </w:r>
          </w:p>
          <w:p w14:paraId="100C0B5A" w14:textId="3EB238D1" w:rsidR="007B49B4" w:rsidRPr="002F5216" w:rsidRDefault="007B49B4" w:rsidP="00C010AB">
            <w:pPr>
              <w:pStyle w:val="BodyText"/>
              <w:rPr>
                <w:sz w:val="24"/>
                <w:szCs w:val="24"/>
              </w:rPr>
            </w:pPr>
            <w:r w:rsidRPr="002F5216">
              <w:rPr>
                <w:b/>
                <w:sz w:val="24"/>
                <w:szCs w:val="24"/>
              </w:rPr>
              <w:t>Extension activity:</w:t>
            </w:r>
            <w:r w:rsidRPr="002F5216">
              <w:rPr>
                <w:sz w:val="24"/>
                <w:szCs w:val="24"/>
              </w:rPr>
              <w:t xml:space="preserve"> </w:t>
            </w:r>
            <w:r w:rsidR="00943D67" w:rsidRPr="002F5216">
              <w:rPr>
                <w:sz w:val="24"/>
                <w:szCs w:val="24"/>
              </w:rPr>
              <w:t>I</w:t>
            </w:r>
            <w:r w:rsidRPr="002F5216">
              <w:rPr>
                <w:sz w:val="24"/>
                <w:szCs w:val="24"/>
              </w:rPr>
              <w:t>n groups, learners consider which types of economies</w:t>
            </w:r>
            <w:r w:rsidR="006B294C" w:rsidRPr="002F5216">
              <w:rPr>
                <w:sz w:val="24"/>
                <w:szCs w:val="24"/>
              </w:rPr>
              <w:t xml:space="preserve"> </w:t>
            </w:r>
            <w:r w:rsidRPr="002F5216">
              <w:rPr>
                <w:sz w:val="24"/>
                <w:szCs w:val="24"/>
              </w:rPr>
              <w:t>/</w:t>
            </w:r>
            <w:r w:rsidR="006B294C" w:rsidRPr="002F5216">
              <w:rPr>
                <w:sz w:val="24"/>
                <w:szCs w:val="24"/>
              </w:rPr>
              <w:t xml:space="preserve"> </w:t>
            </w:r>
            <w:r w:rsidRPr="002F5216">
              <w:rPr>
                <w:sz w:val="24"/>
                <w:szCs w:val="24"/>
              </w:rPr>
              <w:t xml:space="preserve">diseconomies of scale can be experienced by different industries such as the car </w:t>
            </w:r>
            <w:r w:rsidRPr="002F5216">
              <w:rPr>
                <w:sz w:val="24"/>
                <w:szCs w:val="24"/>
              </w:rPr>
              <w:lastRenderedPageBreak/>
              <w:t>industry, the film industry and farming. Learners then present their findings to the whole class.</w:t>
            </w:r>
          </w:p>
        </w:tc>
      </w:tr>
      <w:tr w:rsidR="007B49B4" w:rsidRPr="004A4E17" w14:paraId="1D4FC6EE" w14:textId="77777777" w:rsidTr="007031E6">
        <w:tblPrEx>
          <w:tblCellMar>
            <w:top w:w="0" w:type="dxa"/>
            <w:bottom w:w="0" w:type="dxa"/>
          </w:tblCellMar>
        </w:tblPrEx>
        <w:tc>
          <w:tcPr>
            <w:tcW w:w="2665" w:type="dxa"/>
            <w:tcMar>
              <w:top w:w="113" w:type="dxa"/>
              <w:bottom w:w="113" w:type="dxa"/>
            </w:tcMar>
          </w:tcPr>
          <w:p w14:paraId="0A1F3317" w14:textId="0A19928F" w:rsidR="007B49B4" w:rsidRPr="002F5216" w:rsidRDefault="007B49B4" w:rsidP="007B49B4">
            <w:pPr>
              <w:pStyle w:val="BodyText"/>
              <w:rPr>
                <w:sz w:val="24"/>
                <w:szCs w:val="24"/>
                <w:lang w:eastAsia="en-GB"/>
              </w:rPr>
            </w:pPr>
            <w:r w:rsidRPr="002F5216">
              <w:rPr>
                <w:sz w:val="24"/>
                <w:szCs w:val="24"/>
                <w:lang w:eastAsia="en-GB"/>
              </w:rPr>
              <w:lastRenderedPageBreak/>
              <w:t>3.5 Firms and production</w:t>
            </w:r>
          </w:p>
        </w:tc>
        <w:tc>
          <w:tcPr>
            <w:tcW w:w="2297" w:type="dxa"/>
            <w:tcMar>
              <w:top w:w="113" w:type="dxa"/>
              <w:bottom w:w="113" w:type="dxa"/>
            </w:tcMar>
          </w:tcPr>
          <w:p w14:paraId="12182FA0" w14:textId="77777777" w:rsidR="007B49B4" w:rsidRPr="002F5216" w:rsidRDefault="007B49B4" w:rsidP="007B49B4">
            <w:pPr>
              <w:pStyle w:val="BodyText"/>
              <w:rPr>
                <w:sz w:val="24"/>
                <w:szCs w:val="24"/>
                <w:lang w:eastAsia="en-GB"/>
              </w:rPr>
            </w:pPr>
            <w:r w:rsidRPr="002F5216">
              <w:rPr>
                <w:sz w:val="24"/>
                <w:szCs w:val="24"/>
                <w:lang w:eastAsia="en-GB"/>
              </w:rPr>
              <w:t>3.5.1 Demand for factors of production</w:t>
            </w:r>
          </w:p>
          <w:p w14:paraId="44E7BF07" w14:textId="77777777" w:rsidR="007B49B4" w:rsidRPr="002F5216" w:rsidRDefault="007B49B4" w:rsidP="007B49B4">
            <w:pPr>
              <w:pStyle w:val="BodyText"/>
              <w:rPr>
                <w:sz w:val="24"/>
                <w:szCs w:val="24"/>
                <w:lang w:eastAsia="en-GB"/>
              </w:rPr>
            </w:pPr>
          </w:p>
          <w:p w14:paraId="09984856" w14:textId="77777777" w:rsidR="007B49B4" w:rsidRPr="002F5216" w:rsidRDefault="007B49B4" w:rsidP="007B49B4">
            <w:pPr>
              <w:pStyle w:val="BodyText"/>
              <w:rPr>
                <w:sz w:val="24"/>
                <w:szCs w:val="24"/>
                <w:lang w:eastAsia="en-GB"/>
              </w:rPr>
            </w:pPr>
            <w:r w:rsidRPr="002F5216">
              <w:rPr>
                <w:sz w:val="24"/>
                <w:szCs w:val="24"/>
                <w:lang w:eastAsia="en-GB"/>
              </w:rPr>
              <w:t>3.5.2 Labour-intensive and capital-intensive production</w:t>
            </w:r>
          </w:p>
          <w:p w14:paraId="321BC816" w14:textId="77777777" w:rsidR="007B49B4" w:rsidRPr="002F5216" w:rsidRDefault="007B49B4" w:rsidP="007B49B4">
            <w:pPr>
              <w:pStyle w:val="BodyText"/>
              <w:rPr>
                <w:sz w:val="24"/>
                <w:szCs w:val="24"/>
                <w:lang w:eastAsia="en-GB"/>
              </w:rPr>
            </w:pPr>
          </w:p>
          <w:p w14:paraId="69F7AE54" w14:textId="6ED7BA59" w:rsidR="007B49B4" w:rsidRPr="002F5216" w:rsidRDefault="007B49B4" w:rsidP="007B49B4">
            <w:pPr>
              <w:pStyle w:val="BodyText"/>
              <w:rPr>
                <w:sz w:val="24"/>
                <w:szCs w:val="24"/>
                <w:lang w:eastAsia="en-GB"/>
              </w:rPr>
            </w:pPr>
            <w:r w:rsidRPr="002F5216">
              <w:rPr>
                <w:sz w:val="24"/>
                <w:szCs w:val="24"/>
                <w:lang w:eastAsia="en-GB"/>
              </w:rPr>
              <w:t>3.5.3 Production and productivity</w:t>
            </w:r>
          </w:p>
        </w:tc>
        <w:tc>
          <w:tcPr>
            <w:tcW w:w="9497" w:type="dxa"/>
            <w:tcMar>
              <w:top w:w="113" w:type="dxa"/>
              <w:bottom w:w="113" w:type="dxa"/>
            </w:tcMar>
          </w:tcPr>
          <w:p w14:paraId="6514D7AC" w14:textId="77777777" w:rsidR="007B49B4" w:rsidRPr="002F5216" w:rsidRDefault="007B49B4" w:rsidP="007B49B4">
            <w:pPr>
              <w:pStyle w:val="BodyText"/>
              <w:spacing w:after="120"/>
              <w:rPr>
                <w:sz w:val="24"/>
                <w:szCs w:val="24"/>
              </w:rPr>
            </w:pPr>
            <w:r w:rsidRPr="002F5216">
              <w:rPr>
                <w:sz w:val="24"/>
                <w:szCs w:val="24"/>
              </w:rPr>
              <w:t>Review with learners their knowledge of the factors of production covered in 1.2.</w:t>
            </w:r>
          </w:p>
          <w:p w14:paraId="6BA2DEB0" w14:textId="77777777" w:rsidR="007B49B4" w:rsidRPr="002F5216" w:rsidRDefault="007B49B4" w:rsidP="007B49B4">
            <w:pPr>
              <w:pStyle w:val="BodyText"/>
              <w:spacing w:before="120" w:after="120"/>
              <w:rPr>
                <w:sz w:val="24"/>
                <w:szCs w:val="24"/>
              </w:rPr>
            </w:pPr>
            <w:r w:rsidRPr="002F5216">
              <w:rPr>
                <w:sz w:val="24"/>
                <w:szCs w:val="24"/>
              </w:rPr>
              <w:t>Give groups of learners a different manufactured product or service. Each group identifies the factors of production needed for each and presents their results to the class. Discuss with them the main factors affecting the demand for each factor of production, e.g. demand for the product, the price of different factors of production, their availability and their productivity.</w:t>
            </w:r>
          </w:p>
          <w:p w14:paraId="6245F3C8" w14:textId="75411F21" w:rsidR="007B49B4" w:rsidRPr="002F5216" w:rsidRDefault="007B49B4" w:rsidP="007B49B4">
            <w:pPr>
              <w:pStyle w:val="BodyText"/>
              <w:spacing w:before="120" w:after="120"/>
              <w:rPr>
                <w:sz w:val="24"/>
                <w:szCs w:val="24"/>
              </w:rPr>
            </w:pPr>
            <w:r w:rsidRPr="002F5216">
              <w:rPr>
                <w:sz w:val="24"/>
                <w:szCs w:val="24"/>
              </w:rPr>
              <w:t xml:space="preserve">Learners define ‘capital intensive production’ and ‘labour intensive production’. Share with learners some examples of labour- and capital-intensive production. For example, </w:t>
            </w:r>
            <w:hyperlink r:id="rId80" w:history="1">
              <w:r w:rsidR="003645C6" w:rsidRPr="002F5216">
                <w:rPr>
                  <w:rStyle w:val="Hyperlink"/>
                  <w:rFonts w:cs="Arial"/>
                  <w:sz w:val="24"/>
                  <w:szCs w:val="24"/>
                </w:rPr>
                <w:t>https://fastercapital.com/content/Capital-Intensity--Investing-in-Efficiency--The-Role-of-Capital-Intensity-in-Modern-Manufacturing.html</w:t>
              </w:r>
            </w:hyperlink>
          </w:p>
          <w:p w14:paraId="30A62496" w14:textId="77777777" w:rsidR="007B49B4" w:rsidRPr="002F5216" w:rsidRDefault="007B49B4" w:rsidP="007B49B4">
            <w:pPr>
              <w:pStyle w:val="BodyText"/>
              <w:spacing w:before="120" w:after="120"/>
              <w:rPr>
                <w:sz w:val="24"/>
                <w:szCs w:val="24"/>
              </w:rPr>
            </w:pPr>
            <w:r w:rsidRPr="002F5216">
              <w:rPr>
                <w:sz w:val="24"/>
                <w:szCs w:val="24"/>
              </w:rPr>
              <w:t>Give groups a different manufactured product or service. They then discuss the reasons why they would recommend d adopting a particular production style with a clear focus on the relative advantages and disadvantages of using labour-intensive and capital-intensive methods of production.</w:t>
            </w:r>
          </w:p>
          <w:p w14:paraId="70D65BAA" w14:textId="2D2B9125" w:rsidR="007B49B4" w:rsidRPr="002F5216" w:rsidRDefault="007B49B4" w:rsidP="007B49B4">
            <w:pPr>
              <w:pStyle w:val="BodyText"/>
              <w:spacing w:before="120" w:after="120"/>
              <w:rPr>
                <w:sz w:val="24"/>
                <w:szCs w:val="24"/>
              </w:rPr>
            </w:pPr>
            <w:r w:rsidRPr="002F5216">
              <w:rPr>
                <w:b/>
                <w:sz w:val="24"/>
                <w:szCs w:val="24"/>
              </w:rPr>
              <w:t>Extension activity:</w:t>
            </w:r>
            <w:r w:rsidRPr="002F5216">
              <w:rPr>
                <w:sz w:val="24"/>
                <w:szCs w:val="24"/>
              </w:rPr>
              <w:t xml:space="preserve"> </w:t>
            </w:r>
            <w:r w:rsidR="00300720" w:rsidRPr="002F5216">
              <w:rPr>
                <w:sz w:val="24"/>
                <w:szCs w:val="24"/>
              </w:rPr>
              <w:t>L</w:t>
            </w:r>
            <w:r w:rsidRPr="002F5216">
              <w:rPr>
                <w:sz w:val="24"/>
                <w:szCs w:val="24"/>
              </w:rPr>
              <w:t xml:space="preserve">earners explore the effects on costs when production moves from being labour-intensive to being capital intensive (this activity could be done as part of 3.6 below when they have a sufficient understanding of different types of business costs). </w:t>
            </w:r>
            <w:r w:rsidRPr="002F5216">
              <w:rPr>
                <w:b/>
                <w:sz w:val="24"/>
                <w:szCs w:val="24"/>
              </w:rPr>
              <w:t>(I)</w:t>
            </w:r>
          </w:p>
          <w:p w14:paraId="6A878C68" w14:textId="77777777" w:rsidR="007B49B4" w:rsidRPr="002F5216" w:rsidRDefault="007B49B4" w:rsidP="007B49B4">
            <w:pPr>
              <w:pStyle w:val="BodyText"/>
              <w:spacing w:before="120" w:after="120"/>
              <w:rPr>
                <w:sz w:val="24"/>
                <w:szCs w:val="24"/>
              </w:rPr>
            </w:pPr>
            <w:r w:rsidRPr="002F5216">
              <w:rPr>
                <w:sz w:val="24"/>
                <w:szCs w:val="24"/>
              </w:rPr>
              <w:t>Introduce the concepts of production and productivity by reminding learners of the specialisation and production activity they did in 3.3.</w:t>
            </w:r>
          </w:p>
          <w:p w14:paraId="6D22512A" w14:textId="77777777" w:rsidR="007B49B4" w:rsidRPr="002F5216" w:rsidRDefault="007B49B4" w:rsidP="007B49B4">
            <w:pPr>
              <w:pStyle w:val="BodyText"/>
              <w:spacing w:before="120" w:after="120"/>
              <w:rPr>
                <w:sz w:val="24"/>
                <w:szCs w:val="24"/>
              </w:rPr>
            </w:pPr>
            <w:r w:rsidRPr="002F5216">
              <w:rPr>
                <w:sz w:val="24"/>
                <w:szCs w:val="24"/>
              </w:rPr>
              <w:t xml:space="preserve">Learners clearly define the terms production and productivity being very clear on the important differences between the terms. Learners calculate output figures for productivity and production using given data. Use the Teaching Tool ‘Slide to Answer’. </w:t>
            </w:r>
            <w:r w:rsidRPr="002F5216">
              <w:rPr>
                <w:b/>
                <w:sz w:val="24"/>
                <w:szCs w:val="24"/>
              </w:rPr>
              <w:t>(I)</w:t>
            </w:r>
          </w:p>
          <w:p w14:paraId="5DE7B676" w14:textId="40CFEB99" w:rsidR="007B49B4" w:rsidRPr="002F5216" w:rsidRDefault="007B49B4" w:rsidP="007031E6">
            <w:pPr>
              <w:pStyle w:val="BodyText"/>
              <w:rPr>
                <w:sz w:val="24"/>
                <w:szCs w:val="24"/>
              </w:rPr>
            </w:pPr>
            <w:r w:rsidRPr="002F5216">
              <w:rPr>
                <w:sz w:val="24"/>
                <w:szCs w:val="24"/>
              </w:rPr>
              <w:lastRenderedPageBreak/>
              <w:t>In groups</w:t>
            </w:r>
            <w:r w:rsidR="00300720" w:rsidRPr="002F5216">
              <w:rPr>
                <w:sz w:val="24"/>
                <w:szCs w:val="24"/>
              </w:rPr>
              <w:t>,</w:t>
            </w:r>
            <w:r w:rsidRPr="002F5216">
              <w:rPr>
                <w:sz w:val="24"/>
                <w:szCs w:val="24"/>
              </w:rPr>
              <w:t xml:space="preserve"> learners explore the factors affecting the productivity of a specific factor of production, applying the concept more widely than to just labour. Learners conduct research and explore issues before reporting their findings to the rest of the class. As part of this they could consider issues such as: how do levels of education and training influence labour productivity and the effects of changes in investment by firms on productivity.</w:t>
            </w:r>
          </w:p>
        </w:tc>
      </w:tr>
      <w:tr w:rsidR="007B49B4" w:rsidRPr="004A4E17" w14:paraId="65B7FC22" w14:textId="77777777" w:rsidTr="007031E6">
        <w:tblPrEx>
          <w:tblCellMar>
            <w:top w:w="0" w:type="dxa"/>
            <w:bottom w:w="0" w:type="dxa"/>
          </w:tblCellMar>
        </w:tblPrEx>
        <w:tc>
          <w:tcPr>
            <w:tcW w:w="2665" w:type="dxa"/>
            <w:tcMar>
              <w:top w:w="113" w:type="dxa"/>
              <w:bottom w:w="113" w:type="dxa"/>
            </w:tcMar>
          </w:tcPr>
          <w:p w14:paraId="1B9F45D1" w14:textId="77777777" w:rsidR="007B49B4" w:rsidRPr="002F5216" w:rsidRDefault="007B49B4" w:rsidP="007B49B4">
            <w:pPr>
              <w:pStyle w:val="BodyText"/>
              <w:rPr>
                <w:sz w:val="24"/>
                <w:szCs w:val="24"/>
                <w:lang w:eastAsia="en-GB"/>
              </w:rPr>
            </w:pPr>
            <w:r w:rsidRPr="002F5216">
              <w:rPr>
                <w:sz w:val="24"/>
                <w:szCs w:val="24"/>
                <w:lang w:eastAsia="en-GB"/>
              </w:rPr>
              <w:lastRenderedPageBreak/>
              <w:t>3.6 Firms’ costs, revenue and objectives</w:t>
            </w:r>
          </w:p>
          <w:p w14:paraId="6C7B30E8" w14:textId="77777777" w:rsidR="00F92673" w:rsidRPr="002F5216" w:rsidRDefault="00F92673" w:rsidP="007B49B4">
            <w:pPr>
              <w:pStyle w:val="BodyText"/>
              <w:rPr>
                <w:sz w:val="24"/>
                <w:szCs w:val="24"/>
                <w:lang w:eastAsia="en-GB"/>
              </w:rPr>
            </w:pPr>
          </w:p>
          <w:p w14:paraId="188F47D1" w14:textId="038E2BAC" w:rsidR="007B49B4" w:rsidRPr="002F5216" w:rsidRDefault="00F92673" w:rsidP="007B49B4">
            <w:pPr>
              <w:pStyle w:val="BodyText"/>
              <w:rPr>
                <w:b/>
                <w:sz w:val="24"/>
                <w:szCs w:val="24"/>
                <w:lang w:eastAsia="en-GB"/>
              </w:rPr>
            </w:pPr>
            <w:r w:rsidRPr="002F5216">
              <w:rPr>
                <w:b/>
                <w:sz w:val="24"/>
                <w:szCs w:val="24"/>
                <w:lang w:eastAsia="en-GB"/>
              </w:rPr>
              <w:t>SDG 9 and 12</w:t>
            </w:r>
          </w:p>
        </w:tc>
        <w:tc>
          <w:tcPr>
            <w:tcW w:w="2297" w:type="dxa"/>
            <w:tcMar>
              <w:top w:w="113" w:type="dxa"/>
              <w:bottom w:w="113" w:type="dxa"/>
            </w:tcMar>
          </w:tcPr>
          <w:p w14:paraId="4846125B" w14:textId="77777777" w:rsidR="007B49B4" w:rsidRPr="002F5216" w:rsidRDefault="007B49B4" w:rsidP="007B49B4">
            <w:pPr>
              <w:pStyle w:val="BodyText"/>
              <w:rPr>
                <w:sz w:val="24"/>
                <w:szCs w:val="24"/>
                <w:lang w:eastAsia="en-GB"/>
              </w:rPr>
            </w:pPr>
            <w:r w:rsidRPr="002F5216">
              <w:rPr>
                <w:sz w:val="24"/>
                <w:szCs w:val="24"/>
                <w:lang w:eastAsia="en-GB"/>
              </w:rPr>
              <w:t xml:space="preserve">3.6.1 Definitions of costs of production </w:t>
            </w:r>
          </w:p>
          <w:p w14:paraId="433B0613" w14:textId="77777777" w:rsidR="007B49B4" w:rsidRPr="002F5216" w:rsidRDefault="007B49B4" w:rsidP="007B49B4">
            <w:pPr>
              <w:pStyle w:val="BodyText"/>
              <w:rPr>
                <w:sz w:val="24"/>
                <w:szCs w:val="24"/>
                <w:lang w:eastAsia="en-GB"/>
              </w:rPr>
            </w:pPr>
          </w:p>
          <w:p w14:paraId="4A64D8A6" w14:textId="77777777" w:rsidR="007B49B4" w:rsidRPr="002F5216" w:rsidRDefault="007B49B4" w:rsidP="007B49B4">
            <w:pPr>
              <w:pStyle w:val="BodyText"/>
              <w:rPr>
                <w:sz w:val="24"/>
                <w:szCs w:val="24"/>
                <w:lang w:eastAsia="en-GB"/>
              </w:rPr>
            </w:pPr>
            <w:r w:rsidRPr="002F5216">
              <w:rPr>
                <w:sz w:val="24"/>
                <w:szCs w:val="24"/>
                <w:lang w:eastAsia="en-GB"/>
              </w:rPr>
              <w:t xml:space="preserve">3.6.2 Calculation of costs of production </w:t>
            </w:r>
          </w:p>
          <w:p w14:paraId="19D838AA" w14:textId="77777777" w:rsidR="007B49B4" w:rsidRPr="002F5216" w:rsidRDefault="007B49B4" w:rsidP="007B49B4">
            <w:pPr>
              <w:pStyle w:val="BodyText"/>
              <w:rPr>
                <w:sz w:val="24"/>
                <w:szCs w:val="24"/>
                <w:lang w:eastAsia="en-GB"/>
              </w:rPr>
            </w:pPr>
          </w:p>
          <w:p w14:paraId="17029BDD" w14:textId="77777777" w:rsidR="007B49B4" w:rsidRPr="002F5216" w:rsidRDefault="007B49B4" w:rsidP="007B49B4">
            <w:pPr>
              <w:pStyle w:val="BodyText"/>
              <w:rPr>
                <w:sz w:val="24"/>
                <w:szCs w:val="24"/>
                <w:lang w:eastAsia="en-GB"/>
              </w:rPr>
            </w:pPr>
            <w:r w:rsidRPr="002F5216">
              <w:rPr>
                <w:sz w:val="24"/>
                <w:szCs w:val="24"/>
                <w:lang w:eastAsia="en-GB"/>
              </w:rPr>
              <w:t xml:space="preserve">3.6.3 Definition of revenue </w:t>
            </w:r>
          </w:p>
          <w:p w14:paraId="5A223969" w14:textId="77777777" w:rsidR="007B49B4" w:rsidRPr="002F5216" w:rsidRDefault="007B49B4" w:rsidP="007B49B4">
            <w:pPr>
              <w:pStyle w:val="BodyText"/>
              <w:rPr>
                <w:sz w:val="24"/>
                <w:szCs w:val="24"/>
                <w:lang w:eastAsia="en-GB"/>
              </w:rPr>
            </w:pPr>
          </w:p>
          <w:p w14:paraId="6E015FF6" w14:textId="77777777" w:rsidR="007B49B4" w:rsidRPr="002F5216" w:rsidRDefault="007B49B4" w:rsidP="007B49B4">
            <w:pPr>
              <w:pStyle w:val="BodyText"/>
              <w:rPr>
                <w:sz w:val="24"/>
                <w:szCs w:val="24"/>
                <w:lang w:eastAsia="en-GB"/>
              </w:rPr>
            </w:pPr>
            <w:r w:rsidRPr="002F5216">
              <w:rPr>
                <w:sz w:val="24"/>
                <w:szCs w:val="24"/>
                <w:lang w:eastAsia="en-GB"/>
              </w:rPr>
              <w:t xml:space="preserve">3.6.4 Calculation of revenue </w:t>
            </w:r>
          </w:p>
          <w:p w14:paraId="45CB5302" w14:textId="77777777" w:rsidR="007B49B4" w:rsidRPr="002F5216" w:rsidRDefault="007B49B4" w:rsidP="007B49B4">
            <w:pPr>
              <w:pStyle w:val="BodyText"/>
              <w:rPr>
                <w:sz w:val="24"/>
                <w:szCs w:val="24"/>
                <w:lang w:eastAsia="en-GB"/>
              </w:rPr>
            </w:pPr>
          </w:p>
          <w:p w14:paraId="4BC2EEF9" w14:textId="243C4A45" w:rsidR="007B49B4" w:rsidRPr="002F5216" w:rsidRDefault="007B49B4" w:rsidP="007B49B4">
            <w:pPr>
              <w:pStyle w:val="BodyText"/>
              <w:rPr>
                <w:sz w:val="24"/>
                <w:szCs w:val="24"/>
                <w:lang w:eastAsia="en-GB"/>
              </w:rPr>
            </w:pPr>
            <w:r w:rsidRPr="002F5216">
              <w:rPr>
                <w:sz w:val="24"/>
                <w:szCs w:val="24"/>
                <w:lang w:eastAsia="en-GB"/>
              </w:rPr>
              <w:t>3.6.5 Objectives of firm</w:t>
            </w:r>
          </w:p>
        </w:tc>
        <w:tc>
          <w:tcPr>
            <w:tcW w:w="9497" w:type="dxa"/>
            <w:tcMar>
              <w:top w:w="113" w:type="dxa"/>
              <w:bottom w:w="113" w:type="dxa"/>
            </w:tcMar>
          </w:tcPr>
          <w:p w14:paraId="37FA0B0A" w14:textId="77777777" w:rsidR="007B49B4" w:rsidRPr="002F5216" w:rsidRDefault="007B49B4" w:rsidP="007031E6">
            <w:pPr>
              <w:pStyle w:val="BodyText"/>
              <w:rPr>
                <w:sz w:val="24"/>
                <w:szCs w:val="24"/>
              </w:rPr>
            </w:pPr>
            <w:r w:rsidRPr="002F5216">
              <w:rPr>
                <w:sz w:val="24"/>
                <w:szCs w:val="24"/>
              </w:rPr>
              <w:t xml:space="preserve">Learners define total cost (TC), average total cost (ATC), fixed cost (FC), average fixed cost (AFC), variable cost (VC), average variable cost (AVC) (note that marginal cost is not required). </w:t>
            </w:r>
            <w:r w:rsidRPr="002F5216">
              <w:rPr>
                <w:b/>
                <w:sz w:val="24"/>
                <w:szCs w:val="24"/>
              </w:rPr>
              <w:t>(I)</w:t>
            </w:r>
          </w:p>
          <w:p w14:paraId="0E864D89" w14:textId="77777777" w:rsidR="007B49B4" w:rsidRPr="002F5216" w:rsidRDefault="007B49B4" w:rsidP="007031E6">
            <w:pPr>
              <w:pStyle w:val="BodyText"/>
              <w:spacing w:after="120"/>
              <w:rPr>
                <w:sz w:val="24"/>
                <w:szCs w:val="24"/>
              </w:rPr>
            </w:pPr>
            <w:r w:rsidRPr="002F5216">
              <w:rPr>
                <w:sz w:val="24"/>
                <w:szCs w:val="24"/>
              </w:rPr>
              <w:t>Give groups of learners a different production activity. Ask them to identify possible fixed and variable costs for each production activity. They can then give feedback to the rest of class.</w:t>
            </w:r>
          </w:p>
          <w:p w14:paraId="51593E82" w14:textId="77777777" w:rsidR="007B49B4" w:rsidRPr="002F5216" w:rsidRDefault="007B49B4" w:rsidP="007B49B4">
            <w:pPr>
              <w:pStyle w:val="BodyText"/>
              <w:rPr>
                <w:b/>
                <w:sz w:val="24"/>
                <w:szCs w:val="24"/>
              </w:rPr>
            </w:pPr>
            <w:r w:rsidRPr="002F5216">
              <w:rPr>
                <w:sz w:val="24"/>
                <w:szCs w:val="24"/>
              </w:rPr>
              <w:t xml:space="preserve">Learners explore how costs can be classified into FC, VC and then added together to result in TC. See </w:t>
            </w:r>
            <w:hyperlink r:id="rId81" w:history="1">
              <w:r w:rsidRPr="002F5216">
                <w:rPr>
                  <w:rStyle w:val="WebLink"/>
                  <w:color w:val="auto"/>
                  <w:sz w:val="24"/>
                  <w:szCs w:val="24"/>
                </w:rPr>
                <w:t>www.tutor2u.net/business/reference/business-costs-1</w:t>
              </w:r>
            </w:hyperlink>
            <w:r w:rsidRPr="002F5216">
              <w:rPr>
                <w:rStyle w:val="BodyChar"/>
                <w:sz w:val="24"/>
                <w:szCs w:val="24"/>
              </w:rPr>
              <w:t xml:space="preserve"> </w:t>
            </w:r>
            <w:r w:rsidRPr="002F5216">
              <w:rPr>
                <w:b/>
                <w:sz w:val="24"/>
                <w:szCs w:val="24"/>
              </w:rPr>
              <w:t>(I)</w:t>
            </w:r>
          </w:p>
          <w:p w14:paraId="67BFF4D7" w14:textId="77777777" w:rsidR="007B49B4" w:rsidRPr="002F5216" w:rsidRDefault="007B49B4" w:rsidP="007B49B4">
            <w:pPr>
              <w:pStyle w:val="BodyText"/>
              <w:spacing w:before="120" w:after="120"/>
              <w:rPr>
                <w:sz w:val="24"/>
                <w:szCs w:val="24"/>
              </w:rPr>
            </w:pPr>
            <w:r w:rsidRPr="002F5216">
              <w:rPr>
                <w:sz w:val="24"/>
                <w:szCs w:val="24"/>
              </w:rPr>
              <w:t xml:space="preserve">Provide learners with cost and output figures for a firm. Ask learners to calculate the TC, FC, VC, ATC, AFC, AVC from the data. Use the Teaching Tool ‘Answer reveal’. </w:t>
            </w:r>
            <w:r w:rsidRPr="002F5216">
              <w:rPr>
                <w:b/>
                <w:sz w:val="24"/>
                <w:szCs w:val="24"/>
              </w:rPr>
              <w:t>(I)</w:t>
            </w:r>
          </w:p>
          <w:p w14:paraId="4A20C05C" w14:textId="77777777" w:rsidR="007B49B4" w:rsidRPr="002F5216" w:rsidRDefault="007B49B4" w:rsidP="007B49B4">
            <w:pPr>
              <w:pStyle w:val="BodyText"/>
              <w:spacing w:before="120" w:after="120"/>
              <w:rPr>
                <w:b/>
                <w:sz w:val="24"/>
                <w:szCs w:val="24"/>
              </w:rPr>
            </w:pPr>
            <w:r w:rsidRPr="002F5216">
              <w:rPr>
                <w:sz w:val="24"/>
                <w:szCs w:val="24"/>
              </w:rPr>
              <w:t xml:space="preserve">Review the correct answers with learners then ask them to plot each type of cost on a graph (depending on the data used it might remove potential confusion if two sets of graphs were generated. </w:t>
            </w:r>
            <w:r w:rsidRPr="002F5216">
              <w:rPr>
                <w:b/>
                <w:sz w:val="24"/>
                <w:szCs w:val="24"/>
              </w:rPr>
              <w:t>(I)</w:t>
            </w:r>
          </w:p>
          <w:p w14:paraId="6580649C" w14:textId="77777777" w:rsidR="007B49B4" w:rsidRPr="002F5216" w:rsidRDefault="007B49B4" w:rsidP="007B49B4">
            <w:pPr>
              <w:pStyle w:val="BodyText"/>
              <w:spacing w:before="120" w:after="120"/>
              <w:rPr>
                <w:sz w:val="24"/>
                <w:szCs w:val="24"/>
              </w:rPr>
            </w:pPr>
            <w:r w:rsidRPr="002F5216">
              <w:rPr>
                <w:sz w:val="24"/>
                <w:szCs w:val="24"/>
              </w:rPr>
              <w:t>Learners explain to a study partner their interpretation of the diagrams with a focus on how changes in output affect costs of production.</w:t>
            </w:r>
          </w:p>
          <w:p w14:paraId="09A090B0" w14:textId="1BC16031" w:rsidR="007B49B4" w:rsidRPr="002F5216" w:rsidRDefault="007B49B4" w:rsidP="007B49B4">
            <w:pPr>
              <w:pStyle w:val="BodyText"/>
              <w:spacing w:before="120" w:after="120"/>
              <w:rPr>
                <w:sz w:val="24"/>
                <w:szCs w:val="24"/>
              </w:rPr>
            </w:pPr>
            <w:r w:rsidRPr="002F5216">
              <w:rPr>
                <w:b/>
                <w:sz w:val="24"/>
                <w:szCs w:val="24"/>
              </w:rPr>
              <w:t>Extension activity:</w:t>
            </w:r>
            <w:r w:rsidRPr="002F5216">
              <w:rPr>
                <w:sz w:val="24"/>
                <w:szCs w:val="24"/>
              </w:rPr>
              <w:t xml:space="preserve"> Learners explain in their own words the reason for the shape of each curve plotted and the inter-relationships between the various curves</w:t>
            </w:r>
            <w:r w:rsidR="006B294C" w:rsidRPr="002F5216">
              <w:rPr>
                <w:sz w:val="24"/>
                <w:szCs w:val="24"/>
              </w:rPr>
              <w:t xml:space="preserve"> </w:t>
            </w:r>
            <w:r w:rsidRPr="002F5216">
              <w:rPr>
                <w:sz w:val="24"/>
                <w:szCs w:val="24"/>
              </w:rPr>
              <w:t>/</w:t>
            </w:r>
            <w:r w:rsidR="006B294C" w:rsidRPr="002F5216">
              <w:rPr>
                <w:sz w:val="24"/>
                <w:szCs w:val="24"/>
              </w:rPr>
              <w:t xml:space="preserve"> </w:t>
            </w:r>
            <w:r w:rsidRPr="002F5216">
              <w:rPr>
                <w:sz w:val="24"/>
                <w:szCs w:val="24"/>
              </w:rPr>
              <w:t>types of cost.</w:t>
            </w:r>
          </w:p>
          <w:p w14:paraId="4ED2278F" w14:textId="77777777" w:rsidR="007B49B4" w:rsidRPr="002F5216" w:rsidRDefault="007B49B4" w:rsidP="007B49B4">
            <w:pPr>
              <w:pStyle w:val="BodyText"/>
              <w:spacing w:before="120" w:after="120"/>
              <w:rPr>
                <w:sz w:val="24"/>
                <w:szCs w:val="24"/>
              </w:rPr>
            </w:pPr>
            <w:r w:rsidRPr="002F5216">
              <w:rPr>
                <w:sz w:val="24"/>
                <w:szCs w:val="24"/>
              </w:rPr>
              <w:t xml:space="preserve">Review with learners their understanding of the demand schedule introduced in 2.2. Explain how the price paid by the consumer represents the income received by the </w:t>
            </w:r>
            <w:r w:rsidRPr="002F5216">
              <w:rPr>
                <w:sz w:val="24"/>
                <w:szCs w:val="24"/>
              </w:rPr>
              <w:lastRenderedPageBreak/>
              <w:t xml:space="preserve">firm. Then ask them to then define total revenue (TR) and average revenue (AR) (note: marginal revenue is not required). </w:t>
            </w:r>
            <w:r w:rsidRPr="002F5216">
              <w:rPr>
                <w:b/>
                <w:sz w:val="24"/>
                <w:szCs w:val="24"/>
              </w:rPr>
              <w:t>(I)</w:t>
            </w:r>
          </w:p>
          <w:p w14:paraId="6F447230" w14:textId="7B392234" w:rsidR="007B49B4" w:rsidRPr="002F5216" w:rsidRDefault="007B49B4" w:rsidP="007B49B4">
            <w:pPr>
              <w:pStyle w:val="BodyText"/>
              <w:spacing w:before="120" w:after="120"/>
              <w:rPr>
                <w:b/>
                <w:sz w:val="24"/>
                <w:szCs w:val="24"/>
              </w:rPr>
            </w:pPr>
            <w:r w:rsidRPr="002F5216">
              <w:rPr>
                <w:sz w:val="24"/>
                <w:szCs w:val="24"/>
              </w:rPr>
              <w:t xml:space="preserve">Give learners a table containing columns for output, price, average revenue and total revenue. None of the columns contains a full set of data but it should be possible to complete the table by calculating the empty cells using information supplied in the table. Ask them to calculate the missing figures. Use the Teaching Tool ‘Answer reveal’, then ask them to plot the data for AR and TR on a graph. </w:t>
            </w:r>
            <w:r w:rsidRPr="002F5216">
              <w:rPr>
                <w:b/>
                <w:sz w:val="24"/>
                <w:szCs w:val="24"/>
              </w:rPr>
              <w:t>(I)</w:t>
            </w:r>
          </w:p>
          <w:p w14:paraId="2FDD8217" w14:textId="77777777" w:rsidR="007B49B4" w:rsidRPr="002F5216" w:rsidRDefault="007B49B4" w:rsidP="007B49B4">
            <w:pPr>
              <w:pStyle w:val="BodyText"/>
              <w:spacing w:before="120" w:after="120"/>
              <w:rPr>
                <w:sz w:val="24"/>
                <w:szCs w:val="24"/>
              </w:rPr>
            </w:pPr>
            <w:r w:rsidRPr="002F5216">
              <w:rPr>
                <w:sz w:val="24"/>
                <w:szCs w:val="24"/>
              </w:rPr>
              <w:t xml:space="preserve">Learners define profit and explain how TR and TC are used to calculate total profit. Then give them numerical data exercises to practice calculating profit. </w:t>
            </w:r>
            <w:r w:rsidRPr="002F5216">
              <w:rPr>
                <w:b/>
                <w:sz w:val="24"/>
                <w:szCs w:val="24"/>
              </w:rPr>
              <w:t>(I)</w:t>
            </w:r>
          </w:p>
          <w:p w14:paraId="5FD48080" w14:textId="77777777" w:rsidR="007B49B4" w:rsidRPr="002F5216" w:rsidRDefault="007B49B4" w:rsidP="007B49B4">
            <w:pPr>
              <w:pStyle w:val="BodyText"/>
              <w:spacing w:before="120" w:after="120"/>
              <w:rPr>
                <w:sz w:val="24"/>
                <w:szCs w:val="24"/>
              </w:rPr>
            </w:pPr>
            <w:r w:rsidRPr="002F5216">
              <w:rPr>
                <w:sz w:val="24"/>
                <w:szCs w:val="24"/>
              </w:rPr>
              <w:t xml:space="preserve">Show to them how profit maximisation can be shown on a graph showing the figures for TR and TC. Ask them to define and explain profit maximisation. </w:t>
            </w:r>
            <w:r w:rsidRPr="002F5216">
              <w:rPr>
                <w:b/>
                <w:sz w:val="24"/>
                <w:szCs w:val="24"/>
              </w:rPr>
              <w:t>(I)</w:t>
            </w:r>
          </w:p>
          <w:p w14:paraId="765287A9" w14:textId="085A04B2" w:rsidR="007B49B4" w:rsidRPr="002F5216" w:rsidRDefault="007B49B4" w:rsidP="007B49B4">
            <w:pPr>
              <w:pStyle w:val="BodyText"/>
              <w:spacing w:before="120" w:after="120"/>
              <w:rPr>
                <w:sz w:val="24"/>
                <w:szCs w:val="24"/>
              </w:rPr>
            </w:pPr>
            <w:r w:rsidRPr="002F5216">
              <w:rPr>
                <w:sz w:val="24"/>
                <w:szCs w:val="24"/>
              </w:rPr>
              <w:t>In groups</w:t>
            </w:r>
            <w:r w:rsidR="00986499" w:rsidRPr="002F5216">
              <w:rPr>
                <w:sz w:val="24"/>
                <w:szCs w:val="24"/>
              </w:rPr>
              <w:t>,</w:t>
            </w:r>
            <w:r w:rsidRPr="002F5216">
              <w:rPr>
                <w:sz w:val="24"/>
                <w:szCs w:val="24"/>
              </w:rPr>
              <w:t xml:space="preserve"> learners consider why profit maximisation is such an important goal for many firms. They can then present their findings to the whole class.</w:t>
            </w:r>
          </w:p>
          <w:p w14:paraId="36B91B3E" w14:textId="63818787" w:rsidR="007B49B4" w:rsidRPr="002F5216" w:rsidRDefault="007B49B4" w:rsidP="00C010AB">
            <w:pPr>
              <w:pStyle w:val="BodyText"/>
              <w:spacing w:before="120" w:after="120"/>
              <w:rPr>
                <w:sz w:val="24"/>
                <w:szCs w:val="24"/>
              </w:rPr>
            </w:pPr>
            <w:r w:rsidRPr="002F5216">
              <w:rPr>
                <w:b/>
                <w:sz w:val="24"/>
                <w:szCs w:val="24"/>
              </w:rPr>
              <w:t>Extension activity:</w:t>
            </w:r>
            <w:r w:rsidRPr="002F5216">
              <w:rPr>
                <w:sz w:val="24"/>
                <w:szCs w:val="24"/>
              </w:rPr>
              <w:t xml:space="preserve"> </w:t>
            </w:r>
            <w:r w:rsidR="00986499" w:rsidRPr="002F5216">
              <w:rPr>
                <w:sz w:val="24"/>
                <w:szCs w:val="24"/>
              </w:rPr>
              <w:t>I</w:t>
            </w:r>
            <w:r w:rsidRPr="002F5216">
              <w:rPr>
                <w:sz w:val="24"/>
                <w:szCs w:val="24"/>
              </w:rPr>
              <w:t>n groups, learners study what has happened to the profits of selected organisations over several years and to analyse the reasons for any change in profit. Learners can then present these findings to the class.</w:t>
            </w:r>
          </w:p>
          <w:p w14:paraId="7656EB58" w14:textId="6706CB48" w:rsidR="007B49B4" w:rsidRPr="002F5216" w:rsidRDefault="007B49B4" w:rsidP="007B49B4">
            <w:pPr>
              <w:pStyle w:val="BodyText"/>
              <w:spacing w:before="120"/>
              <w:rPr>
                <w:sz w:val="24"/>
                <w:szCs w:val="24"/>
              </w:rPr>
            </w:pPr>
            <w:r w:rsidRPr="002F5216">
              <w:rPr>
                <w:sz w:val="24"/>
                <w:szCs w:val="24"/>
              </w:rPr>
              <w:t>In groups learners consider alternative goals that firms might have, other than profit maximisation such as survival, social welfare and growth</w:t>
            </w:r>
            <w:r w:rsidR="005352ED" w:rsidRPr="002F5216">
              <w:rPr>
                <w:sz w:val="24"/>
                <w:szCs w:val="24"/>
              </w:rPr>
              <w:t>.</w:t>
            </w:r>
          </w:p>
          <w:p w14:paraId="7F8F764B" w14:textId="380F1E4D" w:rsidR="007B49B4" w:rsidRPr="002F5216" w:rsidRDefault="007B49B4" w:rsidP="007B49B4">
            <w:pPr>
              <w:pStyle w:val="BodyText"/>
              <w:spacing w:before="120" w:after="120"/>
              <w:rPr>
                <w:sz w:val="24"/>
                <w:szCs w:val="24"/>
              </w:rPr>
            </w:pPr>
            <w:r w:rsidRPr="002F5216">
              <w:rPr>
                <w:b/>
                <w:sz w:val="24"/>
                <w:szCs w:val="24"/>
              </w:rPr>
              <w:t>Extension activity:</w:t>
            </w:r>
            <w:r w:rsidRPr="002F5216">
              <w:rPr>
                <w:sz w:val="24"/>
                <w:szCs w:val="24"/>
              </w:rPr>
              <w:t xml:space="preserve"> </w:t>
            </w:r>
            <w:r w:rsidR="002529B0" w:rsidRPr="002F5216">
              <w:rPr>
                <w:sz w:val="24"/>
                <w:szCs w:val="24"/>
              </w:rPr>
              <w:t>T</w:t>
            </w:r>
            <w:r w:rsidRPr="002F5216">
              <w:rPr>
                <w:sz w:val="24"/>
                <w:szCs w:val="24"/>
              </w:rPr>
              <w:t>he class holds a debate on what could and should be the main aim of firms.</w:t>
            </w:r>
          </w:p>
          <w:p w14:paraId="4B2A6724" w14:textId="77777777" w:rsidR="002529B0" w:rsidRPr="002F5216" w:rsidRDefault="002529B0" w:rsidP="002529B0">
            <w:pPr>
              <w:spacing w:before="120" w:after="120"/>
              <w:rPr>
                <w:rFonts w:ascii="Arial" w:hAnsi="Arial" w:cs="Arial"/>
              </w:rPr>
            </w:pPr>
            <w:r w:rsidRPr="002F5216">
              <w:rPr>
                <w:rFonts w:ascii="Arial" w:hAnsi="Arial" w:cs="Arial"/>
              </w:rPr>
              <w:t>After having outlined the main objectives of firms, ask learners to consider how achieving environmental sustainability might affect the other aims of firms, in particular the relationship between costs, revenue and profitability.</w:t>
            </w:r>
          </w:p>
          <w:p w14:paraId="34C3A174" w14:textId="77777777" w:rsidR="002529B0" w:rsidRPr="002F5216" w:rsidRDefault="002529B0" w:rsidP="002529B0">
            <w:pPr>
              <w:spacing w:before="120" w:after="120"/>
              <w:rPr>
                <w:rFonts w:ascii="Arial" w:hAnsi="Arial" w:cs="Arial"/>
              </w:rPr>
            </w:pPr>
            <w:r w:rsidRPr="002F5216">
              <w:rPr>
                <w:rFonts w:ascii="Arial" w:hAnsi="Arial" w:cs="Arial"/>
              </w:rPr>
              <w:t>Learners investigate how firms in the following industries have responded to environmental concerns:</w:t>
            </w:r>
          </w:p>
          <w:p w14:paraId="50159CA8" w14:textId="77777777" w:rsidR="002529B0" w:rsidRPr="002F5216" w:rsidRDefault="002529B0" w:rsidP="002529B0">
            <w:pPr>
              <w:pStyle w:val="ListParagraph"/>
              <w:numPr>
                <w:ilvl w:val="0"/>
                <w:numId w:val="37"/>
              </w:numPr>
              <w:spacing w:before="120" w:after="120" w:line="256" w:lineRule="auto"/>
              <w:rPr>
                <w:rFonts w:cs="Arial"/>
                <w:sz w:val="24"/>
                <w:szCs w:val="24"/>
              </w:rPr>
            </w:pPr>
            <w:r w:rsidRPr="002F5216">
              <w:rPr>
                <w:rFonts w:cs="Arial"/>
                <w:sz w:val="24"/>
                <w:szCs w:val="24"/>
              </w:rPr>
              <w:t>Oil and gas extraction, e.g., BP</w:t>
            </w:r>
          </w:p>
          <w:p w14:paraId="6827B7BD" w14:textId="77777777" w:rsidR="002529B0" w:rsidRPr="002F5216" w:rsidRDefault="002529B0" w:rsidP="002529B0">
            <w:pPr>
              <w:pStyle w:val="ListParagraph"/>
              <w:numPr>
                <w:ilvl w:val="0"/>
                <w:numId w:val="37"/>
              </w:numPr>
              <w:spacing w:before="120" w:after="120" w:line="256" w:lineRule="auto"/>
              <w:rPr>
                <w:rFonts w:cs="Arial"/>
                <w:sz w:val="24"/>
                <w:szCs w:val="24"/>
              </w:rPr>
            </w:pPr>
            <w:r w:rsidRPr="002F5216">
              <w:rPr>
                <w:rFonts w:cs="Arial"/>
                <w:sz w:val="24"/>
                <w:szCs w:val="24"/>
              </w:rPr>
              <w:lastRenderedPageBreak/>
              <w:t>Car manufacturing</w:t>
            </w:r>
          </w:p>
          <w:p w14:paraId="24C4FEAB" w14:textId="56C0BE47" w:rsidR="007B49B4" w:rsidRPr="002F5216" w:rsidRDefault="002529B0" w:rsidP="002529B0">
            <w:pPr>
              <w:pStyle w:val="BodyText"/>
              <w:rPr>
                <w:sz w:val="24"/>
                <w:szCs w:val="24"/>
              </w:rPr>
            </w:pPr>
            <w:r w:rsidRPr="002F5216">
              <w:rPr>
                <w:sz w:val="24"/>
                <w:szCs w:val="24"/>
              </w:rPr>
              <w:t>Learners discuss the extent to which these firms have changed their objectives in response to these environmental concerns.</w:t>
            </w:r>
          </w:p>
          <w:p w14:paraId="074ADE91" w14:textId="77777777" w:rsidR="00D9533B" w:rsidRPr="002F5216" w:rsidRDefault="00D9533B" w:rsidP="00D9533B">
            <w:pPr>
              <w:spacing w:before="120" w:after="120"/>
              <w:rPr>
                <w:rFonts w:ascii="Arial" w:hAnsi="Arial" w:cs="Arial"/>
                <w:color w:val="4B4B4B"/>
              </w:rPr>
            </w:pPr>
            <w:r w:rsidRPr="002F5216">
              <w:rPr>
                <w:rFonts w:ascii="Arial" w:hAnsi="Arial" w:cs="Arial"/>
              </w:rPr>
              <w:t xml:space="preserve">Information on BP can be found at </w:t>
            </w:r>
            <w:hyperlink r:id="rId82" w:history="1">
              <w:r w:rsidRPr="002F5216">
                <w:rPr>
                  <w:rStyle w:val="Hyperlink"/>
                  <w:rFonts w:cs="Arial"/>
                  <w:color w:val="4B4B4B"/>
                </w:rPr>
                <w:t>www.bp.com/en/global/corporate/sustainability.html</w:t>
              </w:r>
            </w:hyperlink>
            <w:r w:rsidRPr="002F5216">
              <w:rPr>
                <w:rFonts w:ascii="Arial" w:hAnsi="Arial" w:cs="Arial"/>
                <w:color w:val="4B4B4B"/>
              </w:rPr>
              <w:t xml:space="preserve"> </w:t>
            </w:r>
          </w:p>
          <w:p w14:paraId="10569C54" w14:textId="18C2BC78" w:rsidR="007B49B4" w:rsidRPr="002F5216" w:rsidRDefault="00D9533B" w:rsidP="00C010AB">
            <w:pPr>
              <w:pStyle w:val="BodyText"/>
              <w:rPr>
                <w:sz w:val="24"/>
                <w:szCs w:val="24"/>
              </w:rPr>
            </w:pPr>
            <w:r w:rsidRPr="002F5216">
              <w:rPr>
                <w:sz w:val="24"/>
                <w:szCs w:val="24"/>
              </w:rPr>
              <w:t xml:space="preserve">Information on the car industry can be found at: </w:t>
            </w:r>
            <w:hyperlink r:id="rId83" w:history="1">
              <w:r w:rsidRPr="002F5216">
                <w:rPr>
                  <w:rStyle w:val="Hyperlink"/>
                  <w:color w:val="4B4B4B"/>
                  <w:sz w:val="24"/>
                  <w:szCs w:val="24"/>
                </w:rPr>
                <w:t>www.euronews.com/next/2021/09/16/when-will-cars-go-fully-electric-the-europe-based-carmakers-dropping-petrol</w:t>
              </w:r>
            </w:hyperlink>
            <w:r w:rsidRPr="002F5216">
              <w:rPr>
                <w:color w:val="4B4B4B"/>
                <w:sz w:val="24"/>
                <w:szCs w:val="24"/>
              </w:rPr>
              <w:t xml:space="preserve"> and </w:t>
            </w:r>
            <w:hyperlink r:id="rId84" w:history="1">
              <w:r w:rsidRPr="002F5216">
                <w:rPr>
                  <w:rStyle w:val="Hyperlink"/>
                  <w:color w:val="4B4B4B"/>
                  <w:sz w:val="24"/>
                  <w:szCs w:val="24"/>
                </w:rPr>
                <w:t>www.activesustainability.com/sustainable-life/electric-vehicles/?_adin=02021864894</w:t>
              </w:r>
            </w:hyperlink>
          </w:p>
        </w:tc>
      </w:tr>
      <w:tr w:rsidR="007B49B4" w:rsidRPr="004A4E17" w14:paraId="5DC25152" w14:textId="77777777" w:rsidTr="007031E6">
        <w:tblPrEx>
          <w:tblCellMar>
            <w:top w:w="0" w:type="dxa"/>
            <w:bottom w:w="0" w:type="dxa"/>
          </w:tblCellMar>
        </w:tblPrEx>
        <w:tc>
          <w:tcPr>
            <w:tcW w:w="2665" w:type="dxa"/>
            <w:tcMar>
              <w:top w:w="113" w:type="dxa"/>
              <w:bottom w:w="113" w:type="dxa"/>
            </w:tcMar>
          </w:tcPr>
          <w:p w14:paraId="5E509857" w14:textId="039E3360" w:rsidR="007B49B4" w:rsidRPr="002F5216" w:rsidRDefault="007B49B4" w:rsidP="007B49B4">
            <w:pPr>
              <w:pStyle w:val="BodyText"/>
              <w:rPr>
                <w:sz w:val="24"/>
                <w:szCs w:val="24"/>
                <w:lang w:eastAsia="en-GB"/>
              </w:rPr>
            </w:pPr>
            <w:r w:rsidRPr="002F5216">
              <w:rPr>
                <w:sz w:val="24"/>
                <w:szCs w:val="24"/>
                <w:lang w:eastAsia="en-GB"/>
              </w:rPr>
              <w:lastRenderedPageBreak/>
              <w:t>3.7 Types of markets</w:t>
            </w:r>
          </w:p>
        </w:tc>
        <w:tc>
          <w:tcPr>
            <w:tcW w:w="2297" w:type="dxa"/>
            <w:tcMar>
              <w:top w:w="113" w:type="dxa"/>
              <w:bottom w:w="113" w:type="dxa"/>
            </w:tcMar>
          </w:tcPr>
          <w:p w14:paraId="6725AA89" w14:textId="77777777" w:rsidR="007B49B4" w:rsidRPr="002F5216" w:rsidRDefault="007B49B4" w:rsidP="007B49B4">
            <w:pPr>
              <w:pStyle w:val="BodyText"/>
              <w:rPr>
                <w:sz w:val="24"/>
                <w:szCs w:val="24"/>
                <w:lang w:eastAsia="en-GB"/>
              </w:rPr>
            </w:pPr>
            <w:r w:rsidRPr="002F5216">
              <w:rPr>
                <w:sz w:val="24"/>
                <w:szCs w:val="24"/>
                <w:lang w:eastAsia="en-GB"/>
              </w:rPr>
              <w:t>3.7.1 Competitive markets</w:t>
            </w:r>
          </w:p>
          <w:p w14:paraId="2B0C409B" w14:textId="77777777" w:rsidR="007B49B4" w:rsidRPr="002F5216" w:rsidRDefault="007B49B4" w:rsidP="007B49B4">
            <w:pPr>
              <w:pStyle w:val="BodyText"/>
              <w:rPr>
                <w:sz w:val="24"/>
                <w:szCs w:val="24"/>
                <w:lang w:eastAsia="en-GB"/>
              </w:rPr>
            </w:pPr>
          </w:p>
          <w:p w14:paraId="54F12256" w14:textId="1017574C" w:rsidR="007B49B4" w:rsidRPr="002F5216" w:rsidRDefault="007B49B4" w:rsidP="007B49B4">
            <w:pPr>
              <w:pStyle w:val="BodyText"/>
              <w:rPr>
                <w:sz w:val="24"/>
                <w:szCs w:val="24"/>
                <w:lang w:eastAsia="en-GB"/>
              </w:rPr>
            </w:pPr>
            <w:r w:rsidRPr="002F5216">
              <w:rPr>
                <w:sz w:val="24"/>
                <w:szCs w:val="24"/>
                <w:lang w:eastAsia="en-GB"/>
              </w:rPr>
              <w:t>3.7.2 Monopoly markets</w:t>
            </w:r>
          </w:p>
        </w:tc>
        <w:tc>
          <w:tcPr>
            <w:tcW w:w="9497" w:type="dxa"/>
            <w:tcMar>
              <w:top w:w="113" w:type="dxa"/>
              <w:bottom w:w="113" w:type="dxa"/>
            </w:tcMar>
          </w:tcPr>
          <w:p w14:paraId="6A7CC20B" w14:textId="77777777" w:rsidR="007B49B4" w:rsidRPr="002F5216" w:rsidRDefault="007B49B4" w:rsidP="007B49B4">
            <w:pPr>
              <w:pStyle w:val="BodyText"/>
              <w:spacing w:after="120"/>
              <w:rPr>
                <w:sz w:val="24"/>
                <w:szCs w:val="24"/>
              </w:rPr>
            </w:pPr>
            <w:r w:rsidRPr="002F5216">
              <w:rPr>
                <w:sz w:val="24"/>
                <w:szCs w:val="24"/>
              </w:rPr>
              <w:t>Learners define the terms ‘competitive market’ and ‘monopoly’.</w:t>
            </w:r>
          </w:p>
          <w:p w14:paraId="4F2D0C1E" w14:textId="2B865267" w:rsidR="007B49B4" w:rsidRPr="002F5216" w:rsidRDefault="007B49B4" w:rsidP="007B49B4">
            <w:pPr>
              <w:pStyle w:val="BodyText"/>
              <w:spacing w:before="120" w:after="120"/>
              <w:rPr>
                <w:sz w:val="24"/>
                <w:szCs w:val="24"/>
              </w:rPr>
            </w:pPr>
            <w:r w:rsidRPr="002F5216">
              <w:rPr>
                <w:sz w:val="24"/>
                <w:szCs w:val="24"/>
              </w:rPr>
              <w:t>In groups</w:t>
            </w:r>
            <w:r w:rsidR="000D3E21" w:rsidRPr="002F5216">
              <w:rPr>
                <w:sz w:val="24"/>
                <w:szCs w:val="24"/>
              </w:rPr>
              <w:t>,</w:t>
            </w:r>
            <w:r w:rsidRPr="002F5216">
              <w:rPr>
                <w:sz w:val="24"/>
                <w:szCs w:val="24"/>
              </w:rPr>
              <w:t xml:space="preserve"> learners consider the wider characteristics of a competitive market. </w:t>
            </w:r>
          </w:p>
          <w:p w14:paraId="0E36B8DD" w14:textId="77777777" w:rsidR="007B49B4" w:rsidRPr="002F5216" w:rsidRDefault="007B49B4" w:rsidP="007B49B4">
            <w:pPr>
              <w:pStyle w:val="BodyText"/>
              <w:spacing w:before="120" w:after="120"/>
              <w:rPr>
                <w:sz w:val="24"/>
                <w:szCs w:val="24"/>
              </w:rPr>
            </w:pPr>
            <w:r w:rsidRPr="002F5216">
              <w:rPr>
                <w:sz w:val="24"/>
                <w:szCs w:val="24"/>
              </w:rPr>
              <w:t xml:space="preserve">Learners could also discuss and then report to the class their thoughts on the possible advantages and disadvantages of having many firms competing against each other in one market. </w:t>
            </w:r>
          </w:p>
          <w:p w14:paraId="645EA138" w14:textId="5B1404CB" w:rsidR="007B49B4" w:rsidRPr="002F5216" w:rsidRDefault="007B49B4" w:rsidP="007B49B4">
            <w:pPr>
              <w:pStyle w:val="BodyText"/>
              <w:spacing w:before="120" w:after="120"/>
              <w:rPr>
                <w:sz w:val="24"/>
                <w:szCs w:val="24"/>
              </w:rPr>
            </w:pPr>
            <w:r w:rsidRPr="002F5216">
              <w:rPr>
                <w:sz w:val="24"/>
                <w:szCs w:val="24"/>
              </w:rPr>
              <w:t>In groups</w:t>
            </w:r>
            <w:r w:rsidR="000D3E21" w:rsidRPr="002F5216">
              <w:rPr>
                <w:sz w:val="24"/>
                <w:szCs w:val="24"/>
              </w:rPr>
              <w:t>,</w:t>
            </w:r>
            <w:r w:rsidRPr="002F5216">
              <w:rPr>
                <w:sz w:val="24"/>
                <w:szCs w:val="24"/>
              </w:rPr>
              <w:t xml:space="preserve"> learners consider the wider characteristics of a monopoly market. </w:t>
            </w:r>
          </w:p>
          <w:p w14:paraId="1D5BBE42" w14:textId="77777777" w:rsidR="007B49B4" w:rsidRPr="002F5216" w:rsidRDefault="007B49B4" w:rsidP="007B49B4">
            <w:pPr>
              <w:pStyle w:val="BodyText"/>
              <w:spacing w:before="120" w:after="120"/>
              <w:rPr>
                <w:sz w:val="24"/>
                <w:szCs w:val="24"/>
              </w:rPr>
            </w:pPr>
            <w:r w:rsidRPr="002F5216">
              <w:rPr>
                <w:sz w:val="24"/>
                <w:szCs w:val="24"/>
              </w:rPr>
              <w:t>Learners could then contrast their discussion of the competitive market with a discussion of a monopoly market, reporting to the class their thoughts on the possible advantages and disadvantages of having one firms controlling an entire market.</w:t>
            </w:r>
          </w:p>
          <w:p w14:paraId="639EA671" w14:textId="77777777" w:rsidR="007B49B4" w:rsidRPr="002F5216" w:rsidRDefault="007B49B4" w:rsidP="007B49B4">
            <w:pPr>
              <w:pStyle w:val="BodyText"/>
              <w:spacing w:before="120" w:after="120"/>
              <w:rPr>
                <w:sz w:val="24"/>
                <w:szCs w:val="24"/>
              </w:rPr>
            </w:pPr>
            <w:r w:rsidRPr="002F5216">
              <w:rPr>
                <w:sz w:val="24"/>
                <w:szCs w:val="24"/>
              </w:rPr>
              <w:t>Learners should be clear on the effect on price, quality, choice and profit in both market structures.</w:t>
            </w:r>
          </w:p>
          <w:p w14:paraId="41BF2A30" w14:textId="2DF242D6" w:rsidR="007B49B4" w:rsidRPr="002F5216" w:rsidRDefault="007B49B4" w:rsidP="007031E6">
            <w:pPr>
              <w:pStyle w:val="BodyText"/>
              <w:spacing w:before="120" w:after="120"/>
              <w:rPr>
                <w:sz w:val="24"/>
                <w:szCs w:val="24"/>
              </w:rPr>
            </w:pPr>
            <w:r w:rsidRPr="002F5216">
              <w:rPr>
                <w:b/>
                <w:sz w:val="24"/>
                <w:szCs w:val="24"/>
              </w:rPr>
              <w:t>Extension activity:</w:t>
            </w:r>
            <w:r w:rsidRPr="002F5216">
              <w:rPr>
                <w:sz w:val="24"/>
                <w:szCs w:val="24"/>
              </w:rPr>
              <w:t xml:space="preserve"> Give learners examples from their own country of situations where there is a competitive market and a monopoly market. Ask learners to research and compare the two situations in terms of their impact on price, quality, choice and profit. Learners prepare a presentation on the potential advantages and disadvantages of monopoly, making use of real examples for application context.</w:t>
            </w:r>
          </w:p>
        </w:tc>
      </w:tr>
    </w:tbl>
    <w:p w14:paraId="3EF7CE10" w14:textId="43A917AD" w:rsidR="00C010AB" w:rsidRDefault="00C010AB"/>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3614"/>
        <w:gridCol w:w="3615"/>
        <w:gridCol w:w="3615"/>
        <w:gridCol w:w="3615"/>
      </w:tblGrid>
      <w:tr w:rsidR="004930F8" w:rsidRPr="004A4E17" w14:paraId="3443FAB7" w14:textId="77777777" w:rsidTr="004E2065">
        <w:trPr>
          <w:tblHeader/>
        </w:trPr>
        <w:tc>
          <w:tcPr>
            <w:tcW w:w="14459" w:type="dxa"/>
            <w:gridSpan w:val="4"/>
            <w:shd w:val="clear" w:color="auto" w:fill="D74120"/>
            <w:tcMar>
              <w:top w:w="113" w:type="dxa"/>
              <w:bottom w:w="113" w:type="dxa"/>
            </w:tcMar>
            <w:vAlign w:val="center"/>
          </w:tcPr>
          <w:p w14:paraId="02B6A77C" w14:textId="0411EE83" w:rsidR="004930F8" w:rsidRPr="005352ED" w:rsidRDefault="004930F8" w:rsidP="004E2065">
            <w:pPr>
              <w:rPr>
                <w:rFonts w:ascii="Arial" w:hAnsi="Arial" w:cs="Arial"/>
                <w:b/>
                <w:color w:val="FFFFFF"/>
              </w:rPr>
            </w:pPr>
            <w:r w:rsidRPr="005352ED">
              <w:rPr>
                <w:rFonts w:ascii="Arial" w:hAnsi="Arial" w:cs="Arial"/>
                <w:b/>
                <w:color w:val="FFFFFF"/>
              </w:rPr>
              <w:lastRenderedPageBreak/>
              <w:t>Past and specimen papers</w:t>
            </w:r>
          </w:p>
        </w:tc>
      </w:tr>
      <w:tr w:rsidR="004930F8" w:rsidRPr="004A4E17" w14:paraId="314438FB" w14:textId="77777777" w:rsidTr="004E2065">
        <w:tblPrEx>
          <w:tblCellMar>
            <w:top w:w="0" w:type="dxa"/>
            <w:bottom w:w="0" w:type="dxa"/>
          </w:tblCellMar>
        </w:tblPrEx>
        <w:tc>
          <w:tcPr>
            <w:tcW w:w="14459" w:type="dxa"/>
            <w:gridSpan w:val="4"/>
            <w:tcMar>
              <w:top w:w="113" w:type="dxa"/>
              <w:bottom w:w="113" w:type="dxa"/>
            </w:tcMar>
          </w:tcPr>
          <w:p w14:paraId="335A7B98" w14:textId="09B465BF" w:rsidR="004930F8" w:rsidRPr="005352ED" w:rsidRDefault="004930F8" w:rsidP="00BA1A21">
            <w:pPr>
              <w:pStyle w:val="BodyText"/>
              <w:rPr>
                <w:i/>
                <w:sz w:val="24"/>
                <w:szCs w:val="24"/>
              </w:rPr>
            </w:pPr>
            <w:r w:rsidRPr="005352ED">
              <w:rPr>
                <w:sz w:val="24"/>
                <w:szCs w:val="24"/>
                <w:lang w:eastAsia="en-GB"/>
              </w:rPr>
              <w:t xml:space="preserve">Past/specimen papers and mark schemes are available to download from the </w:t>
            </w:r>
            <w:hyperlink r:id="rId85" w:history="1">
              <w:r w:rsidRPr="005352ED">
                <w:rPr>
                  <w:rStyle w:val="Hyperlink"/>
                  <w:sz w:val="24"/>
                  <w:szCs w:val="24"/>
                </w:rPr>
                <w:t>School Support Hub</w:t>
              </w:r>
            </w:hyperlink>
            <w:r w:rsidRPr="005352ED">
              <w:rPr>
                <w:rStyle w:val="Hyperlink"/>
                <w:sz w:val="24"/>
                <w:szCs w:val="24"/>
                <w:u w:val="none"/>
              </w:rPr>
              <w:t xml:space="preserve"> </w:t>
            </w:r>
            <w:r w:rsidRPr="005352ED">
              <w:rPr>
                <w:rStyle w:val="Bold"/>
                <w:sz w:val="24"/>
                <w:szCs w:val="24"/>
              </w:rPr>
              <w:t>(F)</w:t>
            </w:r>
          </w:p>
        </w:tc>
      </w:tr>
      <w:tr w:rsidR="008726B1" w:rsidRPr="004A4E17" w14:paraId="78155494" w14:textId="77777777" w:rsidTr="00EA26AE">
        <w:tblPrEx>
          <w:tblCellMar>
            <w:top w:w="0" w:type="dxa"/>
            <w:bottom w:w="0" w:type="dxa"/>
          </w:tblCellMar>
        </w:tblPrEx>
        <w:tc>
          <w:tcPr>
            <w:tcW w:w="3614" w:type="dxa"/>
            <w:tcMar>
              <w:top w:w="113" w:type="dxa"/>
              <w:bottom w:w="113" w:type="dxa"/>
            </w:tcMar>
          </w:tcPr>
          <w:p w14:paraId="0DA04F6A" w14:textId="23C1BC9B" w:rsidR="008726B1" w:rsidRPr="005352ED" w:rsidRDefault="008726B1" w:rsidP="00BF016F">
            <w:pPr>
              <w:pStyle w:val="BodyText"/>
              <w:spacing w:line="276" w:lineRule="auto"/>
              <w:rPr>
                <w:sz w:val="24"/>
                <w:szCs w:val="24"/>
                <w:lang w:eastAsia="en-GB"/>
              </w:rPr>
            </w:pPr>
            <w:r w:rsidRPr="005352ED">
              <w:rPr>
                <w:b/>
                <w:sz w:val="24"/>
                <w:szCs w:val="24"/>
                <w:lang w:eastAsia="en-GB"/>
              </w:rPr>
              <w:t>3.1 Money and banking</w:t>
            </w:r>
          </w:p>
          <w:p w14:paraId="5A135977"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1 2027 Q11</w:t>
            </w:r>
          </w:p>
          <w:p w14:paraId="335C20C5" w14:textId="6F63C08D" w:rsidR="008726B1" w:rsidRPr="005352ED" w:rsidRDefault="00CB4AFA" w:rsidP="00BF016F">
            <w:pPr>
              <w:pStyle w:val="BodyText"/>
              <w:spacing w:line="276" w:lineRule="auto"/>
              <w:rPr>
                <w:sz w:val="24"/>
                <w:szCs w:val="24"/>
              </w:rPr>
            </w:pPr>
            <w:r w:rsidRPr="005352ED">
              <w:rPr>
                <w:sz w:val="24"/>
                <w:szCs w:val="24"/>
              </w:rPr>
              <w:t>Jun</w:t>
            </w:r>
            <w:r w:rsidR="008726B1" w:rsidRPr="005352ED">
              <w:rPr>
                <w:sz w:val="24"/>
                <w:szCs w:val="24"/>
              </w:rPr>
              <w:t xml:space="preserve"> 2024 Paper 21 Q1d</w:t>
            </w:r>
          </w:p>
          <w:p w14:paraId="7061E6AD" w14:textId="5D6A5329" w:rsidR="008726B1" w:rsidRPr="005352ED" w:rsidRDefault="00CB4AFA" w:rsidP="00BF016F">
            <w:pPr>
              <w:pStyle w:val="BodyText"/>
              <w:spacing w:line="276" w:lineRule="auto"/>
              <w:rPr>
                <w:sz w:val="24"/>
                <w:szCs w:val="24"/>
              </w:rPr>
            </w:pPr>
            <w:r w:rsidRPr="005352ED">
              <w:rPr>
                <w:sz w:val="24"/>
                <w:szCs w:val="24"/>
              </w:rPr>
              <w:t>Jun</w:t>
            </w:r>
            <w:r w:rsidR="008726B1" w:rsidRPr="005352ED">
              <w:rPr>
                <w:sz w:val="24"/>
                <w:szCs w:val="24"/>
              </w:rPr>
              <w:t xml:space="preserve"> 2024 Paper 21 Q2b</w:t>
            </w:r>
          </w:p>
          <w:p w14:paraId="76DB7521" w14:textId="07D8CB39" w:rsidR="008726B1" w:rsidRPr="005352ED" w:rsidRDefault="00CB4AFA" w:rsidP="00BF016F">
            <w:pPr>
              <w:pStyle w:val="BodyText"/>
              <w:spacing w:line="276" w:lineRule="auto"/>
              <w:rPr>
                <w:sz w:val="24"/>
                <w:szCs w:val="24"/>
              </w:rPr>
            </w:pPr>
            <w:r w:rsidRPr="005352ED">
              <w:rPr>
                <w:sz w:val="24"/>
                <w:szCs w:val="24"/>
              </w:rPr>
              <w:t>Jun</w:t>
            </w:r>
            <w:r w:rsidR="008726B1" w:rsidRPr="005352ED">
              <w:rPr>
                <w:sz w:val="24"/>
                <w:szCs w:val="24"/>
              </w:rPr>
              <w:t xml:space="preserve"> 2024 Paper 22 Q4b</w:t>
            </w:r>
          </w:p>
          <w:p w14:paraId="5C295D9C" w14:textId="403F2AE9"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23 Q5a</w:t>
            </w:r>
          </w:p>
          <w:p w14:paraId="03086D0C" w14:textId="0731112B"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23 Q5b</w:t>
            </w:r>
          </w:p>
        </w:tc>
        <w:tc>
          <w:tcPr>
            <w:tcW w:w="3615" w:type="dxa"/>
          </w:tcPr>
          <w:p w14:paraId="7AC9F30C" w14:textId="0A94A6BC" w:rsidR="008726B1" w:rsidRPr="005352ED" w:rsidRDefault="008726B1" w:rsidP="00BF016F">
            <w:pPr>
              <w:pStyle w:val="BodyText"/>
              <w:spacing w:line="276" w:lineRule="auto"/>
              <w:rPr>
                <w:b/>
                <w:sz w:val="24"/>
                <w:szCs w:val="24"/>
                <w:lang w:eastAsia="en-GB"/>
              </w:rPr>
            </w:pPr>
            <w:r w:rsidRPr="005352ED">
              <w:rPr>
                <w:b/>
                <w:sz w:val="24"/>
                <w:szCs w:val="24"/>
                <w:lang w:eastAsia="en-GB"/>
              </w:rPr>
              <w:t>3.2 Households</w:t>
            </w:r>
          </w:p>
          <w:p w14:paraId="307E16A3"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1 2027 Q12</w:t>
            </w:r>
          </w:p>
          <w:p w14:paraId="703727AE"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2 2027 Q4b</w:t>
            </w:r>
          </w:p>
          <w:p w14:paraId="0EFA2E75" w14:textId="7ADE22E5"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23 Q2a</w:t>
            </w:r>
          </w:p>
          <w:p w14:paraId="754C074D" w14:textId="006C5E17"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23 Q3a</w:t>
            </w:r>
          </w:p>
        </w:tc>
        <w:tc>
          <w:tcPr>
            <w:tcW w:w="3615" w:type="dxa"/>
          </w:tcPr>
          <w:p w14:paraId="293F5C44" w14:textId="17FBAC74" w:rsidR="008726B1" w:rsidRPr="005352ED" w:rsidRDefault="008726B1" w:rsidP="00BF016F">
            <w:pPr>
              <w:pStyle w:val="BodyText"/>
              <w:spacing w:line="276" w:lineRule="auto"/>
              <w:rPr>
                <w:b/>
                <w:sz w:val="24"/>
                <w:szCs w:val="24"/>
                <w:lang w:eastAsia="en-GB"/>
              </w:rPr>
            </w:pPr>
            <w:r w:rsidRPr="005352ED">
              <w:rPr>
                <w:b/>
                <w:sz w:val="24"/>
                <w:szCs w:val="24"/>
                <w:lang w:eastAsia="en-GB"/>
              </w:rPr>
              <w:t>3.3 Workers</w:t>
            </w:r>
          </w:p>
          <w:p w14:paraId="7EC3580B"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1 2027 Q13</w:t>
            </w:r>
          </w:p>
          <w:p w14:paraId="271598CE"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1 2027 Q14</w:t>
            </w:r>
          </w:p>
          <w:p w14:paraId="0293E597"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1 2027 Q15</w:t>
            </w:r>
          </w:p>
          <w:p w14:paraId="7EDB81A8"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2 2027 Q4a</w:t>
            </w:r>
          </w:p>
          <w:p w14:paraId="460A05E4" w14:textId="77777777" w:rsidR="008726B1" w:rsidRPr="005352ED" w:rsidRDefault="008726B1" w:rsidP="00BF016F">
            <w:pPr>
              <w:pStyle w:val="BodyText"/>
              <w:spacing w:line="276" w:lineRule="auto"/>
              <w:rPr>
                <w:sz w:val="24"/>
                <w:szCs w:val="24"/>
                <w:lang w:eastAsia="en-GB"/>
              </w:rPr>
            </w:pPr>
            <w:r w:rsidRPr="005352ED">
              <w:rPr>
                <w:sz w:val="24"/>
                <w:szCs w:val="24"/>
                <w:lang w:eastAsia="en-GB"/>
              </w:rPr>
              <w:t>Specimen Paper 2 2027 Q4c</w:t>
            </w:r>
          </w:p>
          <w:p w14:paraId="0990CFFA" w14:textId="445AEE27" w:rsidR="008726B1" w:rsidRPr="005352ED" w:rsidRDefault="00CB4AFA" w:rsidP="00BF016F">
            <w:pPr>
              <w:pStyle w:val="BodyText"/>
              <w:spacing w:line="276" w:lineRule="auto"/>
              <w:rPr>
                <w:sz w:val="24"/>
                <w:szCs w:val="24"/>
              </w:rPr>
            </w:pPr>
            <w:r w:rsidRPr="005352ED">
              <w:rPr>
                <w:sz w:val="24"/>
                <w:szCs w:val="24"/>
              </w:rPr>
              <w:t>Jun</w:t>
            </w:r>
            <w:r w:rsidR="000A717F" w:rsidRPr="005352ED">
              <w:rPr>
                <w:sz w:val="24"/>
                <w:szCs w:val="24"/>
              </w:rPr>
              <w:t xml:space="preserve"> </w:t>
            </w:r>
            <w:r w:rsidR="008726B1" w:rsidRPr="005352ED">
              <w:rPr>
                <w:sz w:val="24"/>
                <w:szCs w:val="24"/>
              </w:rPr>
              <w:t>2024 Paper 21 Q1e</w:t>
            </w:r>
          </w:p>
          <w:p w14:paraId="13875CA0" w14:textId="16338857" w:rsidR="008726B1" w:rsidRPr="005352ED" w:rsidRDefault="00CB4AFA" w:rsidP="00BF016F">
            <w:pPr>
              <w:pStyle w:val="BodyText"/>
              <w:spacing w:line="276" w:lineRule="auto"/>
              <w:rPr>
                <w:sz w:val="24"/>
                <w:szCs w:val="24"/>
              </w:rPr>
            </w:pPr>
            <w:r w:rsidRPr="005352ED">
              <w:rPr>
                <w:sz w:val="24"/>
                <w:szCs w:val="24"/>
              </w:rPr>
              <w:t>Jun</w:t>
            </w:r>
            <w:r w:rsidR="008726B1" w:rsidRPr="005352ED">
              <w:rPr>
                <w:sz w:val="24"/>
                <w:szCs w:val="24"/>
              </w:rPr>
              <w:t xml:space="preserve"> 2024 Paper 21 Q2a</w:t>
            </w:r>
          </w:p>
          <w:p w14:paraId="4AF91F72" w14:textId="3ACAC078" w:rsidR="008726B1" w:rsidRPr="005352ED" w:rsidRDefault="00CB4AFA" w:rsidP="00BF016F">
            <w:pPr>
              <w:pStyle w:val="BodyText"/>
              <w:spacing w:line="276" w:lineRule="auto"/>
              <w:rPr>
                <w:sz w:val="24"/>
                <w:szCs w:val="24"/>
              </w:rPr>
            </w:pPr>
            <w:r w:rsidRPr="005352ED">
              <w:rPr>
                <w:sz w:val="24"/>
                <w:szCs w:val="24"/>
              </w:rPr>
              <w:t>Jun</w:t>
            </w:r>
            <w:r w:rsidR="008726B1" w:rsidRPr="005352ED">
              <w:rPr>
                <w:sz w:val="24"/>
                <w:szCs w:val="24"/>
              </w:rPr>
              <w:t xml:space="preserve"> 2024 Paper 21 Q2c</w:t>
            </w:r>
          </w:p>
          <w:p w14:paraId="52383087" w14:textId="214FDB77" w:rsidR="008726B1" w:rsidRPr="005352ED" w:rsidRDefault="00CB4AFA" w:rsidP="00BF016F">
            <w:pPr>
              <w:pStyle w:val="BodyText"/>
              <w:spacing w:line="276" w:lineRule="auto"/>
              <w:rPr>
                <w:sz w:val="24"/>
                <w:szCs w:val="24"/>
              </w:rPr>
            </w:pPr>
            <w:r w:rsidRPr="005352ED">
              <w:rPr>
                <w:sz w:val="24"/>
                <w:szCs w:val="24"/>
              </w:rPr>
              <w:t>Jun</w:t>
            </w:r>
            <w:r w:rsidR="008726B1" w:rsidRPr="005352ED">
              <w:rPr>
                <w:sz w:val="24"/>
                <w:szCs w:val="24"/>
              </w:rPr>
              <w:t xml:space="preserve"> 2024 Paper 22 Q3b</w:t>
            </w:r>
          </w:p>
          <w:p w14:paraId="50AA9C42" w14:textId="00E234A2" w:rsidR="008726B1" w:rsidRPr="005352ED" w:rsidRDefault="00CB4AFA" w:rsidP="00BF016F">
            <w:pPr>
              <w:pStyle w:val="BodyText"/>
              <w:spacing w:line="276" w:lineRule="auto"/>
              <w:rPr>
                <w:sz w:val="24"/>
                <w:szCs w:val="24"/>
              </w:rPr>
            </w:pPr>
            <w:r w:rsidRPr="005352ED">
              <w:rPr>
                <w:sz w:val="24"/>
                <w:szCs w:val="24"/>
              </w:rPr>
              <w:t>Jun</w:t>
            </w:r>
            <w:r w:rsidR="008726B1" w:rsidRPr="005352ED">
              <w:rPr>
                <w:sz w:val="24"/>
                <w:szCs w:val="24"/>
              </w:rPr>
              <w:t xml:space="preserve"> 2024 Paper 22 Q3c</w:t>
            </w:r>
          </w:p>
          <w:p w14:paraId="3C397B6D" w14:textId="050B4A16" w:rsidR="008726B1" w:rsidRPr="005352ED" w:rsidRDefault="008726B1" w:rsidP="00BF016F">
            <w:pPr>
              <w:pStyle w:val="BodyText"/>
              <w:spacing w:line="276" w:lineRule="auto"/>
              <w:rPr>
                <w:sz w:val="24"/>
                <w:szCs w:val="24"/>
              </w:rPr>
            </w:pPr>
            <w:r w:rsidRPr="005352ED">
              <w:rPr>
                <w:sz w:val="24"/>
                <w:szCs w:val="24"/>
              </w:rPr>
              <w:t>Nov 2024 Paper 21 Q1c</w:t>
            </w:r>
          </w:p>
          <w:p w14:paraId="0440CA36" w14:textId="647267D1"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21 Q2c</w:t>
            </w:r>
          </w:p>
          <w:p w14:paraId="449A2347" w14:textId="39D3DC91"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21 Q5a</w:t>
            </w:r>
          </w:p>
          <w:p w14:paraId="68483455" w14:textId="0E942C4F"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22 Q1a</w:t>
            </w:r>
          </w:p>
          <w:p w14:paraId="350C7D0B" w14:textId="41DC2310"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22 Q2c</w:t>
            </w:r>
          </w:p>
          <w:p w14:paraId="3B25D282" w14:textId="0CBDCA93" w:rsidR="008726B1" w:rsidRPr="005352ED" w:rsidRDefault="00CB4AFA" w:rsidP="00BF016F">
            <w:pPr>
              <w:pStyle w:val="BodyText"/>
              <w:spacing w:line="276" w:lineRule="auto"/>
              <w:rPr>
                <w:sz w:val="24"/>
                <w:szCs w:val="24"/>
              </w:rPr>
            </w:pPr>
            <w:r w:rsidRPr="005352ED">
              <w:rPr>
                <w:sz w:val="24"/>
                <w:szCs w:val="24"/>
              </w:rPr>
              <w:t>Nov</w:t>
            </w:r>
            <w:r w:rsidR="008726B1" w:rsidRPr="005352ED">
              <w:rPr>
                <w:sz w:val="24"/>
                <w:szCs w:val="24"/>
              </w:rPr>
              <w:t xml:space="preserve"> 2024 Paper 21 Q5d</w:t>
            </w:r>
          </w:p>
          <w:p w14:paraId="00C0F9AF" w14:textId="74C70750" w:rsidR="008726B1" w:rsidRPr="005352ED" w:rsidRDefault="00CB4AFA" w:rsidP="00BF016F">
            <w:pPr>
              <w:pStyle w:val="BodyText"/>
              <w:spacing w:line="276" w:lineRule="auto"/>
              <w:rPr>
                <w:sz w:val="24"/>
                <w:szCs w:val="24"/>
                <w:lang w:eastAsia="en-GB"/>
              </w:rPr>
            </w:pPr>
            <w:r w:rsidRPr="005352ED">
              <w:rPr>
                <w:sz w:val="24"/>
                <w:szCs w:val="24"/>
              </w:rPr>
              <w:t>Nov</w:t>
            </w:r>
            <w:r w:rsidR="008726B1" w:rsidRPr="005352ED">
              <w:rPr>
                <w:sz w:val="24"/>
                <w:szCs w:val="24"/>
              </w:rPr>
              <w:t xml:space="preserve"> 2024 Paper 23 Q3c</w:t>
            </w:r>
          </w:p>
        </w:tc>
        <w:tc>
          <w:tcPr>
            <w:tcW w:w="3615" w:type="dxa"/>
            <w:vMerge w:val="restart"/>
          </w:tcPr>
          <w:p w14:paraId="7EFEBC77" w14:textId="77777777" w:rsidR="002600E6" w:rsidRPr="007031E6" w:rsidRDefault="002600E6" w:rsidP="007031E6">
            <w:pPr>
              <w:pStyle w:val="BodyText"/>
              <w:spacing w:line="276" w:lineRule="auto"/>
              <w:rPr>
                <w:b/>
                <w:bCs/>
                <w:sz w:val="24"/>
                <w:szCs w:val="24"/>
                <w:lang w:eastAsia="en-GB"/>
              </w:rPr>
            </w:pPr>
            <w:r w:rsidRPr="007031E6">
              <w:rPr>
                <w:b/>
                <w:bCs/>
                <w:sz w:val="24"/>
                <w:szCs w:val="24"/>
                <w:lang w:eastAsia="en-GB"/>
              </w:rPr>
              <w:t>3.4 Firms</w:t>
            </w:r>
          </w:p>
          <w:p w14:paraId="14352BA4"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Specimen Paper 1 2027 Q16</w:t>
            </w:r>
          </w:p>
          <w:p w14:paraId="56D7FF4E"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Specimen Paper 2 2027 Q1a</w:t>
            </w:r>
          </w:p>
          <w:p w14:paraId="376A2D2D"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Specimen Paper 2 2027 Q1c</w:t>
            </w:r>
          </w:p>
          <w:p w14:paraId="7F53E904"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Jun 2024 Paper 21 Q1g</w:t>
            </w:r>
          </w:p>
          <w:p w14:paraId="511F3E35"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Jun 2024 Paper 21 Q4a</w:t>
            </w:r>
          </w:p>
          <w:p w14:paraId="36A2458E"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Jun 2024 Paper 21 Q4c</w:t>
            </w:r>
          </w:p>
          <w:p w14:paraId="0A532B4F"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Jun 2024 Paper 23 Q4b</w:t>
            </w:r>
          </w:p>
          <w:p w14:paraId="33B13D8E"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Jun 2024 Paper 23 Q5a</w:t>
            </w:r>
          </w:p>
          <w:p w14:paraId="319351D8"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Jun 2024 Paper 23 Q5c</w:t>
            </w:r>
          </w:p>
          <w:p w14:paraId="7BB79C77" w14:textId="77777777" w:rsidR="002600E6" w:rsidRPr="007031E6" w:rsidRDefault="002600E6" w:rsidP="007031E6">
            <w:pPr>
              <w:pStyle w:val="BodyText"/>
              <w:spacing w:line="276" w:lineRule="auto"/>
              <w:rPr>
                <w:sz w:val="24"/>
                <w:szCs w:val="24"/>
                <w:lang w:eastAsia="en-GB"/>
              </w:rPr>
            </w:pPr>
            <w:r w:rsidRPr="007031E6">
              <w:rPr>
                <w:sz w:val="24"/>
                <w:szCs w:val="24"/>
                <w:lang w:eastAsia="en-GB"/>
              </w:rPr>
              <w:t>Nov 2024 Paper 22 Q1d</w:t>
            </w:r>
          </w:p>
          <w:p w14:paraId="7EBEC841" w14:textId="39628E90" w:rsidR="008726B1" w:rsidRPr="005352ED" w:rsidRDefault="00CB4AFA" w:rsidP="0017679B">
            <w:pPr>
              <w:pStyle w:val="BodyText"/>
              <w:spacing w:line="276" w:lineRule="auto"/>
              <w:rPr>
                <w:sz w:val="24"/>
                <w:szCs w:val="24"/>
                <w:lang w:eastAsia="en-GB"/>
              </w:rPr>
            </w:pPr>
            <w:r w:rsidRPr="007031E6">
              <w:rPr>
                <w:sz w:val="24"/>
                <w:szCs w:val="24"/>
                <w:lang w:eastAsia="en-GB"/>
              </w:rPr>
              <w:t>Nov</w:t>
            </w:r>
            <w:r w:rsidR="008726B1" w:rsidRPr="007031E6">
              <w:rPr>
                <w:sz w:val="24"/>
                <w:szCs w:val="24"/>
                <w:lang w:eastAsia="en-GB"/>
              </w:rPr>
              <w:t xml:space="preserve"> 2024 Paper 23 </w:t>
            </w:r>
            <w:r w:rsidR="002600E6" w:rsidRPr="007031E6">
              <w:rPr>
                <w:sz w:val="24"/>
                <w:szCs w:val="24"/>
                <w:lang w:eastAsia="en-GB"/>
              </w:rPr>
              <w:t>Q4b</w:t>
            </w:r>
          </w:p>
        </w:tc>
      </w:tr>
      <w:tr w:rsidR="008726B1" w:rsidRPr="004A4E17" w14:paraId="3DA17A55" w14:textId="77777777" w:rsidTr="00EA26AE">
        <w:tblPrEx>
          <w:tblCellMar>
            <w:top w:w="0" w:type="dxa"/>
            <w:bottom w:w="0" w:type="dxa"/>
          </w:tblCellMar>
        </w:tblPrEx>
        <w:tc>
          <w:tcPr>
            <w:tcW w:w="3614" w:type="dxa"/>
            <w:tcMar>
              <w:top w:w="113" w:type="dxa"/>
              <w:bottom w:w="113" w:type="dxa"/>
            </w:tcMar>
          </w:tcPr>
          <w:p w14:paraId="1BBBCF3D" w14:textId="2EAB4E76" w:rsidR="008726B1" w:rsidRPr="004C7767" w:rsidRDefault="008726B1" w:rsidP="00BF016F">
            <w:pPr>
              <w:pStyle w:val="BodyText"/>
              <w:spacing w:line="276" w:lineRule="auto"/>
              <w:rPr>
                <w:sz w:val="24"/>
                <w:szCs w:val="24"/>
                <w:lang w:eastAsia="en-GB"/>
              </w:rPr>
            </w:pPr>
            <w:r w:rsidRPr="004C7767">
              <w:rPr>
                <w:b/>
                <w:sz w:val="24"/>
                <w:szCs w:val="24"/>
                <w:lang w:eastAsia="en-GB"/>
              </w:rPr>
              <w:t>3.5 Firms and production</w:t>
            </w:r>
          </w:p>
          <w:p w14:paraId="0F0A2490" w14:textId="77777777" w:rsidR="008726B1" w:rsidRPr="004C7767" w:rsidRDefault="008726B1" w:rsidP="00BF016F">
            <w:pPr>
              <w:pStyle w:val="BodyText"/>
              <w:spacing w:line="276" w:lineRule="auto"/>
              <w:rPr>
                <w:sz w:val="24"/>
                <w:szCs w:val="24"/>
                <w:lang w:eastAsia="en-GB"/>
              </w:rPr>
            </w:pPr>
            <w:r w:rsidRPr="004C7767">
              <w:rPr>
                <w:sz w:val="24"/>
                <w:szCs w:val="24"/>
                <w:lang w:eastAsia="en-GB"/>
              </w:rPr>
              <w:t>Specimen Paper 1 2027 Q18</w:t>
            </w:r>
          </w:p>
          <w:p w14:paraId="111B8B23" w14:textId="79211671" w:rsidR="008726B1" w:rsidRPr="004C7767" w:rsidRDefault="00CB4AFA" w:rsidP="0017679B">
            <w:pPr>
              <w:pStyle w:val="BodyText"/>
              <w:spacing w:line="276" w:lineRule="auto"/>
              <w:rPr>
                <w:sz w:val="24"/>
                <w:szCs w:val="24"/>
                <w:lang w:eastAsia="en-GB"/>
              </w:rPr>
            </w:pPr>
            <w:r w:rsidRPr="004C7767">
              <w:rPr>
                <w:sz w:val="24"/>
                <w:szCs w:val="24"/>
              </w:rPr>
              <w:t>Nov</w:t>
            </w:r>
            <w:r w:rsidR="008726B1" w:rsidRPr="004C7767">
              <w:rPr>
                <w:sz w:val="24"/>
                <w:szCs w:val="24"/>
              </w:rPr>
              <w:t xml:space="preserve"> 2024 Paper 22 Q3b</w:t>
            </w:r>
          </w:p>
        </w:tc>
        <w:tc>
          <w:tcPr>
            <w:tcW w:w="3615" w:type="dxa"/>
          </w:tcPr>
          <w:p w14:paraId="572C2EF1" w14:textId="25E6D030" w:rsidR="008726B1" w:rsidRPr="004C7767" w:rsidRDefault="008726B1" w:rsidP="00BF016F">
            <w:pPr>
              <w:pStyle w:val="BodyText"/>
              <w:spacing w:line="276" w:lineRule="auto"/>
              <w:rPr>
                <w:b/>
                <w:sz w:val="24"/>
                <w:szCs w:val="24"/>
                <w:lang w:eastAsia="en-GB"/>
              </w:rPr>
            </w:pPr>
            <w:r w:rsidRPr="004C7767">
              <w:rPr>
                <w:b/>
                <w:sz w:val="24"/>
                <w:szCs w:val="24"/>
                <w:lang w:eastAsia="en-GB"/>
              </w:rPr>
              <w:t>3.6 Firms’ costs, revenue and objectives</w:t>
            </w:r>
          </w:p>
          <w:p w14:paraId="5511A872" w14:textId="77777777" w:rsidR="008726B1" w:rsidRPr="004C7767" w:rsidRDefault="008726B1" w:rsidP="00BF016F">
            <w:pPr>
              <w:pStyle w:val="BodyText"/>
              <w:spacing w:line="276" w:lineRule="auto"/>
              <w:rPr>
                <w:sz w:val="24"/>
                <w:szCs w:val="24"/>
                <w:lang w:eastAsia="en-GB"/>
              </w:rPr>
            </w:pPr>
            <w:r w:rsidRPr="004C7767">
              <w:rPr>
                <w:sz w:val="24"/>
                <w:szCs w:val="24"/>
                <w:lang w:eastAsia="en-GB"/>
              </w:rPr>
              <w:t>Specimen Paper 1 2027 Q19</w:t>
            </w:r>
          </w:p>
          <w:p w14:paraId="2177EF8A" w14:textId="00159B13" w:rsidR="008726B1" w:rsidRPr="004C7767" w:rsidRDefault="00CB4AFA" w:rsidP="00BF016F">
            <w:pPr>
              <w:pStyle w:val="BodyText"/>
              <w:spacing w:line="276" w:lineRule="auto"/>
              <w:rPr>
                <w:sz w:val="24"/>
                <w:szCs w:val="24"/>
              </w:rPr>
            </w:pPr>
            <w:r w:rsidRPr="004C7767">
              <w:rPr>
                <w:sz w:val="24"/>
                <w:szCs w:val="24"/>
              </w:rPr>
              <w:t>Jun</w:t>
            </w:r>
            <w:r w:rsidR="008726B1" w:rsidRPr="004C7767">
              <w:rPr>
                <w:sz w:val="24"/>
                <w:szCs w:val="24"/>
              </w:rPr>
              <w:t xml:space="preserve"> 2024 Paper 23 Q3b</w:t>
            </w:r>
          </w:p>
          <w:p w14:paraId="68B565A6" w14:textId="73563B88" w:rsidR="008726B1" w:rsidRPr="004C7767" w:rsidRDefault="00CB4AFA" w:rsidP="0017679B">
            <w:pPr>
              <w:pStyle w:val="BodyText"/>
              <w:spacing w:line="276" w:lineRule="auto"/>
              <w:rPr>
                <w:sz w:val="24"/>
                <w:szCs w:val="24"/>
                <w:lang w:eastAsia="en-GB"/>
              </w:rPr>
            </w:pPr>
            <w:r w:rsidRPr="004C7767">
              <w:rPr>
                <w:sz w:val="24"/>
                <w:szCs w:val="24"/>
              </w:rPr>
              <w:t>Nov</w:t>
            </w:r>
            <w:r w:rsidR="008726B1" w:rsidRPr="004C7767">
              <w:rPr>
                <w:sz w:val="24"/>
                <w:szCs w:val="24"/>
              </w:rPr>
              <w:t xml:space="preserve"> 2024 Paper 23 Q1a</w:t>
            </w:r>
          </w:p>
        </w:tc>
        <w:tc>
          <w:tcPr>
            <w:tcW w:w="3615" w:type="dxa"/>
          </w:tcPr>
          <w:p w14:paraId="6108ACD1" w14:textId="74A745A4" w:rsidR="008726B1" w:rsidRPr="004C7767" w:rsidRDefault="008726B1" w:rsidP="00BF016F">
            <w:pPr>
              <w:pStyle w:val="BodyText"/>
              <w:spacing w:line="276" w:lineRule="auto"/>
              <w:rPr>
                <w:sz w:val="24"/>
                <w:szCs w:val="24"/>
                <w:lang w:eastAsia="en-GB"/>
              </w:rPr>
            </w:pPr>
            <w:r w:rsidRPr="004C7767">
              <w:rPr>
                <w:b/>
                <w:sz w:val="24"/>
                <w:szCs w:val="24"/>
                <w:lang w:eastAsia="en-GB"/>
              </w:rPr>
              <w:t>3.7 Types of markets</w:t>
            </w:r>
          </w:p>
          <w:p w14:paraId="24DAADB0" w14:textId="77777777" w:rsidR="008726B1" w:rsidRPr="004C7767" w:rsidRDefault="008726B1" w:rsidP="00BF016F">
            <w:pPr>
              <w:pStyle w:val="BodyText"/>
              <w:spacing w:line="276" w:lineRule="auto"/>
              <w:rPr>
                <w:sz w:val="24"/>
                <w:szCs w:val="24"/>
                <w:lang w:eastAsia="en-GB"/>
              </w:rPr>
            </w:pPr>
            <w:r w:rsidRPr="004C7767">
              <w:rPr>
                <w:sz w:val="24"/>
                <w:szCs w:val="24"/>
                <w:lang w:eastAsia="en-GB"/>
              </w:rPr>
              <w:t>Specimen Paper 1 2027 Q17</w:t>
            </w:r>
          </w:p>
          <w:p w14:paraId="7445F1A8" w14:textId="77777777" w:rsidR="008726B1" w:rsidRPr="004C7767" w:rsidRDefault="008726B1" w:rsidP="00BF016F">
            <w:pPr>
              <w:pStyle w:val="BodyText"/>
              <w:spacing w:line="276" w:lineRule="auto"/>
              <w:rPr>
                <w:sz w:val="24"/>
                <w:szCs w:val="24"/>
                <w:lang w:eastAsia="en-GB"/>
              </w:rPr>
            </w:pPr>
            <w:r w:rsidRPr="004C7767">
              <w:rPr>
                <w:sz w:val="24"/>
                <w:szCs w:val="24"/>
                <w:lang w:eastAsia="en-GB"/>
              </w:rPr>
              <w:t>Specimen Paper 1 2027 Q20</w:t>
            </w:r>
          </w:p>
          <w:p w14:paraId="3A54A721" w14:textId="77777777" w:rsidR="008726B1" w:rsidRPr="004C7767" w:rsidRDefault="008726B1" w:rsidP="00BF016F">
            <w:pPr>
              <w:pStyle w:val="BodyText"/>
              <w:spacing w:line="276" w:lineRule="auto"/>
              <w:rPr>
                <w:sz w:val="24"/>
                <w:szCs w:val="24"/>
                <w:lang w:eastAsia="en-GB"/>
              </w:rPr>
            </w:pPr>
            <w:r w:rsidRPr="004C7767">
              <w:rPr>
                <w:sz w:val="24"/>
                <w:szCs w:val="24"/>
                <w:lang w:eastAsia="en-GB"/>
              </w:rPr>
              <w:t>Specimen Paper 2 2027 Q4d</w:t>
            </w:r>
          </w:p>
          <w:p w14:paraId="5C9C6272" w14:textId="77FB717B" w:rsidR="008726B1" w:rsidRPr="004C7767" w:rsidRDefault="00CB4AFA" w:rsidP="00BF016F">
            <w:pPr>
              <w:pStyle w:val="BodyText"/>
              <w:spacing w:line="276" w:lineRule="auto"/>
              <w:rPr>
                <w:sz w:val="24"/>
                <w:szCs w:val="24"/>
              </w:rPr>
            </w:pPr>
            <w:r w:rsidRPr="004C7767">
              <w:rPr>
                <w:sz w:val="24"/>
                <w:szCs w:val="24"/>
              </w:rPr>
              <w:t>Nov</w:t>
            </w:r>
            <w:r w:rsidR="008726B1" w:rsidRPr="004C7767">
              <w:rPr>
                <w:sz w:val="24"/>
                <w:szCs w:val="24"/>
              </w:rPr>
              <w:t xml:space="preserve"> 2024 Paper 21 Q3c</w:t>
            </w:r>
          </w:p>
          <w:p w14:paraId="767997DC" w14:textId="471CA149" w:rsidR="008726B1" w:rsidRPr="004C7767" w:rsidRDefault="00CB4AFA" w:rsidP="00BF016F">
            <w:pPr>
              <w:pStyle w:val="BodyText"/>
              <w:spacing w:line="276" w:lineRule="auto"/>
              <w:rPr>
                <w:sz w:val="24"/>
                <w:szCs w:val="24"/>
              </w:rPr>
            </w:pPr>
            <w:r w:rsidRPr="004C7767">
              <w:rPr>
                <w:sz w:val="24"/>
                <w:szCs w:val="24"/>
              </w:rPr>
              <w:t>Nov</w:t>
            </w:r>
            <w:r w:rsidR="008726B1" w:rsidRPr="004C7767">
              <w:rPr>
                <w:sz w:val="24"/>
                <w:szCs w:val="24"/>
              </w:rPr>
              <w:t xml:space="preserve"> 2024 Paper 22 Q5c</w:t>
            </w:r>
          </w:p>
          <w:p w14:paraId="12098A64" w14:textId="58624610" w:rsidR="008726B1" w:rsidRPr="004C7767" w:rsidRDefault="00CB4AFA" w:rsidP="00BF016F">
            <w:pPr>
              <w:pStyle w:val="BodyText"/>
              <w:spacing w:line="276" w:lineRule="auto"/>
              <w:rPr>
                <w:sz w:val="24"/>
                <w:szCs w:val="24"/>
              </w:rPr>
            </w:pPr>
            <w:r w:rsidRPr="004C7767">
              <w:rPr>
                <w:sz w:val="24"/>
                <w:szCs w:val="24"/>
              </w:rPr>
              <w:t>Nov</w:t>
            </w:r>
            <w:r w:rsidR="008726B1" w:rsidRPr="004C7767">
              <w:rPr>
                <w:sz w:val="24"/>
                <w:szCs w:val="24"/>
              </w:rPr>
              <w:t xml:space="preserve"> 2024 Paper 23 Q2b</w:t>
            </w:r>
          </w:p>
        </w:tc>
        <w:tc>
          <w:tcPr>
            <w:tcW w:w="3615" w:type="dxa"/>
            <w:vMerge/>
          </w:tcPr>
          <w:p w14:paraId="130EE630" w14:textId="15040E0C" w:rsidR="008726B1" w:rsidRPr="007031E6" w:rsidRDefault="008726B1" w:rsidP="0017679B">
            <w:pPr>
              <w:pStyle w:val="BodyText"/>
              <w:spacing w:line="276" w:lineRule="auto"/>
              <w:rPr>
                <w:sz w:val="22"/>
                <w:szCs w:val="22"/>
                <w:lang w:eastAsia="en-GB"/>
              </w:rPr>
            </w:pPr>
          </w:p>
        </w:tc>
      </w:tr>
    </w:tbl>
    <w:p w14:paraId="7541717F" w14:textId="77777777" w:rsidR="003947CA" w:rsidRDefault="003947CA" w:rsidP="003947CA">
      <w:pPr>
        <w:rPr>
          <w:rFonts w:ascii="Arial" w:hAnsi="Arial"/>
          <w:bCs/>
          <w:sz w:val="20"/>
          <w:szCs w:val="20"/>
        </w:rPr>
        <w:sectPr w:rsidR="003947CA" w:rsidSect="00FC3F4A">
          <w:pgSz w:w="16840" w:h="11900" w:orient="landscape" w:code="9"/>
          <w:pgMar w:top="1134" w:right="1134" w:bottom="1134" w:left="1134" w:header="283" w:footer="454" w:gutter="0"/>
          <w:cols w:space="708"/>
          <w:titlePg/>
          <w:docGrid w:linePitch="326"/>
        </w:sectPr>
      </w:pPr>
    </w:p>
    <w:p w14:paraId="6AAC0826" w14:textId="04593CA2" w:rsidR="003947CA" w:rsidRPr="00393536" w:rsidRDefault="007473A5" w:rsidP="00574403">
      <w:pPr>
        <w:pStyle w:val="Heading1"/>
      </w:pPr>
      <w:bookmarkStart w:id="9" w:name="_Toc225169050"/>
      <w:r>
        <w:lastRenderedPageBreak/>
        <w:t xml:space="preserve">4 </w:t>
      </w:r>
      <w:r w:rsidR="008726B1">
        <w:t>Government and the macroeconomy</w:t>
      </w:r>
      <w:bookmarkEnd w:id="9"/>
    </w:p>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2665"/>
        <w:gridCol w:w="2580"/>
        <w:gridCol w:w="9214"/>
      </w:tblGrid>
      <w:tr w:rsidR="004930F8" w:rsidRPr="004A4E17" w14:paraId="5F5DA60C" w14:textId="77777777" w:rsidTr="005352ED">
        <w:trPr>
          <w:tblHeader/>
        </w:trPr>
        <w:tc>
          <w:tcPr>
            <w:tcW w:w="2665" w:type="dxa"/>
            <w:shd w:val="clear" w:color="auto" w:fill="D74120"/>
            <w:tcMar>
              <w:top w:w="113" w:type="dxa"/>
              <w:bottom w:w="113" w:type="dxa"/>
            </w:tcMar>
            <w:vAlign w:val="center"/>
          </w:tcPr>
          <w:p w14:paraId="325BC628" w14:textId="5B82DBAD" w:rsidR="004930F8" w:rsidRPr="005352ED" w:rsidRDefault="004930F8" w:rsidP="004E2065">
            <w:pPr>
              <w:pStyle w:val="TableHead"/>
              <w:spacing w:before="0" w:after="0"/>
              <w:rPr>
                <w:sz w:val="24"/>
                <w:szCs w:val="24"/>
              </w:rPr>
            </w:pPr>
            <w:r w:rsidRPr="005352ED">
              <w:rPr>
                <w:sz w:val="24"/>
                <w:szCs w:val="24"/>
              </w:rPr>
              <w:t>Syllabus ref.</w:t>
            </w:r>
            <w:r w:rsidR="001A201E" w:rsidRPr="005352ED">
              <w:rPr>
                <w:sz w:val="24"/>
                <w:szCs w:val="24"/>
              </w:rPr>
              <w:t xml:space="preserve"> and SDGs</w:t>
            </w:r>
          </w:p>
        </w:tc>
        <w:tc>
          <w:tcPr>
            <w:tcW w:w="2580" w:type="dxa"/>
            <w:shd w:val="clear" w:color="auto" w:fill="D74120"/>
            <w:tcMar>
              <w:top w:w="113" w:type="dxa"/>
              <w:bottom w:w="113" w:type="dxa"/>
            </w:tcMar>
            <w:vAlign w:val="center"/>
          </w:tcPr>
          <w:p w14:paraId="05CDB4D7" w14:textId="77777777" w:rsidR="004930F8" w:rsidRPr="005352ED" w:rsidRDefault="004930F8" w:rsidP="004E2065">
            <w:pPr>
              <w:pStyle w:val="TableHead"/>
              <w:spacing w:before="0" w:after="0"/>
              <w:rPr>
                <w:sz w:val="24"/>
                <w:szCs w:val="24"/>
              </w:rPr>
            </w:pPr>
            <w:r w:rsidRPr="005352ED">
              <w:rPr>
                <w:sz w:val="24"/>
                <w:szCs w:val="24"/>
              </w:rPr>
              <w:t>Learning objectives</w:t>
            </w:r>
          </w:p>
        </w:tc>
        <w:tc>
          <w:tcPr>
            <w:tcW w:w="9214" w:type="dxa"/>
            <w:shd w:val="clear" w:color="auto" w:fill="D74120"/>
            <w:tcMar>
              <w:top w:w="113" w:type="dxa"/>
              <w:bottom w:w="113" w:type="dxa"/>
            </w:tcMar>
            <w:vAlign w:val="center"/>
          </w:tcPr>
          <w:p w14:paraId="3F9F5A72" w14:textId="43E8D520" w:rsidR="004930F8" w:rsidRPr="005352ED" w:rsidRDefault="004930F8" w:rsidP="004E2065">
            <w:pPr>
              <w:pStyle w:val="TableHead"/>
              <w:spacing w:before="0" w:after="0"/>
              <w:rPr>
                <w:sz w:val="24"/>
                <w:szCs w:val="24"/>
              </w:rPr>
            </w:pPr>
            <w:r w:rsidRPr="005352ED">
              <w:rPr>
                <w:sz w:val="24"/>
                <w:szCs w:val="24"/>
              </w:rPr>
              <w:t>Suggested teaching activities</w:t>
            </w:r>
          </w:p>
        </w:tc>
      </w:tr>
      <w:tr w:rsidR="00604B06" w:rsidRPr="004A4E17" w14:paraId="307BF362" w14:textId="77777777" w:rsidTr="005352ED">
        <w:tblPrEx>
          <w:tblCellMar>
            <w:top w:w="0" w:type="dxa"/>
            <w:bottom w:w="0" w:type="dxa"/>
          </w:tblCellMar>
        </w:tblPrEx>
        <w:trPr>
          <w:trHeight w:val="487"/>
        </w:trPr>
        <w:tc>
          <w:tcPr>
            <w:tcW w:w="2665" w:type="dxa"/>
            <w:tcMar>
              <w:top w:w="113" w:type="dxa"/>
              <w:bottom w:w="113" w:type="dxa"/>
            </w:tcMar>
          </w:tcPr>
          <w:p w14:paraId="49EAB56E" w14:textId="77777777" w:rsidR="00604B06" w:rsidRPr="005352ED" w:rsidRDefault="00604B06" w:rsidP="00604B06">
            <w:pPr>
              <w:pStyle w:val="BodyText"/>
              <w:rPr>
                <w:sz w:val="24"/>
                <w:szCs w:val="24"/>
                <w:lang w:eastAsia="en-GB"/>
              </w:rPr>
            </w:pPr>
            <w:r w:rsidRPr="005352ED">
              <w:rPr>
                <w:sz w:val="24"/>
                <w:szCs w:val="24"/>
                <w:lang w:eastAsia="en-GB"/>
              </w:rPr>
              <w:t>4.1 Government macroeconomic intervention</w:t>
            </w:r>
          </w:p>
          <w:p w14:paraId="2ADC0DD6" w14:textId="77777777" w:rsidR="00BF016F" w:rsidRPr="005352ED" w:rsidRDefault="00BF016F" w:rsidP="00604B06">
            <w:pPr>
              <w:pStyle w:val="BodyText"/>
              <w:rPr>
                <w:sz w:val="24"/>
                <w:szCs w:val="24"/>
                <w:lang w:eastAsia="en-GB"/>
              </w:rPr>
            </w:pPr>
          </w:p>
          <w:p w14:paraId="26B80403" w14:textId="5395E402" w:rsidR="00BF016F" w:rsidRPr="005352ED" w:rsidRDefault="00BF016F" w:rsidP="00604B06">
            <w:pPr>
              <w:pStyle w:val="BodyText"/>
              <w:rPr>
                <w:b/>
                <w:sz w:val="24"/>
                <w:szCs w:val="24"/>
                <w:lang w:eastAsia="en-GB"/>
              </w:rPr>
            </w:pPr>
            <w:r w:rsidRPr="005352ED">
              <w:rPr>
                <w:b/>
                <w:sz w:val="24"/>
                <w:szCs w:val="24"/>
                <w:lang w:eastAsia="en-GB"/>
              </w:rPr>
              <w:t>SDGs 13 and 17</w:t>
            </w:r>
          </w:p>
        </w:tc>
        <w:tc>
          <w:tcPr>
            <w:tcW w:w="2580" w:type="dxa"/>
            <w:tcMar>
              <w:top w:w="113" w:type="dxa"/>
              <w:bottom w:w="113" w:type="dxa"/>
            </w:tcMar>
          </w:tcPr>
          <w:p w14:paraId="7C7E9EE8" w14:textId="0AEC0069" w:rsidR="00604B06" w:rsidRPr="005352ED" w:rsidRDefault="00604B06" w:rsidP="00604B06">
            <w:pPr>
              <w:pStyle w:val="BodyText"/>
              <w:rPr>
                <w:sz w:val="24"/>
                <w:szCs w:val="24"/>
                <w:lang w:eastAsia="en-GB"/>
              </w:rPr>
            </w:pPr>
            <w:r w:rsidRPr="005352ED">
              <w:rPr>
                <w:sz w:val="24"/>
                <w:szCs w:val="24"/>
                <w:lang w:eastAsia="en-GB"/>
              </w:rPr>
              <w:t>4.1.1 Macroeconomic aims</w:t>
            </w:r>
          </w:p>
        </w:tc>
        <w:tc>
          <w:tcPr>
            <w:tcW w:w="9214" w:type="dxa"/>
            <w:tcMar>
              <w:top w:w="113" w:type="dxa"/>
              <w:bottom w:w="113" w:type="dxa"/>
            </w:tcMar>
          </w:tcPr>
          <w:p w14:paraId="24CF2B72" w14:textId="526ABF0C" w:rsidR="00604B06" w:rsidRPr="005352ED" w:rsidRDefault="00604B06" w:rsidP="00604B06">
            <w:pPr>
              <w:pStyle w:val="BodyText"/>
              <w:spacing w:after="120"/>
              <w:rPr>
                <w:sz w:val="24"/>
                <w:szCs w:val="24"/>
              </w:rPr>
            </w:pPr>
            <w:r w:rsidRPr="005352ED">
              <w:rPr>
                <w:sz w:val="24"/>
                <w:szCs w:val="24"/>
              </w:rPr>
              <w:t>Learners define economic growth, full employment</w:t>
            </w:r>
            <w:r w:rsidR="00FC74A2" w:rsidRPr="005352ED">
              <w:rPr>
                <w:sz w:val="24"/>
                <w:szCs w:val="24"/>
              </w:rPr>
              <w:t xml:space="preserve"> </w:t>
            </w:r>
            <w:r w:rsidRPr="005352ED">
              <w:rPr>
                <w:sz w:val="24"/>
                <w:szCs w:val="24"/>
              </w:rPr>
              <w:t>/</w:t>
            </w:r>
            <w:r w:rsidR="00FC74A2" w:rsidRPr="005352ED">
              <w:rPr>
                <w:sz w:val="24"/>
                <w:szCs w:val="24"/>
              </w:rPr>
              <w:t xml:space="preserve"> </w:t>
            </w:r>
            <w:r w:rsidRPr="005352ED">
              <w:rPr>
                <w:sz w:val="24"/>
                <w:szCs w:val="24"/>
              </w:rPr>
              <w:t>low unemployment, price stability</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low inflation, balance of payments stability, redistribution of income and environmental sustainability.</w:t>
            </w:r>
          </w:p>
          <w:p w14:paraId="3AC28CE8" w14:textId="7783C5FC" w:rsidR="00604B06" w:rsidRPr="005352ED" w:rsidRDefault="00604B06" w:rsidP="00604B06">
            <w:pPr>
              <w:pStyle w:val="BodyText"/>
              <w:spacing w:before="120" w:after="120"/>
              <w:rPr>
                <w:sz w:val="24"/>
                <w:szCs w:val="24"/>
              </w:rPr>
            </w:pPr>
            <w:r w:rsidRPr="005352ED">
              <w:rPr>
                <w:sz w:val="24"/>
                <w:szCs w:val="24"/>
              </w:rPr>
              <w:t>In groups</w:t>
            </w:r>
            <w:r w:rsidR="00FC74A2" w:rsidRPr="005352ED">
              <w:rPr>
                <w:sz w:val="24"/>
                <w:szCs w:val="24"/>
              </w:rPr>
              <w:t>,</w:t>
            </w:r>
            <w:r w:rsidRPr="005352ED">
              <w:rPr>
                <w:sz w:val="24"/>
                <w:szCs w:val="24"/>
              </w:rPr>
              <w:t xml:space="preserve"> learners examine government statements on what they are trying to achieve in terms of their macroeconomic aims.</w:t>
            </w:r>
          </w:p>
          <w:p w14:paraId="54A4679D" w14:textId="68C8D509" w:rsidR="00604B06" w:rsidRPr="005352ED" w:rsidRDefault="00604B06" w:rsidP="00604B06">
            <w:pPr>
              <w:pStyle w:val="BodyText"/>
              <w:spacing w:before="120" w:after="120"/>
              <w:rPr>
                <w:sz w:val="24"/>
                <w:szCs w:val="24"/>
              </w:rPr>
            </w:pPr>
            <w:r w:rsidRPr="005352ED">
              <w:rPr>
                <w:sz w:val="24"/>
                <w:szCs w:val="24"/>
              </w:rPr>
              <w:t xml:space="preserve">Learners can then attempt to assess the government’s record of success by examining data on the stated macroeconomic aims. They can also compare the record of their own country with that of another country. See </w:t>
            </w:r>
            <w:hyperlink r:id="rId86" w:history="1">
              <w:r w:rsidRPr="005352ED">
                <w:rPr>
                  <w:rStyle w:val="WebLink"/>
                  <w:color w:val="auto"/>
                  <w:sz w:val="24"/>
                  <w:szCs w:val="24"/>
                </w:rPr>
                <w:t>data.worldbank.org</w:t>
              </w:r>
            </w:hyperlink>
            <w:r w:rsidRPr="005352ED">
              <w:rPr>
                <w:sz w:val="24"/>
                <w:szCs w:val="24"/>
              </w:rPr>
              <w:t xml:space="preserve"> or </w:t>
            </w:r>
            <w:hyperlink r:id="rId87" w:history="1">
              <w:r w:rsidRPr="005352ED">
                <w:rPr>
                  <w:rStyle w:val="WebLink"/>
                  <w:color w:val="auto"/>
                  <w:sz w:val="24"/>
                  <w:szCs w:val="24"/>
                </w:rPr>
                <w:t>unstats.un.org/unsd/publications/pocketbook</w:t>
              </w:r>
            </w:hyperlink>
            <w:r w:rsidRPr="005352ED">
              <w:rPr>
                <w:sz w:val="24"/>
                <w:szCs w:val="24"/>
              </w:rPr>
              <w:t>.</w:t>
            </w:r>
          </w:p>
          <w:p w14:paraId="4227C8E1" w14:textId="1F7BBB30" w:rsidR="00604B06" w:rsidRPr="005352ED" w:rsidRDefault="00604B06" w:rsidP="00604B06">
            <w:pPr>
              <w:pStyle w:val="BodyText"/>
              <w:spacing w:before="120" w:after="120"/>
              <w:rPr>
                <w:sz w:val="24"/>
                <w:szCs w:val="24"/>
              </w:rPr>
            </w:pPr>
            <w:r w:rsidRPr="005352ED">
              <w:rPr>
                <w:sz w:val="24"/>
                <w:szCs w:val="24"/>
              </w:rPr>
              <w:t>Give each group of learners a different country to study and one of the following potential policy conflicts:</w:t>
            </w:r>
          </w:p>
          <w:p w14:paraId="0B522739" w14:textId="77777777" w:rsidR="00604B06" w:rsidRPr="005352ED" w:rsidRDefault="00604B06" w:rsidP="000317D6">
            <w:pPr>
              <w:pStyle w:val="BodyText"/>
              <w:numPr>
                <w:ilvl w:val="0"/>
                <w:numId w:val="39"/>
              </w:numPr>
              <w:ind w:left="714" w:hanging="357"/>
              <w:rPr>
                <w:sz w:val="24"/>
                <w:szCs w:val="24"/>
              </w:rPr>
            </w:pPr>
            <w:r w:rsidRPr="005352ED">
              <w:rPr>
                <w:sz w:val="24"/>
                <w:szCs w:val="24"/>
              </w:rPr>
              <w:t>full employment and stable prices</w:t>
            </w:r>
          </w:p>
          <w:p w14:paraId="69B7741F" w14:textId="77777777" w:rsidR="00604B06" w:rsidRPr="005352ED" w:rsidRDefault="00604B06" w:rsidP="000317D6">
            <w:pPr>
              <w:pStyle w:val="BodyText"/>
              <w:numPr>
                <w:ilvl w:val="0"/>
                <w:numId w:val="39"/>
              </w:numPr>
              <w:ind w:left="714" w:hanging="357"/>
              <w:rPr>
                <w:sz w:val="24"/>
                <w:szCs w:val="24"/>
              </w:rPr>
            </w:pPr>
            <w:r w:rsidRPr="005352ED">
              <w:rPr>
                <w:sz w:val="24"/>
                <w:szCs w:val="24"/>
              </w:rPr>
              <w:t>economic growth and environmental sustainability</w:t>
            </w:r>
          </w:p>
          <w:p w14:paraId="3DEEAEDD" w14:textId="50BD5B5C" w:rsidR="00604B06" w:rsidRPr="005352ED" w:rsidRDefault="00604B06" w:rsidP="000317D6">
            <w:pPr>
              <w:pStyle w:val="BodyText"/>
              <w:numPr>
                <w:ilvl w:val="0"/>
                <w:numId w:val="39"/>
              </w:numPr>
              <w:ind w:left="714" w:hanging="357"/>
              <w:rPr>
                <w:sz w:val="24"/>
                <w:szCs w:val="24"/>
              </w:rPr>
            </w:pPr>
            <w:r w:rsidRPr="005352ED">
              <w:rPr>
                <w:sz w:val="24"/>
                <w:szCs w:val="24"/>
              </w:rPr>
              <w:t>full employment and balance of payments stability</w:t>
            </w:r>
            <w:r w:rsidR="000317D6" w:rsidRPr="005352ED">
              <w:rPr>
                <w:sz w:val="24"/>
                <w:szCs w:val="24"/>
              </w:rPr>
              <w:t>.</w:t>
            </w:r>
          </w:p>
          <w:p w14:paraId="08B739D1" w14:textId="77777777" w:rsidR="00604B06" w:rsidRPr="005352ED" w:rsidRDefault="00604B06" w:rsidP="00604B06">
            <w:pPr>
              <w:pStyle w:val="BodyText"/>
              <w:spacing w:before="120" w:after="120"/>
              <w:rPr>
                <w:sz w:val="24"/>
                <w:szCs w:val="24"/>
              </w:rPr>
            </w:pPr>
            <w:r w:rsidRPr="005352ED">
              <w:rPr>
                <w:sz w:val="24"/>
                <w:szCs w:val="24"/>
              </w:rPr>
              <w:t>Ask learners to research each potential conflict to identify two possible reasons for the conflict and how well their country has done in managing the policy conflict. They can then present their findings to the rest of the class.</w:t>
            </w:r>
          </w:p>
          <w:p w14:paraId="7E719550" w14:textId="34D11C38" w:rsidR="00800FFB" w:rsidRPr="005352ED" w:rsidRDefault="00800FFB" w:rsidP="00800FFB">
            <w:pPr>
              <w:spacing w:before="120" w:after="120"/>
              <w:rPr>
                <w:rFonts w:ascii="Arial" w:hAnsi="Arial" w:cs="Arial"/>
              </w:rPr>
            </w:pPr>
            <w:r w:rsidRPr="005352ED">
              <w:rPr>
                <w:rFonts w:ascii="Arial" w:hAnsi="Arial" w:cs="Arial"/>
              </w:rPr>
              <w:t>In groups, learners investigate the possible impact on the government’s macroeconomic objectives of the actions being taken to reduce carbon emissions (covered in Activity 4.1).</w:t>
            </w:r>
          </w:p>
          <w:p w14:paraId="20A336D9" w14:textId="21E93AAF" w:rsidR="00604B06" w:rsidRPr="005352ED" w:rsidRDefault="00800FFB" w:rsidP="006B32D2">
            <w:pPr>
              <w:pStyle w:val="BodyText"/>
              <w:rPr>
                <w:sz w:val="24"/>
                <w:szCs w:val="24"/>
                <w:lang w:eastAsia="en-GB"/>
              </w:rPr>
            </w:pPr>
            <w:r w:rsidRPr="005352ED">
              <w:rPr>
                <w:sz w:val="24"/>
                <w:szCs w:val="24"/>
              </w:rPr>
              <w:t>Some impacts might be negative with others positive. Each group could be allocated a different macroeconomic objective. Each group can share its findings</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conclusions with the rest of the class</w:t>
            </w:r>
            <w:r w:rsidR="006B32D2" w:rsidRPr="005352ED">
              <w:rPr>
                <w:sz w:val="24"/>
                <w:szCs w:val="24"/>
              </w:rPr>
              <w:t>.</w:t>
            </w:r>
          </w:p>
        </w:tc>
      </w:tr>
      <w:tr w:rsidR="00604B06" w:rsidRPr="004A4E17" w14:paraId="6DCE795D" w14:textId="77777777" w:rsidTr="005352ED">
        <w:tblPrEx>
          <w:tblCellMar>
            <w:top w:w="0" w:type="dxa"/>
            <w:bottom w:w="0" w:type="dxa"/>
          </w:tblCellMar>
        </w:tblPrEx>
        <w:tc>
          <w:tcPr>
            <w:tcW w:w="2665" w:type="dxa"/>
            <w:tcMar>
              <w:top w:w="113" w:type="dxa"/>
              <w:bottom w:w="113" w:type="dxa"/>
            </w:tcMar>
          </w:tcPr>
          <w:p w14:paraId="0D6BB1AF" w14:textId="77777777" w:rsidR="00604B06" w:rsidRPr="005352ED" w:rsidRDefault="00604B06" w:rsidP="00604B06">
            <w:pPr>
              <w:pStyle w:val="BodyText"/>
              <w:rPr>
                <w:sz w:val="24"/>
                <w:szCs w:val="24"/>
                <w:lang w:eastAsia="en-GB"/>
              </w:rPr>
            </w:pPr>
            <w:r w:rsidRPr="005352ED">
              <w:rPr>
                <w:sz w:val="24"/>
                <w:szCs w:val="24"/>
                <w:lang w:eastAsia="en-GB"/>
              </w:rPr>
              <w:lastRenderedPageBreak/>
              <w:t>4.2 Fiscal policy</w:t>
            </w:r>
          </w:p>
          <w:p w14:paraId="1C5B1F92" w14:textId="77777777" w:rsidR="00BB6342" w:rsidRPr="005352ED" w:rsidRDefault="00BB6342" w:rsidP="00604B06">
            <w:pPr>
              <w:pStyle w:val="BodyText"/>
              <w:rPr>
                <w:sz w:val="24"/>
                <w:szCs w:val="24"/>
                <w:lang w:eastAsia="en-GB"/>
              </w:rPr>
            </w:pPr>
          </w:p>
          <w:p w14:paraId="1E34B432" w14:textId="2FC499E3" w:rsidR="00BB6342" w:rsidRPr="005352ED" w:rsidRDefault="00BB6342" w:rsidP="00604B06">
            <w:pPr>
              <w:pStyle w:val="BodyText"/>
              <w:rPr>
                <w:b/>
                <w:sz w:val="24"/>
                <w:szCs w:val="24"/>
                <w:lang w:eastAsia="en-GB"/>
              </w:rPr>
            </w:pPr>
            <w:r w:rsidRPr="005352ED">
              <w:rPr>
                <w:b/>
                <w:sz w:val="24"/>
                <w:szCs w:val="24"/>
                <w:lang w:eastAsia="en-GB"/>
              </w:rPr>
              <w:t>SDGs 10, 11 and 12</w:t>
            </w:r>
          </w:p>
        </w:tc>
        <w:tc>
          <w:tcPr>
            <w:tcW w:w="2580" w:type="dxa"/>
            <w:tcMar>
              <w:top w:w="113" w:type="dxa"/>
              <w:bottom w:w="113" w:type="dxa"/>
            </w:tcMar>
          </w:tcPr>
          <w:p w14:paraId="7B2857EC" w14:textId="77777777" w:rsidR="00604B06" w:rsidRPr="005352ED" w:rsidRDefault="00604B06" w:rsidP="00604B06">
            <w:pPr>
              <w:pStyle w:val="BodyText"/>
              <w:rPr>
                <w:sz w:val="24"/>
                <w:szCs w:val="24"/>
                <w:lang w:eastAsia="en-GB"/>
              </w:rPr>
            </w:pPr>
            <w:r w:rsidRPr="005352ED">
              <w:rPr>
                <w:sz w:val="24"/>
                <w:szCs w:val="24"/>
                <w:lang w:eastAsia="en-GB"/>
              </w:rPr>
              <w:t>4.2.1 Government budget</w:t>
            </w:r>
          </w:p>
          <w:p w14:paraId="55C1F1AB" w14:textId="77777777" w:rsidR="00604B06" w:rsidRPr="005352ED" w:rsidRDefault="00604B06" w:rsidP="00604B06">
            <w:pPr>
              <w:pStyle w:val="BodyText"/>
              <w:rPr>
                <w:sz w:val="24"/>
                <w:szCs w:val="24"/>
                <w:lang w:eastAsia="en-GB"/>
              </w:rPr>
            </w:pPr>
          </w:p>
          <w:p w14:paraId="0C610D8F" w14:textId="77777777" w:rsidR="00604B06" w:rsidRPr="005352ED" w:rsidRDefault="00604B06" w:rsidP="00604B06">
            <w:pPr>
              <w:pStyle w:val="BodyText"/>
              <w:rPr>
                <w:sz w:val="24"/>
                <w:szCs w:val="24"/>
                <w:lang w:eastAsia="en-GB"/>
              </w:rPr>
            </w:pPr>
            <w:r w:rsidRPr="005352ED">
              <w:rPr>
                <w:sz w:val="24"/>
                <w:szCs w:val="24"/>
                <w:lang w:eastAsia="en-GB"/>
              </w:rPr>
              <w:t>4.2.2 Reasons for government spending</w:t>
            </w:r>
          </w:p>
          <w:p w14:paraId="0251D1AA" w14:textId="77777777" w:rsidR="00604B06" w:rsidRPr="005352ED" w:rsidRDefault="00604B06" w:rsidP="00604B06">
            <w:pPr>
              <w:pStyle w:val="BodyText"/>
              <w:rPr>
                <w:sz w:val="24"/>
                <w:szCs w:val="24"/>
                <w:lang w:eastAsia="en-GB"/>
              </w:rPr>
            </w:pPr>
          </w:p>
          <w:p w14:paraId="17E50867" w14:textId="77777777" w:rsidR="00604B06" w:rsidRPr="005352ED" w:rsidRDefault="00604B06" w:rsidP="00604B06">
            <w:pPr>
              <w:pStyle w:val="BodyText"/>
              <w:rPr>
                <w:sz w:val="24"/>
                <w:szCs w:val="24"/>
                <w:lang w:eastAsia="en-GB"/>
              </w:rPr>
            </w:pPr>
            <w:r w:rsidRPr="005352ED">
              <w:rPr>
                <w:sz w:val="24"/>
                <w:szCs w:val="24"/>
                <w:lang w:eastAsia="en-GB"/>
              </w:rPr>
              <w:t>4.2.3 Taxation</w:t>
            </w:r>
          </w:p>
          <w:p w14:paraId="48802040" w14:textId="77777777" w:rsidR="00604B06" w:rsidRPr="005352ED" w:rsidRDefault="00604B06" w:rsidP="00604B06">
            <w:pPr>
              <w:pStyle w:val="BodyText"/>
              <w:rPr>
                <w:sz w:val="24"/>
                <w:szCs w:val="24"/>
                <w:lang w:eastAsia="en-GB"/>
              </w:rPr>
            </w:pPr>
          </w:p>
          <w:p w14:paraId="76621701" w14:textId="77777777" w:rsidR="00604B06" w:rsidRPr="005352ED" w:rsidRDefault="00604B06" w:rsidP="00604B06">
            <w:pPr>
              <w:pStyle w:val="BodyText"/>
              <w:rPr>
                <w:sz w:val="24"/>
                <w:szCs w:val="24"/>
                <w:lang w:eastAsia="en-GB"/>
              </w:rPr>
            </w:pPr>
            <w:r w:rsidRPr="005352ED">
              <w:rPr>
                <w:sz w:val="24"/>
                <w:szCs w:val="24"/>
                <w:lang w:eastAsia="en-GB"/>
              </w:rPr>
              <w:t>4.2.4 Definition of fiscal policy</w:t>
            </w:r>
          </w:p>
          <w:p w14:paraId="2C1986D0" w14:textId="77777777" w:rsidR="00604B06" w:rsidRPr="005352ED" w:rsidRDefault="00604B06" w:rsidP="00604B06">
            <w:pPr>
              <w:pStyle w:val="BodyText"/>
              <w:rPr>
                <w:sz w:val="24"/>
                <w:szCs w:val="24"/>
                <w:lang w:eastAsia="en-GB"/>
              </w:rPr>
            </w:pPr>
          </w:p>
          <w:p w14:paraId="6A55A05E" w14:textId="77777777" w:rsidR="00604B06" w:rsidRPr="005352ED" w:rsidRDefault="00604B06" w:rsidP="00604B06">
            <w:pPr>
              <w:pStyle w:val="BodyText"/>
              <w:rPr>
                <w:sz w:val="24"/>
                <w:szCs w:val="24"/>
                <w:lang w:eastAsia="en-GB"/>
              </w:rPr>
            </w:pPr>
            <w:r w:rsidRPr="005352ED">
              <w:rPr>
                <w:sz w:val="24"/>
                <w:szCs w:val="24"/>
                <w:lang w:eastAsia="en-GB"/>
              </w:rPr>
              <w:t>4.2.5 Fiscal policy measures</w:t>
            </w:r>
          </w:p>
          <w:p w14:paraId="71F628F0" w14:textId="77777777" w:rsidR="00604B06" w:rsidRPr="005352ED" w:rsidRDefault="00604B06" w:rsidP="00604B06">
            <w:pPr>
              <w:pStyle w:val="BodyText"/>
              <w:rPr>
                <w:sz w:val="24"/>
                <w:szCs w:val="24"/>
                <w:lang w:eastAsia="en-GB"/>
              </w:rPr>
            </w:pPr>
          </w:p>
          <w:p w14:paraId="66F1A17A" w14:textId="79C45208" w:rsidR="00604B06" w:rsidRPr="005352ED" w:rsidRDefault="00604B06" w:rsidP="00604B06">
            <w:pPr>
              <w:pStyle w:val="BodyText"/>
              <w:rPr>
                <w:sz w:val="24"/>
                <w:szCs w:val="24"/>
                <w:lang w:eastAsia="en-GB"/>
              </w:rPr>
            </w:pPr>
            <w:r w:rsidRPr="005352ED">
              <w:rPr>
                <w:sz w:val="24"/>
                <w:szCs w:val="24"/>
                <w:lang w:eastAsia="en-GB"/>
              </w:rPr>
              <w:t>4.2.6 Effects of fiscal policy on government macroeconomic aims</w:t>
            </w:r>
          </w:p>
        </w:tc>
        <w:tc>
          <w:tcPr>
            <w:tcW w:w="9214" w:type="dxa"/>
            <w:tcMar>
              <w:top w:w="113" w:type="dxa"/>
              <w:bottom w:w="113" w:type="dxa"/>
            </w:tcMar>
          </w:tcPr>
          <w:p w14:paraId="204766F0" w14:textId="208613BB" w:rsidR="00604B06" w:rsidRPr="005352ED" w:rsidRDefault="00604B06" w:rsidP="00604B06">
            <w:pPr>
              <w:pStyle w:val="BodyText"/>
              <w:rPr>
                <w:sz w:val="24"/>
                <w:szCs w:val="24"/>
              </w:rPr>
            </w:pPr>
            <w:r w:rsidRPr="005352ED">
              <w:rPr>
                <w:sz w:val="24"/>
                <w:szCs w:val="24"/>
              </w:rPr>
              <w:t>Learners define the terms government budget, government budget deficit, government budget surplus</w:t>
            </w:r>
            <w:r w:rsidR="005C304C" w:rsidRPr="005352ED">
              <w:rPr>
                <w:sz w:val="24"/>
                <w:szCs w:val="24"/>
              </w:rPr>
              <w:t>.</w:t>
            </w:r>
          </w:p>
          <w:p w14:paraId="6E44B703" w14:textId="77777777" w:rsidR="00604B06" w:rsidRPr="005352ED" w:rsidRDefault="00604B06" w:rsidP="00604B06">
            <w:pPr>
              <w:pStyle w:val="BodyText"/>
              <w:spacing w:before="120"/>
              <w:rPr>
                <w:sz w:val="24"/>
                <w:szCs w:val="24"/>
              </w:rPr>
            </w:pPr>
            <w:r w:rsidRPr="005352ED">
              <w:rPr>
                <w:sz w:val="24"/>
                <w:szCs w:val="24"/>
              </w:rPr>
              <w:t>Give each group of learners a selection of recent news stories where governments are either under pressure to spend more money or to reduce spending to reduce taxation. Ask them to use these and their own research to produce a list of the main areas of government sending for their own country. Ask them to estimate what proportion of its budget their government should spend and does spend on each of these areas.</w:t>
            </w:r>
          </w:p>
          <w:p w14:paraId="5D2DE646" w14:textId="32618607" w:rsidR="00604B06" w:rsidRPr="005352ED" w:rsidRDefault="00604B06" w:rsidP="00604B06">
            <w:pPr>
              <w:pStyle w:val="BodyText"/>
              <w:spacing w:before="120" w:after="120"/>
              <w:rPr>
                <w:sz w:val="24"/>
                <w:szCs w:val="24"/>
              </w:rPr>
            </w:pPr>
            <w:r w:rsidRPr="005352ED">
              <w:rPr>
                <w:sz w:val="24"/>
                <w:szCs w:val="24"/>
              </w:rPr>
              <w:t xml:space="preserve">Provide learners with recent figures for government spending by category. See example here for Malysia </w:t>
            </w:r>
            <w:hyperlink r:id="rId88" w:history="1">
              <w:r w:rsidRPr="005352ED">
                <w:rPr>
                  <w:rStyle w:val="Hyperlink"/>
                  <w:rFonts w:cs="Arial"/>
                  <w:color w:val="auto"/>
                  <w:sz w:val="24"/>
                  <w:szCs w:val="24"/>
                </w:rPr>
                <w:t>section3.pdf</w:t>
              </w:r>
            </w:hyperlink>
            <w:r w:rsidRPr="005352ED">
              <w:rPr>
                <w:sz w:val="24"/>
                <w:szCs w:val="24"/>
              </w:rPr>
              <w:t xml:space="preserve"> or </w:t>
            </w:r>
            <w:hyperlink r:id="rId89" w:history="1">
              <w:r w:rsidRPr="005352ED">
                <w:rPr>
                  <w:rStyle w:val="WebLink"/>
                  <w:color w:val="auto"/>
                  <w:sz w:val="24"/>
                  <w:szCs w:val="24"/>
                </w:rPr>
                <w:t>ourworldindata.org/public-spending/</w:t>
              </w:r>
            </w:hyperlink>
            <w:r w:rsidRPr="005352ED">
              <w:rPr>
                <w:sz w:val="24"/>
                <w:szCs w:val="24"/>
              </w:rPr>
              <w:t xml:space="preserve"> or national government websites. Ask them to review </w:t>
            </w:r>
            <w:r w:rsidR="006B32D2" w:rsidRPr="005352ED">
              <w:rPr>
                <w:sz w:val="24"/>
                <w:szCs w:val="24"/>
              </w:rPr>
              <w:t>a</w:t>
            </w:r>
            <w:r w:rsidRPr="005352ED">
              <w:rPr>
                <w:sz w:val="24"/>
                <w:szCs w:val="24"/>
              </w:rPr>
              <w:t>nd update their own estimates of the proportions spent on each area and reasons for and effects of spending in these areas.</w:t>
            </w:r>
          </w:p>
          <w:p w14:paraId="44E7F2C1" w14:textId="63D01E9E" w:rsidR="00604B06" w:rsidRPr="005352ED" w:rsidRDefault="00604B06" w:rsidP="00604B06">
            <w:pPr>
              <w:pStyle w:val="BodyText"/>
              <w:spacing w:before="120" w:after="120"/>
              <w:rPr>
                <w:sz w:val="24"/>
                <w:szCs w:val="24"/>
              </w:rPr>
            </w:pPr>
            <w:r w:rsidRPr="005352ED">
              <w:rPr>
                <w:sz w:val="24"/>
                <w:szCs w:val="24"/>
              </w:rPr>
              <w:t>In groups</w:t>
            </w:r>
            <w:r w:rsidR="000C6278" w:rsidRPr="005352ED">
              <w:rPr>
                <w:sz w:val="24"/>
                <w:szCs w:val="24"/>
              </w:rPr>
              <w:t>,</w:t>
            </w:r>
            <w:r w:rsidRPr="005352ED">
              <w:rPr>
                <w:sz w:val="24"/>
                <w:szCs w:val="24"/>
              </w:rPr>
              <w:t xml:space="preserve"> learners create a list of the reasons for taxation. They then share their ideas with the class. Use the Teaching Tool ‘Think-Pair-Share</w:t>
            </w:r>
            <w:r w:rsidR="000C6278" w:rsidRPr="005352ED">
              <w:rPr>
                <w:sz w:val="24"/>
                <w:szCs w:val="24"/>
              </w:rPr>
              <w:t>’.</w:t>
            </w:r>
            <w:r w:rsidRPr="005352ED">
              <w:rPr>
                <w:sz w:val="24"/>
                <w:szCs w:val="24"/>
              </w:rPr>
              <w:t xml:space="preserve"> This produces a comprehensive list that should include raising revenue, discouraging consumption of demerit goods, reducing imports, redistributing income, influencing total demand, and encouraging environmental sustainability.</w:t>
            </w:r>
          </w:p>
          <w:p w14:paraId="1528F55F" w14:textId="77777777" w:rsidR="00604B06" w:rsidRPr="005352ED" w:rsidRDefault="00604B06" w:rsidP="00604B06">
            <w:pPr>
              <w:pStyle w:val="BodyText"/>
              <w:spacing w:before="120" w:after="120"/>
              <w:rPr>
                <w:sz w:val="24"/>
                <w:szCs w:val="24"/>
              </w:rPr>
            </w:pPr>
            <w:r w:rsidRPr="005352ED">
              <w:rPr>
                <w:sz w:val="24"/>
                <w:szCs w:val="24"/>
              </w:rPr>
              <w:t>Learners define the different classifications of tax: progressive, regressive, proportional; direct, and indirect.</w:t>
            </w:r>
          </w:p>
          <w:p w14:paraId="5F5A0272" w14:textId="77777777" w:rsidR="00604B06" w:rsidRPr="005352ED" w:rsidRDefault="00604B06" w:rsidP="00604B06">
            <w:pPr>
              <w:pStyle w:val="BodyText"/>
              <w:spacing w:before="120" w:after="120"/>
              <w:rPr>
                <w:sz w:val="24"/>
                <w:szCs w:val="24"/>
              </w:rPr>
            </w:pPr>
            <w:r w:rsidRPr="005352ED">
              <w:rPr>
                <w:sz w:val="24"/>
                <w:szCs w:val="24"/>
              </w:rPr>
              <w:t xml:space="preserve">They can then make connections regarding the relationship between level of income and proportion of income taken in tax for regressive, progressive and proportional taxation. Show them the correct relationships and learners review own work and amend as necessary. </w:t>
            </w:r>
            <w:r w:rsidRPr="005352ED">
              <w:rPr>
                <w:b/>
                <w:sz w:val="24"/>
                <w:szCs w:val="24"/>
              </w:rPr>
              <w:t>(I)</w:t>
            </w:r>
          </w:p>
          <w:p w14:paraId="1B1CAD74" w14:textId="77777777" w:rsidR="00604B06" w:rsidRPr="005352ED" w:rsidRDefault="00604B06" w:rsidP="00604B06">
            <w:pPr>
              <w:pStyle w:val="BodyText"/>
              <w:spacing w:before="120" w:after="120"/>
              <w:rPr>
                <w:sz w:val="24"/>
                <w:szCs w:val="24"/>
              </w:rPr>
            </w:pPr>
            <w:r w:rsidRPr="005352ED">
              <w:rPr>
                <w:sz w:val="24"/>
                <w:szCs w:val="24"/>
              </w:rPr>
              <w:t xml:space="preserve">In group, learners research the main types of taxes collected in their country and classify according to the terms above. See </w:t>
            </w:r>
            <w:hyperlink r:id="rId90" w:history="1">
              <w:r w:rsidRPr="005352ED">
                <w:rPr>
                  <w:rStyle w:val="Hyperlink"/>
                  <w:rFonts w:cs="Arial"/>
                  <w:color w:val="auto"/>
                  <w:sz w:val="24"/>
                  <w:szCs w:val="24"/>
                </w:rPr>
                <w:t>https://ifs.org.uk/taxlab/taxlab-key-questions/where-does-government-get-its-money</w:t>
              </w:r>
            </w:hyperlink>
            <w:r w:rsidRPr="005352ED">
              <w:rPr>
                <w:sz w:val="24"/>
                <w:szCs w:val="24"/>
              </w:rPr>
              <w:t xml:space="preserve"> or government websites.</w:t>
            </w:r>
          </w:p>
          <w:p w14:paraId="3636ED0B" w14:textId="58878268" w:rsidR="00604B06" w:rsidRPr="005352ED" w:rsidRDefault="00604B06" w:rsidP="00604B06">
            <w:pPr>
              <w:pStyle w:val="BodyText"/>
              <w:spacing w:before="120" w:after="120"/>
              <w:rPr>
                <w:sz w:val="24"/>
                <w:szCs w:val="24"/>
              </w:rPr>
            </w:pPr>
            <w:r w:rsidRPr="005352ED">
              <w:rPr>
                <w:sz w:val="24"/>
                <w:szCs w:val="24"/>
              </w:rPr>
              <w:lastRenderedPageBreak/>
              <w:t>Share with learners some recent news stories about the impact of taxation on consumers, workers, producers</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 xml:space="preserve">firms, the government and the economy. See </w:t>
            </w:r>
            <w:hyperlink r:id="rId91" w:history="1">
              <w:r w:rsidRPr="005352ED">
                <w:rPr>
                  <w:rStyle w:val="Hyperlink"/>
                  <w:rFonts w:cs="Arial"/>
                  <w:color w:val="auto"/>
                  <w:sz w:val="24"/>
                  <w:szCs w:val="24"/>
                </w:rPr>
                <w:t>Would Donald Trump’s tariffs hurt US consumers? - BBC News</w:t>
              </w:r>
            </w:hyperlink>
          </w:p>
          <w:p w14:paraId="743097C9" w14:textId="77777777" w:rsidR="00604B06" w:rsidRPr="005352ED" w:rsidRDefault="00604B06" w:rsidP="00604B06">
            <w:pPr>
              <w:pStyle w:val="BodyText"/>
              <w:spacing w:before="120" w:after="120"/>
              <w:rPr>
                <w:sz w:val="24"/>
                <w:szCs w:val="24"/>
              </w:rPr>
            </w:pPr>
            <w:r w:rsidRPr="005352ED">
              <w:rPr>
                <w:sz w:val="24"/>
                <w:szCs w:val="24"/>
              </w:rPr>
              <w:t xml:space="preserve">In groups, learners explore the impact of taxation by considering issues such as: how, if you were working, would you respond to a 10% cut in income tax? How might a business respond to a 10% cut in profits tax if it was in a competitive market? Would this be different if it were a monopoly? What might happen if a government increased its spending at the same time as cutting taxes? </w:t>
            </w:r>
            <w:r w:rsidRPr="005352ED">
              <w:rPr>
                <w:b/>
                <w:sz w:val="24"/>
                <w:szCs w:val="24"/>
              </w:rPr>
              <w:t>(I)</w:t>
            </w:r>
          </w:p>
          <w:p w14:paraId="073BDD3A" w14:textId="77777777" w:rsidR="00604B06" w:rsidRPr="005352ED" w:rsidRDefault="00604B06" w:rsidP="00604B06">
            <w:pPr>
              <w:pStyle w:val="BodyText"/>
              <w:spacing w:before="120" w:after="120"/>
              <w:rPr>
                <w:sz w:val="24"/>
                <w:szCs w:val="24"/>
              </w:rPr>
            </w:pPr>
            <w:r w:rsidRPr="005352ED">
              <w:rPr>
                <w:sz w:val="24"/>
                <w:szCs w:val="24"/>
              </w:rPr>
              <w:t>Learners define the term, fiscal policy.</w:t>
            </w:r>
          </w:p>
          <w:p w14:paraId="1EA2C06E" w14:textId="77777777" w:rsidR="00604B06" w:rsidRPr="005352ED" w:rsidRDefault="00604B06" w:rsidP="00604B06">
            <w:pPr>
              <w:pStyle w:val="BodyText"/>
              <w:spacing w:before="120" w:after="120"/>
              <w:rPr>
                <w:sz w:val="24"/>
                <w:szCs w:val="24"/>
              </w:rPr>
            </w:pPr>
            <w:r w:rsidRPr="005352ED">
              <w:rPr>
                <w:sz w:val="24"/>
                <w:szCs w:val="24"/>
              </w:rPr>
              <w:t>Review with learners the measures that can be implemented by the government with respect to government spending and taxation that are designed to influence total demand in the economy, the welfare of the population and the future of the national economy.</w:t>
            </w:r>
          </w:p>
          <w:p w14:paraId="64BD04F0" w14:textId="77777777" w:rsidR="00604B06" w:rsidRPr="005352ED" w:rsidRDefault="00604B06" w:rsidP="00604B06">
            <w:pPr>
              <w:pStyle w:val="BodyText"/>
              <w:spacing w:after="120"/>
              <w:rPr>
                <w:sz w:val="24"/>
                <w:szCs w:val="24"/>
              </w:rPr>
            </w:pPr>
            <w:r w:rsidRPr="005352ED">
              <w:rPr>
                <w:sz w:val="24"/>
                <w:szCs w:val="24"/>
              </w:rPr>
              <w:t xml:space="preserve">Give learners recent data on government spending and revenue (e.g. using a country’s recent data on public spending). Ask them to calculate the size of a budget surplus or deficit. Show the correct answer and ask them to review and correct their calculation. Use the Teaching Tool ‘Slide to Answer’. </w:t>
            </w:r>
            <w:r w:rsidRPr="005352ED">
              <w:rPr>
                <w:b/>
                <w:sz w:val="24"/>
                <w:szCs w:val="24"/>
              </w:rPr>
              <w:t>(I)</w:t>
            </w:r>
          </w:p>
          <w:p w14:paraId="4273683E" w14:textId="169EA079" w:rsidR="00604B06" w:rsidRPr="005352ED" w:rsidRDefault="00604B06" w:rsidP="00604B06">
            <w:pPr>
              <w:pStyle w:val="BodyText"/>
              <w:spacing w:before="120" w:after="120"/>
              <w:rPr>
                <w:sz w:val="24"/>
                <w:szCs w:val="24"/>
              </w:rPr>
            </w:pPr>
            <w:r w:rsidRPr="005352ED">
              <w:rPr>
                <w:sz w:val="24"/>
                <w:szCs w:val="24"/>
              </w:rPr>
              <w:t>It will be informative for</w:t>
            </w:r>
            <w:r w:rsidRPr="005352ED">
              <w:rPr>
                <w:b/>
                <w:sz w:val="24"/>
                <w:szCs w:val="24"/>
              </w:rPr>
              <w:t xml:space="preserve"> </w:t>
            </w:r>
            <w:r w:rsidRPr="005352ED">
              <w:rPr>
                <w:sz w:val="24"/>
                <w:szCs w:val="24"/>
              </w:rPr>
              <w:t>learners</w:t>
            </w:r>
            <w:r w:rsidR="00293B0A" w:rsidRPr="005352ED">
              <w:rPr>
                <w:sz w:val="24"/>
                <w:szCs w:val="24"/>
              </w:rPr>
              <w:t xml:space="preserve"> to</w:t>
            </w:r>
            <w:r w:rsidRPr="005352ED">
              <w:rPr>
                <w:sz w:val="24"/>
                <w:szCs w:val="24"/>
              </w:rPr>
              <w:t xml:space="preserve"> take part in a role-playing exercise based on different group’s views on what the fiscal policy measures should be in relation the priority of different group’s aims. These groups could include government ministers, the unemployed, the retired, families with young children, retailers, manufacturers and bankers. A useful computer simulation game could be played, one engaging version is (for the UK): </w:t>
            </w:r>
            <w:hyperlink r:id="rId92" w:history="1">
              <w:r w:rsidRPr="005352ED">
                <w:rPr>
                  <w:rStyle w:val="Hyperlink"/>
                  <w:rFonts w:cs="Arial"/>
                  <w:color w:val="auto"/>
                  <w:sz w:val="24"/>
                  <w:szCs w:val="24"/>
                </w:rPr>
                <w:t>Watch Play the UK Budget Game: Test Your Treasury Skills - Bloomberg</w:t>
              </w:r>
            </w:hyperlink>
          </w:p>
          <w:p w14:paraId="6072F26E" w14:textId="77777777" w:rsidR="00604B06" w:rsidRPr="005352ED" w:rsidRDefault="00604B06" w:rsidP="00604B06">
            <w:pPr>
              <w:pStyle w:val="BodyText"/>
              <w:spacing w:before="120" w:after="120"/>
              <w:rPr>
                <w:sz w:val="24"/>
                <w:szCs w:val="24"/>
              </w:rPr>
            </w:pPr>
            <w:r w:rsidRPr="005352ED">
              <w:rPr>
                <w:sz w:val="24"/>
                <w:szCs w:val="24"/>
              </w:rPr>
              <w:t>Additionally, explore with learners an analysis of how changes in government spending and taxation can affect the level of total demand in the economy.</w:t>
            </w:r>
          </w:p>
          <w:p w14:paraId="34CB52FC" w14:textId="6389499D" w:rsidR="00604B06" w:rsidRPr="005352ED" w:rsidRDefault="00604B06" w:rsidP="00604B06">
            <w:pPr>
              <w:pStyle w:val="BodyText"/>
              <w:spacing w:before="120" w:after="120"/>
              <w:rPr>
                <w:sz w:val="24"/>
                <w:szCs w:val="24"/>
              </w:rPr>
            </w:pPr>
            <w:r w:rsidRPr="005352ED">
              <w:rPr>
                <w:sz w:val="24"/>
                <w:szCs w:val="24"/>
              </w:rPr>
              <w:lastRenderedPageBreak/>
              <w:t>In groups, learners predict how these changes in taxation</w:t>
            </w:r>
            <w:r w:rsidR="00ED5F58" w:rsidRPr="005352ED">
              <w:rPr>
                <w:sz w:val="24"/>
                <w:szCs w:val="24"/>
              </w:rPr>
              <w:t xml:space="preserve"> </w:t>
            </w:r>
            <w:r w:rsidRPr="005352ED">
              <w:rPr>
                <w:sz w:val="24"/>
                <w:szCs w:val="24"/>
              </w:rPr>
              <w:t>/</w:t>
            </w:r>
            <w:r w:rsidR="00ED5F58" w:rsidRPr="005352ED">
              <w:rPr>
                <w:sz w:val="24"/>
                <w:szCs w:val="24"/>
              </w:rPr>
              <w:t xml:space="preserve"> </w:t>
            </w:r>
            <w:r w:rsidRPr="005352ED">
              <w:rPr>
                <w:sz w:val="24"/>
                <w:szCs w:val="24"/>
              </w:rPr>
              <w:t>spending might affect each of the macroeconomic aims introduced in 4.1. Review the outcomes with learners who, if necessary, amend their predictions.</w:t>
            </w:r>
          </w:p>
          <w:p w14:paraId="773B4C09" w14:textId="77777777" w:rsidR="00604B06" w:rsidRPr="005352ED" w:rsidRDefault="00604B06" w:rsidP="00604B06">
            <w:pPr>
              <w:pStyle w:val="BodyText"/>
              <w:spacing w:before="120" w:after="120"/>
              <w:rPr>
                <w:sz w:val="24"/>
                <w:szCs w:val="24"/>
              </w:rPr>
            </w:pPr>
            <w:r w:rsidRPr="005352ED">
              <w:rPr>
                <w:sz w:val="24"/>
                <w:szCs w:val="24"/>
              </w:rPr>
              <w:t>Give each group of learners a different macroeconomic aim and a starting point in relation to that aim. Ask each group to identify an appropriate fiscal policy to achieve the aim. Each group then states the policy they have chosen, and the other groups must decide if the policy would help or harm the aim.</w:t>
            </w:r>
          </w:p>
          <w:p w14:paraId="38E0E1D7" w14:textId="77777777" w:rsidR="00604B06" w:rsidRPr="005352ED" w:rsidRDefault="00604B06" w:rsidP="00604B06">
            <w:pPr>
              <w:pStyle w:val="BodyText"/>
              <w:spacing w:before="120" w:after="120"/>
              <w:rPr>
                <w:sz w:val="24"/>
                <w:szCs w:val="24"/>
              </w:rPr>
            </w:pPr>
            <w:r w:rsidRPr="005352ED">
              <w:rPr>
                <w:sz w:val="24"/>
                <w:szCs w:val="24"/>
              </w:rPr>
              <w:t>Learners produce a newspaper article predicting how a recent change in government fiscal policy might affect their country’s macroeconomic performance. The article should include a non-technical explanation of how and why these economic indicators will be affected.</w:t>
            </w:r>
          </w:p>
          <w:p w14:paraId="2644D697" w14:textId="70393224" w:rsidR="00604B06" w:rsidRPr="005352ED" w:rsidRDefault="00604B06" w:rsidP="00604B06">
            <w:pPr>
              <w:pStyle w:val="BodyText"/>
              <w:spacing w:before="120" w:after="120"/>
              <w:rPr>
                <w:sz w:val="24"/>
                <w:szCs w:val="24"/>
              </w:rPr>
            </w:pPr>
            <w:r w:rsidRPr="005352ED">
              <w:rPr>
                <w:b/>
                <w:sz w:val="24"/>
                <w:szCs w:val="24"/>
              </w:rPr>
              <w:t>Note</w:t>
            </w:r>
            <w:r w:rsidRPr="005352ED">
              <w:rPr>
                <w:sz w:val="24"/>
                <w:szCs w:val="24"/>
              </w:rPr>
              <w:t xml:space="preserve">: </w:t>
            </w:r>
            <w:r w:rsidR="00BF1AC5" w:rsidRPr="005352ED">
              <w:rPr>
                <w:sz w:val="24"/>
                <w:szCs w:val="24"/>
              </w:rPr>
              <w:t>A</w:t>
            </w:r>
            <w:r w:rsidRPr="005352ED">
              <w:rPr>
                <w:sz w:val="24"/>
                <w:szCs w:val="24"/>
              </w:rPr>
              <w:t>ggregate demand and aggregate supply analysis is not required.</w:t>
            </w:r>
          </w:p>
          <w:p w14:paraId="20D84794" w14:textId="39D8F8D9" w:rsidR="00B30F66" w:rsidRPr="005352ED" w:rsidRDefault="00B30F66" w:rsidP="00B30F66">
            <w:pPr>
              <w:spacing w:before="120" w:after="120"/>
              <w:rPr>
                <w:rFonts w:ascii="Arial" w:hAnsi="Arial" w:cs="Arial"/>
              </w:rPr>
            </w:pPr>
            <w:r w:rsidRPr="005352ED">
              <w:rPr>
                <w:rFonts w:ascii="Arial" w:hAnsi="Arial" w:cs="Arial"/>
              </w:rPr>
              <w:t>Learners prepare articles for a magazine supplement explaining how their country’s government could use fiscal policy</w:t>
            </w:r>
            <w:r w:rsidR="006B294C" w:rsidRPr="005352ED">
              <w:rPr>
                <w:rFonts w:ascii="Arial" w:hAnsi="Arial" w:cs="Arial"/>
              </w:rPr>
              <w:t xml:space="preserve"> </w:t>
            </w:r>
            <w:r w:rsidRPr="005352ED">
              <w:rPr>
                <w:rFonts w:ascii="Arial" w:hAnsi="Arial" w:cs="Arial"/>
              </w:rPr>
              <w:t>/</w:t>
            </w:r>
            <w:r w:rsidR="006B294C" w:rsidRPr="005352ED">
              <w:rPr>
                <w:rFonts w:ascii="Arial" w:hAnsi="Arial" w:cs="Arial"/>
              </w:rPr>
              <w:t xml:space="preserve"> </w:t>
            </w:r>
            <w:r w:rsidRPr="005352ED">
              <w:rPr>
                <w:rFonts w:ascii="Arial" w:hAnsi="Arial" w:cs="Arial"/>
              </w:rPr>
              <w:t>taxation to help the country to:</w:t>
            </w:r>
          </w:p>
          <w:p w14:paraId="243EB203" w14:textId="55765F48" w:rsidR="00B30F66" w:rsidRPr="005352ED" w:rsidRDefault="00B30F66" w:rsidP="00F06899">
            <w:pPr>
              <w:pStyle w:val="ListParagraph"/>
              <w:numPr>
                <w:ilvl w:val="0"/>
                <w:numId w:val="42"/>
              </w:numPr>
              <w:spacing w:before="120" w:after="120" w:line="256" w:lineRule="auto"/>
              <w:rPr>
                <w:rFonts w:cs="Arial"/>
                <w:sz w:val="24"/>
                <w:szCs w:val="24"/>
              </w:rPr>
            </w:pPr>
            <w:r w:rsidRPr="005352ED">
              <w:rPr>
                <w:rFonts w:cs="Arial"/>
                <w:sz w:val="24"/>
                <w:szCs w:val="24"/>
              </w:rPr>
              <w:t>make fewer journeys using petrol</w:t>
            </w:r>
            <w:r w:rsidR="006B294C" w:rsidRPr="005352ED">
              <w:rPr>
                <w:rFonts w:cs="Arial"/>
                <w:sz w:val="24"/>
                <w:szCs w:val="24"/>
              </w:rPr>
              <w:t xml:space="preserve"> </w:t>
            </w:r>
            <w:r w:rsidRPr="005352ED">
              <w:rPr>
                <w:rFonts w:cs="Arial"/>
                <w:sz w:val="24"/>
                <w:szCs w:val="24"/>
              </w:rPr>
              <w:t>/</w:t>
            </w:r>
            <w:r w:rsidR="006B294C" w:rsidRPr="005352ED">
              <w:rPr>
                <w:rFonts w:cs="Arial"/>
                <w:sz w:val="24"/>
                <w:szCs w:val="24"/>
              </w:rPr>
              <w:t xml:space="preserve"> </w:t>
            </w:r>
            <w:r w:rsidRPr="005352ED">
              <w:rPr>
                <w:rFonts w:cs="Arial"/>
                <w:sz w:val="24"/>
                <w:szCs w:val="24"/>
              </w:rPr>
              <w:t>diesel powered vehicles</w:t>
            </w:r>
          </w:p>
          <w:p w14:paraId="7476FDD4" w14:textId="77777777" w:rsidR="00F06899" w:rsidRPr="005352ED" w:rsidRDefault="00B30F66" w:rsidP="00F06899">
            <w:pPr>
              <w:pStyle w:val="ListParagraph"/>
              <w:numPr>
                <w:ilvl w:val="0"/>
                <w:numId w:val="42"/>
              </w:numPr>
              <w:spacing w:before="120" w:after="120" w:line="256" w:lineRule="auto"/>
              <w:rPr>
                <w:b/>
                <w:sz w:val="24"/>
                <w:szCs w:val="24"/>
              </w:rPr>
            </w:pPr>
            <w:r w:rsidRPr="005352ED">
              <w:rPr>
                <w:rFonts w:cs="Arial"/>
                <w:sz w:val="24"/>
                <w:szCs w:val="24"/>
              </w:rPr>
              <w:t>reduce the income gap between rich and poor.</w:t>
            </w:r>
          </w:p>
          <w:p w14:paraId="5ECCB1D1" w14:textId="58316C09" w:rsidR="00604B06" w:rsidRPr="005352ED" w:rsidRDefault="00B30F66" w:rsidP="00F0364B">
            <w:pPr>
              <w:pStyle w:val="ListParagraph"/>
              <w:numPr>
                <w:ilvl w:val="0"/>
                <w:numId w:val="42"/>
              </w:numPr>
              <w:spacing w:before="120" w:after="120" w:line="256" w:lineRule="auto"/>
              <w:rPr>
                <w:sz w:val="24"/>
                <w:szCs w:val="24"/>
              </w:rPr>
            </w:pPr>
            <w:r w:rsidRPr="005352ED">
              <w:rPr>
                <w:rFonts w:cs="Arial"/>
                <w:sz w:val="24"/>
                <w:szCs w:val="24"/>
              </w:rPr>
              <w:t>increase the proportion of recyclable materials in household products.</w:t>
            </w:r>
          </w:p>
        </w:tc>
      </w:tr>
      <w:tr w:rsidR="00604B06" w:rsidRPr="004A4E17" w14:paraId="448F5172" w14:textId="77777777" w:rsidTr="005352ED">
        <w:tblPrEx>
          <w:tblCellMar>
            <w:top w:w="0" w:type="dxa"/>
            <w:bottom w:w="0" w:type="dxa"/>
          </w:tblCellMar>
        </w:tblPrEx>
        <w:tc>
          <w:tcPr>
            <w:tcW w:w="2665" w:type="dxa"/>
            <w:tcMar>
              <w:top w:w="113" w:type="dxa"/>
              <w:bottom w:w="113" w:type="dxa"/>
            </w:tcMar>
          </w:tcPr>
          <w:p w14:paraId="2512C7D8" w14:textId="391A6FE8" w:rsidR="00604B06" w:rsidRPr="005352ED" w:rsidRDefault="00604B06" w:rsidP="00604B06">
            <w:pPr>
              <w:pStyle w:val="BodyText"/>
              <w:rPr>
                <w:sz w:val="24"/>
                <w:szCs w:val="24"/>
                <w:lang w:eastAsia="en-GB"/>
              </w:rPr>
            </w:pPr>
            <w:r w:rsidRPr="005352ED">
              <w:rPr>
                <w:sz w:val="24"/>
                <w:szCs w:val="24"/>
                <w:lang w:eastAsia="en-GB"/>
              </w:rPr>
              <w:lastRenderedPageBreak/>
              <w:t>4.3 Monetary policy</w:t>
            </w:r>
          </w:p>
        </w:tc>
        <w:tc>
          <w:tcPr>
            <w:tcW w:w="2580" w:type="dxa"/>
            <w:tcMar>
              <w:top w:w="113" w:type="dxa"/>
              <w:bottom w:w="113" w:type="dxa"/>
            </w:tcMar>
          </w:tcPr>
          <w:p w14:paraId="4643EB80" w14:textId="77777777" w:rsidR="00604B06" w:rsidRPr="005352ED" w:rsidRDefault="00604B06" w:rsidP="00604B06">
            <w:pPr>
              <w:pStyle w:val="BodyText"/>
              <w:rPr>
                <w:sz w:val="24"/>
                <w:szCs w:val="24"/>
                <w:lang w:eastAsia="en-GB"/>
              </w:rPr>
            </w:pPr>
            <w:r w:rsidRPr="005352ED">
              <w:rPr>
                <w:sz w:val="24"/>
                <w:szCs w:val="24"/>
                <w:lang w:eastAsia="en-GB"/>
              </w:rPr>
              <w:t>4.3.1 Definitions of money supply and monetary policy</w:t>
            </w:r>
          </w:p>
          <w:p w14:paraId="36AE6DA2" w14:textId="77777777" w:rsidR="00604B06" w:rsidRPr="005352ED" w:rsidRDefault="00604B06" w:rsidP="00604B06">
            <w:pPr>
              <w:pStyle w:val="BodyText"/>
              <w:rPr>
                <w:sz w:val="24"/>
                <w:szCs w:val="24"/>
                <w:lang w:eastAsia="en-GB"/>
              </w:rPr>
            </w:pPr>
          </w:p>
          <w:p w14:paraId="5CB0BB6A" w14:textId="77777777" w:rsidR="00604B06" w:rsidRPr="005352ED" w:rsidRDefault="00604B06" w:rsidP="00604B06">
            <w:pPr>
              <w:pStyle w:val="BodyText"/>
              <w:rPr>
                <w:sz w:val="24"/>
                <w:szCs w:val="24"/>
                <w:lang w:eastAsia="en-GB"/>
              </w:rPr>
            </w:pPr>
            <w:r w:rsidRPr="005352ED">
              <w:rPr>
                <w:sz w:val="24"/>
                <w:szCs w:val="24"/>
                <w:lang w:eastAsia="en-GB"/>
              </w:rPr>
              <w:t>4.3.2 Monetary policy measures</w:t>
            </w:r>
          </w:p>
          <w:p w14:paraId="0312AA01" w14:textId="77777777" w:rsidR="00604B06" w:rsidRPr="005352ED" w:rsidRDefault="00604B06" w:rsidP="00604B06">
            <w:pPr>
              <w:pStyle w:val="BodyText"/>
              <w:rPr>
                <w:sz w:val="24"/>
                <w:szCs w:val="24"/>
                <w:lang w:eastAsia="en-GB"/>
              </w:rPr>
            </w:pPr>
          </w:p>
          <w:p w14:paraId="5C89620A" w14:textId="7E108954" w:rsidR="00604B06" w:rsidRPr="005352ED" w:rsidRDefault="00604B06" w:rsidP="00604B06">
            <w:pPr>
              <w:pStyle w:val="BodyText"/>
              <w:rPr>
                <w:sz w:val="24"/>
                <w:szCs w:val="24"/>
                <w:lang w:eastAsia="en-GB"/>
              </w:rPr>
            </w:pPr>
            <w:r w:rsidRPr="005352ED">
              <w:rPr>
                <w:sz w:val="24"/>
                <w:szCs w:val="24"/>
                <w:lang w:eastAsia="en-GB"/>
              </w:rPr>
              <w:t xml:space="preserve">4.3.3 Effect of monetary policy on </w:t>
            </w:r>
            <w:r w:rsidRPr="005352ED">
              <w:rPr>
                <w:sz w:val="24"/>
                <w:szCs w:val="24"/>
                <w:lang w:eastAsia="en-GB"/>
              </w:rPr>
              <w:lastRenderedPageBreak/>
              <w:t>government macroeconomic aims</w:t>
            </w:r>
          </w:p>
        </w:tc>
        <w:tc>
          <w:tcPr>
            <w:tcW w:w="9214" w:type="dxa"/>
            <w:tcMar>
              <w:top w:w="113" w:type="dxa"/>
              <w:bottom w:w="113" w:type="dxa"/>
            </w:tcMar>
          </w:tcPr>
          <w:p w14:paraId="5B7158B9" w14:textId="77777777" w:rsidR="00604B06" w:rsidRPr="005352ED" w:rsidRDefault="00604B06" w:rsidP="00604B06">
            <w:pPr>
              <w:pStyle w:val="BodyText"/>
              <w:spacing w:after="120"/>
              <w:rPr>
                <w:sz w:val="24"/>
                <w:szCs w:val="24"/>
              </w:rPr>
            </w:pPr>
            <w:r w:rsidRPr="005352ED">
              <w:rPr>
                <w:sz w:val="24"/>
                <w:szCs w:val="24"/>
              </w:rPr>
              <w:lastRenderedPageBreak/>
              <w:t>Learners define monetary policy to include a definition of the rate of interest, the exchange rate and the money supply.</w:t>
            </w:r>
          </w:p>
          <w:p w14:paraId="26658FB2" w14:textId="77777777" w:rsidR="00604B06" w:rsidRPr="005352ED" w:rsidRDefault="00604B06" w:rsidP="00604B06">
            <w:pPr>
              <w:pStyle w:val="BodyText"/>
              <w:spacing w:after="120"/>
              <w:rPr>
                <w:sz w:val="24"/>
                <w:szCs w:val="24"/>
              </w:rPr>
            </w:pPr>
            <w:r w:rsidRPr="005352ED">
              <w:rPr>
                <w:sz w:val="24"/>
                <w:szCs w:val="24"/>
              </w:rPr>
              <w:t>Introduce learners to the nature of the use of these three monetary policy measures commonly used by governments in the pursuit of their macroeconomic aims.</w:t>
            </w:r>
          </w:p>
          <w:p w14:paraId="21465504" w14:textId="5A98570E" w:rsidR="00604B06" w:rsidRPr="005352ED" w:rsidRDefault="00604B06" w:rsidP="00604B06">
            <w:pPr>
              <w:pStyle w:val="BodyText"/>
              <w:spacing w:before="120" w:after="120"/>
              <w:rPr>
                <w:sz w:val="24"/>
                <w:szCs w:val="24"/>
              </w:rPr>
            </w:pPr>
            <w:r w:rsidRPr="005352ED">
              <w:rPr>
                <w:sz w:val="24"/>
                <w:szCs w:val="24"/>
              </w:rPr>
              <w:t>In pairs</w:t>
            </w:r>
            <w:r w:rsidR="008D60F9" w:rsidRPr="005352ED">
              <w:rPr>
                <w:sz w:val="24"/>
                <w:szCs w:val="24"/>
              </w:rPr>
              <w:t>,</w:t>
            </w:r>
            <w:r w:rsidRPr="005352ED">
              <w:rPr>
                <w:sz w:val="24"/>
                <w:szCs w:val="24"/>
              </w:rPr>
              <w:t xml:space="preserve"> learners predict how a reduction in interest rates would affect the level of savings and borrowing. They can then predict what the impact of this would be on the level of consumption and investment in the economy and therefore the impact on total demand and the main macroeconomic indicators. They can repeat this for an </w:t>
            </w:r>
            <w:r w:rsidRPr="005352ED">
              <w:rPr>
                <w:sz w:val="24"/>
                <w:szCs w:val="24"/>
              </w:rPr>
              <w:lastRenderedPageBreak/>
              <w:t>increase in interest rates. Provide them with the suggested answers and ask them to review their responses and amend them if necessary.</w:t>
            </w:r>
          </w:p>
          <w:p w14:paraId="22383A85" w14:textId="77777777" w:rsidR="00604B06" w:rsidRPr="005352ED" w:rsidRDefault="00604B06" w:rsidP="00604B06">
            <w:pPr>
              <w:pStyle w:val="BodyText"/>
              <w:spacing w:before="120" w:after="120"/>
              <w:rPr>
                <w:sz w:val="24"/>
                <w:szCs w:val="24"/>
              </w:rPr>
            </w:pPr>
            <w:r w:rsidRPr="005352ED">
              <w:rPr>
                <w:sz w:val="24"/>
                <w:szCs w:val="24"/>
              </w:rPr>
              <w:t xml:space="preserve">An interest rate decision computer simulation game could be played, one version that explicitly addresses sustainability is produced by the European Central Bank. See </w:t>
            </w:r>
            <w:hyperlink r:id="rId93" w:history="1">
              <w:r w:rsidRPr="005352ED">
                <w:rPr>
                  <w:rStyle w:val="Hyperlink"/>
                  <w:rFonts w:cs="Arial"/>
                  <w:color w:val="auto"/>
                  <w:sz w:val="24"/>
                  <w:szCs w:val="24"/>
                </w:rPr>
                <w:t>ECONOMIA - Games4Sustainability</w:t>
              </w:r>
            </w:hyperlink>
            <w:r w:rsidRPr="005352ED">
              <w:rPr>
                <w:sz w:val="24"/>
                <w:szCs w:val="24"/>
              </w:rPr>
              <w:t xml:space="preserve"> there are alternatives, including the US version </w:t>
            </w:r>
            <w:hyperlink r:id="rId94" w:history="1">
              <w:r w:rsidRPr="005352ED">
                <w:rPr>
                  <w:rStyle w:val="Hyperlink"/>
                  <w:rFonts w:cs="Arial"/>
                  <w:color w:val="auto"/>
                  <w:sz w:val="24"/>
                  <w:szCs w:val="24"/>
                </w:rPr>
                <w:t>entername1983.github.io/chairthefed.html</w:t>
              </w:r>
            </w:hyperlink>
          </w:p>
          <w:p w14:paraId="6229BF67" w14:textId="77777777" w:rsidR="00604B06" w:rsidRPr="005352ED" w:rsidRDefault="00604B06" w:rsidP="00604B06">
            <w:pPr>
              <w:pStyle w:val="BodyText"/>
              <w:spacing w:before="120" w:after="120"/>
              <w:rPr>
                <w:sz w:val="24"/>
                <w:szCs w:val="24"/>
              </w:rPr>
            </w:pPr>
            <w:r w:rsidRPr="005352ED">
              <w:rPr>
                <w:sz w:val="24"/>
                <w:szCs w:val="24"/>
              </w:rPr>
              <w:t xml:space="preserve">Explain to learners how changes in the money supply could affect the level of total demand in the economy. Ask them to then predict the impact of this on the main macroeconomic aims. Provide learners with the suggested answers and ask them to review their responses and amend them if necessary. </w:t>
            </w:r>
            <w:r w:rsidRPr="005352ED">
              <w:rPr>
                <w:b/>
                <w:sz w:val="24"/>
                <w:szCs w:val="24"/>
              </w:rPr>
              <w:t>(I)</w:t>
            </w:r>
          </w:p>
          <w:p w14:paraId="76A0D05F" w14:textId="77777777" w:rsidR="00604B06" w:rsidRPr="005352ED" w:rsidRDefault="00604B06" w:rsidP="00604B06">
            <w:pPr>
              <w:pStyle w:val="BodyText"/>
              <w:spacing w:before="120" w:after="120"/>
              <w:rPr>
                <w:sz w:val="24"/>
                <w:szCs w:val="24"/>
              </w:rPr>
            </w:pPr>
            <w:r w:rsidRPr="005352ED">
              <w:rPr>
                <w:sz w:val="24"/>
                <w:szCs w:val="24"/>
              </w:rPr>
              <w:t xml:space="preserve">Explain to learners how a depreciation in a country’s exchange rate will affect the price of imports and exports. Ask them to predict how both an appreciation (rise) and a depreciation (fall) in a country’s exchange rate will affect the main macroeconomic aims. Provide learners with the suggested answers and ask them to review their responses and amend them if necessary. </w:t>
            </w:r>
            <w:r w:rsidRPr="005352ED">
              <w:rPr>
                <w:b/>
                <w:sz w:val="24"/>
                <w:szCs w:val="24"/>
              </w:rPr>
              <w:t>(I)</w:t>
            </w:r>
          </w:p>
          <w:p w14:paraId="1D82F8CB" w14:textId="217C3217" w:rsidR="00604B06" w:rsidRPr="005352ED" w:rsidRDefault="00604B06" w:rsidP="00F0364B">
            <w:pPr>
              <w:pStyle w:val="BodyText"/>
              <w:rPr>
                <w:sz w:val="24"/>
                <w:szCs w:val="24"/>
              </w:rPr>
            </w:pPr>
            <w:r w:rsidRPr="005352ED">
              <w:rPr>
                <w:b/>
                <w:sz w:val="24"/>
                <w:szCs w:val="24"/>
              </w:rPr>
              <w:t xml:space="preserve">Extension activity: </w:t>
            </w:r>
            <w:r w:rsidR="0087418D" w:rsidRPr="005352ED">
              <w:rPr>
                <w:sz w:val="24"/>
                <w:szCs w:val="24"/>
              </w:rPr>
              <w:t>L</w:t>
            </w:r>
            <w:r w:rsidRPr="005352ED">
              <w:rPr>
                <w:sz w:val="24"/>
                <w:szCs w:val="24"/>
              </w:rPr>
              <w:t>earners research the recent monetary policy measures adopted in their country. To what extent has the country successfully used monetary policy to manage its economy?</w:t>
            </w:r>
          </w:p>
        </w:tc>
      </w:tr>
      <w:tr w:rsidR="00604B06" w:rsidRPr="004A4E17" w14:paraId="23FEC689" w14:textId="77777777" w:rsidTr="005352ED">
        <w:tblPrEx>
          <w:tblCellMar>
            <w:top w:w="0" w:type="dxa"/>
            <w:bottom w:w="0" w:type="dxa"/>
          </w:tblCellMar>
        </w:tblPrEx>
        <w:tc>
          <w:tcPr>
            <w:tcW w:w="2665" w:type="dxa"/>
            <w:tcMar>
              <w:top w:w="113" w:type="dxa"/>
              <w:bottom w:w="113" w:type="dxa"/>
            </w:tcMar>
          </w:tcPr>
          <w:p w14:paraId="5C5475AE" w14:textId="77777777" w:rsidR="00604B06" w:rsidRPr="005352ED" w:rsidRDefault="00604B06" w:rsidP="00604B06">
            <w:pPr>
              <w:pStyle w:val="BodyText"/>
              <w:rPr>
                <w:sz w:val="24"/>
                <w:szCs w:val="24"/>
                <w:lang w:eastAsia="en-GB"/>
              </w:rPr>
            </w:pPr>
            <w:r w:rsidRPr="005352ED">
              <w:rPr>
                <w:sz w:val="24"/>
                <w:szCs w:val="24"/>
                <w:lang w:eastAsia="en-GB"/>
              </w:rPr>
              <w:lastRenderedPageBreak/>
              <w:t>4.4 Supply-side policy</w:t>
            </w:r>
          </w:p>
          <w:p w14:paraId="63C6D23F" w14:textId="77777777" w:rsidR="006E08C5" w:rsidRPr="005352ED" w:rsidRDefault="006E08C5" w:rsidP="00604B06">
            <w:pPr>
              <w:pStyle w:val="BodyText"/>
              <w:rPr>
                <w:sz w:val="24"/>
                <w:szCs w:val="24"/>
                <w:lang w:eastAsia="en-GB"/>
              </w:rPr>
            </w:pPr>
          </w:p>
          <w:p w14:paraId="49346A1D" w14:textId="07A714D9" w:rsidR="006E08C5" w:rsidRPr="005352ED" w:rsidRDefault="006E08C5" w:rsidP="00604B06">
            <w:pPr>
              <w:pStyle w:val="BodyText"/>
              <w:rPr>
                <w:b/>
                <w:sz w:val="24"/>
                <w:szCs w:val="24"/>
                <w:lang w:eastAsia="en-GB"/>
              </w:rPr>
            </w:pPr>
            <w:r w:rsidRPr="005352ED">
              <w:rPr>
                <w:b/>
                <w:sz w:val="24"/>
                <w:szCs w:val="24"/>
                <w:lang w:eastAsia="en-GB"/>
              </w:rPr>
              <w:t>SDGs 4, 8, 9 and 10</w:t>
            </w:r>
          </w:p>
        </w:tc>
        <w:tc>
          <w:tcPr>
            <w:tcW w:w="2580" w:type="dxa"/>
            <w:tcMar>
              <w:top w:w="113" w:type="dxa"/>
              <w:bottom w:w="113" w:type="dxa"/>
            </w:tcMar>
          </w:tcPr>
          <w:p w14:paraId="5601DF16" w14:textId="77777777" w:rsidR="00604B06" w:rsidRPr="005352ED" w:rsidRDefault="00604B06" w:rsidP="00604B06">
            <w:pPr>
              <w:pStyle w:val="BodyText"/>
              <w:rPr>
                <w:sz w:val="24"/>
                <w:szCs w:val="24"/>
                <w:lang w:eastAsia="en-GB"/>
              </w:rPr>
            </w:pPr>
            <w:r w:rsidRPr="005352ED">
              <w:rPr>
                <w:sz w:val="24"/>
                <w:szCs w:val="24"/>
                <w:lang w:eastAsia="en-GB"/>
              </w:rPr>
              <w:t xml:space="preserve">4.4.1 Definition of supply-side policy </w:t>
            </w:r>
          </w:p>
          <w:p w14:paraId="1F138B85" w14:textId="77777777" w:rsidR="00604B06" w:rsidRPr="005352ED" w:rsidRDefault="00604B06" w:rsidP="00604B06">
            <w:pPr>
              <w:pStyle w:val="BodyText"/>
              <w:rPr>
                <w:sz w:val="24"/>
                <w:szCs w:val="24"/>
                <w:lang w:eastAsia="en-GB"/>
              </w:rPr>
            </w:pPr>
            <w:r w:rsidRPr="005352ED">
              <w:rPr>
                <w:sz w:val="24"/>
                <w:szCs w:val="24"/>
                <w:lang w:eastAsia="en-GB"/>
              </w:rPr>
              <w:t>4.4.2 Supply-side policy measures</w:t>
            </w:r>
          </w:p>
          <w:p w14:paraId="4BDC2E94" w14:textId="77777777" w:rsidR="00604B06" w:rsidRPr="005352ED" w:rsidRDefault="00604B06" w:rsidP="00604B06">
            <w:pPr>
              <w:pStyle w:val="BodyText"/>
              <w:rPr>
                <w:sz w:val="24"/>
                <w:szCs w:val="24"/>
                <w:lang w:eastAsia="en-GB"/>
              </w:rPr>
            </w:pPr>
          </w:p>
          <w:p w14:paraId="7AD7C35B" w14:textId="58F3C59F" w:rsidR="00604B06" w:rsidRPr="005352ED" w:rsidRDefault="00604B06" w:rsidP="00604B06">
            <w:pPr>
              <w:pStyle w:val="BodyText"/>
              <w:rPr>
                <w:sz w:val="24"/>
                <w:szCs w:val="24"/>
                <w:lang w:eastAsia="en-GB"/>
              </w:rPr>
            </w:pPr>
            <w:r w:rsidRPr="005352ED">
              <w:rPr>
                <w:sz w:val="24"/>
                <w:szCs w:val="24"/>
                <w:lang w:eastAsia="en-GB"/>
              </w:rPr>
              <w:t>4.4.3 Effects of supply-side policy measures on government macroeconomic aims</w:t>
            </w:r>
          </w:p>
        </w:tc>
        <w:tc>
          <w:tcPr>
            <w:tcW w:w="9214" w:type="dxa"/>
            <w:tcMar>
              <w:top w:w="113" w:type="dxa"/>
              <w:bottom w:w="113" w:type="dxa"/>
            </w:tcMar>
          </w:tcPr>
          <w:p w14:paraId="1AF14725" w14:textId="77777777" w:rsidR="00604B06" w:rsidRPr="005352ED" w:rsidRDefault="00604B06" w:rsidP="00604B06">
            <w:pPr>
              <w:pStyle w:val="BodyText"/>
              <w:spacing w:after="120"/>
              <w:rPr>
                <w:sz w:val="24"/>
                <w:szCs w:val="24"/>
              </w:rPr>
            </w:pPr>
            <w:r w:rsidRPr="005352ED">
              <w:rPr>
                <w:sz w:val="24"/>
                <w:szCs w:val="24"/>
              </w:rPr>
              <w:t>Learners define supply side policy to understand that the policy incorporates a range of possible measures designed to increase total supply in the economy.</w:t>
            </w:r>
          </w:p>
          <w:p w14:paraId="35431CE0" w14:textId="77777777" w:rsidR="00604B06" w:rsidRPr="005352ED" w:rsidRDefault="00604B06" w:rsidP="00604B06">
            <w:pPr>
              <w:pStyle w:val="BodyText"/>
              <w:spacing w:after="120"/>
              <w:rPr>
                <w:sz w:val="24"/>
                <w:szCs w:val="24"/>
              </w:rPr>
            </w:pPr>
            <w:r w:rsidRPr="005352ED">
              <w:rPr>
                <w:sz w:val="24"/>
                <w:szCs w:val="24"/>
              </w:rPr>
              <w:t>Learners explore the supply-side policy measures that include education and training, infrastructure spending, labour market reforms, lower direct taxes, deregulation, improving incentives to work and invest, privatisation.</w:t>
            </w:r>
          </w:p>
          <w:p w14:paraId="6AB78D52" w14:textId="54E94C7B" w:rsidR="00604B06" w:rsidRPr="005352ED" w:rsidRDefault="00604B06" w:rsidP="00604B06">
            <w:pPr>
              <w:pStyle w:val="BodyText"/>
              <w:spacing w:before="120" w:after="120"/>
              <w:rPr>
                <w:sz w:val="24"/>
                <w:szCs w:val="24"/>
              </w:rPr>
            </w:pPr>
            <w:r w:rsidRPr="005352ED">
              <w:rPr>
                <w:sz w:val="24"/>
                <w:szCs w:val="24"/>
              </w:rPr>
              <w:t xml:space="preserve">Give groups of learners one each of these supply-side policy measures. Each group researches its policy measure to establish how the policy might work in improving the quantity and quality of the factors of production in the economy; how this could </w:t>
            </w:r>
            <w:r w:rsidRPr="005352ED">
              <w:rPr>
                <w:sz w:val="24"/>
                <w:szCs w:val="24"/>
              </w:rPr>
              <w:lastRenderedPageBreak/>
              <w:t>increase the economy’s total output</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supply, and how it could improve international competitiveness. Each group then present their findings to the rest of the class.</w:t>
            </w:r>
          </w:p>
          <w:p w14:paraId="1EB57BBA" w14:textId="77777777" w:rsidR="00604B06" w:rsidRPr="005352ED" w:rsidRDefault="00604B06" w:rsidP="00604B06">
            <w:pPr>
              <w:pStyle w:val="BodyText"/>
              <w:spacing w:before="120" w:after="120"/>
              <w:rPr>
                <w:b/>
                <w:sz w:val="24"/>
                <w:szCs w:val="24"/>
              </w:rPr>
            </w:pPr>
            <w:r w:rsidRPr="005352ED">
              <w:rPr>
                <w:sz w:val="24"/>
                <w:szCs w:val="24"/>
              </w:rPr>
              <w:t xml:space="preserve">Learners can then explore how these various supply-side measures might help the government towards achieving its macroeconomic aims. Provide learners with the suggested answers and ask them to review their responses and amend them if necessary. </w:t>
            </w:r>
            <w:r w:rsidRPr="005352ED">
              <w:rPr>
                <w:b/>
                <w:sz w:val="24"/>
                <w:szCs w:val="24"/>
              </w:rPr>
              <w:t>(I)</w:t>
            </w:r>
          </w:p>
          <w:p w14:paraId="3358487E" w14:textId="088A10E0" w:rsidR="00604B06" w:rsidRPr="005352ED" w:rsidRDefault="00604B06" w:rsidP="00604B06">
            <w:pPr>
              <w:pStyle w:val="BodyText"/>
              <w:spacing w:before="120" w:after="120"/>
              <w:rPr>
                <w:sz w:val="24"/>
                <w:szCs w:val="24"/>
              </w:rPr>
            </w:pPr>
            <w:r w:rsidRPr="005352ED">
              <w:rPr>
                <w:b/>
                <w:sz w:val="24"/>
                <w:szCs w:val="24"/>
              </w:rPr>
              <w:t>Extension activity:</w:t>
            </w:r>
            <w:r w:rsidRPr="005352ED">
              <w:rPr>
                <w:sz w:val="24"/>
                <w:szCs w:val="24"/>
              </w:rPr>
              <w:t xml:space="preserve"> </w:t>
            </w:r>
            <w:r w:rsidR="00590C52" w:rsidRPr="005352ED">
              <w:rPr>
                <w:sz w:val="24"/>
                <w:szCs w:val="24"/>
              </w:rPr>
              <w:t>P</w:t>
            </w:r>
            <w:r w:rsidRPr="005352ED">
              <w:rPr>
                <w:sz w:val="24"/>
                <w:szCs w:val="24"/>
              </w:rPr>
              <w:t>rovide learners with a specific country to investigate and ask them to prepare a set of appropriate supply-side policies that the country should adopt in the pursuit of specified macroeconomic aims with a clear consideration for sustainability. Other learners can review the extent to which the proposals are appropriate and workable for the selected country.</w:t>
            </w:r>
          </w:p>
          <w:p w14:paraId="54A61707" w14:textId="46A89837" w:rsidR="00140B9B" w:rsidRPr="005352ED" w:rsidRDefault="00140B9B" w:rsidP="00140B9B">
            <w:pPr>
              <w:spacing w:before="120" w:after="120"/>
              <w:rPr>
                <w:rFonts w:ascii="Arial" w:hAnsi="Arial" w:cs="Arial"/>
              </w:rPr>
            </w:pPr>
            <w:r w:rsidRPr="005352ED">
              <w:rPr>
                <w:rFonts w:ascii="Arial" w:hAnsi="Arial" w:cs="Arial"/>
              </w:rPr>
              <w:t xml:space="preserve">Learners consider how a policy of encouraging more females to study STEM subjects (Science, Technology, Engineering and Mathematics) could help to achieve </w:t>
            </w:r>
            <w:r w:rsidR="00855C8A" w:rsidRPr="005352ED">
              <w:rPr>
                <w:rFonts w:ascii="Arial" w:hAnsi="Arial" w:cs="Arial"/>
              </w:rPr>
              <w:t>sustainability goals</w:t>
            </w:r>
            <w:r w:rsidRPr="005352ED">
              <w:rPr>
                <w:rFonts w:ascii="Arial" w:hAnsi="Arial" w:cs="Arial"/>
              </w:rPr>
              <w:t xml:space="preserve"> 4</w:t>
            </w:r>
            <w:r w:rsidR="00FC4CDD" w:rsidRPr="005352ED">
              <w:rPr>
                <w:rFonts w:ascii="Arial" w:hAnsi="Arial" w:cs="Arial"/>
              </w:rPr>
              <w:t>,</w:t>
            </w:r>
            <w:r w:rsidRPr="005352ED">
              <w:rPr>
                <w:rFonts w:ascii="Arial" w:hAnsi="Arial" w:cs="Arial"/>
              </w:rPr>
              <w:t xml:space="preserve"> 8, 9 and 10.</w:t>
            </w:r>
          </w:p>
          <w:p w14:paraId="02CE4954" w14:textId="77777777" w:rsidR="00140B9B" w:rsidRPr="005352ED" w:rsidRDefault="00140B9B" w:rsidP="00140B9B">
            <w:pPr>
              <w:spacing w:before="120" w:after="120"/>
              <w:rPr>
                <w:rFonts w:ascii="Arial" w:hAnsi="Arial" w:cs="Arial"/>
              </w:rPr>
            </w:pPr>
            <w:r w:rsidRPr="005352ED">
              <w:rPr>
                <w:rFonts w:ascii="Arial" w:hAnsi="Arial" w:cs="Arial"/>
              </w:rPr>
              <w:t>All learners should consider each SDG in turn. Some learners could also consider the linkages between each SDG and the others.</w:t>
            </w:r>
          </w:p>
          <w:p w14:paraId="426E7EAF" w14:textId="263EAB14" w:rsidR="00604B06" w:rsidRPr="005352ED" w:rsidRDefault="00140B9B" w:rsidP="002600E6">
            <w:pPr>
              <w:pStyle w:val="BodyText"/>
              <w:rPr>
                <w:sz w:val="24"/>
                <w:szCs w:val="24"/>
              </w:rPr>
            </w:pPr>
            <w:r w:rsidRPr="005352ED">
              <w:rPr>
                <w:sz w:val="24"/>
                <w:szCs w:val="24"/>
              </w:rPr>
              <w:t>Some learners could consider the extent to which these goals will be met and any other SDG that might be impacted by this policy.</w:t>
            </w:r>
          </w:p>
        </w:tc>
      </w:tr>
      <w:tr w:rsidR="00604B06" w:rsidRPr="004A4E17" w14:paraId="58C98109" w14:textId="77777777" w:rsidTr="005352ED">
        <w:tblPrEx>
          <w:tblCellMar>
            <w:top w:w="0" w:type="dxa"/>
            <w:bottom w:w="0" w:type="dxa"/>
          </w:tblCellMar>
        </w:tblPrEx>
        <w:tc>
          <w:tcPr>
            <w:tcW w:w="2665" w:type="dxa"/>
            <w:tcMar>
              <w:top w:w="113" w:type="dxa"/>
              <w:bottom w:w="113" w:type="dxa"/>
            </w:tcMar>
          </w:tcPr>
          <w:p w14:paraId="22E3CE8C" w14:textId="77777777" w:rsidR="00604B06" w:rsidRPr="005352ED" w:rsidRDefault="00604B06" w:rsidP="00604B06">
            <w:pPr>
              <w:pStyle w:val="BodyText"/>
              <w:rPr>
                <w:sz w:val="24"/>
                <w:szCs w:val="24"/>
                <w:lang w:eastAsia="en-GB"/>
              </w:rPr>
            </w:pPr>
            <w:r w:rsidRPr="005352ED">
              <w:rPr>
                <w:sz w:val="24"/>
                <w:szCs w:val="24"/>
                <w:lang w:eastAsia="en-GB"/>
              </w:rPr>
              <w:lastRenderedPageBreak/>
              <w:t>4.5 Economic growth</w:t>
            </w:r>
          </w:p>
          <w:p w14:paraId="3F8F2136" w14:textId="77777777" w:rsidR="005618C6" w:rsidRPr="005352ED" w:rsidRDefault="005618C6" w:rsidP="00604B06">
            <w:pPr>
              <w:pStyle w:val="BodyText"/>
              <w:rPr>
                <w:sz w:val="24"/>
                <w:szCs w:val="24"/>
                <w:lang w:eastAsia="en-GB"/>
              </w:rPr>
            </w:pPr>
          </w:p>
          <w:p w14:paraId="001329C6" w14:textId="7370C5FD" w:rsidR="005618C6" w:rsidRPr="005352ED" w:rsidRDefault="005618C6" w:rsidP="00604B06">
            <w:pPr>
              <w:pStyle w:val="BodyText"/>
              <w:rPr>
                <w:b/>
                <w:sz w:val="24"/>
                <w:szCs w:val="24"/>
                <w:lang w:eastAsia="en-GB"/>
              </w:rPr>
            </w:pPr>
            <w:r w:rsidRPr="005352ED">
              <w:rPr>
                <w:b/>
                <w:sz w:val="24"/>
                <w:szCs w:val="24"/>
                <w:lang w:eastAsia="en-GB"/>
              </w:rPr>
              <w:t>SDGs 12 and 13</w:t>
            </w:r>
          </w:p>
        </w:tc>
        <w:tc>
          <w:tcPr>
            <w:tcW w:w="2580" w:type="dxa"/>
            <w:tcMar>
              <w:top w:w="113" w:type="dxa"/>
              <w:bottom w:w="113" w:type="dxa"/>
            </w:tcMar>
          </w:tcPr>
          <w:p w14:paraId="79146411" w14:textId="77777777" w:rsidR="00604B06" w:rsidRPr="005352ED" w:rsidRDefault="00604B06" w:rsidP="00604B06">
            <w:pPr>
              <w:pStyle w:val="BodyText"/>
              <w:rPr>
                <w:sz w:val="24"/>
                <w:szCs w:val="24"/>
                <w:lang w:eastAsia="en-GB"/>
              </w:rPr>
            </w:pPr>
            <w:r w:rsidRPr="005352ED">
              <w:rPr>
                <w:sz w:val="24"/>
                <w:szCs w:val="24"/>
                <w:lang w:eastAsia="en-GB"/>
              </w:rPr>
              <w:t xml:space="preserve">4.5.1 Definition of economic growth </w:t>
            </w:r>
          </w:p>
          <w:p w14:paraId="1E4FC8B4" w14:textId="77777777" w:rsidR="00604B06" w:rsidRPr="005352ED" w:rsidRDefault="00604B06" w:rsidP="00604B06">
            <w:pPr>
              <w:pStyle w:val="BodyText"/>
              <w:rPr>
                <w:sz w:val="24"/>
                <w:szCs w:val="24"/>
                <w:lang w:eastAsia="en-GB"/>
              </w:rPr>
            </w:pPr>
          </w:p>
          <w:p w14:paraId="75D363D9" w14:textId="77777777" w:rsidR="00604B06" w:rsidRPr="005352ED" w:rsidRDefault="00604B06" w:rsidP="00604B06">
            <w:pPr>
              <w:pStyle w:val="BodyText"/>
              <w:rPr>
                <w:sz w:val="24"/>
                <w:szCs w:val="24"/>
                <w:lang w:eastAsia="en-GB"/>
              </w:rPr>
            </w:pPr>
            <w:r w:rsidRPr="005352ED">
              <w:rPr>
                <w:sz w:val="24"/>
                <w:szCs w:val="24"/>
                <w:lang w:eastAsia="en-GB"/>
              </w:rPr>
              <w:t>4.5.2 Measurement of economic growth</w:t>
            </w:r>
          </w:p>
          <w:p w14:paraId="49AA8074" w14:textId="77777777" w:rsidR="00604B06" w:rsidRPr="005352ED" w:rsidRDefault="00604B06" w:rsidP="00604B06">
            <w:pPr>
              <w:pStyle w:val="BodyText"/>
              <w:rPr>
                <w:sz w:val="24"/>
                <w:szCs w:val="24"/>
                <w:lang w:eastAsia="en-GB"/>
              </w:rPr>
            </w:pPr>
          </w:p>
          <w:p w14:paraId="2D0ECF76" w14:textId="77777777" w:rsidR="00604B06" w:rsidRPr="005352ED" w:rsidRDefault="00604B06" w:rsidP="00604B06">
            <w:pPr>
              <w:pStyle w:val="BodyText"/>
              <w:rPr>
                <w:sz w:val="24"/>
                <w:szCs w:val="24"/>
                <w:lang w:eastAsia="en-GB"/>
              </w:rPr>
            </w:pPr>
            <w:r w:rsidRPr="005352ED">
              <w:rPr>
                <w:sz w:val="24"/>
                <w:szCs w:val="24"/>
                <w:lang w:eastAsia="en-GB"/>
              </w:rPr>
              <w:t xml:space="preserve">4.5.3 Causes and consequences of economic growth </w:t>
            </w:r>
          </w:p>
          <w:p w14:paraId="3DF6FF85" w14:textId="77777777" w:rsidR="00604B06" w:rsidRPr="005352ED" w:rsidRDefault="00604B06" w:rsidP="00604B06">
            <w:pPr>
              <w:pStyle w:val="BodyText"/>
              <w:rPr>
                <w:sz w:val="24"/>
                <w:szCs w:val="24"/>
                <w:lang w:eastAsia="en-GB"/>
              </w:rPr>
            </w:pPr>
            <w:r w:rsidRPr="005352ED">
              <w:rPr>
                <w:sz w:val="24"/>
                <w:szCs w:val="24"/>
                <w:lang w:eastAsia="en-GB"/>
              </w:rPr>
              <w:lastRenderedPageBreak/>
              <w:t>4.5.4 Causes and consequences of recession</w:t>
            </w:r>
          </w:p>
          <w:p w14:paraId="47B57439" w14:textId="77777777" w:rsidR="00604B06" w:rsidRPr="005352ED" w:rsidRDefault="00604B06" w:rsidP="00604B06">
            <w:pPr>
              <w:pStyle w:val="BodyText"/>
              <w:rPr>
                <w:sz w:val="24"/>
                <w:szCs w:val="24"/>
                <w:lang w:eastAsia="en-GB"/>
              </w:rPr>
            </w:pPr>
          </w:p>
          <w:p w14:paraId="7A3646A6" w14:textId="17387F8F" w:rsidR="00604B06" w:rsidRPr="005352ED" w:rsidRDefault="00604B06" w:rsidP="00604B06">
            <w:pPr>
              <w:pStyle w:val="BodyText"/>
              <w:rPr>
                <w:sz w:val="24"/>
                <w:szCs w:val="24"/>
                <w:lang w:eastAsia="en-GB"/>
              </w:rPr>
            </w:pPr>
            <w:r w:rsidRPr="005352ED">
              <w:rPr>
                <w:sz w:val="24"/>
                <w:szCs w:val="24"/>
                <w:lang w:eastAsia="en-GB"/>
              </w:rPr>
              <w:t>4.5.5 Policies to promote economic growth</w:t>
            </w:r>
          </w:p>
        </w:tc>
        <w:tc>
          <w:tcPr>
            <w:tcW w:w="9214" w:type="dxa"/>
            <w:tcMar>
              <w:top w:w="113" w:type="dxa"/>
              <w:bottom w:w="113" w:type="dxa"/>
            </w:tcMar>
          </w:tcPr>
          <w:p w14:paraId="6D82440C" w14:textId="68B63156" w:rsidR="00604B06" w:rsidRPr="005352ED" w:rsidRDefault="00604B06" w:rsidP="00604B06">
            <w:pPr>
              <w:pStyle w:val="BodyText"/>
              <w:spacing w:after="120"/>
              <w:rPr>
                <w:sz w:val="24"/>
                <w:szCs w:val="24"/>
              </w:rPr>
            </w:pPr>
            <w:r w:rsidRPr="005352ED">
              <w:rPr>
                <w:sz w:val="24"/>
                <w:szCs w:val="24"/>
              </w:rPr>
              <w:lastRenderedPageBreak/>
              <w:t>Ask learners to research a definition of economic growth. Ask why there might be so many similar but different suggested definitions</w:t>
            </w:r>
            <w:r w:rsidR="00E036AF" w:rsidRPr="005352ED">
              <w:rPr>
                <w:sz w:val="24"/>
                <w:szCs w:val="24"/>
              </w:rPr>
              <w:t>.</w:t>
            </w:r>
          </w:p>
          <w:p w14:paraId="39797BEB" w14:textId="6E19DF5E" w:rsidR="00604B06" w:rsidRPr="005352ED" w:rsidRDefault="00604B06" w:rsidP="00604B06">
            <w:pPr>
              <w:pStyle w:val="BodyText"/>
              <w:spacing w:after="120"/>
              <w:rPr>
                <w:sz w:val="24"/>
                <w:szCs w:val="24"/>
              </w:rPr>
            </w:pPr>
            <w:r w:rsidRPr="005352ED">
              <w:rPr>
                <w:sz w:val="24"/>
                <w:szCs w:val="24"/>
              </w:rPr>
              <w:t>Provide learners with an acceptable definition ‘Economic growth means an increase in real Gross Domestic Product (GDP) of an economy in a period of time</w:t>
            </w:r>
            <w:r w:rsidR="00E036AF" w:rsidRPr="005352ED">
              <w:rPr>
                <w:sz w:val="24"/>
                <w:szCs w:val="24"/>
              </w:rPr>
              <w:t>’</w:t>
            </w:r>
            <w:r w:rsidRPr="005352ED">
              <w:rPr>
                <w:sz w:val="24"/>
                <w:szCs w:val="24"/>
              </w:rPr>
              <w:t xml:space="preserve"> which means an increase in the real value of national output.</w:t>
            </w:r>
          </w:p>
          <w:p w14:paraId="0493AE15" w14:textId="77777777" w:rsidR="00604B06" w:rsidRPr="005352ED" w:rsidRDefault="00604B06" w:rsidP="00604B06">
            <w:pPr>
              <w:pStyle w:val="BodyText"/>
              <w:spacing w:after="120"/>
              <w:rPr>
                <w:sz w:val="24"/>
                <w:szCs w:val="24"/>
              </w:rPr>
            </w:pPr>
            <w:r w:rsidRPr="005352ED">
              <w:rPr>
                <w:sz w:val="24"/>
                <w:szCs w:val="24"/>
              </w:rPr>
              <w:t>Learners define Real Gross Domestic Product (GDP) and explain how it is used in the measurement of economic growth.</w:t>
            </w:r>
          </w:p>
          <w:p w14:paraId="308A0896" w14:textId="77777777" w:rsidR="00604B06" w:rsidRPr="005352ED" w:rsidRDefault="00604B06" w:rsidP="00604B06">
            <w:pPr>
              <w:pStyle w:val="BodyText"/>
              <w:spacing w:before="120" w:after="120"/>
              <w:rPr>
                <w:sz w:val="24"/>
                <w:szCs w:val="24"/>
              </w:rPr>
            </w:pPr>
            <w:r w:rsidRPr="005352ED">
              <w:rPr>
                <w:sz w:val="24"/>
                <w:szCs w:val="24"/>
              </w:rPr>
              <w:lastRenderedPageBreak/>
              <w:t xml:space="preserve">Give learners recent GDP data from a range of high- and low-income countries. Learners use the data to calculate economic growth rates and then produce a report comparing the countries’ relative economic performance. </w:t>
            </w:r>
            <w:r w:rsidRPr="005352ED">
              <w:rPr>
                <w:b/>
                <w:sz w:val="24"/>
                <w:szCs w:val="24"/>
              </w:rPr>
              <w:t>(I)</w:t>
            </w:r>
          </w:p>
          <w:p w14:paraId="3A783BBC" w14:textId="53C374F6" w:rsidR="00604B06" w:rsidRPr="005352ED" w:rsidRDefault="00604B06" w:rsidP="00604B06">
            <w:pPr>
              <w:pStyle w:val="BodyText"/>
              <w:spacing w:before="120" w:after="120"/>
              <w:rPr>
                <w:sz w:val="24"/>
                <w:szCs w:val="24"/>
              </w:rPr>
            </w:pPr>
            <w:r w:rsidRPr="005352ED">
              <w:rPr>
                <w:sz w:val="24"/>
                <w:szCs w:val="24"/>
              </w:rPr>
              <w:t>Class discussion on the factors that might affect the reliability of real GDP data across the different nations that report this metric.</w:t>
            </w:r>
          </w:p>
          <w:p w14:paraId="31985B96" w14:textId="77777777" w:rsidR="00604B06" w:rsidRPr="005352ED" w:rsidRDefault="00604B06" w:rsidP="00604B06">
            <w:pPr>
              <w:pStyle w:val="BodyText"/>
              <w:spacing w:before="120" w:after="120"/>
              <w:rPr>
                <w:b/>
                <w:sz w:val="24"/>
                <w:szCs w:val="24"/>
              </w:rPr>
            </w:pPr>
            <w:r w:rsidRPr="005352ED">
              <w:rPr>
                <w:sz w:val="24"/>
                <w:szCs w:val="24"/>
              </w:rPr>
              <w:t xml:space="preserve">Learners use recent GDP and price data to distinguish between real and nominal changes in GDP and recognise the difference between a fall in the rate at which output rises and an actual fall in output. </w:t>
            </w:r>
            <w:r w:rsidRPr="005352ED">
              <w:rPr>
                <w:b/>
                <w:sz w:val="24"/>
                <w:szCs w:val="24"/>
              </w:rPr>
              <w:t>(I)</w:t>
            </w:r>
          </w:p>
          <w:p w14:paraId="05554FA4" w14:textId="77777777" w:rsidR="00604B06" w:rsidRPr="005352ED" w:rsidRDefault="00604B06" w:rsidP="00604B06">
            <w:pPr>
              <w:pStyle w:val="BodyText"/>
              <w:spacing w:before="120" w:after="120"/>
              <w:rPr>
                <w:sz w:val="24"/>
                <w:szCs w:val="24"/>
              </w:rPr>
            </w:pPr>
            <w:r w:rsidRPr="005352ED">
              <w:rPr>
                <w:b/>
                <w:sz w:val="24"/>
                <w:szCs w:val="24"/>
              </w:rPr>
              <w:t xml:space="preserve">Extension activity: </w:t>
            </w:r>
            <w:r w:rsidRPr="005352ED">
              <w:rPr>
                <w:sz w:val="24"/>
                <w:szCs w:val="24"/>
              </w:rPr>
              <w:t>Learners use the circular flow of income to explain how an economy’s output can be measured by the output, income or expenditure methods.</w:t>
            </w:r>
          </w:p>
          <w:p w14:paraId="34DD0824" w14:textId="77777777" w:rsidR="00604B06" w:rsidRPr="005352ED" w:rsidRDefault="00604B06" w:rsidP="00604B06">
            <w:pPr>
              <w:pStyle w:val="BodyText"/>
              <w:spacing w:before="120" w:after="120"/>
              <w:rPr>
                <w:sz w:val="24"/>
                <w:szCs w:val="24"/>
              </w:rPr>
            </w:pPr>
            <w:r w:rsidRPr="005352ED">
              <w:rPr>
                <w:sz w:val="24"/>
                <w:szCs w:val="24"/>
              </w:rPr>
              <w:t xml:space="preserve">Learners define GDP per head (per capita). Provide them with data for population size for the countries analysed previously and ask them to calculate GDP per head. They can then use this new data to refine their assessment of the relative economic performance of these countries. </w:t>
            </w:r>
            <w:r w:rsidRPr="005352ED">
              <w:rPr>
                <w:b/>
                <w:sz w:val="24"/>
                <w:szCs w:val="24"/>
              </w:rPr>
              <w:t>(I)</w:t>
            </w:r>
          </w:p>
          <w:p w14:paraId="1E8E2472" w14:textId="7973FCEA" w:rsidR="00604B06" w:rsidRPr="005352ED" w:rsidRDefault="00604B06" w:rsidP="00604B06">
            <w:pPr>
              <w:pStyle w:val="BodyText"/>
              <w:spacing w:before="120" w:after="120"/>
              <w:rPr>
                <w:sz w:val="24"/>
                <w:szCs w:val="24"/>
              </w:rPr>
            </w:pPr>
            <w:r w:rsidRPr="005352ED">
              <w:rPr>
                <w:sz w:val="24"/>
                <w:szCs w:val="24"/>
              </w:rPr>
              <w:t>Learners discuss in pairs how economic growth may be caused. As a class</w:t>
            </w:r>
            <w:r w:rsidR="005E5490" w:rsidRPr="005352ED">
              <w:rPr>
                <w:sz w:val="24"/>
                <w:szCs w:val="24"/>
              </w:rPr>
              <w:t>,</w:t>
            </w:r>
            <w:r w:rsidRPr="005352ED">
              <w:rPr>
                <w:sz w:val="24"/>
                <w:szCs w:val="24"/>
              </w:rPr>
              <w:t xml:space="preserve"> discuss the ideas from a list that includes, an increase in total demand, an increase in the quantity of resources or an increase in the quality of resources. Learners to clearly understand the analysis of how each of these can lead to an increase in real GDP. Learners could also explore countries with a recent record of strong economic growth, e.g. India and China. They can then share their findings with the rest of the class and use this to contextualise a list of possible causes of economic growth.</w:t>
            </w:r>
          </w:p>
          <w:p w14:paraId="4E18FB4F" w14:textId="77777777" w:rsidR="00604B06" w:rsidRPr="005352ED" w:rsidRDefault="00604B06" w:rsidP="00604B06">
            <w:pPr>
              <w:pStyle w:val="BodyText"/>
              <w:spacing w:before="120" w:after="120"/>
              <w:rPr>
                <w:sz w:val="24"/>
                <w:szCs w:val="24"/>
              </w:rPr>
            </w:pPr>
            <w:r w:rsidRPr="005352ED">
              <w:rPr>
                <w:sz w:val="24"/>
                <w:szCs w:val="24"/>
              </w:rPr>
              <w:t xml:space="preserve">Learners can be asked to explore ideas relating to the more obvious advantages of economic growth and some of the less obvious disadvantages. They should be encouraged to think about distributional and environmental aspects of economic growth and sustainability. They should finish with comprehensive notes on both the advantages and disadvantages. A good case study for this exercise is Guyana. See </w:t>
            </w:r>
            <w:hyperlink r:id="rId95" w:history="1">
              <w:r w:rsidRPr="005352ED">
                <w:rPr>
                  <w:rStyle w:val="Hyperlink"/>
                  <w:rFonts w:cs="Arial"/>
                  <w:color w:val="auto"/>
                  <w:sz w:val="24"/>
                  <w:szCs w:val="24"/>
                </w:rPr>
                <w:t>Guyana: 2024 Economic Overview - The Business Year</w:t>
              </w:r>
            </w:hyperlink>
            <w:r w:rsidRPr="005352ED">
              <w:rPr>
                <w:sz w:val="24"/>
                <w:szCs w:val="24"/>
              </w:rPr>
              <w:t xml:space="preserve"> </w:t>
            </w:r>
          </w:p>
          <w:p w14:paraId="2F6DF3FF" w14:textId="77777777" w:rsidR="00604B06" w:rsidRPr="005352ED" w:rsidRDefault="00604B06" w:rsidP="00604B06">
            <w:pPr>
              <w:pStyle w:val="BodyText"/>
              <w:spacing w:before="120" w:after="120"/>
              <w:rPr>
                <w:sz w:val="24"/>
                <w:szCs w:val="24"/>
              </w:rPr>
            </w:pPr>
            <w:r w:rsidRPr="005352ED">
              <w:rPr>
                <w:sz w:val="24"/>
                <w:szCs w:val="24"/>
              </w:rPr>
              <w:lastRenderedPageBreak/>
              <w:t xml:space="preserve">Learners define the term recession. They can then review their previous analysis of GDP changes to identify periods of recession for the economies studied. In groups, learners conduct research into the economies and periods identified to establish some of the causes of recession. They can then share their findings with the rest of the class and use this to produce a list of the possible causes of recession. </w:t>
            </w:r>
            <w:r w:rsidRPr="005352ED">
              <w:rPr>
                <w:b/>
                <w:sz w:val="24"/>
                <w:szCs w:val="24"/>
              </w:rPr>
              <w:t>(I)</w:t>
            </w:r>
          </w:p>
          <w:p w14:paraId="28363F80" w14:textId="77777777" w:rsidR="00604B06" w:rsidRPr="005352ED" w:rsidRDefault="00604B06" w:rsidP="00604B06">
            <w:pPr>
              <w:pStyle w:val="BodyText"/>
              <w:spacing w:before="120" w:after="120"/>
              <w:rPr>
                <w:sz w:val="24"/>
                <w:szCs w:val="24"/>
              </w:rPr>
            </w:pPr>
            <w:r w:rsidRPr="005352ED">
              <w:rPr>
                <w:sz w:val="24"/>
                <w:szCs w:val="24"/>
              </w:rPr>
              <w:t>The causes to include, a decrease in total demand, a decrease in the quantity of resources or a decrease in the quality of resources.</w:t>
            </w:r>
          </w:p>
          <w:p w14:paraId="442EDE60" w14:textId="77777777" w:rsidR="00604B06" w:rsidRPr="005352ED" w:rsidRDefault="00604B06" w:rsidP="00604B06">
            <w:pPr>
              <w:pStyle w:val="BodyText"/>
              <w:spacing w:before="120" w:after="120"/>
              <w:rPr>
                <w:sz w:val="24"/>
                <w:szCs w:val="24"/>
              </w:rPr>
            </w:pPr>
            <w:r w:rsidRPr="005352ED">
              <w:rPr>
                <w:sz w:val="24"/>
                <w:szCs w:val="24"/>
              </w:rPr>
              <w:t xml:space="preserve">Review with learners their understanding of production possibility curves (PPCs) introduced in 1.4. Ask them to show how a PPC could be used to illustrate economic growth and possibly recession. </w:t>
            </w:r>
            <w:r w:rsidRPr="005352ED">
              <w:rPr>
                <w:b/>
                <w:sz w:val="24"/>
                <w:szCs w:val="24"/>
              </w:rPr>
              <w:t>(I)</w:t>
            </w:r>
          </w:p>
          <w:p w14:paraId="5515F0A6" w14:textId="357405FE" w:rsidR="00604B06" w:rsidRPr="005352ED" w:rsidRDefault="00604B06" w:rsidP="00604B06">
            <w:pPr>
              <w:pStyle w:val="BodyText"/>
              <w:spacing w:before="120" w:after="120"/>
              <w:rPr>
                <w:sz w:val="24"/>
                <w:szCs w:val="24"/>
              </w:rPr>
            </w:pPr>
            <w:r w:rsidRPr="005352ED">
              <w:rPr>
                <w:sz w:val="24"/>
                <w:szCs w:val="24"/>
              </w:rPr>
              <w:t>In groups, learners explore the consequences of recession for consumers, workers, producers</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 xml:space="preserve">firms and the government. See </w:t>
            </w:r>
            <w:hyperlink r:id="rId96" w:history="1">
              <w:r w:rsidRPr="005352ED">
                <w:rPr>
                  <w:rStyle w:val="Hyperlink"/>
                  <w:rFonts w:cs="Arial"/>
                  <w:color w:val="auto"/>
                  <w:sz w:val="24"/>
                  <w:szCs w:val="24"/>
                </w:rPr>
                <w:t>Economic downturn considered biggest risk for many countries | World Economic Forum</w:t>
              </w:r>
            </w:hyperlink>
          </w:p>
          <w:p w14:paraId="45BE0019" w14:textId="77777777" w:rsidR="00604B06" w:rsidRPr="005352ED" w:rsidRDefault="00604B06" w:rsidP="00604B06">
            <w:pPr>
              <w:pStyle w:val="BodyText"/>
              <w:spacing w:before="120" w:after="120"/>
              <w:rPr>
                <w:sz w:val="24"/>
                <w:szCs w:val="24"/>
              </w:rPr>
            </w:pPr>
            <w:r w:rsidRPr="005352ED">
              <w:rPr>
                <w:sz w:val="24"/>
                <w:szCs w:val="24"/>
              </w:rPr>
              <w:t>In groups, learners explore how fiscal, monetary and supply-side policies can be used to stimulate economic growth. An important part of the discussion is the factors that would affect the likely effectiveness of each policy option. Learners could then discuss what their own government could be doing to improve its economy’s rate of economic growth.</w:t>
            </w:r>
          </w:p>
          <w:p w14:paraId="6F00E6E3" w14:textId="7F1E34A7" w:rsidR="00604B06" w:rsidRPr="005352ED" w:rsidRDefault="00604B06" w:rsidP="00707739">
            <w:pPr>
              <w:pStyle w:val="BodyText"/>
              <w:rPr>
                <w:sz w:val="24"/>
                <w:szCs w:val="24"/>
              </w:rPr>
            </w:pPr>
            <w:r w:rsidRPr="005352ED">
              <w:rPr>
                <w:sz w:val="24"/>
                <w:szCs w:val="24"/>
              </w:rPr>
              <w:t>Learners explore the implications of these growth policies for the government’s other macroeconomic aims and then recommend the best set of policies that should be used to avoid the conflicts with environmental stability raised in 4.1.</w:t>
            </w:r>
          </w:p>
          <w:p w14:paraId="00F70A64" w14:textId="77777777" w:rsidR="00707739" w:rsidRPr="005352ED" w:rsidRDefault="00707739" w:rsidP="00707739">
            <w:pPr>
              <w:spacing w:before="120" w:after="120"/>
              <w:rPr>
                <w:rFonts w:ascii="Arial" w:hAnsi="Arial" w:cs="Arial"/>
              </w:rPr>
            </w:pPr>
            <w:r w:rsidRPr="005352ED">
              <w:rPr>
                <w:rFonts w:ascii="Arial" w:hAnsi="Arial" w:cs="Arial"/>
              </w:rPr>
              <w:t>Review understanding of how Production Possibility Curves can show how an increase in investment can lead to economic growth.</w:t>
            </w:r>
          </w:p>
          <w:p w14:paraId="20563DE0" w14:textId="77777777" w:rsidR="00707739" w:rsidRPr="005352ED" w:rsidRDefault="00707739" w:rsidP="00707739">
            <w:pPr>
              <w:spacing w:before="120" w:after="120"/>
              <w:rPr>
                <w:rFonts w:ascii="Arial" w:hAnsi="Arial" w:cs="Arial"/>
              </w:rPr>
            </w:pPr>
            <w:r w:rsidRPr="005352ED">
              <w:rPr>
                <w:rFonts w:ascii="Arial" w:hAnsi="Arial" w:cs="Arial"/>
              </w:rPr>
              <w:t>A government wishes to achieve economic growth by increasing its country’s production of goods made using non-renewable materials and energy-sources.</w:t>
            </w:r>
          </w:p>
          <w:p w14:paraId="27907FE9" w14:textId="77777777" w:rsidR="00707739" w:rsidRPr="005352ED" w:rsidRDefault="00707739" w:rsidP="00707739">
            <w:pPr>
              <w:pStyle w:val="ListParagraph"/>
              <w:numPr>
                <w:ilvl w:val="0"/>
                <w:numId w:val="43"/>
              </w:numPr>
              <w:spacing w:before="120" w:after="120" w:line="256" w:lineRule="auto"/>
              <w:rPr>
                <w:rFonts w:cs="Arial"/>
                <w:sz w:val="24"/>
                <w:szCs w:val="24"/>
              </w:rPr>
            </w:pPr>
            <w:r w:rsidRPr="005352ED">
              <w:rPr>
                <w:rFonts w:cs="Arial"/>
                <w:sz w:val="24"/>
                <w:szCs w:val="24"/>
              </w:rPr>
              <w:t>Learners investigate how this policy might contribute to:</w:t>
            </w:r>
          </w:p>
          <w:p w14:paraId="6D87E233" w14:textId="77777777" w:rsidR="00707739" w:rsidRPr="005352ED" w:rsidRDefault="00707739" w:rsidP="00707739">
            <w:pPr>
              <w:pStyle w:val="ListParagraph"/>
              <w:numPr>
                <w:ilvl w:val="1"/>
                <w:numId w:val="43"/>
              </w:numPr>
              <w:spacing w:before="120" w:after="120" w:line="256" w:lineRule="auto"/>
              <w:rPr>
                <w:rFonts w:cs="Arial"/>
                <w:sz w:val="24"/>
                <w:szCs w:val="24"/>
              </w:rPr>
            </w:pPr>
            <w:r w:rsidRPr="005352ED">
              <w:rPr>
                <w:rFonts w:cs="Arial"/>
                <w:sz w:val="24"/>
                <w:szCs w:val="24"/>
              </w:rPr>
              <w:t>depletion of natural resources</w:t>
            </w:r>
          </w:p>
          <w:p w14:paraId="10FDAAD7" w14:textId="372B5F5E" w:rsidR="00707739" w:rsidRPr="005352ED" w:rsidRDefault="00707739" w:rsidP="00707739">
            <w:pPr>
              <w:pStyle w:val="ListParagraph"/>
              <w:numPr>
                <w:ilvl w:val="1"/>
                <w:numId w:val="43"/>
              </w:numPr>
              <w:spacing w:before="120" w:after="120" w:line="256" w:lineRule="auto"/>
              <w:rPr>
                <w:rFonts w:cs="Arial"/>
                <w:sz w:val="24"/>
                <w:szCs w:val="24"/>
              </w:rPr>
            </w:pPr>
            <w:r w:rsidRPr="005352ED">
              <w:rPr>
                <w:rFonts w:cs="Arial"/>
                <w:sz w:val="24"/>
                <w:szCs w:val="24"/>
              </w:rPr>
              <w:lastRenderedPageBreak/>
              <w:t>climate change</w:t>
            </w:r>
            <w:r w:rsidR="00FE4E29" w:rsidRPr="005352ED">
              <w:rPr>
                <w:rFonts w:cs="Arial"/>
                <w:sz w:val="24"/>
                <w:szCs w:val="24"/>
              </w:rPr>
              <w:t>.</w:t>
            </w:r>
          </w:p>
          <w:p w14:paraId="6E8FAFFA" w14:textId="77777777" w:rsidR="00707739" w:rsidRPr="005352ED" w:rsidRDefault="00707739" w:rsidP="00707739">
            <w:pPr>
              <w:pStyle w:val="ListParagraph"/>
              <w:numPr>
                <w:ilvl w:val="0"/>
                <w:numId w:val="44"/>
              </w:numPr>
              <w:spacing w:before="120" w:after="120" w:line="256" w:lineRule="auto"/>
              <w:rPr>
                <w:rFonts w:cs="Arial"/>
                <w:sz w:val="24"/>
                <w:szCs w:val="24"/>
              </w:rPr>
            </w:pPr>
            <w:r w:rsidRPr="005352ED">
              <w:rPr>
                <w:rFonts w:cs="Arial"/>
                <w:sz w:val="24"/>
                <w:szCs w:val="24"/>
              </w:rPr>
              <w:t>Learners consider the extent to which this policy is sustainable over: five years, 20 years, 100 years.</w:t>
            </w:r>
          </w:p>
          <w:p w14:paraId="0F415794" w14:textId="0937C1BB" w:rsidR="00604B06" w:rsidRPr="005352ED" w:rsidRDefault="00707739" w:rsidP="00F0364B">
            <w:pPr>
              <w:pStyle w:val="BodyText"/>
              <w:rPr>
                <w:sz w:val="24"/>
                <w:szCs w:val="24"/>
              </w:rPr>
            </w:pPr>
            <w:r w:rsidRPr="005352ED">
              <w:rPr>
                <w:sz w:val="24"/>
                <w:szCs w:val="24"/>
              </w:rPr>
              <w:t>Learners, in groups, investigate ways that this policy could be amended to help the country contribute towards SDG 12 and 13. Learners share their findings class.</w:t>
            </w:r>
          </w:p>
        </w:tc>
      </w:tr>
      <w:tr w:rsidR="00604B06" w:rsidRPr="004A4E17" w14:paraId="4CC586EE" w14:textId="77777777" w:rsidTr="005352ED">
        <w:tblPrEx>
          <w:tblCellMar>
            <w:top w:w="0" w:type="dxa"/>
            <w:bottom w:w="0" w:type="dxa"/>
          </w:tblCellMar>
        </w:tblPrEx>
        <w:tc>
          <w:tcPr>
            <w:tcW w:w="2665" w:type="dxa"/>
            <w:tcMar>
              <w:top w:w="113" w:type="dxa"/>
              <w:bottom w:w="113" w:type="dxa"/>
            </w:tcMar>
          </w:tcPr>
          <w:p w14:paraId="1F484216" w14:textId="77777777" w:rsidR="00604B06" w:rsidRPr="005352ED" w:rsidRDefault="00604B06" w:rsidP="00604B06">
            <w:pPr>
              <w:pStyle w:val="BodyText"/>
              <w:rPr>
                <w:sz w:val="24"/>
                <w:szCs w:val="24"/>
                <w:lang w:eastAsia="en-GB"/>
              </w:rPr>
            </w:pPr>
            <w:r w:rsidRPr="005352ED">
              <w:rPr>
                <w:sz w:val="24"/>
                <w:szCs w:val="24"/>
                <w:lang w:eastAsia="en-GB"/>
              </w:rPr>
              <w:lastRenderedPageBreak/>
              <w:t>4.6 Employment and unemployment</w:t>
            </w:r>
          </w:p>
          <w:p w14:paraId="78A84675" w14:textId="77777777" w:rsidR="008A7F73" w:rsidRPr="005352ED" w:rsidRDefault="008A7F73" w:rsidP="00604B06">
            <w:pPr>
              <w:pStyle w:val="BodyText"/>
              <w:rPr>
                <w:sz w:val="24"/>
                <w:szCs w:val="24"/>
                <w:lang w:eastAsia="en-GB"/>
              </w:rPr>
            </w:pPr>
          </w:p>
          <w:p w14:paraId="45681FEB" w14:textId="131C6272" w:rsidR="008A7F73" w:rsidRPr="005352ED" w:rsidRDefault="008A7F73" w:rsidP="00604B06">
            <w:pPr>
              <w:pStyle w:val="BodyText"/>
              <w:rPr>
                <w:b/>
                <w:sz w:val="24"/>
                <w:szCs w:val="24"/>
                <w:lang w:eastAsia="en-GB"/>
              </w:rPr>
            </w:pPr>
            <w:r w:rsidRPr="005352ED">
              <w:rPr>
                <w:b/>
                <w:sz w:val="24"/>
                <w:szCs w:val="24"/>
                <w:lang w:eastAsia="en-GB"/>
              </w:rPr>
              <w:t>SDGs 7, 8 and 9</w:t>
            </w:r>
          </w:p>
        </w:tc>
        <w:tc>
          <w:tcPr>
            <w:tcW w:w="2580" w:type="dxa"/>
            <w:tcMar>
              <w:top w:w="113" w:type="dxa"/>
              <w:bottom w:w="113" w:type="dxa"/>
            </w:tcMar>
          </w:tcPr>
          <w:p w14:paraId="1983081E" w14:textId="77777777" w:rsidR="00604B06" w:rsidRPr="005352ED" w:rsidRDefault="00604B06" w:rsidP="00604B06">
            <w:pPr>
              <w:pStyle w:val="BodyText"/>
              <w:rPr>
                <w:sz w:val="24"/>
                <w:szCs w:val="24"/>
                <w:lang w:eastAsia="en-GB"/>
              </w:rPr>
            </w:pPr>
            <w:r w:rsidRPr="005352ED">
              <w:rPr>
                <w:sz w:val="24"/>
                <w:szCs w:val="24"/>
                <w:lang w:eastAsia="en-GB"/>
              </w:rPr>
              <w:t xml:space="preserve">4.6.1 Definitions of employment, unemployment and full employment </w:t>
            </w:r>
          </w:p>
          <w:p w14:paraId="52DB17D3" w14:textId="77777777" w:rsidR="00604B06" w:rsidRPr="005352ED" w:rsidRDefault="00604B06" w:rsidP="00604B06">
            <w:pPr>
              <w:pStyle w:val="BodyText"/>
              <w:rPr>
                <w:sz w:val="24"/>
                <w:szCs w:val="24"/>
                <w:lang w:eastAsia="en-GB"/>
              </w:rPr>
            </w:pPr>
          </w:p>
          <w:p w14:paraId="3A2DEAF2" w14:textId="77777777" w:rsidR="00604B06" w:rsidRPr="005352ED" w:rsidRDefault="00604B06" w:rsidP="00604B06">
            <w:pPr>
              <w:pStyle w:val="BodyText"/>
              <w:rPr>
                <w:sz w:val="24"/>
                <w:szCs w:val="24"/>
                <w:lang w:eastAsia="en-GB"/>
              </w:rPr>
            </w:pPr>
            <w:r w:rsidRPr="005352ED">
              <w:rPr>
                <w:sz w:val="24"/>
                <w:szCs w:val="24"/>
                <w:lang w:eastAsia="en-GB"/>
              </w:rPr>
              <w:t>4.6.2 Measurement of unemployment</w:t>
            </w:r>
          </w:p>
          <w:p w14:paraId="0E9B11F8" w14:textId="77777777" w:rsidR="00604B06" w:rsidRPr="005352ED" w:rsidRDefault="00604B06" w:rsidP="00604B06">
            <w:pPr>
              <w:pStyle w:val="BodyText"/>
              <w:rPr>
                <w:sz w:val="24"/>
                <w:szCs w:val="24"/>
                <w:lang w:eastAsia="en-GB"/>
              </w:rPr>
            </w:pPr>
          </w:p>
          <w:p w14:paraId="6E0D1894" w14:textId="77777777" w:rsidR="00604B06" w:rsidRPr="005352ED" w:rsidRDefault="00604B06" w:rsidP="00604B06">
            <w:pPr>
              <w:pStyle w:val="BodyText"/>
              <w:rPr>
                <w:sz w:val="24"/>
                <w:szCs w:val="24"/>
                <w:lang w:eastAsia="en-GB"/>
              </w:rPr>
            </w:pPr>
            <w:r w:rsidRPr="005352ED">
              <w:rPr>
                <w:sz w:val="24"/>
                <w:szCs w:val="24"/>
                <w:lang w:eastAsia="en-GB"/>
              </w:rPr>
              <w:t xml:space="preserve">4.6.3 Causes/types of unemployment </w:t>
            </w:r>
          </w:p>
          <w:p w14:paraId="0774DC88" w14:textId="77777777" w:rsidR="00604B06" w:rsidRPr="005352ED" w:rsidRDefault="00604B06" w:rsidP="00604B06">
            <w:pPr>
              <w:pStyle w:val="BodyText"/>
              <w:rPr>
                <w:sz w:val="24"/>
                <w:szCs w:val="24"/>
                <w:lang w:eastAsia="en-GB"/>
              </w:rPr>
            </w:pPr>
          </w:p>
          <w:p w14:paraId="293CFD23" w14:textId="77777777" w:rsidR="00604B06" w:rsidRPr="005352ED" w:rsidRDefault="00604B06" w:rsidP="00604B06">
            <w:pPr>
              <w:pStyle w:val="BodyText"/>
              <w:rPr>
                <w:sz w:val="24"/>
                <w:szCs w:val="24"/>
                <w:lang w:eastAsia="en-GB"/>
              </w:rPr>
            </w:pPr>
            <w:r w:rsidRPr="005352ED">
              <w:rPr>
                <w:sz w:val="24"/>
                <w:szCs w:val="24"/>
                <w:lang w:eastAsia="en-GB"/>
              </w:rPr>
              <w:t xml:space="preserve">4.6.4 Consequences of unemployment </w:t>
            </w:r>
          </w:p>
          <w:p w14:paraId="23C7F63E" w14:textId="77777777" w:rsidR="00604B06" w:rsidRPr="005352ED" w:rsidRDefault="00604B06" w:rsidP="00604B06">
            <w:pPr>
              <w:pStyle w:val="BodyText"/>
              <w:rPr>
                <w:sz w:val="24"/>
                <w:szCs w:val="24"/>
                <w:lang w:eastAsia="en-GB"/>
              </w:rPr>
            </w:pPr>
          </w:p>
          <w:p w14:paraId="469D588E" w14:textId="493E69C9" w:rsidR="00604B06" w:rsidRPr="005352ED" w:rsidRDefault="00604B06" w:rsidP="00604B06">
            <w:pPr>
              <w:pStyle w:val="BodyText"/>
              <w:rPr>
                <w:sz w:val="24"/>
                <w:szCs w:val="24"/>
                <w:lang w:eastAsia="en-GB"/>
              </w:rPr>
            </w:pPr>
            <w:r w:rsidRPr="005352ED">
              <w:rPr>
                <w:sz w:val="24"/>
                <w:szCs w:val="24"/>
                <w:lang w:eastAsia="en-GB"/>
              </w:rPr>
              <w:t>4.6.5 Policies to reduce unemployment</w:t>
            </w:r>
          </w:p>
        </w:tc>
        <w:tc>
          <w:tcPr>
            <w:tcW w:w="9214" w:type="dxa"/>
            <w:tcMar>
              <w:top w:w="113" w:type="dxa"/>
              <w:bottom w:w="113" w:type="dxa"/>
            </w:tcMar>
          </w:tcPr>
          <w:p w14:paraId="757667B7" w14:textId="77777777" w:rsidR="00A56C85" w:rsidRPr="005352ED" w:rsidRDefault="00A56C85" w:rsidP="009E3A10">
            <w:pPr>
              <w:pStyle w:val="BodyText"/>
              <w:spacing w:after="120"/>
              <w:rPr>
                <w:sz w:val="24"/>
                <w:szCs w:val="24"/>
              </w:rPr>
            </w:pPr>
            <w:r w:rsidRPr="005352ED">
              <w:rPr>
                <w:sz w:val="24"/>
                <w:szCs w:val="24"/>
              </w:rPr>
              <w:t>Learners define employment, unemployment and full employment.</w:t>
            </w:r>
          </w:p>
          <w:p w14:paraId="5A75C4E0" w14:textId="77777777" w:rsidR="00A56C85" w:rsidRPr="005352ED" w:rsidRDefault="00A56C85" w:rsidP="009E3A10">
            <w:pPr>
              <w:pStyle w:val="BodyText"/>
              <w:spacing w:after="120"/>
              <w:rPr>
                <w:sz w:val="24"/>
                <w:szCs w:val="24"/>
              </w:rPr>
            </w:pPr>
            <w:r w:rsidRPr="005352ED">
              <w:rPr>
                <w:sz w:val="24"/>
                <w:szCs w:val="24"/>
              </w:rPr>
              <w:t xml:space="preserve">In groups, learners research a specific country and produce a report describing how unemployment is measured using the ‘labour force survey’ method. Give learners labour market data and ask them to practice calculating rates of unemployment. They can then research changes in unemployment in a specific country and produce a report summarising and explaining the changes. </w:t>
            </w:r>
            <w:r w:rsidRPr="005352ED">
              <w:rPr>
                <w:b/>
                <w:sz w:val="24"/>
                <w:szCs w:val="24"/>
              </w:rPr>
              <w:t>(I)</w:t>
            </w:r>
          </w:p>
          <w:p w14:paraId="730EA6B4" w14:textId="77777777" w:rsidR="00A56C85" w:rsidRPr="005352ED" w:rsidRDefault="00A56C85" w:rsidP="009E3A10">
            <w:pPr>
              <w:pStyle w:val="BodyText"/>
              <w:spacing w:after="120"/>
              <w:rPr>
                <w:sz w:val="24"/>
                <w:szCs w:val="24"/>
              </w:rPr>
            </w:pPr>
            <w:r w:rsidRPr="005352ED">
              <w:rPr>
                <w:sz w:val="24"/>
                <w:szCs w:val="24"/>
              </w:rPr>
              <w:t>Learners define frictional, structural, cyclical and seasonal unemployment.</w:t>
            </w:r>
          </w:p>
          <w:p w14:paraId="141E45B9" w14:textId="77777777" w:rsidR="00A56C85" w:rsidRPr="005352ED" w:rsidRDefault="00A56C85" w:rsidP="009E3A10">
            <w:pPr>
              <w:pStyle w:val="BodyText"/>
              <w:spacing w:after="120"/>
              <w:rPr>
                <w:sz w:val="24"/>
                <w:szCs w:val="24"/>
              </w:rPr>
            </w:pPr>
            <w:r w:rsidRPr="005352ED">
              <w:rPr>
                <w:sz w:val="24"/>
                <w:szCs w:val="24"/>
              </w:rPr>
              <w:t>Give a set of cards to each pair of learners. Each card describes a reason why a person is unemployed. Ask each pair to match each card to one of the four types of unemployment. Be especially clear on frictional. Use the Teaching Tool ‘Submit and Compare’.</w:t>
            </w:r>
          </w:p>
          <w:p w14:paraId="68658745" w14:textId="77777777" w:rsidR="00A56C85" w:rsidRPr="005352ED" w:rsidRDefault="00A56C85" w:rsidP="009E3A10">
            <w:pPr>
              <w:pStyle w:val="BodyText"/>
              <w:spacing w:after="120"/>
              <w:rPr>
                <w:sz w:val="24"/>
                <w:szCs w:val="24"/>
              </w:rPr>
            </w:pPr>
            <w:r w:rsidRPr="005352ED">
              <w:rPr>
                <w:sz w:val="24"/>
                <w:szCs w:val="24"/>
              </w:rPr>
              <w:t>Learners investigate a specific country that has recently experienced an increase in unemployment. Learners produce a report explaining the factors influencing this change. They can then share their findings with the rest of the class, and this is used to produce a list of the possible causes of increasing unemployment, linking to the four types previously discussed.</w:t>
            </w:r>
          </w:p>
          <w:p w14:paraId="1A0363B2" w14:textId="0FF3EC55" w:rsidR="00A56C85" w:rsidRPr="005352ED" w:rsidRDefault="00A56C85" w:rsidP="009E3A10">
            <w:pPr>
              <w:pStyle w:val="BodyText"/>
              <w:spacing w:after="120"/>
              <w:rPr>
                <w:sz w:val="24"/>
                <w:szCs w:val="24"/>
              </w:rPr>
            </w:pPr>
            <w:r w:rsidRPr="005352ED">
              <w:rPr>
                <w:sz w:val="24"/>
                <w:szCs w:val="24"/>
              </w:rPr>
              <w:t xml:space="preserve">In groups, learners identify consequences, both negative and positive of unemployment for individuals, firms and the economy. Each group could then investigate a different location (e.g. country, region or city) that has high unemployment, to consider the implications for those involved and the local economy. See </w:t>
            </w:r>
            <w:hyperlink r:id="rId97" w:history="1">
              <w:r w:rsidRPr="005352ED">
                <w:rPr>
                  <w:rStyle w:val="Hyperlink"/>
                  <w:rFonts w:cs="Arial"/>
                  <w:sz w:val="24"/>
                  <w:szCs w:val="24"/>
                </w:rPr>
                <w:t xml:space="preserve">The Effects of Unemployment On Individuals and the Economy | </w:t>
              </w:r>
              <w:r w:rsidRPr="005352ED">
                <w:rPr>
                  <w:rStyle w:val="Hyperlink"/>
                  <w:rFonts w:cs="Arial"/>
                  <w:sz w:val="24"/>
                  <w:szCs w:val="24"/>
                </w:rPr>
                <w:lastRenderedPageBreak/>
                <w:t>Indeed.com.</w:t>
              </w:r>
            </w:hyperlink>
            <w:r w:rsidRPr="005352ED">
              <w:rPr>
                <w:sz w:val="24"/>
                <w:szCs w:val="24"/>
              </w:rPr>
              <w:t xml:space="preserve"> For the more unusual positive effects see </w:t>
            </w:r>
            <w:hyperlink r:id="rId98" w:history="1">
              <w:r w:rsidRPr="005352ED">
                <w:rPr>
                  <w:rStyle w:val="Hyperlink"/>
                  <w:rFonts w:cs="Arial"/>
                  <w:sz w:val="24"/>
                  <w:szCs w:val="24"/>
                </w:rPr>
                <w:t>https://www2.afavor-contra.com/en/pros-cons-unemployment-analyzing-impact-perspectives/</w:t>
              </w:r>
            </w:hyperlink>
            <w:r w:rsidRPr="005352ED">
              <w:rPr>
                <w:sz w:val="24"/>
                <w:szCs w:val="24"/>
              </w:rPr>
              <w:t xml:space="preserve">. </w:t>
            </w:r>
            <w:r w:rsidRPr="005352ED">
              <w:rPr>
                <w:b/>
                <w:sz w:val="24"/>
                <w:szCs w:val="24"/>
              </w:rPr>
              <w:t>(I)</w:t>
            </w:r>
          </w:p>
          <w:p w14:paraId="0F146049" w14:textId="243D677B" w:rsidR="00A56C85" w:rsidRPr="005352ED" w:rsidRDefault="00A56C85" w:rsidP="009E3A10">
            <w:pPr>
              <w:pStyle w:val="BodyText"/>
              <w:spacing w:after="120"/>
              <w:rPr>
                <w:sz w:val="24"/>
                <w:szCs w:val="24"/>
              </w:rPr>
            </w:pPr>
            <w:r w:rsidRPr="005352ED">
              <w:rPr>
                <w:sz w:val="24"/>
                <w:szCs w:val="24"/>
              </w:rPr>
              <w:t>In groups, learners explore how fiscal, monetary and supply-side policies could be used to reduce unemployment and</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or increase employment. An important part of the discussion is the factors that would affect the likely effectiveness of each policy option. Learners could also research and discuss what their own government is doing to reduce its rate of unemployment and</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or increase employment.</w:t>
            </w:r>
          </w:p>
          <w:p w14:paraId="1BBE81FA" w14:textId="6A3E9186" w:rsidR="00A56C85" w:rsidRPr="005352ED" w:rsidRDefault="00A56C85" w:rsidP="009E3A10">
            <w:pPr>
              <w:pStyle w:val="BodyText"/>
              <w:spacing w:after="120"/>
              <w:rPr>
                <w:sz w:val="24"/>
                <w:szCs w:val="24"/>
              </w:rPr>
            </w:pPr>
            <w:r w:rsidRPr="005352ED">
              <w:rPr>
                <w:sz w:val="24"/>
                <w:szCs w:val="24"/>
              </w:rPr>
              <w:t>Learners explore the implications of these policies for the government’s other macroeconomic aims and then recommend the best set of policies that should be used to avoid the conflicts between full employment and stable prices and balance of payments stability raised in 4.1.</w:t>
            </w:r>
          </w:p>
          <w:p w14:paraId="77434EE4" w14:textId="62B7AB6E" w:rsidR="00E15A63" w:rsidRPr="005352ED" w:rsidRDefault="00E15A63" w:rsidP="00E15A63">
            <w:pPr>
              <w:spacing w:before="120" w:after="120"/>
              <w:rPr>
                <w:rFonts w:ascii="Arial" w:hAnsi="Arial" w:cs="Arial"/>
              </w:rPr>
            </w:pPr>
            <w:r w:rsidRPr="005352ED">
              <w:rPr>
                <w:rFonts w:ascii="Arial" w:hAnsi="Arial" w:cs="Arial"/>
              </w:rPr>
              <w:t>Each learner investigates patterns of male and female employment in a specific country (each learner investigates a different country).</w:t>
            </w:r>
          </w:p>
          <w:p w14:paraId="00541A8F" w14:textId="6491C46F" w:rsidR="00C47C92" w:rsidRPr="005352ED" w:rsidRDefault="00E15A63" w:rsidP="00C47C92">
            <w:pPr>
              <w:pStyle w:val="BodyText"/>
              <w:spacing w:after="120"/>
              <w:rPr>
                <w:sz w:val="24"/>
                <w:szCs w:val="24"/>
              </w:rPr>
            </w:pPr>
            <w:r w:rsidRPr="005352ED">
              <w:rPr>
                <w:sz w:val="24"/>
                <w:szCs w:val="24"/>
              </w:rPr>
              <w:t>Learners compare the trends for different countries, working in pairs and then groups. Groups shares findings with the rest of the class</w:t>
            </w:r>
            <w:r w:rsidR="00C47C92" w:rsidRPr="005352ED">
              <w:rPr>
                <w:sz w:val="24"/>
                <w:szCs w:val="24"/>
              </w:rPr>
              <w:t>.</w:t>
            </w:r>
          </w:p>
          <w:p w14:paraId="7EF30428" w14:textId="068A52AB" w:rsidR="002552E6" w:rsidRPr="005352ED" w:rsidRDefault="00C47C92" w:rsidP="002552E6">
            <w:pPr>
              <w:pStyle w:val="BodyText"/>
              <w:spacing w:after="120"/>
              <w:rPr>
                <w:sz w:val="24"/>
                <w:szCs w:val="24"/>
              </w:rPr>
            </w:pPr>
            <w:r w:rsidRPr="005352ED">
              <w:rPr>
                <w:sz w:val="24"/>
                <w:szCs w:val="24"/>
              </w:rPr>
              <w:t>Learners investigate how the introduction of ‘green technologies’ could help to create employment.</w:t>
            </w:r>
          </w:p>
          <w:p w14:paraId="1D5B25CA" w14:textId="4BF381DE" w:rsidR="002552E6" w:rsidRPr="005352ED" w:rsidRDefault="002552E6" w:rsidP="00E15A63">
            <w:pPr>
              <w:pStyle w:val="BodyText"/>
              <w:rPr>
                <w:sz w:val="24"/>
                <w:szCs w:val="24"/>
              </w:rPr>
            </w:pPr>
            <w:r w:rsidRPr="005352ED">
              <w:rPr>
                <w:sz w:val="24"/>
                <w:szCs w:val="24"/>
              </w:rPr>
              <w:t xml:space="preserve">Examples of the impact of green technologies on employment include the UK: </w:t>
            </w:r>
            <w:hyperlink r:id="rId99" w:history="1">
              <w:r w:rsidRPr="005352ED">
                <w:rPr>
                  <w:rStyle w:val="Hyperlink"/>
                  <w:color w:val="4B4B4B"/>
                  <w:sz w:val="24"/>
                  <w:szCs w:val="24"/>
                </w:rPr>
                <w:t>https://greenporthull.co.uk/jobs-training/job-roles-in-offshore-wind-1</w:t>
              </w:r>
            </w:hyperlink>
            <w:r w:rsidRPr="005352ED">
              <w:rPr>
                <w:sz w:val="24"/>
                <w:szCs w:val="24"/>
              </w:rPr>
              <w:t xml:space="preserve"> and Sri Lanka: </w:t>
            </w:r>
            <w:hyperlink r:id="rId100" w:history="1">
              <w:r w:rsidRPr="005352ED">
                <w:rPr>
                  <w:rStyle w:val="Hyperlink"/>
                  <w:color w:val="4B4B4B"/>
                  <w:sz w:val="24"/>
                  <w:szCs w:val="24"/>
                </w:rPr>
                <w:t>www.ilo.org/colombo/whatwedo/publications/WCMS_755006/lang--en/index.htm</w:t>
              </w:r>
            </w:hyperlink>
          </w:p>
        </w:tc>
      </w:tr>
      <w:tr w:rsidR="00604B06" w:rsidRPr="004A4E17" w14:paraId="105DAA7B" w14:textId="77777777" w:rsidTr="005352ED">
        <w:tblPrEx>
          <w:tblCellMar>
            <w:top w:w="0" w:type="dxa"/>
            <w:bottom w:w="0" w:type="dxa"/>
          </w:tblCellMar>
        </w:tblPrEx>
        <w:tc>
          <w:tcPr>
            <w:tcW w:w="2665" w:type="dxa"/>
            <w:tcMar>
              <w:top w:w="113" w:type="dxa"/>
              <w:bottom w:w="113" w:type="dxa"/>
            </w:tcMar>
          </w:tcPr>
          <w:p w14:paraId="50D63C6A" w14:textId="2852780D" w:rsidR="00604B06" w:rsidRPr="005352ED" w:rsidRDefault="00604B06" w:rsidP="00604B06">
            <w:pPr>
              <w:pStyle w:val="BodyText"/>
              <w:rPr>
                <w:sz w:val="24"/>
                <w:szCs w:val="24"/>
                <w:lang w:eastAsia="en-GB"/>
              </w:rPr>
            </w:pPr>
            <w:r w:rsidRPr="005352ED">
              <w:rPr>
                <w:sz w:val="24"/>
                <w:szCs w:val="24"/>
                <w:lang w:eastAsia="en-GB"/>
              </w:rPr>
              <w:lastRenderedPageBreak/>
              <w:t>4.7 Inflation</w:t>
            </w:r>
          </w:p>
        </w:tc>
        <w:tc>
          <w:tcPr>
            <w:tcW w:w="2580" w:type="dxa"/>
            <w:tcMar>
              <w:top w:w="113" w:type="dxa"/>
              <w:bottom w:w="113" w:type="dxa"/>
            </w:tcMar>
          </w:tcPr>
          <w:p w14:paraId="7ED44FE1" w14:textId="77777777" w:rsidR="00604B06" w:rsidRPr="005352ED" w:rsidRDefault="00604B06" w:rsidP="00604B06">
            <w:pPr>
              <w:pStyle w:val="BodyText"/>
              <w:rPr>
                <w:sz w:val="24"/>
                <w:szCs w:val="24"/>
                <w:lang w:eastAsia="en-GB"/>
              </w:rPr>
            </w:pPr>
            <w:r w:rsidRPr="005352ED">
              <w:rPr>
                <w:sz w:val="24"/>
                <w:szCs w:val="24"/>
                <w:lang w:eastAsia="en-GB"/>
              </w:rPr>
              <w:t xml:space="preserve">4.7.1 Definitions of inflation and deflation </w:t>
            </w:r>
          </w:p>
          <w:p w14:paraId="32095DAE" w14:textId="77777777" w:rsidR="00604B06" w:rsidRPr="005352ED" w:rsidRDefault="00604B06" w:rsidP="00604B06">
            <w:pPr>
              <w:pStyle w:val="BodyText"/>
              <w:rPr>
                <w:sz w:val="24"/>
                <w:szCs w:val="24"/>
                <w:lang w:eastAsia="en-GB"/>
              </w:rPr>
            </w:pPr>
          </w:p>
          <w:p w14:paraId="2C5BA844" w14:textId="77777777" w:rsidR="00604B06" w:rsidRPr="005352ED" w:rsidRDefault="00604B06" w:rsidP="00604B06">
            <w:pPr>
              <w:pStyle w:val="BodyText"/>
              <w:rPr>
                <w:sz w:val="24"/>
                <w:szCs w:val="24"/>
                <w:lang w:eastAsia="en-GB"/>
              </w:rPr>
            </w:pPr>
            <w:r w:rsidRPr="005352ED">
              <w:rPr>
                <w:sz w:val="24"/>
                <w:szCs w:val="24"/>
                <w:lang w:eastAsia="en-GB"/>
              </w:rPr>
              <w:t xml:space="preserve">4.7.2 Measurement of inflation </w:t>
            </w:r>
          </w:p>
          <w:p w14:paraId="5352FA31" w14:textId="77777777" w:rsidR="00604B06" w:rsidRPr="005352ED" w:rsidRDefault="00604B06" w:rsidP="00604B06">
            <w:pPr>
              <w:pStyle w:val="BodyText"/>
              <w:rPr>
                <w:sz w:val="24"/>
                <w:szCs w:val="24"/>
                <w:lang w:eastAsia="en-GB"/>
              </w:rPr>
            </w:pPr>
          </w:p>
          <w:p w14:paraId="3154FA33" w14:textId="77777777" w:rsidR="00604B06" w:rsidRPr="005352ED" w:rsidRDefault="00604B06" w:rsidP="00604B06">
            <w:pPr>
              <w:pStyle w:val="BodyText"/>
              <w:rPr>
                <w:sz w:val="24"/>
                <w:szCs w:val="24"/>
                <w:lang w:eastAsia="en-GB"/>
              </w:rPr>
            </w:pPr>
            <w:r w:rsidRPr="005352ED">
              <w:rPr>
                <w:sz w:val="24"/>
                <w:szCs w:val="24"/>
                <w:lang w:eastAsia="en-GB"/>
              </w:rPr>
              <w:lastRenderedPageBreak/>
              <w:t xml:space="preserve">4.7.3 Causes of inflation </w:t>
            </w:r>
          </w:p>
          <w:p w14:paraId="240F4C8C" w14:textId="77777777" w:rsidR="00604B06" w:rsidRPr="005352ED" w:rsidRDefault="00604B06" w:rsidP="00604B06">
            <w:pPr>
              <w:pStyle w:val="BodyText"/>
              <w:rPr>
                <w:sz w:val="24"/>
                <w:szCs w:val="24"/>
                <w:lang w:eastAsia="en-GB"/>
              </w:rPr>
            </w:pPr>
          </w:p>
          <w:p w14:paraId="79F85E6A" w14:textId="77777777" w:rsidR="00604B06" w:rsidRPr="005352ED" w:rsidRDefault="00604B06" w:rsidP="00604B06">
            <w:pPr>
              <w:pStyle w:val="BodyText"/>
              <w:rPr>
                <w:sz w:val="24"/>
                <w:szCs w:val="24"/>
                <w:lang w:eastAsia="en-GB"/>
              </w:rPr>
            </w:pPr>
            <w:r w:rsidRPr="005352ED">
              <w:rPr>
                <w:sz w:val="24"/>
                <w:szCs w:val="24"/>
                <w:lang w:eastAsia="en-GB"/>
              </w:rPr>
              <w:t xml:space="preserve">4.7.4 Consequences of inflation </w:t>
            </w:r>
          </w:p>
          <w:p w14:paraId="484AF441" w14:textId="77777777" w:rsidR="00604B06" w:rsidRPr="005352ED" w:rsidRDefault="00604B06" w:rsidP="00604B06">
            <w:pPr>
              <w:pStyle w:val="BodyText"/>
              <w:rPr>
                <w:sz w:val="24"/>
                <w:szCs w:val="24"/>
                <w:lang w:eastAsia="en-GB"/>
              </w:rPr>
            </w:pPr>
          </w:p>
          <w:p w14:paraId="45D8942F" w14:textId="7E89433E" w:rsidR="00604B06" w:rsidRPr="005352ED" w:rsidRDefault="00604B06" w:rsidP="00604B06">
            <w:pPr>
              <w:pStyle w:val="BodyText"/>
              <w:rPr>
                <w:sz w:val="24"/>
                <w:szCs w:val="24"/>
                <w:lang w:eastAsia="en-GB"/>
              </w:rPr>
            </w:pPr>
            <w:r w:rsidRPr="005352ED">
              <w:rPr>
                <w:sz w:val="24"/>
                <w:szCs w:val="24"/>
                <w:lang w:eastAsia="en-GB"/>
              </w:rPr>
              <w:t>4.7.5 Policies to control inflation</w:t>
            </w:r>
          </w:p>
        </w:tc>
        <w:tc>
          <w:tcPr>
            <w:tcW w:w="9214" w:type="dxa"/>
            <w:tcMar>
              <w:top w:w="113" w:type="dxa"/>
              <w:bottom w:w="113" w:type="dxa"/>
            </w:tcMar>
          </w:tcPr>
          <w:p w14:paraId="47FCDFF7" w14:textId="7D8CBD09" w:rsidR="008F4C9A" w:rsidRPr="005352ED" w:rsidRDefault="008F4C9A" w:rsidP="002C06AD">
            <w:pPr>
              <w:pStyle w:val="BodyText"/>
              <w:spacing w:after="120"/>
              <w:rPr>
                <w:sz w:val="24"/>
                <w:szCs w:val="24"/>
              </w:rPr>
            </w:pPr>
            <w:r w:rsidRPr="005352ED">
              <w:rPr>
                <w:sz w:val="24"/>
                <w:szCs w:val="24"/>
              </w:rPr>
              <w:lastRenderedPageBreak/>
              <w:t>Learners define inflation and deflation.</w:t>
            </w:r>
          </w:p>
          <w:p w14:paraId="4B28E417" w14:textId="77777777" w:rsidR="008F4C9A" w:rsidRPr="005352ED" w:rsidRDefault="008F4C9A" w:rsidP="002C06AD">
            <w:pPr>
              <w:pStyle w:val="BodyText"/>
              <w:spacing w:after="120"/>
              <w:rPr>
                <w:sz w:val="24"/>
                <w:szCs w:val="24"/>
              </w:rPr>
            </w:pPr>
            <w:r w:rsidRPr="005352ED">
              <w:rPr>
                <w:sz w:val="24"/>
                <w:szCs w:val="24"/>
              </w:rPr>
              <w:t>Explain to learners how the rate of inflation is calculated using expenditure data and a weighted price index over time.</w:t>
            </w:r>
          </w:p>
          <w:p w14:paraId="7AC32CA1" w14:textId="3099C91E" w:rsidR="008F4C9A" w:rsidRPr="005352ED" w:rsidRDefault="008F4C9A" w:rsidP="002C06AD">
            <w:pPr>
              <w:pStyle w:val="BodyText"/>
              <w:spacing w:after="120"/>
              <w:rPr>
                <w:sz w:val="24"/>
                <w:szCs w:val="24"/>
              </w:rPr>
            </w:pPr>
            <w:r w:rsidRPr="005352ED">
              <w:rPr>
                <w:sz w:val="24"/>
                <w:szCs w:val="24"/>
              </w:rPr>
              <w:t xml:space="preserve">Provide learners with numerical exercises so they can practice calculating price indices. They can then explore how the Consumer Price Index is used to calculate the rate of inflation. See </w:t>
            </w:r>
            <w:hyperlink r:id="rId101" w:history="1">
              <w:r w:rsidR="007C783C" w:rsidRPr="005352ED">
                <w:rPr>
                  <w:rStyle w:val="Hyperlink"/>
                  <w:rFonts w:cs="Arial"/>
                  <w:sz w:val="24"/>
                  <w:szCs w:val="24"/>
                </w:rPr>
                <w:t>http://www.tutor2u.net/economics/topics/consumer-price-</w:t>
              </w:r>
              <w:r w:rsidR="007C783C" w:rsidRPr="005352ED">
                <w:rPr>
                  <w:rStyle w:val="Hyperlink"/>
                  <w:rFonts w:cs="Arial"/>
                  <w:sz w:val="24"/>
                  <w:szCs w:val="24"/>
                </w:rPr>
                <w:lastRenderedPageBreak/>
                <w:t>index-cpi</w:t>
              </w:r>
            </w:hyperlink>
            <w:r w:rsidRPr="005352ED">
              <w:rPr>
                <w:sz w:val="24"/>
                <w:szCs w:val="24"/>
              </w:rPr>
              <w:t xml:space="preserve"> . </w:t>
            </w:r>
            <w:r w:rsidRPr="005352ED">
              <w:rPr>
                <w:b/>
                <w:sz w:val="24"/>
                <w:szCs w:val="24"/>
              </w:rPr>
              <w:t>(I)</w:t>
            </w:r>
            <w:r w:rsidRPr="005352ED">
              <w:rPr>
                <w:sz w:val="24"/>
                <w:szCs w:val="24"/>
              </w:rPr>
              <w:t xml:space="preserve"> Also to see the impact of inflation over time learners could visit </w:t>
            </w:r>
            <w:hyperlink r:id="rId102" w:history="1">
              <w:r w:rsidRPr="005352ED">
                <w:rPr>
                  <w:rStyle w:val="Hyperlink"/>
                  <w:rFonts w:cs="Arial"/>
                  <w:sz w:val="24"/>
                  <w:szCs w:val="24"/>
                </w:rPr>
                <w:t>https://www.bankofengland.co.uk/monetary-policy/inflation/inflation-calculator</w:t>
              </w:r>
            </w:hyperlink>
            <w:r w:rsidRPr="005352ED">
              <w:rPr>
                <w:sz w:val="24"/>
                <w:szCs w:val="24"/>
              </w:rPr>
              <w:t xml:space="preserve"> to look at the value of the UK pound as far back as 1209.</w:t>
            </w:r>
          </w:p>
          <w:p w14:paraId="2C941A5F" w14:textId="041F9BEE" w:rsidR="008F4C9A" w:rsidRPr="005352ED" w:rsidRDefault="008F4C9A" w:rsidP="002C06AD">
            <w:pPr>
              <w:pStyle w:val="BodyText"/>
              <w:spacing w:after="120"/>
              <w:rPr>
                <w:sz w:val="24"/>
                <w:szCs w:val="24"/>
              </w:rPr>
            </w:pPr>
            <w:r w:rsidRPr="005352ED">
              <w:rPr>
                <w:sz w:val="24"/>
                <w:szCs w:val="24"/>
              </w:rPr>
              <w:t>Learners should plot the data both for the price index and the rate of inflation and annotate these graphs to show periods of inflation</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deflation</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rising</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 xml:space="preserve">falling prices. They can then explain the difference between a fall in the rate at which the general price level is rising and a fall in the price level itself. </w:t>
            </w:r>
            <w:r w:rsidRPr="005352ED">
              <w:rPr>
                <w:b/>
                <w:sz w:val="24"/>
                <w:szCs w:val="24"/>
              </w:rPr>
              <w:t>(I)</w:t>
            </w:r>
          </w:p>
          <w:p w14:paraId="48C467FB" w14:textId="05683FAF" w:rsidR="008F4C9A" w:rsidRPr="005352ED" w:rsidRDefault="008F4C9A" w:rsidP="002C06AD">
            <w:pPr>
              <w:pStyle w:val="BodyText"/>
              <w:spacing w:after="120"/>
              <w:rPr>
                <w:sz w:val="24"/>
                <w:szCs w:val="24"/>
              </w:rPr>
            </w:pPr>
            <w:r w:rsidRPr="005352ED">
              <w:rPr>
                <w:b/>
                <w:sz w:val="24"/>
                <w:szCs w:val="24"/>
              </w:rPr>
              <w:t>Extension activity:</w:t>
            </w:r>
            <w:r w:rsidRPr="005352ED">
              <w:rPr>
                <w:sz w:val="24"/>
                <w:szCs w:val="24"/>
              </w:rPr>
              <w:t xml:space="preserve"> </w:t>
            </w:r>
            <w:r w:rsidR="00DB557C" w:rsidRPr="005352ED">
              <w:rPr>
                <w:sz w:val="24"/>
                <w:szCs w:val="24"/>
              </w:rPr>
              <w:t>L</w:t>
            </w:r>
            <w:r w:rsidRPr="005352ED">
              <w:rPr>
                <w:sz w:val="24"/>
                <w:szCs w:val="24"/>
              </w:rPr>
              <w:t xml:space="preserve">earners research how expenditure weights differ between countries and over time and the question of how accurately a consumer price index measures inflation. In considering how representative a consumer price index is, they could calculate a price index for themselves or review their own households rate of inflation using an online tool such as </w:t>
            </w:r>
            <w:hyperlink r:id="rId103" w:history="1">
              <w:r w:rsidRPr="005352ED">
                <w:rPr>
                  <w:rStyle w:val="Hyperlink"/>
                  <w:rFonts w:cs="Arial"/>
                  <w:sz w:val="24"/>
                  <w:szCs w:val="24"/>
                </w:rPr>
                <w:t>www.bbc.co.uk/news/business-22523612</w:t>
              </w:r>
            </w:hyperlink>
            <w:r w:rsidRPr="005352ED">
              <w:rPr>
                <w:sz w:val="24"/>
                <w:szCs w:val="24"/>
              </w:rPr>
              <w:t xml:space="preserve">. </w:t>
            </w:r>
            <w:r w:rsidRPr="005352ED">
              <w:rPr>
                <w:b/>
                <w:sz w:val="24"/>
                <w:szCs w:val="24"/>
              </w:rPr>
              <w:t>(I)</w:t>
            </w:r>
          </w:p>
          <w:p w14:paraId="55F0DDC3" w14:textId="70E97639" w:rsidR="008F4C9A" w:rsidRPr="005352ED" w:rsidRDefault="008F4C9A" w:rsidP="00F0364B">
            <w:pPr>
              <w:pStyle w:val="BodyText"/>
              <w:spacing w:after="120"/>
              <w:rPr>
                <w:sz w:val="24"/>
                <w:szCs w:val="24"/>
              </w:rPr>
            </w:pPr>
            <w:r w:rsidRPr="005352ED">
              <w:rPr>
                <w:sz w:val="24"/>
                <w:szCs w:val="24"/>
              </w:rPr>
              <w:t>Learners define demand-pull and cost-push inflation. Then give them a set of scenarios, e.g. a firm’s price increases in response to an increase in orders received; a rise in the price of oil increases the cost of production so firm’s increase their price. Learners decide whether the scenarios relate to demand-pull or cost-push inflation.</w:t>
            </w:r>
            <w:r w:rsidR="002600E6" w:rsidRPr="005352ED">
              <w:rPr>
                <w:sz w:val="24"/>
                <w:szCs w:val="24"/>
              </w:rPr>
              <w:t xml:space="preserve"> </w:t>
            </w:r>
            <w:r w:rsidRPr="005352ED">
              <w:rPr>
                <w:sz w:val="24"/>
                <w:szCs w:val="24"/>
              </w:rPr>
              <w:t xml:space="preserve">In pairs, </w:t>
            </w:r>
            <w:r w:rsidR="00BF1419" w:rsidRPr="005352ED">
              <w:rPr>
                <w:sz w:val="24"/>
                <w:szCs w:val="24"/>
              </w:rPr>
              <w:t>L</w:t>
            </w:r>
            <w:r w:rsidRPr="005352ED">
              <w:rPr>
                <w:sz w:val="24"/>
                <w:szCs w:val="24"/>
              </w:rPr>
              <w:t>earners discuss how different groups, e.g. the retired, the government, exporters, savers, borrowers, banks (lenders), members of trade unions are affected by inflation. Learners can then summarise their findings with a short presentation highlighting the harmful and beneficial consequences of inflation in each case.</w:t>
            </w:r>
          </w:p>
          <w:p w14:paraId="147866C5" w14:textId="77777777" w:rsidR="008F4C9A" w:rsidRPr="005352ED" w:rsidRDefault="008F4C9A" w:rsidP="002C06AD">
            <w:pPr>
              <w:pStyle w:val="BodyText"/>
              <w:spacing w:after="120"/>
              <w:rPr>
                <w:sz w:val="24"/>
                <w:szCs w:val="24"/>
              </w:rPr>
            </w:pPr>
            <w:r w:rsidRPr="005352ED">
              <w:rPr>
                <w:sz w:val="24"/>
                <w:szCs w:val="24"/>
              </w:rPr>
              <w:t>In groups, learners explore how fiscal, monetary and supply-side policies are used to control the rate of inflation (caused by both demand-pull and cost-push elements). An important part of the discussion are the factors that would affect the likely effectiveness of each policy option. Learners could also research and discuss what their own government is doing to control the rate of inflation in their economy.</w:t>
            </w:r>
          </w:p>
          <w:p w14:paraId="20B9BB93" w14:textId="5D03FEA3" w:rsidR="00F0364B" w:rsidRPr="005352ED" w:rsidRDefault="008F4C9A" w:rsidP="0017679B">
            <w:pPr>
              <w:pStyle w:val="BodyText"/>
              <w:spacing w:after="120"/>
              <w:rPr>
                <w:sz w:val="24"/>
                <w:szCs w:val="24"/>
              </w:rPr>
            </w:pPr>
            <w:r w:rsidRPr="005352ED">
              <w:rPr>
                <w:sz w:val="24"/>
                <w:szCs w:val="24"/>
              </w:rPr>
              <w:lastRenderedPageBreak/>
              <w:t>Learners explore the implications of these policies for the government’s other macroeconomic aims and then recommend the best set of policies that should be used to avoid the conflicts between stable prices and full employment raised in 4.1.</w:t>
            </w:r>
          </w:p>
        </w:tc>
      </w:tr>
    </w:tbl>
    <w:p w14:paraId="22F40B70" w14:textId="77777777" w:rsidR="005352ED" w:rsidRDefault="005352ED"/>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3614"/>
        <w:gridCol w:w="3615"/>
        <w:gridCol w:w="3615"/>
        <w:gridCol w:w="3615"/>
      </w:tblGrid>
      <w:tr w:rsidR="004930F8" w:rsidRPr="004A4E17" w14:paraId="6BDC5AA8" w14:textId="77777777" w:rsidTr="004E2065">
        <w:trPr>
          <w:tblHeader/>
        </w:trPr>
        <w:tc>
          <w:tcPr>
            <w:tcW w:w="14459" w:type="dxa"/>
            <w:gridSpan w:val="4"/>
            <w:shd w:val="clear" w:color="auto" w:fill="D74120"/>
            <w:tcMar>
              <w:top w:w="113" w:type="dxa"/>
              <w:bottom w:w="113" w:type="dxa"/>
            </w:tcMar>
            <w:vAlign w:val="center"/>
          </w:tcPr>
          <w:p w14:paraId="7461ED5F" w14:textId="77777777" w:rsidR="004930F8" w:rsidRPr="004C7767" w:rsidRDefault="004930F8" w:rsidP="004E2065">
            <w:pPr>
              <w:rPr>
                <w:rFonts w:ascii="Arial" w:hAnsi="Arial" w:cs="Arial"/>
                <w:b/>
                <w:color w:val="FFFFFF"/>
              </w:rPr>
            </w:pPr>
            <w:r w:rsidRPr="004C7767">
              <w:rPr>
                <w:rFonts w:ascii="Arial" w:hAnsi="Arial" w:cs="Arial"/>
                <w:b/>
                <w:color w:val="FFFFFF"/>
              </w:rPr>
              <w:t>Past and specimen papers</w:t>
            </w:r>
          </w:p>
        </w:tc>
      </w:tr>
      <w:tr w:rsidR="004930F8" w:rsidRPr="004A4E17" w14:paraId="163CD765" w14:textId="77777777" w:rsidTr="004E2065">
        <w:tblPrEx>
          <w:tblCellMar>
            <w:top w:w="0" w:type="dxa"/>
            <w:bottom w:w="0" w:type="dxa"/>
          </w:tblCellMar>
        </w:tblPrEx>
        <w:tc>
          <w:tcPr>
            <w:tcW w:w="14459" w:type="dxa"/>
            <w:gridSpan w:val="4"/>
            <w:tcMar>
              <w:top w:w="113" w:type="dxa"/>
              <w:bottom w:w="113" w:type="dxa"/>
            </w:tcMar>
          </w:tcPr>
          <w:p w14:paraId="25CF214A" w14:textId="2F9D864C" w:rsidR="004930F8" w:rsidRPr="004C7767" w:rsidRDefault="004930F8" w:rsidP="0006779B">
            <w:pPr>
              <w:pStyle w:val="BodyText"/>
              <w:rPr>
                <w:i/>
                <w:sz w:val="24"/>
                <w:szCs w:val="24"/>
              </w:rPr>
            </w:pPr>
            <w:r w:rsidRPr="004C7767">
              <w:rPr>
                <w:sz w:val="24"/>
                <w:szCs w:val="24"/>
                <w:lang w:eastAsia="en-GB"/>
              </w:rPr>
              <w:t xml:space="preserve">Past/specimen papers and mark schemes are available to download from the </w:t>
            </w:r>
            <w:hyperlink r:id="rId104" w:history="1">
              <w:r w:rsidRPr="004C7767">
                <w:rPr>
                  <w:rStyle w:val="Hyperlink"/>
                  <w:sz w:val="24"/>
                  <w:szCs w:val="24"/>
                </w:rPr>
                <w:t>School Support Hub</w:t>
              </w:r>
            </w:hyperlink>
            <w:r w:rsidRPr="004C7767">
              <w:rPr>
                <w:rStyle w:val="Hyperlink"/>
                <w:sz w:val="24"/>
                <w:szCs w:val="24"/>
                <w:u w:val="none"/>
              </w:rPr>
              <w:t xml:space="preserve"> </w:t>
            </w:r>
            <w:r w:rsidRPr="004C7767">
              <w:rPr>
                <w:rStyle w:val="Bold"/>
                <w:sz w:val="24"/>
                <w:szCs w:val="24"/>
              </w:rPr>
              <w:t>(F)</w:t>
            </w:r>
          </w:p>
        </w:tc>
      </w:tr>
      <w:tr w:rsidR="00CF1CCF" w:rsidRPr="004A4E17" w14:paraId="478E5BB5" w14:textId="77777777" w:rsidTr="00EA26AE">
        <w:tblPrEx>
          <w:tblCellMar>
            <w:top w:w="0" w:type="dxa"/>
            <w:bottom w:w="0" w:type="dxa"/>
          </w:tblCellMar>
        </w:tblPrEx>
        <w:tc>
          <w:tcPr>
            <w:tcW w:w="3614" w:type="dxa"/>
            <w:tcMar>
              <w:top w:w="113" w:type="dxa"/>
              <w:bottom w:w="113" w:type="dxa"/>
            </w:tcMar>
          </w:tcPr>
          <w:p w14:paraId="5B6BD719" w14:textId="767B4683" w:rsidR="00CF1CCF" w:rsidRPr="004C7767" w:rsidRDefault="00CF1CCF" w:rsidP="00C237B1">
            <w:pPr>
              <w:pStyle w:val="BodyText"/>
              <w:spacing w:line="276" w:lineRule="auto"/>
              <w:rPr>
                <w:sz w:val="24"/>
                <w:szCs w:val="24"/>
                <w:lang w:eastAsia="en-GB"/>
              </w:rPr>
            </w:pPr>
            <w:r w:rsidRPr="004C7767">
              <w:rPr>
                <w:b/>
                <w:sz w:val="24"/>
                <w:szCs w:val="24"/>
                <w:lang w:eastAsia="en-GB"/>
              </w:rPr>
              <w:t>4.1 Government macroeconomic intervention</w:t>
            </w:r>
          </w:p>
          <w:p w14:paraId="5327D1D1"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Q21</w:t>
            </w:r>
          </w:p>
          <w:p w14:paraId="39A922CE"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Q22</w:t>
            </w:r>
          </w:p>
          <w:p w14:paraId="28A9178C" w14:textId="69FCF23E"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22 Q3d</w:t>
            </w:r>
          </w:p>
          <w:p w14:paraId="4F798642" w14:textId="7FC9CA8C" w:rsidR="00CF1CCF" w:rsidRPr="004C7767" w:rsidRDefault="00CB4AFA" w:rsidP="00C237B1">
            <w:pPr>
              <w:pStyle w:val="BodyText"/>
              <w:spacing w:line="276" w:lineRule="auto"/>
              <w:rPr>
                <w:sz w:val="24"/>
                <w:szCs w:val="24"/>
                <w:lang w:eastAsia="en-GB"/>
              </w:rPr>
            </w:pPr>
            <w:r w:rsidRPr="004C7767">
              <w:rPr>
                <w:sz w:val="24"/>
                <w:szCs w:val="24"/>
              </w:rPr>
              <w:t>Nov</w:t>
            </w:r>
            <w:r w:rsidR="00CF1CCF" w:rsidRPr="004C7767">
              <w:rPr>
                <w:sz w:val="24"/>
                <w:szCs w:val="24"/>
              </w:rPr>
              <w:t xml:space="preserve"> 2024 Paper 21 Q3c</w:t>
            </w:r>
          </w:p>
        </w:tc>
        <w:tc>
          <w:tcPr>
            <w:tcW w:w="3615" w:type="dxa"/>
          </w:tcPr>
          <w:p w14:paraId="6BDC97A9" w14:textId="6DC48FF3" w:rsidR="00CF1CCF" w:rsidRPr="004C7767" w:rsidRDefault="00CF1CCF" w:rsidP="00C237B1">
            <w:pPr>
              <w:pStyle w:val="BodyText"/>
              <w:spacing w:line="276" w:lineRule="auto"/>
              <w:rPr>
                <w:b/>
                <w:sz w:val="24"/>
                <w:szCs w:val="24"/>
                <w:lang w:eastAsia="en-GB"/>
              </w:rPr>
            </w:pPr>
            <w:r w:rsidRPr="004C7767">
              <w:rPr>
                <w:b/>
                <w:sz w:val="24"/>
                <w:szCs w:val="24"/>
                <w:lang w:eastAsia="en-GB"/>
              </w:rPr>
              <w:t>4.2 Fiscal policy</w:t>
            </w:r>
          </w:p>
          <w:p w14:paraId="08B31BDE"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Q23</w:t>
            </w:r>
          </w:p>
          <w:p w14:paraId="5A40D5A9"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Q24</w:t>
            </w:r>
          </w:p>
          <w:p w14:paraId="04518F36" w14:textId="43B2CA10"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21 Q5d</w:t>
            </w:r>
          </w:p>
          <w:p w14:paraId="47EFC3CA" w14:textId="112D2297"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22 Q1b</w:t>
            </w:r>
          </w:p>
          <w:p w14:paraId="5436E690" w14:textId="644F4943"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22 Q5d</w:t>
            </w:r>
          </w:p>
          <w:p w14:paraId="5937F568" w14:textId="1C3C260C"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23 Q1f</w:t>
            </w:r>
          </w:p>
          <w:p w14:paraId="0420757C" w14:textId="7C1C55B0" w:rsidR="00CF1CCF" w:rsidRPr="004C7767" w:rsidRDefault="00CB4AFA" w:rsidP="00C237B1">
            <w:pPr>
              <w:pStyle w:val="BodyText"/>
              <w:spacing w:line="276" w:lineRule="auto"/>
              <w:rPr>
                <w:sz w:val="24"/>
                <w:szCs w:val="24"/>
                <w:lang w:eastAsia="en-GB"/>
              </w:rPr>
            </w:pPr>
            <w:r w:rsidRPr="004C7767">
              <w:rPr>
                <w:sz w:val="24"/>
                <w:szCs w:val="24"/>
              </w:rPr>
              <w:t>Nov</w:t>
            </w:r>
            <w:r w:rsidR="00CF1CCF" w:rsidRPr="004C7767">
              <w:rPr>
                <w:sz w:val="24"/>
                <w:szCs w:val="24"/>
              </w:rPr>
              <w:t xml:space="preserve"> 2024 Paper 23 Q3d</w:t>
            </w:r>
          </w:p>
        </w:tc>
        <w:tc>
          <w:tcPr>
            <w:tcW w:w="3615" w:type="dxa"/>
          </w:tcPr>
          <w:p w14:paraId="69512453" w14:textId="7D145D4F" w:rsidR="00CF1CCF" w:rsidRPr="004C7767" w:rsidRDefault="00CF1CCF" w:rsidP="00C237B1">
            <w:pPr>
              <w:pStyle w:val="BodyText"/>
              <w:spacing w:line="276" w:lineRule="auto"/>
              <w:rPr>
                <w:b/>
                <w:sz w:val="24"/>
                <w:szCs w:val="24"/>
                <w:lang w:eastAsia="en-GB"/>
              </w:rPr>
            </w:pPr>
            <w:r w:rsidRPr="004C7767">
              <w:rPr>
                <w:b/>
                <w:sz w:val="24"/>
                <w:szCs w:val="24"/>
                <w:lang w:eastAsia="en-GB"/>
              </w:rPr>
              <w:t>4.3 Monetary policy</w:t>
            </w:r>
          </w:p>
          <w:p w14:paraId="68EB8387"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Q25</w:t>
            </w:r>
          </w:p>
          <w:p w14:paraId="2E21CA28" w14:textId="37CB419A" w:rsidR="00CF1CCF" w:rsidRPr="004C7767" w:rsidRDefault="00CB4AFA" w:rsidP="00C237B1">
            <w:pPr>
              <w:pStyle w:val="BodyText"/>
              <w:spacing w:line="276" w:lineRule="auto"/>
              <w:rPr>
                <w:sz w:val="24"/>
                <w:szCs w:val="24"/>
              </w:rPr>
            </w:pPr>
            <w:r w:rsidRPr="004C7767">
              <w:rPr>
                <w:sz w:val="24"/>
                <w:szCs w:val="24"/>
              </w:rPr>
              <w:t>Nov</w:t>
            </w:r>
            <w:r w:rsidR="00CF1CCF" w:rsidRPr="004C7767">
              <w:rPr>
                <w:sz w:val="24"/>
                <w:szCs w:val="24"/>
              </w:rPr>
              <w:t xml:space="preserve"> 2024 Paper 22 Q1h</w:t>
            </w:r>
          </w:p>
          <w:p w14:paraId="6C47D1EA" w14:textId="28245C43" w:rsidR="00CF1CCF" w:rsidRPr="004C7767" w:rsidRDefault="00CB4AFA" w:rsidP="00BF1419">
            <w:pPr>
              <w:pStyle w:val="BodyText"/>
              <w:spacing w:line="276" w:lineRule="auto"/>
              <w:rPr>
                <w:sz w:val="24"/>
                <w:szCs w:val="24"/>
                <w:lang w:eastAsia="en-GB"/>
              </w:rPr>
            </w:pPr>
            <w:r w:rsidRPr="004C7767">
              <w:rPr>
                <w:sz w:val="24"/>
                <w:szCs w:val="24"/>
              </w:rPr>
              <w:t>Nov</w:t>
            </w:r>
            <w:r w:rsidR="00CF1CCF" w:rsidRPr="004C7767">
              <w:rPr>
                <w:sz w:val="24"/>
                <w:szCs w:val="24"/>
              </w:rPr>
              <w:t xml:space="preserve"> 2024 Paper 23 Q5d</w:t>
            </w:r>
          </w:p>
        </w:tc>
        <w:tc>
          <w:tcPr>
            <w:tcW w:w="3615" w:type="dxa"/>
            <w:vMerge w:val="restart"/>
          </w:tcPr>
          <w:p w14:paraId="690D7147" w14:textId="4832CA98" w:rsidR="00CF1CCF" w:rsidRPr="004C7767" w:rsidRDefault="00CF1CCF" w:rsidP="00C237B1">
            <w:pPr>
              <w:pStyle w:val="BodyText"/>
              <w:spacing w:before="60" w:after="60"/>
              <w:rPr>
                <w:sz w:val="24"/>
                <w:szCs w:val="24"/>
                <w:lang w:eastAsia="en-GB"/>
              </w:rPr>
            </w:pPr>
            <w:r w:rsidRPr="004C7767">
              <w:rPr>
                <w:b/>
                <w:sz w:val="24"/>
                <w:szCs w:val="24"/>
                <w:lang w:eastAsia="en-GB"/>
              </w:rPr>
              <w:t>4.4 Supply-side policy</w:t>
            </w:r>
          </w:p>
          <w:p w14:paraId="43BFA370" w14:textId="77777777" w:rsidR="00CF1CCF" w:rsidRPr="004C7767" w:rsidRDefault="00CF1CCF" w:rsidP="00C237B1">
            <w:pPr>
              <w:pStyle w:val="BodyText"/>
              <w:spacing w:before="60" w:after="60"/>
              <w:rPr>
                <w:sz w:val="24"/>
                <w:szCs w:val="24"/>
                <w:lang w:eastAsia="en-GB"/>
              </w:rPr>
            </w:pPr>
            <w:r w:rsidRPr="004C7767">
              <w:rPr>
                <w:sz w:val="24"/>
                <w:szCs w:val="24"/>
                <w:lang w:eastAsia="en-GB"/>
              </w:rPr>
              <w:t>Specimen Paper 1 2027 Q26</w:t>
            </w:r>
          </w:p>
          <w:p w14:paraId="29EDC6B9" w14:textId="5858CA85" w:rsidR="00CF1CCF" w:rsidRPr="004C7767" w:rsidRDefault="00CB4AFA" w:rsidP="00CF1CCF">
            <w:pPr>
              <w:pStyle w:val="BodyText"/>
              <w:spacing w:before="60" w:after="60"/>
              <w:rPr>
                <w:sz w:val="24"/>
                <w:szCs w:val="24"/>
              </w:rPr>
            </w:pPr>
            <w:r w:rsidRPr="004C7767">
              <w:rPr>
                <w:sz w:val="24"/>
                <w:szCs w:val="24"/>
              </w:rPr>
              <w:t>Nov</w:t>
            </w:r>
            <w:r w:rsidR="00CF1CCF" w:rsidRPr="004C7767">
              <w:rPr>
                <w:sz w:val="24"/>
                <w:szCs w:val="24"/>
              </w:rPr>
              <w:t xml:space="preserve"> 2024 Paper 21 Q3d</w:t>
            </w:r>
          </w:p>
          <w:p w14:paraId="21ED622E" w14:textId="76F6B602" w:rsidR="00CF1CCF" w:rsidRPr="004C7767" w:rsidRDefault="00CB4AFA" w:rsidP="00CF1CCF">
            <w:pPr>
              <w:pStyle w:val="BodyText"/>
              <w:spacing w:before="60" w:after="60"/>
              <w:rPr>
                <w:sz w:val="24"/>
                <w:szCs w:val="24"/>
              </w:rPr>
            </w:pPr>
            <w:r w:rsidRPr="004C7767">
              <w:rPr>
                <w:sz w:val="24"/>
                <w:szCs w:val="24"/>
              </w:rPr>
              <w:t>Nov</w:t>
            </w:r>
            <w:r w:rsidR="00CF1CCF" w:rsidRPr="004C7767">
              <w:rPr>
                <w:sz w:val="24"/>
                <w:szCs w:val="24"/>
              </w:rPr>
              <w:t xml:space="preserve"> 2024 Paper 22 Q1g</w:t>
            </w:r>
          </w:p>
          <w:p w14:paraId="2ADC3051" w14:textId="3BE79AA9" w:rsidR="00CF1CCF" w:rsidRPr="004C7767" w:rsidRDefault="00CB4AFA" w:rsidP="00CF1CCF">
            <w:pPr>
              <w:pStyle w:val="BodyText"/>
              <w:spacing w:before="60" w:after="60"/>
              <w:rPr>
                <w:sz w:val="24"/>
                <w:szCs w:val="24"/>
              </w:rPr>
            </w:pPr>
            <w:r w:rsidRPr="004C7767">
              <w:rPr>
                <w:sz w:val="24"/>
                <w:szCs w:val="24"/>
              </w:rPr>
              <w:t>Nov</w:t>
            </w:r>
            <w:r w:rsidR="00CF1CCF" w:rsidRPr="004C7767">
              <w:rPr>
                <w:sz w:val="24"/>
                <w:szCs w:val="24"/>
              </w:rPr>
              <w:t xml:space="preserve"> 2024 Paper 22 Q5b</w:t>
            </w:r>
          </w:p>
          <w:p w14:paraId="531429A4" w14:textId="0D0C9F68" w:rsidR="00CF1CCF" w:rsidRPr="004C7767" w:rsidRDefault="00CB4AFA" w:rsidP="00C237B1">
            <w:pPr>
              <w:pStyle w:val="BodyText"/>
              <w:spacing w:before="60" w:after="60"/>
              <w:rPr>
                <w:sz w:val="24"/>
                <w:szCs w:val="24"/>
                <w:lang w:eastAsia="en-GB"/>
              </w:rPr>
            </w:pPr>
            <w:r w:rsidRPr="004C7767">
              <w:rPr>
                <w:sz w:val="24"/>
                <w:szCs w:val="24"/>
              </w:rPr>
              <w:t>Nov</w:t>
            </w:r>
            <w:r w:rsidR="00CF1CCF" w:rsidRPr="004C7767">
              <w:rPr>
                <w:sz w:val="24"/>
                <w:szCs w:val="24"/>
              </w:rPr>
              <w:t xml:space="preserve"> 2024 Paper 23 Q1g</w:t>
            </w:r>
          </w:p>
        </w:tc>
      </w:tr>
      <w:tr w:rsidR="00CF1CCF" w:rsidRPr="004A4E17" w14:paraId="6FA35E1B" w14:textId="77777777" w:rsidTr="00EA26AE">
        <w:tblPrEx>
          <w:tblCellMar>
            <w:top w:w="0" w:type="dxa"/>
            <w:bottom w:w="0" w:type="dxa"/>
          </w:tblCellMar>
        </w:tblPrEx>
        <w:tc>
          <w:tcPr>
            <w:tcW w:w="3614" w:type="dxa"/>
            <w:tcMar>
              <w:top w:w="113" w:type="dxa"/>
              <w:bottom w:w="113" w:type="dxa"/>
            </w:tcMar>
          </w:tcPr>
          <w:p w14:paraId="7ECBE177" w14:textId="10617AF3" w:rsidR="00CF1CCF" w:rsidRPr="004C7767" w:rsidRDefault="00CF1CCF" w:rsidP="00C237B1">
            <w:pPr>
              <w:pStyle w:val="BodyText"/>
              <w:spacing w:line="276" w:lineRule="auto"/>
              <w:rPr>
                <w:b/>
                <w:sz w:val="24"/>
                <w:szCs w:val="24"/>
                <w:lang w:eastAsia="en-GB"/>
              </w:rPr>
            </w:pPr>
            <w:r w:rsidRPr="004C7767">
              <w:rPr>
                <w:b/>
                <w:sz w:val="24"/>
                <w:szCs w:val="24"/>
                <w:lang w:eastAsia="en-GB"/>
              </w:rPr>
              <w:t>4.5 Economic growth</w:t>
            </w:r>
          </w:p>
          <w:p w14:paraId="6E958FA8"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Q28</w:t>
            </w:r>
          </w:p>
          <w:p w14:paraId="7AB522ED"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Q29</w:t>
            </w:r>
          </w:p>
          <w:p w14:paraId="1209EAE4" w14:textId="0516EAF5"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21 Q5b</w:t>
            </w:r>
          </w:p>
          <w:p w14:paraId="2184EBFF" w14:textId="545A3C27" w:rsidR="00CF1CCF" w:rsidRPr="004C7767" w:rsidRDefault="00CB4AFA" w:rsidP="00C237B1">
            <w:pPr>
              <w:pStyle w:val="BodyText"/>
              <w:spacing w:line="276" w:lineRule="auto"/>
              <w:rPr>
                <w:sz w:val="24"/>
                <w:szCs w:val="24"/>
              </w:rPr>
            </w:pPr>
            <w:r w:rsidRPr="004C7767">
              <w:rPr>
                <w:sz w:val="24"/>
                <w:szCs w:val="24"/>
              </w:rPr>
              <w:t>Jun</w:t>
            </w:r>
            <w:r w:rsidR="00A91991" w:rsidRPr="004C7767">
              <w:rPr>
                <w:sz w:val="24"/>
                <w:szCs w:val="24"/>
              </w:rPr>
              <w:t>e</w:t>
            </w:r>
            <w:r w:rsidR="00CF1CCF" w:rsidRPr="004C7767">
              <w:rPr>
                <w:sz w:val="24"/>
                <w:szCs w:val="24"/>
              </w:rPr>
              <w:t xml:space="preserve"> 2024 Paper 22 Q4a</w:t>
            </w:r>
          </w:p>
          <w:p w14:paraId="035E4DD6" w14:textId="77777777" w:rsidR="00CF1CCF" w:rsidRPr="004C7767" w:rsidRDefault="00CF1CCF" w:rsidP="00C237B1">
            <w:pPr>
              <w:pStyle w:val="BodyText"/>
              <w:spacing w:line="276" w:lineRule="auto"/>
              <w:rPr>
                <w:sz w:val="24"/>
                <w:szCs w:val="24"/>
              </w:rPr>
            </w:pPr>
            <w:r w:rsidRPr="004C7767">
              <w:rPr>
                <w:sz w:val="24"/>
                <w:szCs w:val="24"/>
              </w:rPr>
              <w:t>Jun 2024 Paper 22 Q4c</w:t>
            </w:r>
          </w:p>
          <w:p w14:paraId="53DCC70F" w14:textId="55CA747E"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23 Q1a</w:t>
            </w:r>
          </w:p>
          <w:p w14:paraId="57CD6CC1" w14:textId="09BBCA95"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23 Q5d</w:t>
            </w:r>
          </w:p>
          <w:p w14:paraId="7ED20DF0" w14:textId="56F2637F" w:rsidR="00CF1CCF" w:rsidRPr="004C7767" w:rsidRDefault="00CB4AFA" w:rsidP="00C237B1">
            <w:pPr>
              <w:pStyle w:val="BodyText"/>
              <w:spacing w:line="276" w:lineRule="auto"/>
              <w:rPr>
                <w:sz w:val="24"/>
                <w:szCs w:val="24"/>
              </w:rPr>
            </w:pPr>
            <w:r w:rsidRPr="004C7767">
              <w:rPr>
                <w:sz w:val="24"/>
                <w:szCs w:val="24"/>
              </w:rPr>
              <w:t>Nov</w:t>
            </w:r>
            <w:r w:rsidR="00CF1CCF" w:rsidRPr="004C7767">
              <w:rPr>
                <w:sz w:val="24"/>
                <w:szCs w:val="24"/>
              </w:rPr>
              <w:t xml:space="preserve"> 2024 Paper 21 Q1e</w:t>
            </w:r>
          </w:p>
          <w:p w14:paraId="03AC3C9A" w14:textId="019D50BA" w:rsidR="00CF1CCF" w:rsidRPr="004C7767" w:rsidRDefault="00CB4AFA" w:rsidP="00C237B1">
            <w:pPr>
              <w:pStyle w:val="BodyText"/>
              <w:spacing w:line="276" w:lineRule="auto"/>
              <w:rPr>
                <w:sz w:val="24"/>
                <w:szCs w:val="24"/>
                <w:lang w:eastAsia="en-GB"/>
              </w:rPr>
            </w:pPr>
            <w:r w:rsidRPr="004C7767">
              <w:rPr>
                <w:sz w:val="24"/>
                <w:szCs w:val="24"/>
              </w:rPr>
              <w:t>Nov</w:t>
            </w:r>
            <w:r w:rsidR="00CF1CCF" w:rsidRPr="004C7767">
              <w:rPr>
                <w:sz w:val="24"/>
                <w:szCs w:val="24"/>
              </w:rPr>
              <w:t xml:space="preserve"> 2024 Paper 21 Q3b</w:t>
            </w:r>
          </w:p>
        </w:tc>
        <w:tc>
          <w:tcPr>
            <w:tcW w:w="3615" w:type="dxa"/>
          </w:tcPr>
          <w:p w14:paraId="7DA1C58C" w14:textId="04A61FBE" w:rsidR="00CF1CCF" w:rsidRPr="004C7767" w:rsidRDefault="00CF1CCF" w:rsidP="00C237B1">
            <w:pPr>
              <w:pStyle w:val="BodyText"/>
              <w:spacing w:line="276" w:lineRule="auto"/>
              <w:rPr>
                <w:b/>
                <w:sz w:val="24"/>
                <w:szCs w:val="24"/>
                <w:lang w:eastAsia="en-GB"/>
              </w:rPr>
            </w:pPr>
            <w:r w:rsidRPr="004C7767">
              <w:rPr>
                <w:b/>
                <w:sz w:val="24"/>
                <w:szCs w:val="24"/>
                <w:lang w:eastAsia="en-GB"/>
              </w:rPr>
              <w:t xml:space="preserve">4.6 Employment and </w:t>
            </w:r>
            <w:r w:rsidR="00A91991" w:rsidRPr="004C7767">
              <w:rPr>
                <w:b/>
                <w:sz w:val="24"/>
                <w:szCs w:val="24"/>
                <w:lang w:eastAsia="en-GB"/>
              </w:rPr>
              <w:t>u</w:t>
            </w:r>
            <w:r w:rsidRPr="004C7767">
              <w:rPr>
                <w:b/>
                <w:sz w:val="24"/>
                <w:szCs w:val="24"/>
                <w:lang w:eastAsia="en-GB"/>
              </w:rPr>
              <w:t>nemployment</w:t>
            </w:r>
          </w:p>
          <w:p w14:paraId="422481B9"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Q31</w:t>
            </w:r>
          </w:p>
          <w:p w14:paraId="0D916569"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Q32</w:t>
            </w:r>
          </w:p>
          <w:p w14:paraId="1DEC2066"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2 2027 Q2b</w:t>
            </w:r>
          </w:p>
          <w:p w14:paraId="06A3A5D3"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2 2027 Q2c</w:t>
            </w:r>
          </w:p>
          <w:p w14:paraId="4F1D4F0B" w14:textId="2A723A5A"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21 Q1c</w:t>
            </w:r>
          </w:p>
          <w:p w14:paraId="326E2619" w14:textId="464F371D"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22 Q1d</w:t>
            </w:r>
          </w:p>
          <w:p w14:paraId="46B86366" w14:textId="341B2A00"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22 Q2c</w:t>
            </w:r>
          </w:p>
          <w:p w14:paraId="2ACA237C" w14:textId="647FB504" w:rsidR="00CF1CCF" w:rsidRPr="004C7767" w:rsidRDefault="00CB4AFA" w:rsidP="00C237B1">
            <w:pPr>
              <w:pStyle w:val="BodyText"/>
              <w:spacing w:line="276" w:lineRule="auto"/>
              <w:rPr>
                <w:sz w:val="24"/>
                <w:szCs w:val="24"/>
              </w:rPr>
            </w:pPr>
            <w:r w:rsidRPr="004C7767">
              <w:rPr>
                <w:sz w:val="24"/>
                <w:szCs w:val="24"/>
              </w:rPr>
              <w:t>Nov</w:t>
            </w:r>
            <w:r w:rsidR="00CF1CCF" w:rsidRPr="004C7767">
              <w:rPr>
                <w:sz w:val="24"/>
                <w:szCs w:val="24"/>
              </w:rPr>
              <w:t xml:space="preserve"> 2024 Paper 21 Q2a</w:t>
            </w:r>
          </w:p>
          <w:p w14:paraId="27C02750" w14:textId="2C82556F" w:rsidR="00CF1CCF" w:rsidRPr="004C7767" w:rsidRDefault="00CB4AFA" w:rsidP="00C237B1">
            <w:pPr>
              <w:pStyle w:val="BodyText"/>
              <w:spacing w:line="276" w:lineRule="auto"/>
              <w:rPr>
                <w:sz w:val="24"/>
                <w:szCs w:val="24"/>
              </w:rPr>
            </w:pPr>
            <w:r w:rsidRPr="004C7767">
              <w:rPr>
                <w:sz w:val="24"/>
                <w:szCs w:val="24"/>
              </w:rPr>
              <w:lastRenderedPageBreak/>
              <w:t>Nov</w:t>
            </w:r>
            <w:r w:rsidR="00CF1CCF" w:rsidRPr="004C7767">
              <w:rPr>
                <w:sz w:val="24"/>
                <w:szCs w:val="24"/>
              </w:rPr>
              <w:t xml:space="preserve"> 2024 Paper 22 Q1c</w:t>
            </w:r>
          </w:p>
          <w:p w14:paraId="11B0E4AF" w14:textId="6861474B" w:rsidR="00CF1CCF" w:rsidRPr="004C7767" w:rsidRDefault="00CB4AFA" w:rsidP="00C237B1">
            <w:pPr>
              <w:pStyle w:val="BodyText"/>
              <w:spacing w:line="276" w:lineRule="auto"/>
              <w:rPr>
                <w:sz w:val="24"/>
                <w:szCs w:val="24"/>
              </w:rPr>
            </w:pPr>
            <w:r w:rsidRPr="004C7767">
              <w:rPr>
                <w:sz w:val="24"/>
                <w:szCs w:val="24"/>
              </w:rPr>
              <w:t>Nov</w:t>
            </w:r>
            <w:r w:rsidR="00CF1CCF" w:rsidRPr="004C7767">
              <w:rPr>
                <w:sz w:val="24"/>
                <w:szCs w:val="24"/>
              </w:rPr>
              <w:t xml:space="preserve"> 2024 Paper 22 Q4d</w:t>
            </w:r>
          </w:p>
          <w:p w14:paraId="4A41BF07" w14:textId="4911091B" w:rsidR="00CF1CCF" w:rsidRPr="004C7767" w:rsidRDefault="00CB4AFA" w:rsidP="00C237B1">
            <w:pPr>
              <w:pStyle w:val="BodyText"/>
              <w:spacing w:line="276" w:lineRule="auto"/>
              <w:rPr>
                <w:sz w:val="24"/>
                <w:szCs w:val="24"/>
              </w:rPr>
            </w:pPr>
            <w:r w:rsidRPr="004C7767">
              <w:rPr>
                <w:sz w:val="24"/>
                <w:szCs w:val="24"/>
              </w:rPr>
              <w:t>Nov</w:t>
            </w:r>
            <w:r w:rsidR="00CF1CCF" w:rsidRPr="004C7767">
              <w:rPr>
                <w:sz w:val="24"/>
                <w:szCs w:val="24"/>
              </w:rPr>
              <w:t xml:space="preserve"> 2024 Paper 23 Q1c</w:t>
            </w:r>
          </w:p>
          <w:p w14:paraId="574A44E3" w14:textId="1D235EC5" w:rsidR="00CF1CCF" w:rsidRPr="004C7767" w:rsidRDefault="00CB4AFA" w:rsidP="00C237B1">
            <w:pPr>
              <w:pStyle w:val="BodyText"/>
              <w:spacing w:line="276" w:lineRule="auto"/>
              <w:rPr>
                <w:sz w:val="24"/>
                <w:szCs w:val="24"/>
              </w:rPr>
            </w:pPr>
            <w:r w:rsidRPr="004C7767">
              <w:rPr>
                <w:sz w:val="24"/>
                <w:szCs w:val="24"/>
              </w:rPr>
              <w:t>Nov</w:t>
            </w:r>
            <w:r w:rsidR="00CF1CCF" w:rsidRPr="004C7767">
              <w:rPr>
                <w:sz w:val="24"/>
                <w:szCs w:val="24"/>
              </w:rPr>
              <w:t xml:space="preserve"> 2024 Paper 23 Q1h</w:t>
            </w:r>
          </w:p>
          <w:p w14:paraId="019D9B84" w14:textId="5F282218" w:rsidR="00CF1CCF" w:rsidRPr="004C7767" w:rsidRDefault="00CB4AFA" w:rsidP="00C237B1">
            <w:pPr>
              <w:pStyle w:val="BodyText"/>
              <w:spacing w:line="276" w:lineRule="auto"/>
              <w:rPr>
                <w:sz w:val="24"/>
                <w:szCs w:val="24"/>
                <w:lang w:eastAsia="en-GB"/>
              </w:rPr>
            </w:pPr>
            <w:r w:rsidRPr="004C7767">
              <w:rPr>
                <w:sz w:val="24"/>
                <w:szCs w:val="24"/>
              </w:rPr>
              <w:t>Nov</w:t>
            </w:r>
            <w:r w:rsidR="00CF1CCF" w:rsidRPr="004C7767">
              <w:rPr>
                <w:sz w:val="24"/>
                <w:szCs w:val="24"/>
              </w:rPr>
              <w:t xml:space="preserve"> 2024 Paper 23 Q4d</w:t>
            </w:r>
          </w:p>
        </w:tc>
        <w:tc>
          <w:tcPr>
            <w:tcW w:w="3615" w:type="dxa"/>
          </w:tcPr>
          <w:p w14:paraId="470E2B91" w14:textId="29E8E168" w:rsidR="00CF1CCF" w:rsidRPr="004C7767" w:rsidRDefault="00CF1CCF" w:rsidP="00C237B1">
            <w:pPr>
              <w:pStyle w:val="BodyText"/>
              <w:spacing w:line="276" w:lineRule="auto"/>
              <w:rPr>
                <w:sz w:val="24"/>
                <w:szCs w:val="24"/>
                <w:lang w:eastAsia="en-GB"/>
              </w:rPr>
            </w:pPr>
            <w:r w:rsidRPr="004C7767">
              <w:rPr>
                <w:b/>
                <w:sz w:val="24"/>
                <w:szCs w:val="24"/>
                <w:lang w:eastAsia="en-GB"/>
              </w:rPr>
              <w:lastRenderedPageBreak/>
              <w:t>4.7 Inflation</w:t>
            </w:r>
          </w:p>
          <w:p w14:paraId="05AA2E59"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Q30</w:t>
            </w:r>
          </w:p>
          <w:p w14:paraId="6CC0C98C" w14:textId="77777777" w:rsidR="00CF1CCF" w:rsidRPr="004C7767" w:rsidRDefault="00CF1CCF" w:rsidP="00BF1419">
            <w:pPr>
              <w:pStyle w:val="BodyText"/>
              <w:spacing w:line="276" w:lineRule="auto"/>
              <w:rPr>
                <w:sz w:val="24"/>
                <w:szCs w:val="24"/>
                <w:lang w:eastAsia="en-GB"/>
              </w:rPr>
            </w:pPr>
            <w:r w:rsidRPr="004C7767">
              <w:rPr>
                <w:sz w:val="24"/>
                <w:szCs w:val="24"/>
                <w:lang w:eastAsia="en-GB"/>
              </w:rPr>
              <w:t>Specimen Paper 1 2027 Q33</w:t>
            </w:r>
          </w:p>
          <w:p w14:paraId="3B00E90F" w14:textId="223631DE"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21 Q3c</w:t>
            </w:r>
          </w:p>
          <w:p w14:paraId="2CF9BF30" w14:textId="4010F777" w:rsidR="00CF1CCF" w:rsidRPr="004C7767" w:rsidRDefault="00CB4AFA" w:rsidP="00C237B1">
            <w:pPr>
              <w:pStyle w:val="BodyText"/>
              <w:spacing w:line="276" w:lineRule="auto"/>
              <w:rPr>
                <w:sz w:val="24"/>
                <w:szCs w:val="24"/>
              </w:rPr>
            </w:pPr>
            <w:r w:rsidRPr="004C7767">
              <w:rPr>
                <w:sz w:val="24"/>
                <w:szCs w:val="24"/>
              </w:rPr>
              <w:t>Jun</w:t>
            </w:r>
            <w:r w:rsidR="00CF1CCF" w:rsidRPr="004C7767">
              <w:rPr>
                <w:sz w:val="24"/>
                <w:szCs w:val="24"/>
              </w:rPr>
              <w:t xml:space="preserve"> 2024 Paper 22 Q1e</w:t>
            </w:r>
          </w:p>
          <w:p w14:paraId="1663D9F1" w14:textId="19F73558" w:rsidR="00CF1CCF" w:rsidRPr="004C7767" w:rsidRDefault="00CB4AFA" w:rsidP="00BF1419">
            <w:pPr>
              <w:pStyle w:val="BodyText"/>
              <w:spacing w:line="276" w:lineRule="auto"/>
              <w:rPr>
                <w:sz w:val="24"/>
                <w:szCs w:val="24"/>
                <w:lang w:eastAsia="en-GB"/>
              </w:rPr>
            </w:pPr>
            <w:r w:rsidRPr="004C7767">
              <w:rPr>
                <w:sz w:val="24"/>
                <w:szCs w:val="24"/>
              </w:rPr>
              <w:t>Nov</w:t>
            </w:r>
            <w:r w:rsidR="00CF1CCF" w:rsidRPr="004C7767">
              <w:rPr>
                <w:sz w:val="24"/>
                <w:szCs w:val="24"/>
              </w:rPr>
              <w:t xml:space="preserve"> 2024 Paper 21 Q5c</w:t>
            </w:r>
          </w:p>
        </w:tc>
        <w:tc>
          <w:tcPr>
            <w:tcW w:w="3615" w:type="dxa"/>
            <w:vMerge/>
          </w:tcPr>
          <w:p w14:paraId="0FACB4DE" w14:textId="77777777" w:rsidR="00CF1CCF" w:rsidRPr="004C7767" w:rsidRDefault="00CF1CCF" w:rsidP="00CF1CCF">
            <w:pPr>
              <w:pStyle w:val="BodyText"/>
              <w:rPr>
                <w:sz w:val="24"/>
                <w:szCs w:val="24"/>
                <w:lang w:eastAsia="en-GB"/>
              </w:rPr>
            </w:pPr>
          </w:p>
        </w:tc>
      </w:tr>
    </w:tbl>
    <w:p w14:paraId="3C71DBCB" w14:textId="77777777" w:rsidR="0017679B" w:rsidRDefault="0017679B" w:rsidP="003947CA">
      <w:pPr>
        <w:rPr>
          <w:rFonts w:ascii="Arial" w:hAnsi="Arial"/>
          <w:bCs/>
          <w:sz w:val="20"/>
          <w:szCs w:val="20"/>
        </w:rPr>
      </w:pPr>
    </w:p>
    <w:p w14:paraId="332AAC0C" w14:textId="77777777" w:rsidR="008D0EE3" w:rsidRDefault="008D0EE3" w:rsidP="003947CA">
      <w:pPr>
        <w:rPr>
          <w:rFonts w:ascii="Arial" w:hAnsi="Arial"/>
          <w:bCs/>
          <w:sz w:val="20"/>
          <w:szCs w:val="20"/>
        </w:rPr>
      </w:pPr>
    </w:p>
    <w:p w14:paraId="0B2EAAEB" w14:textId="77777777" w:rsidR="0017679B" w:rsidRDefault="0017679B" w:rsidP="003947CA">
      <w:pPr>
        <w:rPr>
          <w:rFonts w:ascii="Arial" w:hAnsi="Arial"/>
          <w:bCs/>
          <w:sz w:val="20"/>
          <w:szCs w:val="20"/>
        </w:rPr>
        <w:sectPr w:rsidR="0017679B" w:rsidSect="00820F2B">
          <w:pgSz w:w="16840" w:h="11900" w:orient="landscape" w:code="9"/>
          <w:pgMar w:top="1134" w:right="1134" w:bottom="1134" w:left="1134" w:header="567" w:footer="567" w:gutter="0"/>
          <w:cols w:space="708"/>
          <w:docGrid w:linePitch="326"/>
        </w:sectPr>
      </w:pPr>
    </w:p>
    <w:p w14:paraId="25A0A02A" w14:textId="7BC83C08" w:rsidR="003947CA" w:rsidRPr="00393536" w:rsidRDefault="007473A5" w:rsidP="00574403">
      <w:pPr>
        <w:pStyle w:val="Heading1"/>
      </w:pPr>
      <w:bookmarkStart w:id="10" w:name="_Toc225169051"/>
      <w:r>
        <w:lastRenderedPageBreak/>
        <w:t xml:space="preserve">5 </w:t>
      </w:r>
      <w:r w:rsidR="00CF1CCF">
        <w:t>Economic development</w:t>
      </w:r>
      <w:bookmarkEnd w:id="10"/>
    </w:p>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2665"/>
        <w:gridCol w:w="2580"/>
        <w:gridCol w:w="9214"/>
      </w:tblGrid>
      <w:tr w:rsidR="004930F8" w:rsidRPr="004A4E17" w14:paraId="107317B7" w14:textId="77777777" w:rsidTr="005352ED">
        <w:trPr>
          <w:tblHeader/>
        </w:trPr>
        <w:tc>
          <w:tcPr>
            <w:tcW w:w="2665" w:type="dxa"/>
            <w:shd w:val="clear" w:color="auto" w:fill="D74120"/>
            <w:tcMar>
              <w:top w:w="113" w:type="dxa"/>
              <w:bottom w:w="113" w:type="dxa"/>
            </w:tcMar>
            <w:vAlign w:val="center"/>
          </w:tcPr>
          <w:p w14:paraId="3BB01C3A" w14:textId="5C562A4D" w:rsidR="004930F8" w:rsidRPr="005352ED" w:rsidRDefault="004930F8" w:rsidP="004E2065">
            <w:pPr>
              <w:pStyle w:val="TableHead"/>
              <w:spacing w:before="0" w:after="0"/>
              <w:rPr>
                <w:sz w:val="24"/>
                <w:szCs w:val="24"/>
              </w:rPr>
            </w:pPr>
            <w:r w:rsidRPr="005352ED">
              <w:rPr>
                <w:sz w:val="24"/>
                <w:szCs w:val="24"/>
              </w:rPr>
              <w:t>Syllabus ref.</w:t>
            </w:r>
            <w:r w:rsidR="001A201E" w:rsidRPr="005352ED">
              <w:rPr>
                <w:sz w:val="24"/>
                <w:szCs w:val="24"/>
              </w:rPr>
              <w:t xml:space="preserve"> and SDGs</w:t>
            </w:r>
          </w:p>
        </w:tc>
        <w:tc>
          <w:tcPr>
            <w:tcW w:w="2580" w:type="dxa"/>
            <w:shd w:val="clear" w:color="auto" w:fill="D74120"/>
            <w:tcMar>
              <w:top w:w="113" w:type="dxa"/>
              <w:bottom w:w="113" w:type="dxa"/>
            </w:tcMar>
            <w:vAlign w:val="center"/>
          </w:tcPr>
          <w:p w14:paraId="6E37B0EA" w14:textId="77777777" w:rsidR="004930F8" w:rsidRPr="005352ED" w:rsidRDefault="004930F8" w:rsidP="004E2065">
            <w:pPr>
              <w:pStyle w:val="TableHead"/>
              <w:spacing w:before="0" w:after="0"/>
              <w:rPr>
                <w:sz w:val="24"/>
                <w:szCs w:val="24"/>
              </w:rPr>
            </w:pPr>
            <w:r w:rsidRPr="005352ED">
              <w:rPr>
                <w:sz w:val="24"/>
                <w:szCs w:val="24"/>
              </w:rPr>
              <w:t>Learning objectives</w:t>
            </w:r>
          </w:p>
        </w:tc>
        <w:tc>
          <w:tcPr>
            <w:tcW w:w="9214" w:type="dxa"/>
            <w:shd w:val="clear" w:color="auto" w:fill="D74120"/>
            <w:tcMar>
              <w:top w:w="113" w:type="dxa"/>
              <w:bottom w:w="113" w:type="dxa"/>
            </w:tcMar>
            <w:vAlign w:val="center"/>
          </w:tcPr>
          <w:p w14:paraId="698AE4A9" w14:textId="4BB3F8F7" w:rsidR="004930F8" w:rsidRPr="005352ED" w:rsidRDefault="004930F8" w:rsidP="004E2065">
            <w:pPr>
              <w:pStyle w:val="TableHead"/>
              <w:spacing w:before="0" w:after="0"/>
              <w:rPr>
                <w:sz w:val="24"/>
                <w:szCs w:val="24"/>
              </w:rPr>
            </w:pPr>
            <w:r w:rsidRPr="005352ED">
              <w:rPr>
                <w:sz w:val="24"/>
                <w:szCs w:val="24"/>
              </w:rPr>
              <w:t>Suggested teaching activities</w:t>
            </w:r>
          </w:p>
        </w:tc>
      </w:tr>
      <w:tr w:rsidR="006E1A3E" w:rsidRPr="004A4E17" w14:paraId="7DB3D761" w14:textId="77777777" w:rsidTr="005352ED">
        <w:tblPrEx>
          <w:tblCellMar>
            <w:top w:w="0" w:type="dxa"/>
            <w:bottom w:w="0" w:type="dxa"/>
          </w:tblCellMar>
        </w:tblPrEx>
        <w:trPr>
          <w:trHeight w:val="487"/>
        </w:trPr>
        <w:tc>
          <w:tcPr>
            <w:tcW w:w="2665" w:type="dxa"/>
            <w:tcMar>
              <w:top w:w="113" w:type="dxa"/>
              <w:bottom w:w="113" w:type="dxa"/>
            </w:tcMar>
          </w:tcPr>
          <w:p w14:paraId="3684DEFD" w14:textId="77777777" w:rsidR="006E1A3E" w:rsidRPr="005352ED" w:rsidRDefault="006E1A3E" w:rsidP="006E1A3E">
            <w:pPr>
              <w:pStyle w:val="BodyText"/>
              <w:rPr>
                <w:sz w:val="24"/>
                <w:szCs w:val="24"/>
                <w:lang w:eastAsia="en-GB"/>
              </w:rPr>
            </w:pPr>
            <w:r w:rsidRPr="005352ED">
              <w:rPr>
                <w:sz w:val="24"/>
                <w:szCs w:val="24"/>
                <w:lang w:eastAsia="en-GB"/>
              </w:rPr>
              <w:t>5.1 Living standards</w:t>
            </w:r>
          </w:p>
          <w:p w14:paraId="0D857F45" w14:textId="77777777" w:rsidR="008F4C32" w:rsidRPr="005352ED" w:rsidRDefault="008F4C32" w:rsidP="006E1A3E">
            <w:pPr>
              <w:pStyle w:val="BodyText"/>
              <w:rPr>
                <w:sz w:val="24"/>
                <w:szCs w:val="24"/>
                <w:lang w:eastAsia="en-GB"/>
              </w:rPr>
            </w:pPr>
          </w:p>
          <w:p w14:paraId="2A6185AC" w14:textId="35FA4903" w:rsidR="008F4C32" w:rsidRPr="005352ED" w:rsidRDefault="008F4C32" w:rsidP="006E1A3E">
            <w:pPr>
              <w:pStyle w:val="BodyText"/>
              <w:rPr>
                <w:b/>
                <w:sz w:val="24"/>
                <w:szCs w:val="24"/>
                <w:lang w:eastAsia="en-GB"/>
              </w:rPr>
            </w:pPr>
            <w:r w:rsidRPr="005352ED">
              <w:rPr>
                <w:b/>
                <w:sz w:val="24"/>
                <w:szCs w:val="24"/>
                <w:lang w:eastAsia="en-GB"/>
              </w:rPr>
              <w:t>SDG 10</w:t>
            </w:r>
          </w:p>
        </w:tc>
        <w:tc>
          <w:tcPr>
            <w:tcW w:w="2580" w:type="dxa"/>
            <w:tcMar>
              <w:top w:w="113" w:type="dxa"/>
              <w:bottom w:w="113" w:type="dxa"/>
            </w:tcMar>
          </w:tcPr>
          <w:p w14:paraId="791A8DF7" w14:textId="77777777" w:rsidR="006E1A3E" w:rsidRPr="005352ED" w:rsidRDefault="006E1A3E" w:rsidP="006E1A3E">
            <w:pPr>
              <w:pStyle w:val="BodyText"/>
              <w:rPr>
                <w:sz w:val="24"/>
                <w:szCs w:val="24"/>
                <w:lang w:eastAsia="en-GB"/>
              </w:rPr>
            </w:pPr>
            <w:r w:rsidRPr="005352ED">
              <w:rPr>
                <w:sz w:val="24"/>
                <w:szCs w:val="24"/>
                <w:lang w:eastAsia="en-GB"/>
              </w:rPr>
              <w:t xml:space="preserve">5.1.1 Indicators of living standards </w:t>
            </w:r>
          </w:p>
          <w:p w14:paraId="0AC53884" w14:textId="77777777" w:rsidR="006E1A3E" w:rsidRPr="005352ED" w:rsidRDefault="006E1A3E" w:rsidP="006E1A3E">
            <w:pPr>
              <w:pStyle w:val="BodyText"/>
              <w:rPr>
                <w:sz w:val="24"/>
                <w:szCs w:val="24"/>
                <w:lang w:eastAsia="en-GB"/>
              </w:rPr>
            </w:pPr>
          </w:p>
          <w:p w14:paraId="7A51E82E" w14:textId="4B15D620" w:rsidR="006E1A3E" w:rsidRPr="005352ED" w:rsidRDefault="006E1A3E" w:rsidP="006E1A3E">
            <w:pPr>
              <w:pStyle w:val="BodyText"/>
              <w:rPr>
                <w:sz w:val="24"/>
                <w:szCs w:val="24"/>
                <w:lang w:eastAsia="en-GB"/>
              </w:rPr>
            </w:pPr>
            <w:r w:rsidRPr="005352ED">
              <w:rPr>
                <w:sz w:val="24"/>
                <w:szCs w:val="24"/>
                <w:lang w:eastAsia="en-GB"/>
              </w:rPr>
              <w:t>5.1.2 Comparing living standards and income distribution</w:t>
            </w:r>
          </w:p>
        </w:tc>
        <w:tc>
          <w:tcPr>
            <w:tcW w:w="9214" w:type="dxa"/>
            <w:tcMar>
              <w:top w:w="113" w:type="dxa"/>
              <w:bottom w:w="113" w:type="dxa"/>
            </w:tcMar>
          </w:tcPr>
          <w:p w14:paraId="4E08A84E" w14:textId="77777777" w:rsidR="006E1A3E" w:rsidRPr="005352ED" w:rsidRDefault="006E1A3E" w:rsidP="006E1A3E">
            <w:pPr>
              <w:pStyle w:val="BodyText"/>
              <w:spacing w:after="120"/>
              <w:rPr>
                <w:sz w:val="24"/>
                <w:szCs w:val="24"/>
              </w:rPr>
            </w:pPr>
            <w:r w:rsidRPr="005352ED">
              <w:rPr>
                <w:sz w:val="24"/>
                <w:szCs w:val="24"/>
              </w:rPr>
              <w:t>Provide groups of learners with a range of economic and social indicators for a range of countries but leave the countries unnamed. Use the Teaching Tool ‘Where in the World’.</w:t>
            </w:r>
          </w:p>
          <w:p w14:paraId="3D2D940C" w14:textId="77777777" w:rsidR="006E1A3E" w:rsidRPr="005352ED" w:rsidRDefault="006E1A3E" w:rsidP="006E1A3E">
            <w:pPr>
              <w:pStyle w:val="BodyText"/>
              <w:spacing w:after="120"/>
              <w:rPr>
                <w:sz w:val="24"/>
                <w:szCs w:val="24"/>
              </w:rPr>
            </w:pPr>
            <w:r w:rsidRPr="005352ED">
              <w:rPr>
                <w:sz w:val="24"/>
                <w:szCs w:val="24"/>
              </w:rPr>
              <w:t>Learners then place the countries in what they consider to be the rank order of living standards. Give learners the names of all the countries. They must match the country to the data; this will likely be an educated guess.</w:t>
            </w:r>
          </w:p>
          <w:p w14:paraId="189576CA" w14:textId="77777777" w:rsidR="006E1A3E" w:rsidRPr="005352ED" w:rsidRDefault="006E1A3E" w:rsidP="006E1A3E">
            <w:pPr>
              <w:pStyle w:val="BodyText"/>
              <w:spacing w:after="120"/>
              <w:rPr>
                <w:sz w:val="24"/>
                <w:szCs w:val="24"/>
              </w:rPr>
            </w:pPr>
            <w:r w:rsidRPr="005352ED">
              <w:rPr>
                <w:sz w:val="24"/>
                <w:szCs w:val="24"/>
              </w:rPr>
              <w:t>Discuss with learners the reasons for their choices made, e.g. the factors influencing the living standards rankings.</w:t>
            </w:r>
          </w:p>
          <w:p w14:paraId="38FAE279" w14:textId="77777777" w:rsidR="006E1A3E" w:rsidRPr="005352ED" w:rsidRDefault="006E1A3E" w:rsidP="006E1A3E">
            <w:pPr>
              <w:pStyle w:val="BodyText"/>
              <w:spacing w:before="120" w:after="120"/>
              <w:rPr>
                <w:sz w:val="24"/>
                <w:szCs w:val="24"/>
              </w:rPr>
            </w:pPr>
            <w:r w:rsidRPr="005352ED">
              <w:rPr>
                <w:sz w:val="24"/>
                <w:szCs w:val="24"/>
              </w:rPr>
              <w:t>Learners explain how real GDP per head is used as an indicator of living standards. They can then investigate how specific countries rank in terms of GDP per head and how this rank order has changed in recent years, e.g. they could compare the relative performance of their own country with others such as the USA, China, Germany and Finland.</w:t>
            </w:r>
          </w:p>
          <w:p w14:paraId="0BCF138D" w14:textId="77777777" w:rsidR="006E1A3E" w:rsidRPr="005352ED" w:rsidRDefault="006E1A3E" w:rsidP="006E1A3E">
            <w:pPr>
              <w:pStyle w:val="BodyText"/>
              <w:spacing w:before="120" w:after="120"/>
              <w:rPr>
                <w:sz w:val="24"/>
                <w:szCs w:val="24"/>
              </w:rPr>
            </w:pPr>
            <w:r w:rsidRPr="005352ED">
              <w:rPr>
                <w:sz w:val="24"/>
                <w:szCs w:val="24"/>
              </w:rPr>
              <w:t xml:space="preserve">In groups, learners discuss possible advantages and disadvantages of using real GDP per head as a measure of the standard of living. Discuss with them their findings and use this to construct a list of the key advantages and disadvantages. Learners could be given prompts, e.g. </w:t>
            </w:r>
            <w:hyperlink r:id="rId105" w:history="1">
              <w:r w:rsidRPr="005352ED">
                <w:rPr>
                  <w:rStyle w:val="WebLink"/>
                  <w:color w:val="auto"/>
                  <w:sz w:val="24"/>
                  <w:szCs w:val="24"/>
                </w:rPr>
                <w:t>www.economicsonline.co.uk/Global_economics/Limitations_of_GDP_statistics.html</w:t>
              </w:r>
            </w:hyperlink>
            <w:r w:rsidRPr="005352ED">
              <w:rPr>
                <w:rStyle w:val="WebLink"/>
                <w:color w:val="auto"/>
                <w:sz w:val="24"/>
                <w:szCs w:val="24"/>
              </w:rPr>
              <w:t xml:space="preserve"> </w:t>
            </w:r>
            <w:r w:rsidRPr="005352ED">
              <w:rPr>
                <w:sz w:val="24"/>
                <w:szCs w:val="24"/>
              </w:rPr>
              <w:t xml:space="preserve">or </w:t>
            </w:r>
            <w:hyperlink r:id="rId106" w:history="1">
              <w:r w:rsidRPr="005352ED">
                <w:rPr>
                  <w:rStyle w:val="WebLink"/>
                  <w:color w:val="auto"/>
                  <w:sz w:val="24"/>
                  <w:szCs w:val="24"/>
                </w:rPr>
                <w:t>bizfluent.com/info-8784399-limitations-gdp-per-capita.html</w:t>
              </w:r>
            </w:hyperlink>
            <w:r w:rsidRPr="005352ED">
              <w:rPr>
                <w:rStyle w:val="WebLink"/>
                <w:color w:val="auto"/>
                <w:sz w:val="24"/>
                <w:szCs w:val="24"/>
              </w:rPr>
              <w:t>.</w:t>
            </w:r>
            <w:r w:rsidRPr="005352ED">
              <w:rPr>
                <w:sz w:val="24"/>
                <w:szCs w:val="24"/>
              </w:rPr>
              <w:t xml:space="preserve"> Alternatively, these articles could be used to enable them to review and revise their own list.</w:t>
            </w:r>
          </w:p>
          <w:p w14:paraId="222DC8AA" w14:textId="77777777" w:rsidR="006E1A3E" w:rsidRPr="005352ED" w:rsidRDefault="006E1A3E" w:rsidP="006E1A3E">
            <w:pPr>
              <w:pStyle w:val="BodyText"/>
              <w:spacing w:before="120" w:after="120"/>
              <w:rPr>
                <w:sz w:val="24"/>
                <w:szCs w:val="24"/>
              </w:rPr>
            </w:pPr>
            <w:r w:rsidRPr="005352ED">
              <w:rPr>
                <w:sz w:val="24"/>
                <w:szCs w:val="24"/>
              </w:rPr>
              <w:t xml:space="preserve">Explain to learners how the Human Development Index (HDI) measures living standards. See </w:t>
            </w:r>
            <w:hyperlink r:id="rId107" w:history="1">
              <w:r w:rsidRPr="005352ED">
                <w:rPr>
                  <w:rStyle w:val="WebLink"/>
                  <w:color w:val="auto"/>
                  <w:sz w:val="24"/>
                  <w:szCs w:val="24"/>
                </w:rPr>
                <w:t>hdr.undp.org/en/content/human-development-index-hdi</w:t>
              </w:r>
            </w:hyperlink>
            <w:r w:rsidRPr="005352ED">
              <w:rPr>
                <w:sz w:val="24"/>
                <w:szCs w:val="24"/>
              </w:rPr>
              <w:t>. Ask them to explain how the HDI is calculated using the three component parts. They can then use the HDI data to compare the rankings of countries in terms of real GDP per head and HDI.</w:t>
            </w:r>
          </w:p>
          <w:p w14:paraId="5177DD53" w14:textId="77777777" w:rsidR="006E1A3E" w:rsidRPr="005352ED" w:rsidRDefault="006E1A3E" w:rsidP="006E1A3E">
            <w:pPr>
              <w:pStyle w:val="BodyText"/>
              <w:spacing w:before="120" w:after="120"/>
              <w:rPr>
                <w:sz w:val="24"/>
                <w:szCs w:val="24"/>
                <w:lang w:eastAsia="en-GB"/>
              </w:rPr>
            </w:pPr>
            <w:r w:rsidRPr="005352ED">
              <w:rPr>
                <w:sz w:val="24"/>
                <w:szCs w:val="24"/>
                <w:lang w:eastAsia="en-GB"/>
              </w:rPr>
              <w:lastRenderedPageBreak/>
              <w:t xml:space="preserve">In groups, learners research a specific country and identify reasons for the level of living standards in that country. </w:t>
            </w:r>
            <w:r w:rsidRPr="005352ED">
              <w:rPr>
                <w:sz w:val="24"/>
                <w:szCs w:val="24"/>
              </w:rPr>
              <w:t xml:space="preserve">Discuss their findings with the class and use this to construct </w:t>
            </w:r>
            <w:r w:rsidRPr="005352ED">
              <w:rPr>
                <w:sz w:val="24"/>
                <w:szCs w:val="24"/>
                <w:lang w:eastAsia="en-GB"/>
              </w:rPr>
              <w:t>a list of the main reasons for differences in living standards and income distribution within and between countries.</w:t>
            </w:r>
          </w:p>
          <w:p w14:paraId="7E72A27F" w14:textId="77777777" w:rsidR="006E1A3E" w:rsidRPr="005352ED" w:rsidRDefault="006E1A3E" w:rsidP="006E1A3E">
            <w:pPr>
              <w:pStyle w:val="BodyText"/>
              <w:spacing w:before="120" w:after="120"/>
              <w:rPr>
                <w:sz w:val="24"/>
                <w:szCs w:val="24"/>
                <w:lang w:eastAsia="en-GB"/>
              </w:rPr>
            </w:pPr>
            <w:r w:rsidRPr="005352ED">
              <w:rPr>
                <w:sz w:val="24"/>
                <w:szCs w:val="24"/>
                <w:lang w:eastAsia="en-GB"/>
              </w:rPr>
              <w:t xml:space="preserve">In groups, learners consider how useful real GDP per head, the HDI and possibly another composite measure such as the Index of Sustainable Development are as measures of living standards. See </w:t>
            </w:r>
            <w:hyperlink r:id="rId108" w:history="1">
              <w:r w:rsidRPr="005352ED">
                <w:rPr>
                  <w:rStyle w:val="Hyperlink"/>
                  <w:rFonts w:cs="Arial"/>
                  <w:color w:val="auto"/>
                  <w:sz w:val="24"/>
                  <w:szCs w:val="24"/>
                  <w:lang w:eastAsia="en-GB"/>
                </w:rPr>
                <w:t>Sustainable Development Report 2024</w:t>
              </w:r>
            </w:hyperlink>
            <w:r w:rsidRPr="005352ED">
              <w:rPr>
                <w:sz w:val="24"/>
                <w:szCs w:val="24"/>
                <w:lang w:eastAsia="en-GB"/>
              </w:rPr>
              <w:t>.</w:t>
            </w:r>
          </w:p>
          <w:p w14:paraId="0ED0F12E" w14:textId="77777777" w:rsidR="006E1A3E" w:rsidRPr="005352ED" w:rsidRDefault="006E1A3E" w:rsidP="006E1A3E">
            <w:pPr>
              <w:pStyle w:val="BodyText"/>
              <w:spacing w:before="120" w:after="120"/>
              <w:rPr>
                <w:sz w:val="24"/>
                <w:szCs w:val="24"/>
                <w:lang w:eastAsia="en-GB"/>
              </w:rPr>
            </w:pPr>
            <w:r w:rsidRPr="005352ED">
              <w:rPr>
                <w:sz w:val="24"/>
                <w:szCs w:val="24"/>
                <w:lang w:eastAsia="en-GB"/>
              </w:rPr>
              <w:t>Learners define income distribution. Explain how income distribution can be measured, e.g. the percentage share of income earned by each successively higher income earning 10% of the population.</w:t>
            </w:r>
          </w:p>
          <w:p w14:paraId="00C11BC0" w14:textId="77777777" w:rsidR="006E1A3E" w:rsidRPr="005352ED" w:rsidRDefault="006E1A3E" w:rsidP="006E1A3E">
            <w:pPr>
              <w:pStyle w:val="BodyText"/>
              <w:spacing w:before="120" w:after="120"/>
              <w:rPr>
                <w:sz w:val="24"/>
                <w:szCs w:val="24"/>
                <w:lang w:eastAsia="en-GB"/>
              </w:rPr>
            </w:pPr>
            <w:r w:rsidRPr="005352ED">
              <w:rPr>
                <w:sz w:val="24"/>
                <w:szCs w:val="24"/>
                <w:lang w:eastAsia="en-GB"/>
              </w:rPr>
              <w:t xml:space="preserve">Provide learners with information on the income distribution in different countries. In groups, learners research a specific country and identify reasons for the distribution of income in that country. </w:t>
            </w:r>
            <w:r w:rsidRPr="005352ED">
              <w:rPr>
                <w:sz w:val="24"/>
                <w:szCs w:val="24"/>
              </w:rPr>
              <w:t>Discuss their findings with the class and use this to construct a</w:t>
            </w:r>
            <w:r w:rsidRPr="005352ED">
              <w:rPr>
                <w:sz w:val="24"/>
                <w:szCs w:val="24"/>
                <w:lang w:eastAsia="en-GB"/>
              </w:rPr>
              <w:t xml:space="preserve"> list of the main factors affecting the income distribution within and between countries.</w:t>
            </w:r>
          </w:p>
          <w:p w14:paraId="2DDD9FDC" w14:textId="77777777" w:rsidR="00DA69C9" w:rsidRPr="005352ED" w:rsidRDefault="00DA69C9" w:rsidP="00DA69C9">
            <w:pPr>
              <w:spacing w:before="120" w:after="120"/>
              <w:rPr>
                <w:rFonts w:ascii="Arial" w:hAnsi="Arial" w:cs="Arial"/>
              </w:rPr>
            </w:pPr>
            <w:r w:rsidRPr="005352ED">
              <w:rPr>
                <w:rFonts w:ascii="Arial" w:hAnsi="Arial" w:cs="Arial"/>
              </w:rPr>
              <w:t>Each learner compares the living standards in a specific country using a range of economic and social indicators. Learners suggest reasons for these differences.</w:t>
            </w:r>
          </w:p>
          <w:p w14:paraId="2A4A7BA9" w14:textId="4BADBD1F" w:rsidR="00DA69C9" w:rsidRPr="005352ED" w:rsidRDefault="00DA69C9" w:rsidP="00DA69C9">
            <w:pPr>
              <w:spacing w:before="120" w:after="120"/>
              <w:rPr>
                <w:rFonts w:ascii="Arial" w:hAnsi="Arial" w:cs="Arial"/>
              </w:rPr>
            </w:pPr>
            <w:r w:rsidRPr="005352ED">
              <w:rPr>
                <w:rFonts w:ascii="Arial" w:hAnsi="Arial" w:cs="Arial"/>
              </w:rPr>
              <w:t>Learners form groups of 4-5 to compare their findings for each country.</w:t>
            </w:r>
          </w:p>
          <w:p w14:paraId="6E171156" w14:textId="0676D9D7" w:rsidR="006E1A3E" w:rsidRPr="005352ED" w:rsidRDefault="00DA69C9" w:rsidP="00DA69C9">
            <w:pPr>
              <w:pStyle w:val="BodyText"/>
              <w:rPr>
                <w:sz w:val="24"/>
                <w:szCs w:val="24"/>
              </w:rPr>
            </w:pPr>
            <w:r w:rsidRPr="005352ED">
              <w:rPr>
                <w:sz w:val="24"/>
                <w:szCs w:val="24"/>
              </w:rPr>
              <w:t>Learners then attempt to judge which factors affecting living standards are easiest to affect in order to reduce the differences in living standards within and between countries.</w:t>
            </w:r>
          </w:p>
          <w:p w14:paraId="6FA26171" w14:textId="77777777" w:rsidR="00143D43" w:rsidRPr="005352ED" w:rsidRDefault="00143D43" w:rsidP="00143D43">
            <w:pPr>
              <w:spacing w:before="120" w:after="120"/>
              <w:rPr>
                <w:rFonts w:ascii="Arial" w:hAnsi="Arial" w:cs="Arial"/>
              </w:rPr>
            </w:pPr>
            <w:r w:rsidRPr="005352ED">
              <w:rPr>
                <w:rFonts w:ascii="Arial" w:hAnsi="Arial" w:cs="Arial"/>
              </w:rPr>
              <w:t>A useful resource for Sri Lanka is in Economics (Beere, Borrington, Riches), 2018 Collins, page 290.</w:t>
            </w:r>
          </w:p>
          <w:p w14:paraId="33451E9A" w14:textId="07480138" w:rsidR="006E1A3E" w:rsidRPr="005352ED" w:rsidRDefault="00143D43" w:rsidP="00F0364B">
            <w:pPr>
              <w:pStyle w:val="BodyText"/>
              <w:rPr>
                <w:sz w:val="24"/>
                <w:szCs w:val="24"/>
                <w:lang w:eastAsia="en-GB"/>
              </w:rPr>
            </w:pPr>
            <w:r w:rsidRPr="005352ED">
              <w:rPr>
                <w:sz w:val="24"/>
                <w:szCs w:val="24"/>
              </w:rPr>
              <w:t xml:space="preserve">A United Nations summary of key economic and social indicators can be downloaded from: </w:t>
            </w:r>
            <w:hyperlink r:id="rId109" w:history="1">
              <w:r w:rsidRPr="005352ED">
                <w:rPr>
                  <w:rStyle w:val="Hyperlink"/>
                  <w:color w:val="4B4B4B"/>
                  <w:sz w:val="24"/>
                  <w:szCs w:val="24"/>
                </w:rPr>
                <w:t>https://unstats.un.org/unsd/publications/pocketbook/files/world-stats-pocketbook-2020.pdf</w:t>
              </w:r>
            </w:hyperlink>
          </w:p>
        </w:tc>
      </w:tr>
      <w:tr w:rsidR="006E1A3E" w:rsidRPr="004A4E17" w14:paraId="6AB22A28" w14:textId="77777777" w:rsidTr="005352ED">
        <w:tblPrEx>
          <w:tblCellMar>
            <w:top w:w="0" w:type="dxa"/>
            <w:bottom w:w="0" w:type="dxa"/>
          </w:tblCellMar>
        </w:tblPrEx>
        <w:tc>
          <w:tcPr>
            <w:tcW w:w="2665" w:type="dxa"/>
            <w:tcMar>
              <w:top w:w="113" w:type="dxa"/>
              <w:bottom w:w="113" w:type="dxa"/>
            </w:tcMar>
          </w:tcPr>
          <w:p w14:paraId="225728A7" w14:textId="77777777" w:rsidR="006E1A3E" w:rsidRPr="005352ED" w:rsidRDefault="006E1A3E" w:rsidP="006E1A3E">
            <w:pPr>
              <w:pStyle w:val="BodyText"/>
              <w:rPr>
                <w:sz w:val="24"/>
                <w:szCs w:val="24"/>
                <w:lang w:eastAsia="en-GB"/>
              </w:rPr>
            </w:pPr>
            <w:r w:rsidRPr="005352ED">
              <w:rPr>
                <w:sz w:val="24"/>
                <w:szCs w:val="24"/>
                <w:lang w:eastAsia="en-GB"/>
              </w:rPr>
              <w:lastRenderedPageBreak/>
              <w:t>5.2 Poverty</w:t>
            </w:r>
          </w:p>
          <w:p w14:paraId="1825AE58" w14:textId="77777777" w:rsidR="00143D43" w:rsidRPr="005352ED" w:rsidRDefault="00143D43" w:rsidP="006E1A3E">
            <w:pPr>
              <w:pStyle w:val="BodyText"/>
              <w:rPr>
                <w:sz w:val="24"/>
                <w:szCs w:val="24"/>
                <w:lang w:eastAsia="en-GB"/>
              </w:rPr>
            </w:pPr>
          </w:p>
          <w:p w14:paraId="775A917B" w14:textId="7C0E5430" w:rsidR="00143D43" w:rsidRPr="005352ED" w:rsidRDefault="00143D43" w:rsidP="006E1A3E">
            <w:pPr>
              <w:pStyle w:val="BodyText"/>
              <w:rPr>
                <w:b/>
                <w:sz w:val="24"/>
                <w:szCs w:val="24"/>
                <w:lang w:eastAsia="en-GB"/>
              </w:rPr>
            </w:pPr>
            <w:r w:rsidRPr="005352ED">
              <w:rPr>
                <w:b/>
                <w:sz w:val="24"/>
                <w:szCs w:val="24"/>
                <w:lang w:eastAsia="en-GB"/>
              </w:rPr>
              <w:t>SDG 1, 2, 3 and 10</w:t>
            </w:r>
          </w:p>
        </w:tc>
        <w:tc>
          <w:tcPr>
            <w:tcW w:w="2580" w:type="dxa"/>
            <w:tcMar>
              <w:top w:w="113" w:type="dxa"/>
              <w:bottom w:w="113" w:type="dxa"/>
            </w:tcMar>
          </w:tcPr>
          <w:p w14:paraId="5AFFA262" w14:textId="77777777" w:rsidR="006E1A3E" w:rsidRPr="005352ED" w:rsidRDefault="006E1A3E" w:rsidP="006E1A3E">
            <w:pPr>
              <w:pStyle w:val="BodyText"/>
              <w:rPr>
                <w:sz w:val="24"/>
                <w:szCs w:val="24"/>
                <w:lang w:eastAsia="en-GB"/>
              </w:rPr>
            </w:pPr>
            <w:r w:rsidRPr="005352ED">
              <w:rPr>
                <w:sz w:val="24"/>
                <w:szCs w:val="24"/>
                <w:lang w:eastAsia="en-GB"/>
              </w:rPr>
              <w:t xml:space="preserve">5.2.1 Definitions of absolute and relative poverty </w:t>
            </w:r>
          </w:p>
          <w:p w14:paraId="1C05628B" w14:textId="77777777" w:rsidR="006E1A3E" w:rsidRPr="005352ED" w:rsidRDefault="006E1A3E" w:rsidP="006E1A3E">
            <w:pPr>
              <w:pStyle w:val="BodyText"/>
              <w:rPr>
                <w:sz w:val="24"/>
                <w:szCs w:val="24"/>
                <w:lang w:eastAsia="en-GB"/>
              </w:rPr>
            </w:pPr>
          </w:p>
          <w:p w14:paraId="15A23947" w14:textId="77777777" w:rsidR="006E1A3E" w:rsidRPr="005352ED" w:rsidRDefault="006E1A3E" w:rsidP="006E1A3E">
            <w:pPr>
              <w:pStyle w:val="BodyText"/>
              <w:rPr>
                <w:sz w:val="24"/>
                <w:szCs w:val="24"/>
                <w:lang w:eastAsia="en-GB"/>
              </w:rPr>
            </w:pPr>
            <w:r w:rsidRPr="005352ED">
              <w:rPr>
                <w:sz w:val="24"/>
                <w:szCs w:val="24"/>
                <w:lang w:eastAsia="en-GB"/>
              </w:rPr>
              <w:t>5.2.2 Causes of poverty</w:t>
            </w:r>
          </w:p>
          <w:p w14:paraId="0B7C16E9" w14:textId="77777777" w:rsidR="006E1A3E" w:rsidRPr="005352ED" w:rsidRDefault="006E1A3E" w:rsidP="006E1A3E">
            <w:pPr>
              <w:pStyle w:val="BodyText"/>
              <w:rPr>
                <w:sz w:val="24"/>
                <w:szCs w:val="24"/>
                <w:lang w:eastAsia="en-GB"/>
              </w:rPr>
            </w:pPr>
          </w:p>
          <w:p w14:paraId="688C1597" w14:textId="3287B260" w:rsidR="006E1A3E" w:rsidRPr="005352ED" w:rsidRDefault="006E1A3E" w:rsidP="006E1A3E">
            <w:pPr>
              <w:pStyle w:val="BodyText"/>
              <w:rPr>
                <w:sz w:val="24"/>
                <w:szCs w:val="24"/>
                <w:lang w:eastAsia="en-GB"/>
              </w:rPr>
            </w:pPr>
            <w:r w:rsidRPr="005352ED">
              <w:rPr>
                <w:sz w:val="24"/>
                <w:szCs w:val="24"/>
                <w:lang w:eastAsia="en-GB"/>
              </w:rPr>
              <w:t>5.2.3 Policies to alleviate poverty and redistribute income</w:t>
            </w:r>
          </w:p>
        </w:tc>
        <w:tc>
          <w:tcPr>
            <w:tcW w:w="9214" w:type="dxa"/>
            <w:tcMar>
              <w:top w:w="113" w:type="dxa"/>
              <w:bottom w:w="113" w:type="dxa"/>
            </w:tcMar>
          </w:tcPr>
          <w:p w14:paraId="1AD2DC87" w14:textId="77777777" w:rsidR="006E1A3E" w:rsidRPr="005352ED" w:rsidRDefault="006E1A3E" w:rsidP="006E1A3E">
            <w:pPr>
              <w:pStyle w:val="BodyText"/>
              <w:spacing w:after="120"/>
              <w:rPr>
                <w:sz w:val="24"/>
                <w:szCs w:val="24"/>
              </w:rPr>
            </w:pPr>
            <w:r w:rsidRPr="005352ED">
              <w:rPr>
                <w:sz w:val="24"/>
                <w:szCs w:val="24"/>
              </w:rPr>
              <w:t>In groups, learners produce a list of goods or service that they consider to be essential to live and function in their own country. They can then compare their own lists with others in the class and lists produced elsewhere in the world. Use the Teaching Tool ‘Prioritise’ to explore an order of importance.</w:t>
            </w:r>
          </w:p>
          <w:p w14:paraId="2662DDBE" w14:textId="77777777" w:rsidR="006E1A3E" w:rsidRPr="005352ED" w:rsidRDefault="006E1A3E" w:rsidP="006E1A3E">
            <w:pPr>
              <w:pStyle w:val="BodyText"/>
              <w:spacing w:before="120" w:after="120"/>
              <w:rPr>
                <w:sz w:val="24"/>
                <w:szCs w:val="24"/>
              </w:rPr>
            </w:pPr>
            <w:r w:rsidRPr="005352ED">
              <w:rPr>
                <w:sz w:val="24"/>
                <w:szCs w:val="24"/>
              </w:rPr>
              <w:t>Learners define the terms absolute poverty, and relative poverty. They can then explain the difference between absolute poverty and relative poverty using the concepts of basic need and income distribution (introduced in 5.1).</w:t>
            </w:r>
          </w:p>
          <w:p w14:paraId="39E18C6E" w14:textId="77777777" w:rsidR="006E1A3E" w:rsidRPr="005352ED" w:rsidRDefault="006E1A3E" w:rsidP="006E1A3E">
            <w:pPr>
              <w:pStyle w:val="BodyText"/>
              <w:spacing w:before="120" w:after="120"/>
              <w:rPr>
                <w:sz w:val="24"/>
                <w:szCs w:val="24"/>
              </w:rPr>
            </w:pPr>
            <w:r w:rsidRPr="005352ED">
              <w:rPr>
                <w:sz w:val="24"/>
                <w:szCs w:val="24"/>
              </w:rPr>
              <w:t xml:space="preserve">In groups, learners explore the extent to which absolute and relative poverty exist in their own country and have either increased or decreased in recent years. They can then make comparisons with other countries, e.g., countries with similar, higher and lower GDP per head. An interesting set of comparative data can be explored at </w:t>
            </w:r>
            <w:hyperlink r:id="rId110" w:history="1">
              <w:r w:rsidRPr="005352ED">
                <w:rPr>
                  <w:rStyle w:val="Hyperlink"/>
                  <w:rFonts w:cs="Arial"/>
                  <w:color w:val="auto"/>
                  <w:sz w:val="24"/>
                  <w:szCs w:val="24"/>
                </w:rPr>
                <w:t>Poverty Rate by Country 2024</w:t>
              </w:r>
            </w:hyperlink>
            <w:r w:rsidRPr="005352ED">
              <w:rPr>
                <w:sz w:val="24"/>
                <w:szCs w:val="24"/>
              </w:rPr>
              <w:t>.</w:t>
            </w:r>
          </w:p>
          <w:p w14:paraId="1CD5199A" w14:textId="77777777" w:rsidR="006E1A3E" w:rsidRPr="005352ED" w:rsidRDefault="006E1A3E" w:rsidP="006E1A3E">
            <w:pPr>
              <w:pStyle w:val="BodyText"/>
              <w:spacing w:before="120" w:after="120"/>
              <w:rPr>
                <w:sz w:val="24"/>
                <w:szCs w:val="24"/>
              </w:rPr>
            </w:pPr>
            <w:r w:rsidRPr="005352ED">
              <w:rPr>
                <w:sz w:val="24"/>
                <w:szCs w:val="24"/>
              </w:rPr>
              <w:t>Learners review the SDG 1. To what extent has this goal been achieved.</w:t>
            </w:r>
          </w:p>
          <w:p w14:paraId="3643E0EB" w14:textId="18055DB9" w:rsidR="006E1A3E" w:rsidRPr="005352ED" w:rsidRDefault="006E1A3E" w:rsidP="006E1A3E">
            <w:pPr>
              <w:pStyle w:val="BodyText"/>
              <w:spacing w:before="120" w:after="120"/>
              <w:rPr>
                <w:sz w:val="24"/>
                <w:szCs w:val="24"/>
              </w:rPr>
            </w:pPr>
            <w:r w:rsidRPr="005352ED">
              <w:rPr>
                <w:sz w:val="24"/>
                <w:szCs w:val="24"/>
              </w:rPr>
              <w:t>Ask learners to discuss what they consider are the causes of poverty. Use the Teaching Tool ‘Think-pair-Share’ to produce a class list. Check how close this is to the following: unemployment, low wages, illness, age, environmental factors.</w:t>
            </w:r>
          </w:p>
          <w:p w14:paraId="65186525" w14:textId="77777777" w:rsidR="006E1A3E" w:rsidRPr="005352ED" w:rsidRDefault="006E1A3E" w:rsidP="006E1A3E">
            <w:pPr>
              <w:pStyle w:val="BodyText"/>
              <w:spacing w:before="120" w:after="120"/>
              <w:rPr>
                <w:sz w:val="24"/>
                <w:szCs w:val="24"/>
              </w:rPr>
            </w:pPr>
            <w:r w:rsidRPr="005352ED">
              <w:rPr>
                <w:sz w:val="24"/>
                <w:szCs w:val="24"/>
              </w:rPr>
              <w:t xml:space="preserve">Ask learner to explain how each entry on the list could cause poverty. </w:t>
            </w:r>
            <w:r w:rsidRPr="005352ED">
              <w:rPr>
                <w:b/>
                <w:sz w:val="24"/>
                <w:szCs w:val="24"/>
              </w:rPr>
              <w:t>(I)</w:t>
            </w:r>
          </w:p>
          <w:p w14:paraId="73ED2B1C" w14:textId="77777777" w:rsidR="006E1A3E" w:rsidRPr="005352ED" w:rsidRDefault="006E1A3E" w:rsidP="006E1A3E">
            <w:pPr>
              <w:pStyle w:val="BodyText"/>
              <w:spacing w:before="120" w:after="120"/>
              <w:rPr>
                <w:sz w:val="24"/>
                <w:szCs w:val="24"/>
              </w:rPr>
            </w:pPr>
            <w:r w:rsidRPr="005352ED">
              <w:rPr>
                <w:sz w:val="24"/>
                <w:szCs w:val="24"/>
              </w:rPr>
              <w:t xml:space="preserve">In groups, learners explore the extent to which these factors are an explanation for the existence of poverty in the countries they studied previously. </w:t>
            </w:r>
            <w:r w:rsidRPr="005352ED">
              <w:rPr>
                <w:b/>
                <w:sz w:val="24"/>
                <w:szCs w:val="24"/>
              </w:rPr>
              <w:t>(I)</w:t>
            </w:r>
          </w:p>
          <w:p w14:paraId="6C9BB5E0" w14:textId="4B2316EF" w:rsidR="006E1A3E" w:rsidRPr="005352ED" w:rsidRDefault="006E1A3E" w:rsidP="006E1A3E">
            <w:pPr>
              <w:pStyle w:val="BodyText"/>
              <w:spacing w:before="120" w:after="120"/>
              <w:rPr>
                <w:b/>
                <w:sz w:val="24"/>
                <w:szCs w:val="24"/>
              </w:rPr>
            </w:pPr>
            <w:r w:rsidRPr="005352ED">
              <w:rPr>
                <w:sz w:val="24"/>
                <w:szCs w:val="24"/>
              </w:rPr>
              <w:t>In groups</w:t>
            </w:r>
            <w:r w:rsidR="005C4431" w:rsidRPr="005352ED">
              <w:rPr>
                <w:sz w:val="24"/>
                <w:szCs w:val="24"/>
              </w:rPr>
              <w:t>,</w:t>
            </w:r>
            <w:r w:rsidRPr="005352ED">
              <w:rPr>
                <w:sz w:val="24"/>
                <w:szCs w:val="24"/>
              </w:rPr>
              <w:t xml:space="preserve"> ask learners to think of two viable policies from their knowledge of the course so far that they consider could alleviate poverty. Groups to share and justify their policy ideas with the class. The class to vote on whether the policies make the class ‘approved list’. Compare the final class list with the following suggested list: promoting economic growth, improved education, improved healthcare provision, more generous state benefits, progressive taxation, national minimum wage (NMW). Ensure that learners are able explain how each policy on the suggested list might work to alleviate poverty and explain any potential disadvantages with each. </w:t>
            </w:r>
            <w:r w:rsidRPr="005352ED">
              <w:rPr>
                <w:b/>
                <w:sz w:val="24"/>
                <w:szCs w:val="24"/>
              </w:rPr>
              <w:t>(I)</w:t>
            </w:r>
          </w:p>
          <w:p w14:paraId="4F039D3C" w14:textId="64B008D2" w:rsidR="00514CA1" w:rsidRPr="005352ED" w:rsidRDefault="00514CA1" w:rsidP="00514CA1">
            <w:pPr>
              <w:spacing w:before="120" w:after="120"/>
              <w:rPr>
                <w:rFonts w:ascii="Arial" w:hAnsi="Arial" w:cs="Arial"/>
              </w:rPr>
            </w:pPr>
            <w:r w:rsidRPr="005352ED">
              <w:rPr>
                <w:rFonts w:ascii="Arial" w:hAnsi="Arial" w:cs="Arial"/>
              </w:rPr>
              <w:lastRenderedPageBreak/>
              <w:t>Learners investigate the links between poverty (SDG1) and other SDGs including SDG 2, 3 and 10. Learners make a presentation that:</w:t>
            </w:r>
          </w:p>
          <w:p w14:paraId="58B3E9B3" w14:textId="3078D91D" w:rsidR="00514CA1" w:rsidRPr="005352ED" w:rsidRDefault="00514CA1" w:rsidP="00514CA1">
            <w:pPr>
              <w:pStyle w:val="ListParagraph"/>
              <w:numPr>
                <w:ilvl w:val="0"/>
                <w:numId w:val="46"/>
              </w:numPr>
              <w:spacing w:before="120" w:after="120"/>
              <w:rPr>
                <w:rFonts w:cs="Arial"/>
                <w:sz w:val="24"/>
                <w:szCs w:val="24"/>
              </w:rPr>
            </w:pPr>
            <w:r w:rsidRPr="005352ED">
              <w:rPr>
                <w:rFonts w:cs="Arial"/>
                <w:sz w:val="24"/>
                <w:szCs w:val="24"/>
              </w:rPr>
              <w:t>addresses the linkage between poverty and other SDGs</w:t>
            </w:r>
          </w:p>
          <w:p w14:paraId="09196F3E" w14:textId="3C57DDB2" w:rsidR="00514CA1" w:rsidRPr="005352ED" w:rsidRDefault="00514CA1" w:rsidP="00514CA1">
            <w:pPr>
              <w:pStyle w:val="ListParagraph"/>
              <w:numPr>
                <w:ilvl w:val="0"/>
                <w:numId w:val="46"/>
              </w:numPr>
              <w:spacing w:before="120" w:after="120"/>
              <w:rPr>
                <w:rFonts w:cs="Arial"/>
                <w:sz w:val="24"/>
                <w:szCs w:val="24"/>
              </w:rPr>
            </w:pPr>
            <w:r w:rsidRPr="005352ED">
              <w:rPr>
                <w:rFonts w:cs="Arial"/>
                <w:sz w:val="24"/>
                <w:szCs w:val="24"/>
              </w:rPr>
              <w:t>suggests ways in which a reduction in poverty could help achieve other SDG, and</w:t>
            </w:r>
            <w:r w:rsidR="006B294C" w:rsidRPr="005352ED">
              <w:rPr>
                <w:rFonts w:cs="Arial"/>
                <w:sz w:val="24"/>
                <w:szCs w:val="24"/>
              </w:rPr>
              <w:t xml:space="preserve"> </w:t>
            </w:r>
            <w:r w:rsidRPr="005352ED">
              <w:rPr>
                <w:rFonts w:cs="Arial"/>
                <w:sz w:val="24"/>
                <w:szCs w:val="24"/>
              </w:rPr>
              <w:t>/</w:t>
            </w:r>
            <w:r w:rsidR="006B294C" w:rsidRPr="005352ED">
              <w:rPr>
                <w:rFonts w:cs="Arial"/>
                <w:sz w:val="24"/>
                <w:szCs w:val="24"/>
              </w:rPr>
              <w:t xml:space="preserve"> </w:t>
            </w:r>
            <w:r w:rsidRPr="005352ED">
              <w:rPr>
                <w:rFonts w:cs="Arial"/>
                <w:sz w:val="24"/>
                <w:szCs w:val="24"/>
              </w:rPr>
              <w:t>or how an improvement in other SDG could help to reduce poverty.</w:t>
            </w:r>
          </w:p>
          <w:p w14:paraId="4AAA4780" w14:textId="77777777" w:rsidR="00BF56CA" w:rsidRPr="005352ED" w:rsidRDefault="00BF56CA" w:rsidP="00BF56CA">
            <w:pPr>
              <w:spacing w:before="120" w:after="120"/>
              <w:rPr>
                <w:rFonts w:ascii="Arial" w:hAnsi="Arial" w:cs="Arial"/>
                <w:i/>
              </w:rPr>
            </w:pPr>
            <w:r w:rsidRPr="005352ED">
              <w:rPr>
                <w:rFonts w:ascii="Arial" w:hAnsi="Arial" w:cs="Arial"/>
              </w:rPr>
              <w:t xml:space="preserve">Provide learners with the following quotation: </w:t>
            </w:r>
            <w:r w:rsidRPr="005352ED">
              <w:rPr>
                <w:rFonts w:ascii="Arial" w:hAnsi="Arial" w:cs="Arial"/>
                <w:i/>
              </w:rPr>
              <w:t>“The root cause of many children’s problems is poverty, he says. “If you want to get rid of child poverty, there’s a dead easy way and it’s called money. Give people money and they’re no longer poor. It’s not rocket science, actually.”</w:t>
            </w:r>
          </w:p>
          <w:p w14:paraId="61253013" w14:textId="1F9D7A78" w:rsidR="006E1A3E" w:rsidRPr="005352ED" w:rsidRDefault="00BF56CA" w:rsidP="00F0364B">
            <w:pPr>
              <w:pStyle w:val="BodyText"/>
              <w:rPr>
                <w:sz w:val="24"/>
                <w:szCs w:val="24"/>
              </w:rPr>
            </w:pPr>
            <w:r w:rsidRPr="005352ED">
              <w:rPr>
                <w:sz w:val="24"/>
                <w:szCs w:val="24"/>
              </w:rPr>
              <w:t>Ask learners whether they agree with the quotation.</w:t>
            </w:r>
          </w:p>
        </w:tc>
      </w:tr>
      <w:tr w:rsidR="006E1A3E" w:rsidRPr="004A4E17" w14:paraId="7EB06758" w14:textId="77777777" w:rsidTr="005352ED">
        <w:tblPrEx>
          <w:tblCellMar>
            <w:top w:w="0" w:type="dxa"/>
            <w:bottom w:w="0" w:type="dxa"/>
          </w:tblCellMar>
        </w:tblPrEx>
        <w:tc>
          <w:tcPr>
            <w:tcW w:w="2665" w:type="dxa"/>
            <w:tcMar>
              <w:top w:w="113" w:type="dxa"/>
              <w:bottom w:w="113" w:type="dxa"/>
            </w:tcMar>
          </w:tcPr>
          <w:p w14:paraId="7896C120" w14:textId="77777777" w:rsidR="006E1A3E" w:rsidRPr="005352ED" w:rsidRDefault="006E1A3E" w:rsidP="006E1A3E">
            <w:pPr>
              <w:pStyle w:val="BodyText"/>
              <w:rPr>
                <w:sz w:val="24"/>
                <w:szCs w:val="24"/>
                <w:lang w:eastAsia="en-GB"/>
              </w:rPr>
            </w:pPr>
            <w:r w:rsidRPr="005352ED">
              <w:rPr>
                <w:sz w:val="24"/>
                <w:szCs w:val="24"/>
                <w:lang w:eastAsia="en-GB"/>
              </w:rPr>
              <w:lastRenderedPageBreak/>
              <w:t>5.3 Population</w:t>
            </w:r>
          </w:p>
          <w:p w14:paraId="48DD12F6" w14:textId="77777777" w:rsidR="009D484E" w:rsidRPr="005352ED" w:rsidRDefault="009D484E" w:rsidP="006E1A3E">
            <w:pPr>
              <w:pStyle w:val="BodyText"/>
              <w:rPr>
                <w:sz w:val="24"/>
                <w:szCs w:val="24"/>
                <w:lang w:eastAsia="en-GB"/>
              </w:rPr>
            </w:pPr>
          </w:p>
          <w:p w14:paraId="500837E4" w14:textId="4CC0AD66" w:rsidR="009D484E" w:rsidRPr="005352ED" w:rsidRDefault="009D484E" w:rsidP="006E1A3E">
            <w:pPr>
              <w:pStyle w:val="BodyText"/>
              <w:rPr>
                <w:sz w:val="24"/>
                <w:szCs w:val="24"/>
                <w:lang w:eastAsia="en-GB"/>
              </w:rPr>
            </w:pPr>
            <w:r w:rsidRPr="005352ED">
              <w:rPr>
                <w:b/>
                <w:sz w:val="24"/>
                <w:szCs w:val="24"/>
              </w:rPr>
              <w:t>SDG 1, 2, 6, 11, 13 and 14</w:t>
            </w:r>
          </w:p>
        </w:tc>
        <w:tc>
          <w:tcPr>
            <w:tcW w:w="2580" w:type="dxa"/>
            <w:tcMar>
              <w:top w:w="113" w:type="dxa"/>
              <w:bottom w:w="113" w:type="dxa"/>
            </w:tcMar>
          </w:tcPr>
          <w:p w14:paraId="3F51B06B" w14:textId="77777777" w:rsidR="006E1A3E" w:rsidRPr="005352ED" w:rsidRDefault="006E1A3E" w:rsidP="006E1A3E">
            <w:pPr>
              <w:pStyle w:val="BodyText"/>
              <w:rPr>
                <w:sz w:val="24"/>
                <w:szCs w:val="24"/>
                <w:lang w:eastAsia="en-GB"/>
              </w:rPr>
            </w:pPr>
            <w:r w:rsidRPr="005352ED">
              <w:rPr>
                <w:sz w:val="24"/>
                <w:szCs w:val="24"/>
                <w:lang w:eastAsia="en-GB"/>
              </w:rPr>
              <w:t xml:space="preserve">5.3.1 Factors that affect population growth </w:t>
            </w:r>
          </w:p>
          <w:p w14:paraId="66550D3A" w14:textId="15425669" w:rsidR="006E1A3E" w:rsidRPr="005352ED" w:rsidRDefault="006E1A3E" w:rsidP="006E1A3E">
            <w:pPr>
              <w:pStyle w:val="BodyText"/>
              <w:rPr>
                <w:sz w:val="24"/>
                <w:szCs w:val="24"/>
                <w:lang w:eastAsia="en-GB"/>
              </w:rPr>
            </w:pPr>
            <w:r w:rsidRPr="005352ED">
              <w:rPr>
                <w:sz w:val="24"/>
                <w:szCs w:val="24"/>
                <w:lang w:eastAsia="en-GB"/>
              </w:rPr>
              <w:t>5.3.2 The effects of changes in the size and structure of populations</w:t>
            </w:r>
          </w:p>
        </w:tc>
        <w:tc>
          <w:tcPr>
            <w:tcW w:w="9214" w:type="dxa"/>
            <w:tcMar>
              <w:top w:w="113" w:type="dxa"/>
              <w:bottom w:w="113" w:type="dxa"/>
            </w:tcMar>
          </w:tcPr>
          <w:p w14:paraId="2CF9C227" w14:textId="77777777" w:rsidR="006E1A3E" w:rsidRPr="005352ED" w:rsidRDefault="006E1A3E" w:rsidP="006E1A3E">
            <w:pPr>
              <w:pStyle w:val="BodyText"/>
              <w:spacing w:after="120"/>
              <w:rPr>
                <w:sz w:val="24"/>
                <w:szCs w:val="24"/>
              </w:rPr>
            </w:pPr>
            <w:r w:rsidRPr="005352ED">
              <w:rPr>
                <w:sz w:val="24"/>
                <w:szCs w:val="24"/>
              </w:rPr>
              <w:t xml:space="preserve">Provide learners with data on total population size for a country whose population is growing rapidly and one whose population is relatively stable or declining. Country level statistics are available at </w:t>
            </w:r>
            <w:hyperlink r:id="rId111" w:history="1">
              <w:r w:rsidRPr="005352ED">
                <w:rPr>
                  <w:rStyle w:val="Hyperlink"/>
                  <w:rFonts w:cs="Arial"/>
                  <w:color w:val="auto"/>
                  <w:sz w:val="24"/>
                  <w:szCs w:val="24"/>
                </w:rPr>
                <w:t>Population by Country (2025) - Worldometer</w:t>
              </w:r>
            </w:hyperlink>
            <w:r w:rsidRPr="005352ED">
              <w:rPr>
                <w:sz w:val="24"/>
                <w:szCs w:val="24"/>
              </w:rPr>
              <w:t>.</w:t>
            </w:r>
          </w:p>
          <w:p w14:paraId="049A1B01" w14:textId="77777777" w:rsidR="006E1A3E" w:rsidRPr="005352ED" w:rsidRDefault="006E1A3E" w:rsidP="006E1A3E">
            <w:pPr>
              <w:pStyle w:val="BodyText"/>
              <w:spacing w:after="120"/>
              <w:rPr>
                <w:b/>
                <w:sz w:val="24"/>
                <w:szCs w:val="24"/>
              </w:rPr>
            </w:pPr>
            <w:r w:rsidRPr="005352ED">
              <w:rPr>
                <w:sz w:val="24"/>
                <w:szCs w:val="24"/>
              </w:rPr>
              <w:t xml:space="preserve">Ask learners to calculate the annual percentage change in total population for each year and plot both the total and % change on graphs. Provide them with the correct answers and learners review their calculations if necessary. </w:t>
            </w:r>
            <w:r w:rsidRPr="005352ED">
              <w:rPr>
                <w:b/>
                <w:sz w:val="24"/>
                <w:szCs w:val="24"/>
              </w:rPr>
              <w:t>(I)</w:t>
            </w:r>
          </w:p>
          <w:p w14:paraId="508C899C" w14:textId="77777777" w:rsidR="006E1A3E" w:rsidRPr="005352ED" w:rsidRDefault="006E1A3E" w:rsidP="006E1A3E">
            <w:pPr>
              <w:pStyle w:val="BodyText"/>
              <w:spacing w:after="120"/>
              <w:rPr>
                <w:sz w:val="24"/>
                <w:szCs w:val="24"/>
                <w:u w:val="single"/>
              </w:rPr>
            </w:pPr>
            <w:r w:rsidRPr="005352ED">
              <w:rPr>
                <w:sz w:val="24"/>
                <w:szCs w:val="24"/>
              </w:rPr>
              <w:t xml:space="preserve">Learners can access population data at </w:t>
            </w:r>
            <w:hyperlink r:id="rId112" w:history="1">
              <w:r w:rsidRPr="005352ED">
                <w:rPr>
                  <w:sz w:val="24"/>
                  <w:szCs w:val="24"/>
                  <w:u w:val="single"/>
                </w:rPr>
                <w:t>World Population Dashboard</w:t>
              </w:r>
            </w:hyperlink>
            <w:r w:rsidRPr="005352ED">
              <w:rPr>
                <w:sz w:val="24"/>
                <w:szCs w:val="24"/>
                <w:u w:val="single"/>
              </w:rPr>
              <w:t>.</w:t>
            </w:r>
          </w:p>
          <w:p w14:paraId="3A881192" w14:textId="77777777" w:rsidR="006E1A3E" w:rsidRPr="005352ED" w:rsidRDefault="006E1A3E" w:rsidP="006E1A3E">
            <w:pPr>
              <w:pStyle w:val="BodyText"/>
              <w:spacing w:before="120" w:after="120"/>
              <w:rPr>
                <w:sz w:val="24"/>
                <w:szCs w:val="24"/>
              </w:rPr>
            </w:pPr>
            <w:r w:rsidRPr="005352ED">
              <w:rPr>
                <w:sz w:val="24"/>
                <w:szCs w:val="24"/>
              </w:rPr>
              <w:t>In groups, learners discuss possible factors that affect the rate of population growth in the two countries.</w:t>
            </w:r>
          </w:p>
          <w:p w14:paraId="1116D719" w14:textId="77777777" w:rsidR="006E1A3E" w:rsidRPr="005352ED" w:rsidRDefault="006E1A3E" w:rsidP="006E1A3E">
            <w:pPr>
              <w:pStyle w:val="BodyText"/>
              <w:spacing w:before="120" w:after="120"/>
              <w:rPr>
                <w:sz w:val="24"/>
                <w:szCs w:val="24"/>
              </w:rPr>
            </w:pPr>
            <w:r w:rsidRPr="005352ED">
              <w:rPr>
                <w:sz w:val="24"/>
                <w:szCs w:val="24"/>
              </w:rPr>
              <w:t xml:space="preserve">As an outcome of their discussion learners define the terms birth rate (BR), death rate (DR), net migration (NM), immigration and emigration. Provide learners with numerical exercises so they can practice calculating population changes using BR, DR and migration data. Provide them with the correct answers and learners review their calculations if necessary. </w:t>
            </w:r>
            <w:r w:rsidRPr="005352ED">
              <w:rPr>
                <w:b/>
                <w:sz w:val="24"/>
                <w:szCs w:val="24"/>
              </w:rPr>
              <w:t>(I)</w:t>
            </w:r>
          </w:p>
          <w:p w14:paraId="34469161" w14:textId="77777777" w:rsidR="006E1A3E" w:rsidRPr="005352ED" w:rsidRDefault="006E1A3E" w:rsidP="006E1A3E">
            <w:pPr>
              <w:pStyle w:val="BodyText"/>
              <w:spacing w:before="120" w:after="120"/>
              <w:rPr>
                <w:b/>
                <w:sz w:val="24"/>
                <w:szCs w:val="24"/>
              </w:rPr>
            </w:pPr>
            <w:r w:rsidRPr="005352ED">
              <w:rPr>
                <w:sz w:val="24"/>
                <w:szCs w:val="24"/>
              </w:rPr>
              <w:lastRenderedPageBreak/>
              <w:t xml:space="preserve">Learners can then use their understanding of BR, DR and migration to reconsider the possible causes of population change for the countries in the first activity. If necessary, you could give them this data. </w:t>
            </w:r>
            <w:r w:rsidRPr="005352ED">
              <w:rPr>
                <w:b/>
                <w:sz w:val="24"/>
                <w:szCs w:val="24"/>
              </w:rPr>
              <w:t>(I)</w:t>
            </w:r>
          </w:p>
          <w:p w14:paraId="58745D93" w14:textId="77777777" w:rsidR="006E1A3E" w:rsidRPr="005352ED" w:rsidRDefault="006E1A3E" w:rsidP="006E1A3E">
            <w:pPr>
              <w:pStyle w:val="BodyText"/>
              <w:spacing w:before="120" w:after="120"/>
              <w:rPr>
                <w:sz w:val="24"/>
                <w:szCs w:val="24"/>
              </w:rPr>
            </w:pPr>
            <w:r w:rsidRPr="005352ED">
              <w:rPr>
                <w:sz w:val="24"/>
                <w:szCs w:val="24"/>
              </w:rPr>
              <w:t xml:space="preserve">Divide learners into groups. Ask each group to research how one of the population change drivers (BR, DR or migration) affects population change in their own country and that of two contrasting countries. </w:t>
            </w:r>
          </w:p>
          <w:p w14:paraId="0336B1BD" w14:textId="77777777" w:rsidR="006E1A3E" w:rsidRPr="005352ED" w:rsidRDefault="006E1A3E" w:rsidP="006E1A3E">
            <w:pPr>
              <w:pStyle w:val="BodyText"/>
              <w:spacing w:before="120" w:after="120"/>
              <w:rPr>
                <w:sz w:val="24"/>
                <w:szCs w:val="24"/>
              </w:rPr>
            </w:pPr>
            <w:r w:rsidRPr="005352ED">
              <w:rPr>
                <w:sz w:val="24"/>
                <w:szCs w:val="24"/>
              </w:rPr>
              <w:t>Ask learners to produce a set of reasons why birth rates, death rates and net migration rates can vary between countries (e.g., why is the BR higher in some countries than others?).</w:t>
            </w:r>
          </w:p>
          <w:p w14:paraId="644D5143" w14:textId="77777777" w:rsidR="006E1A3E" w:rsidRPr="005352ED" w:rsidRDefault="006E1A3E" w:rsidP="006E1A3E">
            <w:pPr>
              <w:pStyle w:val="BodyText"/>
              <w:spacing w:before="120" w:after="120"/>
              <w:rPr>
                <w:sz w:val="24"/>
                <w:szCs w:val="24"/>
              </w:rPr>
            </w:pPr>
            <w:r w:rsidRPr="005352ED">
              <w:rPr>
                <w:sz w:val="24"/>
                <w:szCs w:val="24"/>
              </w:rPr>
              <w:t>At the end of the previous two activities all outcomes should be shared across the class.</w:t>
            </w:r>
          </w:p>
          <w:p w14:paraId="05335AA0" w14:textId="77777777" w:rsidR="006E1A3E" w:rsidRPr="005352ED" w:rsidRDefault="006E1A3E" w:rsidP="006E1A3E">
            <w:pPr>
              <w:pStyle w:val="BodyText"/>
              <w:spacing w:before="120" w:after="120"/>
              <w:rPr>
                <w:b/>
                <w:sz w:val="24"/>
                <w:szCs w:val="24"/>
              </w:rPr>
            </w:pPr>
            <w:r w:rsidRPr="005352ED">
              <w:rPr>
                <w:sz w:val="24"/>
                <w:szCs w:val="24"/>
              </w:rPr>
              <w:t xml:space="preserve">Learners predict what would be the consequences on the total population size and average age of a country if it has: high birth and death rates, low birth and death rates, high birth and low death rates and low birth and high death rates. This could be explored using a computer simulation using either a spreadsheet or an online tool. See </w:t>
            </w:r>
            <w:hyperlink r:id="rId113" w:history="1">
              <w:r w:rsidRPr="005352ED">
                <w:rPr>
                  <w:rStyle w:val="WebLink"/>
                  <w:color w:val="auto"/>
                  <w:sz w:val="24"/>
                  <w:szCs w:val="24"/>
                </w:rPr>
                <w:t>www.ined.fr/en/everything_about_population/population-games</w:t>
              </w:r>
            </w:hyperlink>
            <w:r w:rsidRPr="005352ED">
              <w:rPr>
                <w:sz w:val="24"/>
                <w:szCs w:val="24"/>
              </w:rPr>
              <w:t xml:space="preserve">. After studying the data, learners review their predictions. See live statistics </w:t>
            </w:r>
            <w:hyperlink r:id="rId114" w:history="1">
              <w:r w:rsidRPr="005352ED">
                <w:rPr>
                  <w:rStyle w:val="Hyperlink"/>
                  <w:rFonts w:cs="Arial"/>
                  <w:color w:val="auto"/>
                  <w:sz w:val="24"/>
                  <w:szCs w:val="24"/>
                </w:rPr>
                <w:t>Nigeria Population (2025) - Worldometer</w:t>
              </w:r>
            </w:hyperlink>
            <w:r w:rsidRPr="005352ED">
              <w:rPr>
                <w:sz w:val="24"/>
                <w:szCs w:val="24"/>
              </w:rPr>
              <w:t xml:space="preserve">. </w:t>
            </w:r>
            <w:r w:rsidRPr="005352ED">
              <w:rPr>
                <w:b/>
                <w:sz w:val="24"/>
                <w:szCs w:val="24"/>
              </w:rPr>
              <w:t>(I)</w:t>
            </w:r>
          </w:p>
          <w:p w14:paraId="1E286A18" w14:textId="77777777" w:rsidR="006E1A3E" w:rsidRPr="005352ED" w:rsidRDefault="006E1A3E" w:rsidP="006E1A3E">
            <w:pPr>
              <w:pStyle w:val="BodyText"/>
              <w:spacing w:before="120" w:after="120"/>
              <w:rPr>
                <w:sz w:val="24"/>
                <w:szCs w:val="24"/>
              </w:rPr>
            </w:pPr>
            <w:r w:rsidRPr="005352ED">
              <w:rPr>
                <w:sz w:val="24"/>
                <w:szCs w:val="24"/>
              </w:rPr>
              <w:t>Learners define and explain the concept of an optimum population. They can then explore the benefits and problems of underpopulation and overpopulation for a country. For example, they could explore underpopulation in Australia and overpopulation in Singapore.</w:t>
            </w:r>
          </w:p>
          <w:p w14:paraId="0F7AD684" w14:textId="77777777" w:rsidR="006E1A3E" w:rsidRPr="005352ED" w:rsidRDefault="006E1A3E" w:rsidP="006E1A3E">
            <w:pPr>
              <w:pStyle w:val="BodyText"/>
              <w:spacing w:before="120" w:after="120"/>
              <w:rPr>
                <w:sz w:val="24"/>
                <w:szCs w:val="24"/>
              </w:rPr>
            </w:pPr>
            <w:r w:rsidRPr="005352ED">
              <w:rPr>
                <w:sz w:val="24"/>
                <w:szCs w:val="24"/>
              </w:rPr>
              <w:t xml:space="preserve">Learners discuss the advantages and disadvantages of an increase and a decrease in population size. See </w:t>
            </w:r>
            <w:hyperlink r:id="rId115" w:history="1">
              <w:r w:rsidRPr="005352ED">
                <w:rPr>
                  <w:rStyle w:val="Hyperlink"/>
                  <w:rFonts w:cs="Arial"/>
                  <w:color w:val="auto"/>
                  <w:sz w:val="24"/>
                  <w:szCs w:val="24"/>
                </w:rPr>
                <w:t>The End of China As a Great Power: Population Collapse | Opinion - Newsweek</w:t>
              </w:r>
            </w:hyperlink>
            <w:r w:rsidRPr="005352ED">
              <w:rPr>
                <w:sz w:val="24"/>
                <w:szCs w:val="24"/>
              </w:rPr>
              <w:t xml:space="preserve">. The outcomes are shared with the class and compared with the suggested outcomes. </w:t>
            </w:r>
          </w:p>
          <w:p w14:paraId="6E9C119D" w14:textId="299EF175" w:rsidR="00820CFC" w:rsidRPr="005352ED" w:rsidRDefault="00820CFC" w:rsidP="00820CFC">
            <w:pPr>
              <w:spacing w:before="120" w:after="120"/>
              <w:rPr>
                <w:rFonts w:ascii="Arial" w:hAnsi="Arial" w:cs="Arial"/>
              </w:rPr>
            </w:pPr>
            <w:r w:rsidRPr="005352ED">
              <w:rPr>
                <w:rFonts w:ascii="Arial" w:hAnsi="Arial" w:cs="Arial"/>
              </w:rPr>
              <w:lastRenderedPageBreak/>
              <w:t>Learners investigate the links between population and the pressures on sustainability that affect SDGs 1, 2, 6, 11, 13, 14 and 15. Each learner could focus on one or two SDG and report back to a group of peers.</w:t>
            </w:r>
          </w:p>
          <w:p w14:paraId="67E95D62" w14:textId="7768C656" w:rsidR="006E1A3E" w:rsidRPr="005352ED" w:rsidRDefault="00820CFC" w:rsidP="00F0364B">
            <w:pPr>
              <w:pStyle w:val="BodyText"/>
              <w:rPr>
                <w:sz w:val="24"/>
                <w:szCs w:val="24"/>
              </w:rPr>
            </w:pPr>
            <w:r w:rsidRPr="005352ED">
              <w:rPr>
                <w:sz w:val="24"/>
                <w:szCs w:val="24"/>
              </w:rPr>
              <w:t>Learners then investigate government policies and</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or population trends that might reduce their impact.</w:t>
            </w:r>
          </w:p>
        </w:tc>
      </w:tr>
      <w:tr w:rsidR="006E1A3E" w:rsidRPr="004A4E17" w14:paraId="45A435CB" w14:textId="77777777" w:rsidTr="005352ED">
        <w:tblPrEx>
          <w:tblCellMar>
            <w:top w:w="0" w:type="dxa"/>
            <w:bottom w:w="0" w:type="dxa"/>
          </w:tblCellMar>
        </w:tblPrEx>
        <w:tc>
          <w:tcPr>
            <w:tcW w:w="2665" w:type="dxa"/>
            <w:tcMar>
              <w:top w:w="113" w:type="dxa"/>
              <w:bottom w:w="113" w:type="dxa"/>
            </w:tcMar>
          </w:tcPr>
          <w:p w14:paraId="43DA6E8E" w14:textId="77777777" w:rsidR="006E1A3E" w:rsidRPr="005352ED" w:rsidRDefault="006E1A3E" w:rsidP="006E1A3E">
            <w:pPr>
              <w:pStyle w:val="BodyText"/>
              <w:rPr>
                <w:sz w:val="24"/>
                <w:szCs w:val="24"/>
                <w:lang w:eastAsia="en-GB"/>
              </w:rPr>
            </w:pPr>
            <w:r w:rsidRPr="005352ED">
              <w:rPr>
                <w:sz w:val="24"/>
                <w:szCs w:val="24"/>
                <w:lang w:eastAsia="en-GB"/>
              </w:rPr>
              <w:lastRenderedPageBreak/>
              <w:t>5.4 Differences in economic development between countries</w:t>
            </w:r>
          </w:p>
          <w:p w14:paraId="22678A8C" w14:textId="77777777" w:rsidR="000A7326" w:rsidRPr="005352ED" w:rsidRDefault="000A7326" w:rsidP="006E1A3E">
            <w:pPr>
              <w:pStyle w:val="BodyText"/>
              <w:rPr>
                <w:sz w:val="24"/>
                <w:szCs w:val="24"/>
                <w:lang w:eastAsia="en-GB"/>
              </w:rPr>
            </w:pPr>
          </w:p>
          <w:p w14:paraId="507986A4" w14:textId="6A8E1A0F" w:rsidR="000A7326" w:rsidRPr="005352ED" w:rsidRDefault="000A7326" w:rsidP="006E1A3E">
            <w:pPr>
              <w:pStyle w:val="BodyText"/>
              <w:rPr>
                <w:b/>
                <w:sz w:val="24"/>
                <w:szCs w:val="24"/>
                <w:lang w:eastAsia="en-GB"/>
              </w:rPr>
            </w:pPr>
            <w:r w:rsidRPr="005352ED">
              <w:rPr>
                <w:b/>
                <w:sz w:val="24"/>
                <w:szCs w:val="24"/>
                <w:lang w:eastAsia="en-GB"/>
              </w:rPr>
              <w:t>SDGs 4, 5</w:t>
            </w:r>
            <w:r w:rsidR="008B3158" w:rsidRPr="005352ED">
              <w:rPr>
                <w:b/>
                <w:sz w:val="24"/>
                <w:szCs w:val="24"/>
                <w:lang w:eastAsia="en-GB"/>
              </w:rPr>
              <w:t>,</w:t>
            </w:r>
            <w:r w:rsidRPr="005352ED">
              <w:rPr>
                <w:b/>
                <w:sz w:val="24"/>
                <w:szCs w:val="24"/>
                <w:lang w:eastAsia="en-GB"/>
              </w:rPr>
              <w:t xml:space="preserve"> 8 and 9</w:t>
            </w:r>
          </w:p>
        </w:tc>
        <w:tc>
          <w:tcPr>
            <w:tcW w:w="2580" w:type="dxa"/>
            <w:tcMar>
              <w:top w:w="113" w:type="dxa"/>
              <w:bottom w:w="113" w:type="dxa"/>
            </w:tcMar>
          </w:tcPr>
          <w:p w14:paraId="612F1C2A" w14:textId="4C531C46" w:rsidR="006E1A3E" w:rsidRPr="005352ED" w:rsidRDefault="006E1A3E" w:rsidP="006E1A3E">
            <w:pPr>
              <w:pStyle w:val="BodyText"/>
              <w:rPr>
                <w:sz w:val="24"/>
                <w:szCs w:val="24"/>
                <w:lang w:eastAsia="en-GB"/>
              </w:rPr>
            </w:pPr>
            <w:r w:rsidRPr="005352ED">
              <w:rPr>
                <w:sz w:val="24"/>
                <w:szCs w:val="24"/>
                <w:lang w:eastAsia="en-GB"/>
              </w:rPr>
              <w:t>5.4.1 Causes and consequences of international differences</w:t>
            </w:r>
          </w:p>
        </w:tc>
        <w:tc>
          <w:tcPr>
            <w:tcW w:w="9214" w:type="dxa"/>
            <w:tcMar>
              <w:top w:w="113" w:type="dxa"/>
              <w:bottom w:w="113" w:type="dxa"/>
            </w:tcMar>
          </w:tcPr>
          <w:p w14:paraId="2B707FF9" w14:textId="77777777" w:rsidR="006E1A3E" w:rsidRPr="005352ED" w:rsidRDefault="006E1A3E" w:rsidP="006E1A3E">
            <w:pPr>
              <w:pStyle w:val="BodyText"/>
              <w:spacing w:after="120"/>
              <w:rPr>
                <w:sz w:val="24"/>
                <w:szCs w:val="24"/>
              </w:rPr>
            </w:pPr>
            <w:r w:rsidRPr="005352ED">
              <w:rPr>
                <w:sz w:val="24"/>
                <w:szCs w:val="24"/>
              </w:rPr>
              <w:t>Learners produce a list of the countries they consider the least economically developed in the world (do not at this stage define this term).</w:t>
            </w:r>
          </w:p>
          <w:p w14:paraId="15EA456E" w14:textId="77777777" w:rsidR="006E1A3E" w:rsidRPr="005352ED" w:rsidRDefault="006E1A3E" w:rsidP="006E1A3E">
            <w:pPr>
              <w:pStyle w:val="BodyText"/>
              <w:spacing w:before="120" w:after="120"/>
              <w:rPr>
                <w:sz w:val="24"/>
                <w:szCs w:val="24"/>
              </w:rPr>
            </w:pPr>
            <w:r w:rsidRPr="005352ED">
              <w:rPr>
                <w:sz w:val="24"/>
                <w:szCs w:val="24"/>
              </w:rPr>
              <w:t xml:space="preserve">Share with them the United Nations list of the least developed countries. See </w:t>
            </w:r>
            <w:hyperlink r:id="rId116" w:history="1">
              <w:r w:rsidRPr="005352ED">
                <w:rPr>
                  <w:rStyle w:val="WebLink"/>
                  <w:color w:val="auto"/>
                  <w:sz w:val="24"/>
                  <w:szCs w:val="24"/>
                </w:rPr>
                <w:t>www.nationsonline.org/oneworld/least_developed_countries.htm</w:t>
              </w:r>
            </w:hyperlink>
            <w:r w:rsidRPr="005352ED">
              <w:rPr>
                <w:sz w:val="24"/>
                <w:szCs w:val="24"/>
              </w:rPr>
              <w:t>. Use the Teaching Tool ‘Where in the World’. Ask them to compare these countries to identify what they have in common and to try to identify reasons why these countries are ‘least economically developed’. Use this discussion to create a list of the main factors influencing the low level of economic development of these countries.</w:t>
            </w:r>
          </w:p>
          <w:p w14:paraId="57765BDC" w14:textId="77777777" w:rsidR="006E1A3E" w:rsidRPr="005352ED" w:rsidRDefault="006E1A3E" w:rsidP="006E1A3E">
            <w:pPr>
              <w:pStyle w:val="BodyText"/>
              <w:spacing w:before="120" w:after="120"/>
              <w:rPr>
                <w:sz w:val="24"/>
                <w:szCs w:val="24"/>
              </w:rPr>
            </w:pPr>
            <w:r w:rsidRPr="005352ED">
              <w:rPr>
                <w:sz w:val="24"/>
                <w:szCs w:val="24"/>
              </w:rPr>
              <w:t>Review with learners their understanding of concepts previously covered that are relevant to explain differences in economic development: income, productivity, population growth, size of primary, secondary and tertiary sectors, saving and investment, education, healthcare, natural resources.</w:t>
            </w:r>
          </w:p>
          <w:p w14:paraId="3B7B38CB" w14:textId="77777777" w:rsidR="006E1A3E" w:rsidRPr="005352ED" w:rsidRDefault="006E1A3E" w:rsidP="006E1A3E">
            <w:pPr>
              <w:pStyle w:val="BodyText"/>
              <w:spacing w:before="120" w:after="120"/>
              <w:rPr>
                <w:sz w:val="24"/>
                <w:szCs w:val="24"/>
              </w:rPr>
            </w:pPr>
            <w:r w:rsidRPr="005352ED">
              <w:rPr>
                <w:sz w:val="24"/>
                <w:szCs w:val="24"/>
              </w:rPr>
              <w:t xml:space="preserve">In groups, learners discuss how these factors are of themselves also the consequences of low economic development and can become barriers to future economic development. Learners then research examples of how these factors affect the economic development of specific countries. See </w:t>
            </w:r>
            <w:hyperlink r:id="rId117" w:history="1">
              <w:r w:rsidRPr="005352ED">
                <w:rPr>
                  <w:rStyle w:val="Hyperlink"/>
                  <w:rFonts w:cs="Arial"/>
                  <w:color w:val="auto"/>
                  <w:sz w:val="24"/>
                  <w:szCs w:val="24"/>
                </w:rPr>
                <w:t>Development in Kenya, Africa - Causes and consequences of uneven development – WJEC - GCSE Geography Revision - WJEC - BBC Bitesize</w:t>
              </w:r>
            </w:hyperlink>
            <w:r w:rsidRPr="005352ED">
              <w:rPr>
                <w:sz w:val="24"/>
                <w:szCs w:val="24"/>
              </w:rPr>
              <w:t xml:space="preserve"> as a starting point for a class discussion relating to the experience of different countries and international differences. </w:t>
            </w:r>
          </w:p>
          <w:p w14:paraId="312F3614" w14:textId="77777777" w:rsidR="004061FF" w:rsidRPr="005352ED" w:rsidRDefault="004061FF" w:rsidP="004061FF">
            <w:pPr>
              <w:spacing w:before="120" w:after="120"/>
              <w:rPr>
                <w:rFonts w:ascii="Arial" w:hAnsi="Arial" w:cs="Arial"/>
              </w:rPr>
            </w:pPr>
            <w:r w:rsidRPr="005352ED">
              <w:rPr>
                <w:rFonts w:ascii="Arial" w:hAnsi="Arial" w:cs="Arial"/>
              </w:rPr>
              <w:t>Learners extend their understanding of the differences in economic development between countries by:</w:t>
            </w:r>
          </w:p>
          <w:p w14:paraId="7B3A7288" w14:textId="1E7E0D33" w:rsidR="004061FF" w:rsidRPr="005352ED" w:rsidRDefault="004061FF" w:rsidP="004061FF">
            <w:pPr>
              <w:pStyle w:val="ListParagraph"/>
              <w:numPr>
                <w:ilvl w:val="0"/>
                <w:numId w:val="47"/>
              </w:numPr>
              <w:spacing w:before="120" w:after="120"/>
              <w:rPr>
                <w:rFonts w:cs="Arial"/>
                <w:sz w:val="24"/>
                <w:szCs w:val="24"/>
              </w:rPr>
            </w:pPr>
            <w:r w:rsidRPr="005352ED">
              <w:rPr>
                <w:rFonts w:cs="Arial"/>
                <w:sz w:val="24"/>
                <w:szCs w:val="24"/>
              </w:rPr>
              <w:lastRenderedPageBreak/>
              <w:t>giving examples of sustainable and</w:t>
            </w:r>
            <w:r w:rsidR="006B294C" w:rsidRPr="005352ED">
              <w:rPr>
                <w:rFonts w:cs="Arial"/>
                <w:sz w:val="24"/>
                <w:szCs w:val="24"/>
              </w:rPr>
              <w:t xml:space="preserve"> </w:t>
            </w:r>
            <w:r w:rsidRPr="005352ED">
              <w:rPr>
                <w:rFonts w:cs="Arial"/>
                <w:sz w:val="24"/>
                <w:szCs w:val="24"/>
              </w:rPr>
              <w:t>/</w:t>
            </w:r>
            <w:r w:rsidR="006B294C" w:rsidRPr="005352ED">
              <w:rPr>
                <w:rFonts w:cs="Arial"/>
                <w:sz w:val="24"/>
                <w:szCs w:val="24"/>
              </w:rPr>
              <w:t xml:space="preserve"> </w:t>
            </w:r>
            <w:r w:rsidRPr="005352ED">
              <w:rPr>
                <w:rFonts w:cs="Arial"/>
                <w:sz w:val="24"/>
                <w:szCs w:val="24"/>
              </w:rPr>
              <w:t xml:space="preserve">or unsustainable development for each country </w:t>
            </w:r>
          </w:p>
          <w:p w14:paraId="52780F14" w14:textId="77777777" w:rsidR="00400D7C" w:rsidRPr="005352ED" w:rsidRDefault="004061FF" w:rsidP="00EA26AE">
            <w:pPr>
              <w:pStyle w:val="ListParagraph"/>
              <w:numPr>
                <w:ilvl w:val="0"/>
                <w:numId w:val="47"/>
              </w:numPr>
              <w:spacing w:before="120" w:after="120"/>
              <w:rPr>
                <w:b/>
                <w:sz w:val="24"/>
                <w:szCs w:val="24"/>
              </w:rPr>
            </w:pPr>
            <w:r w:rsidRPr="005352ED">
              <w:rPr>
                <w:rFonts w:cs="Arial"/>
                <w:sz w:val="24"/>
                <w:szCs w:val="24"/>
              </w:rPr>
              <w:t>considering the extent to which economic development models in particular countries are sustainable</w:t>
            </w:r>
          </w:p>
          <w:p w14:paraId="6758683F" w14:textId="62CC178A" w:rsidR="006E1A3E" w:rsidRPr="005352ED" w:rsidRDefault="004061FF" w:rsidP="00F0364B">
            <w:pPr>
              <w:pStyle w:val="ListParagraph"/>
              <w:numPr>
                <w:ilvl w:val="0"/>
                <w:numId w:val="47"/>
              </w:numPr>
              <w:spacing w:before="120" w:after="120"/>
              <w:rPr>
                <w:sz w:val="24"/>
                <w:szCs w:val="24"/>
              </w:rPr>
            </w:pPr>
            <w:r w:rsidRPr="005352ED">
              <w:rPr>
                <w:rFonts w:cs="Arial"/>
                <w:sz w:val="24"/>
                <w:szCs w:val="24"/>
              </w:rPr>
              <w:t>suggesting ways in which economic development in these countries could be made more sustainable</w:t>
            </w:r>
            <w:r w:rsidR="00400D7C" w:rsidRPr="005352ED">
              <w:rPr>
                <w:rFonts w:cs="Arial"/>
                <w:sz w:val="24"/>
                <w:szCs w:val="24"/>
              </w:rPr>
              <w:t>.</w:t>
            </w:r>
          </w:p>
        </w:tc>
      </w:tr>
    </w:tbl>
    <w:p w14:paraId="237349FD" w14:textId="18EA259C" w:rsidR="00DE5C33" w:rsidRDefault="00DE5C33"/>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3614"/>
        <w:gridCol w:w="3615"/>
        <w:gridCol w:w="3615"/>
        <w:gridCol w:w="3615"/>
      </w:tblGrid>
      <w:tr w:rsidR="004930F8" w:rsidRPr="004A4E17" w14:paraId="0B0EAFF7" w14:textId="77777777" w:rsidTr="004E2065">
        <w:trPr>
          <w:tblHeader/>
        </w:trPr>
        <w:tc>
          <w:tcPr>
            <w:tcW w:w="14459" w:type="dxa"/>
            <w:gridSpan w:val="4"/>
            <w:shd w:val="clear" w:color="auto" w:fill="D74120"/>
            <w:tcMar>
              <w:top w:w="113" w:type="dxa"/>
              <w:bottom w:w="113" w:type="dxa"/>
            </w:tcMar>
            <w:vAlign w:val="center"/>
          </w:tcPr>
          <w:p w14:paraId="39D3BD37" w14:textId="6945524D" w:rsidR="004930F8" w:rsidRPr="00DE5C33" w:rsidRDefault="004930F8" w:rsidP="004E2065">
            <w:pPr>
              <w:rPr>
                <w:rFonts w:ascii="Arial" w:hAnsi="Arial" w:cs="Arial"/>
                <w:b/>
                <w:color w:val="FFFFFF"/>
              </w:rPr>
            </w:pPr>
            <w:r w:rsidRPr="00DE5C33">
              <w:rPr>
                <w:rFonts w:ascii="Arial" w:hAnsi="Arial" w:cs="Arial"/>
                <w:b/>
                <w:color w:val="FFFFFF"/>
              </w:rPr>
              <w:t>Past and specimen papers</w:t>
            </w:r>
          </w:p>
        </w:tc>
      </w:tr>
      <w:tr w:rsidR="004930F8" w:rsidRPr="004A4E17" w14:paraId="731E9214" w14:textId="77777777" w:rsidTr="004E2065">
        <w:tblPrEx>
          <w:tblCellMar>
            <w:top w:w="0" w:type="dxa"/>
            <w:bottom w:w="0" w:type="dxa"/>
          </w:tblCellMar>
        </w:tblPrEx>
        <w:tc>
          <w:tcPr>
            <w:tcW w:w="14459" w:type="dxa"/>
            <w:gridSpan w:val="4"/>
            <w:tcMar>
              <w:top w:w="113" w:type="dxa"/>
              <w:bottom w:w="113" w:type="dxa"/>
            </w:tcMar>
          </w:tcPr>
          <w:p w14:paraId="738FEA5B" w14:textId="13F716F3" w:rsidR="004930F8" w:rsidRPr="00DE5C33" w:rsidRDefault="004930F8" w:rsidP="006E1A3E">
            <w:pPr>
              <w:pStyle w:val="BodyText"/>
              <w:rPr>
                <w:i/>
                <w:sz w:val="24"/>
                <w:szCs w:val="24"/>
              </w:rPr>
            </w:pPr>
            <w:r w:rsidRPr="00DE5C33">
              <w:rPr>
                <w:sz w:val="24"/>
                <w:szCs w:val="24"/>
                <w:lang w:eastAsia="en-GB"/>
              </w:rPr>
              <w:t xml:space="preserve">Past/specimen papers and mark schemes are available to download from the </w:t>
            </w:r>
            <w:hyperlink r:id="rId118" w:history="1">
              <w:r w:rsidRPr="00DE5C33">
                <w:rPr>
                  <w:rStyle w:val="Hyperlink"/>
                  <w:sz w:val="24"/>
                  <w:szCs w:val="24"/>
                </w:rPr>
                <w:t>School Support Hub</w:t>
              </w:r>
            </w:hyperlink>
            <w:r w:rsidRPr="00DE5C33">
              <w:rPr>
                <w:rStyle w:val="Hyperlink"/>
                <w:sz w:val="24"/>
                <w:szCs w:val="24"/>
                <w:u w:val="none"/>
              </w:rPr>
              <w:t xml:space="preserve"> </w:t>
            </w:r>
            <w:r w:rsidRPr="00DE5C33">
              <w:rPr>
                <w:rStyle w:val="Bold"/>
                <w:sz w:val="24"/>
                <w:szCs w:val="24"/>
              </w:rPr>
              <w:t>(F)</w:t>
            </w:r>
          </w:p>
        </w:tc>
      </w:tr>
      <w:tr w:rsidR="00222C6D" w:rsidRPr="004A4E17" w14:paraId="6ABE3D09" w14:textId="77777777" w:rsidTr="00EA26AE">
        <w:tblPrEx>
          <w:tblCellMar>
            <w:top w:w="0" w:type="dxa"/>
            <w:bottom w:w="0" w:type="dxa"/>
          </w:tblCellMar>
        </w:tblPrEx>
        <w:tc>
          <w:tcPr>
            <w:tcW w:w="3614" w:type="dxa"/>
            <w:tcMar>
              <w:top w:w="113" w:type="dxa"/>
              <w:bottom w:w="113" w:type="dxa"/>
            </w:tcMar>
          </w:tcPr>
          <w:p w14:paraId="215BC5F2" w14:textId="77777777" w:rsidR="00CE05C1" w:rsidRPr="00DE5C33" w:rsidRDefault="00222C6D" w:rsidP="00CE05C1">
            <w:pPr>
              <w:pStyle w:val="BodyText"/>
              <w:spacing w:after="120" w:line="276" w:lineRule="auto"/>
              <w:rPr>
                <w:b/>
                <w:sz w:val="24"/>
                <w:szCs w:val="24"/>
                <w:lang w:eastAsia="en-GB"/>
              </w:rPr>
            </w:pPr>
            <w:r w:rsidRPr="00DE5C33">
              <w:rPr>
                <w:b/>
                <w:sz w:val="24"/>
                <w:szCs w:val="24"/>
                <w:lang w:eastAsia="en-GB"/>
              </w:rPr>
              <w:t>5.1 Living standards</w:t>
            </w:r>
          </w:p>
          <w:p w14:paraId="5FAB0F4B" w14:textId="77520A23" w:rsidR="00222C6D" w:rsidRPr="00DE5C33" w:rsidRDefault="00222C6D" w:rsidP="00CE05C1">
            <w:pPr>
              <w:pStyle w:val="BodyText"/>
              <w:spacing w:line="276" w:lineRule="auto"/>
              <w:rPr>
                <w:sz w:val="24"/>
                <w:szCs w:val="24"/>
                <w:lang w:eastAsia="en-GB"/>
              </w:rPr>
            </w:pPr>
            <w:r w:rsidRPr="00DE5C33">
              <w:rPr>
                <w:sz w:val="24"/>
                <w:szCs w:val="24"/>
                <w:lang w:eastAsia="en-GB"/>
              </w:rPr>
              <w:t>Specimen Paper 1 2027 Q34</w:t>
            </w:r>
          </w:p>
          <w:p w14:paraId="4076A223" w14:textId="77777777" w:rsidR="00222C6D" w:rsidRPr="00DE5C33" w:rsidRDefault="00222C6D" w:rsidP="00400D7C">
            <w:pPr>
              <w:pStyle w:val="BodyText"/>
              <w:spacing w:line="276" w:lineRule="auto"/>
              <w:rPr>
                <w:sz w:val="24"/>
                <w:szCs w:val="24"/>
                <w:lang w:eastAsia="en-GB"/>
              </w:rPr>
            </w:pPr>
            <w:r w:rsidRPr="00DE5C33">
              <w:rPr>
                <w:sz w:val="24"/>
                <w:szCs w:val="24"/>
                <w:lang w:eastAsia="en-GB"/>
              </w:rPr>
              <w:t>Specimen Paper 1 2027 Q35</w:t>
            </w:r>
          </w:p>
          <w:p w14:paraId="2236F627" w14:textId="1CA5EB33"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21 Q2d</w:t>
            </w:r>
          </w:p>
          <w:p w14:paraId="318DFD0D" w14:textId="4C5BC3F6"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23 Q1c</w:t>
            </w:r>
          </w:p>
          <w:p w14:paraId="2F31AF1F" w14:textId="0CAAA06E"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23 Q1d</w:t>
            </w:r>
          </w:p>
          <w:p w14:paraId="2017F21C" w14:textId="3C8AAE6A" w:rsidR="00222C6D" w:rsidRPr="00DE5C33" w:rsidRDefault="00CB4AFA" w:rsidP="00400D7C">
            <w:pPr>
              <w:pStyle w:val="BodyText"/>
              <w:spacing w:before="60" w:after="60" w:line="276" w:lineRule="auto"/>
              <w:rPr>
                <w:sz w:val="24"/>
                <w:szCs w:val="24"/>
              </w:rPr>
            </w:pPr>
            <w:r w:rsidRPr="00DE5C33">
              <w:rPr>
                <w:sz w:val="24"/>
                <w:szCs w:val="24"/>
              </w:rPr>
              <w:t>Nov</w:t>
            </w:r>
            <w:r w:rsidR="00222C6D" w:rsidRPr="00DE5C33">
              <w:rPr>
                <w:sz w:val="24"/>
                <w:szCs w:val="24"/>
              </w:rPr>
              <w:t xml:space="preserve"> 2024 Paper 21 Q2b</w:t>
            </w:r>
          </w:p>
          <w:p w14:paraId="51AFD857" w14:textId="72B1B5B2" w:rsidR="00222C6D" w:rsidRPr="00DE5C33" w:rsidRDefault="00CB4AFA" w:rsidP="00400D7C">
            <w:pPr>
              <w:pStyle w:val="BodyText"/>
              <w:spacing w:before="60" w:after="60" w:line="276" w:lineRule="auto"/>
              <w:rPr>
                <w:sz w:val="24"/>
                <w:szCs w:val="24"/>
              </w:rPr>
            </w:pPr>
            <w:r w:rsidRPr="00DE5C33">
              <w:rPr>
                <w:sz w:val="24"/>
                <w:szCs w:val="24"/>
              </w:rPr>
              <w:t>Nov</w:t>
            </w:r>
            <w:r w:rsidR="00222C6D" w:rsidRPr="00DE5C33">
              <w:rPr>
                <w:sz w:val="24"/>
                <w:szCs w:val="24"/>
              </w:rPr>
              <w:t xml:space="preserve"> 2024 Paper 22 Q4c</w:t>
            </w:r>
          </w:p>
          <w:p w14:paraId="24F36F73" w14:textId="25310774" w:rsidR="00222C6D" w:rsidRPr="00DE5C33" w:rsidRDefault="00CB4AFA" w:rsidP="00400D7C">
            <w:pPr>
              <w:pStyle w:val="BodyText"/>
              <w:spacing w:line="276" w:lineRule="auto"/>
              <w:rPr>
                <w:sz w:val="24"/>
                <w:szCs w:val="24"/>
                <w:lang w:eastAsia="en-GB"/>
              </w:rPr>
            </w:pPr>
            <w:r w:rsidRPr="00DE5C33">
              <w:rPr>
                <w:sz w:val="24"/>
                <w:szCs w:val="24"/>
              </w:rPr>
              <w:t>Nov</w:t>
            </w:r>
            <w:r w:rsidR="00222C6D" w:rsidRPr="00DE5C33">
              <w:rPr>
                <w:sz w:val="24"/>
                <w:szCs w:val="24"/>
              </w:rPr>
              <w:t xml:space="preserve"> 2024 Paper 23 Q1e</w:t>
            </w:r>
          </w:p>
        </w:tc>
        <w:tc>
          <w:tcPr>
            <w:tcW w:w="3615" w:type="dxa"/>
          </w:tcPr>
          <w:p w14:paraId="660A3606" w14:textId="468E4547" w:rsidR="00222C6D" w:rsidRPr="00DE5C33" w:rsidRDefault="00222C6D" w:rsidP="00CE05C1">
            <w:pPr>
              <w:pStyle w:val="BodyText"/>
              <w:spacing w:after="120" w:line="276" w:lineRule="auto"/>
              <w:rPr>
                <w:b/>
                <w:sz w:val="24"/>
                <w:szCs w:val="24"/>
                <w:lang w:eastAsia="en-GB"/>
              </w:rPr>
            </w:pPr>
            <w:r w:rsidRPr="00DE5C33">
              <w:rPr>
                <w:b/>
                <w:sz w:val="24"/>
                <w:szCs w:val="24"/>
                <w:lang w:eastAsia="en-GB"/>
              </w:rPr>
              <w:t>5.2 Poverty</w:t>
            </w:r>
          </w:p>
          <w:p w14:paraId="30C76AD5" w14:textId="77777777" w:rsidR="00222C6D" w:rsidRPr="00DE5C33" w:rsidRDefault="00222C6D" w:rsidP="00400D7C">
            <w:pPr>
              <w:pStyle w:val="BodyText"/>
              <w:spacing w:line="276" w:lineRule="auto"/>
              <w:rPr>
                <w:sz w:val="24"/>
                <w:szCs w:val="24"/>
                <w:lang w:eastAsia="en-GB"/>
              </w:rPr>
            </w:pPr>
            <w:r w:rsidRPr="00DE5C33">
              <w:rPr>
                <w:sz w:val="24"/>
                <w:szCs w:val="24"/>
                <w:lang w:eastAsia="en-GB"/>
              </w:rPr>
              <w:t>Specimen Paper 2 2027 Q5c</w:t>
            </w:r>
          </w:p>
          <w:p w14:paraId="6D5A415F" w14:textId="150B3EE1"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22 Q2b</w:t>
            </w:r>
          </w:p>
          <w:p w14:paraId="2A0759A2" w14:textId="0C65C9C1" w:rsidR="00222C6D" w:rsidRPr="00DE5C33" w:rsidRDefault="00CB4AFA" w:rsidP="002600E6">
            <w:pPr>
              <w:pStyle w:val="BodyText"/>
              <w:spacing w:before="60" w:after="60" w:line="276" w:lineRule="auto"/>
              <w:rPr>
                <w:sz w:val="24"/>
                <w:szCs w:val="24"/>
                <w:lang w:eastAsia="en-GB"/>
              </w:rPr>
            </w:pPr>
            <w:r w:rsidRPr="00DE5C33">
              <w:rPr>
                <w:sz w:val="24"/>
                <w:szCs w:val="24"/>
              </w:rPr>
              <w:t>Nov</w:t>
            </w:r>
            <w:r w:rsidR="00222C6D" w:rsidRPr="00DE5C33">
              <w:rPr>
                <w:sz w:val="24"/>
                <w:szCs w:val="24"/>
              </w:rPr>
              <w:t xml:space="preserve"> 2024 Paper 21 Q5d</w:t>
            </w:r>
          </w:p>
        </w:tc>
        <w:tc>
          <w:tcPr>
            <w:tcW w:w="3615" w:type="dxa"/>
          </w:tcPr>
          <w:p w14:paraId="772A60E2" w14:textId="2A34381F" w:rsidR="00222C6D" w:rsidRPr="00DE5C33" w:rsidRDefault="00222C6D" w:rsidP="00CE05C1">
            <w:pPr>
              <w:pStyle w:val="BodyText"/>
              <w:spacing w:after="120" w:line="276" w:lineRule="auto"/>
              <w:rPr>
                <w:sz w:val="24"/>
                <w:szCs w:val="24"/>
                <w:lang w:eastAsia="en-GB"/>
              </w:rPr>
            </w:pPr>
            <w:r w:rsidRPr="00DE5C33">
              <w:rPr>
                <w:b/>
                <w:sz w:val="24"/>
                <w:szCs w:val="24"/>
                <w:lang w:eastAsia="en-GB"/>
              </w:rPr>
              <w:t>5.3 Population</w:t>
            </w:r>
          </w:p>
          <w:p w14:paraId="2FD3C499" w14:textId="77777777" w:rsidR="00222C6D" w:rsidRPr="00DE5C33" w:rsidRDefault="00222C6D" w:rsidP="00400D7C">
            <w:pPr>
              <w:pStyle w:val="BodyText"/>
              <w:spacing w:line="276" w:lineRule="auto"/>
              <w:rPr>
                <w:sz w:val="24"/>
                <w:szCs w:val="24"/>
                <w:lang w:eastAsia="en-GB"/>
              </w:rPr>
            </w:pPr>
            <w:r w:rsidRPr="00DE5C33">
              <w:rPr>
                <w:sz w:val="24"/>
                <w:szCs w:val="24"/>
                <w:lang w:eastAsia="en-GB"/>
              </w:rPr>
              <w:t>Specimen Paper 1 2027 Q36</w:t>
            </w:r>
          </w:p>
          <w:p w14:paraId="6A29FD38" w14:textId="77777777" w:rsidR="00222C6D" w:rsidRPr="00DE5C33" w:rsidRDefault="00222C6D" w:rsidP="00400D7C">
            <w:pPr>
              <w:pStyle w:val="BodyText"/>
              <w:spacing w:line="276" w:lineRule="auto"/>
              <w:rPr>
                <w:sz w:val="24"/>
                <w:szCs w:val="24"/>
                <w:lang w:eastAsia="en-GB"/>
              </w:rPr>
            </w:pPr>
            <w:r w:rsidRPr="00DE5C33">
              <w:rPr>
                <w:sz w:val="24"/>
                <w:szCs w:val="24"/>
                <w:lang w:eastAsia="en-GB"/>
              </w:rPr>
              <w:t>Specimen Paper 2 2027 Q1e</w:t>
            </w:r>
          </w:p>
          <w:p w14:paraId="67E42CCD" w14:textId="732E5F7F"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21 Q3b</w:t>
            </w:r>
          </w:p>
          <w:p w14:paraId="37979E0C" w14:textId="3FBE054A"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23 Q1g</w:t>
            </w:r>
          </w:p>
          <w:p w14:paraId="4E970993" w14:textId="106952E0"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23 Q2c</w:t>
            </w:r>
          </w:p>
          <w:p w14:paraId="135736BB" w14:textId="2C01CADA"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23 Q3c</w:t>
            </w:r>
          </w:p>
          <w:p w14:paraId="13DB4DBF" w14:textId="4E02426E"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23 Q4d</w:t>
            </w:r>
          </w:p>
          <w:p w14:paraId="5F42597F" w14:textId="0CACEE4D" w:rsidR="00222C6D" w:rsidRPr="00DE5C33" w:rsidRDefault="00CB4AFA" w:rsidP="00400D7C">
            <w:pPr>
              <w:pStyle w:val="BodyText"/>
              <w:spacing w:before="60" w:after="60" w:line="276" w:lineRule="auto"/>
              <w:rPr>
                <w:sz w:val="24"/>
                <w:szCs w:val="24"/>
              </w:rPr>
            </w:pPr>
            <w:r w:rsidRPr="00DE5C33">
              <w:rPr>
                <w:sz w:val="24"/>
                <w:szCs w:val="24"/>
              </w:rPr>
              <w:t>Nov</w:t>
            </w:r>
            <w:r w:rsidR="00222C6D" w:rsidRPr="00DE5C33">
              <w:rPr>
                <w:sz w:val="24"/>
                <w:szCs w:val="24"/>
              </w:rPr>
              <w:t xml:space="preserve"> 2024 Paper 21 Q1a</w:t>
            </w:r>
          </w:p>
          <w:p w14:paraId="0F70576C" w14:textId="40B5CF13" w:rsidR="00222C6D" w:rsidRPr="00DE5C33" w:rsidRDefault="00CB4AFA" w:rsidP="00400D7C">
            <w:pPr>
              <w:pStyle w:val="BodyText"/>
              <w:spacing w:before="60" w:after="60" w:line="276" w:lineRule="auto"/>
              <w:rPr>
                <w:sz w:val="24"/>
                <w:szCs w:val="24"/>
              </w:rPr>
            </w:pPr>
            <w:r w:rsidRPr="00DE5C33">
              <w:rPr>
                <w:sz w:val="24"/>
                <w:szCs w:val="24"/>
              </w:rPr>
              <w:t>Nov</w:t>
            </w:r>
            <w:r w:rsidR="00222C6D" w:rsidRPr="00DE5C33">
              <w:rPr>
                <w:sz w:val="24"/>
                <w:szCs w:val="24"/>
              </w:rPr>
              <w:t xml:space="preserve"> 2024 Paper 21 Q5b</w:t>
            </w:r>
          </w:p>
          <w:p w14:paraId="770660EF" w14:textId="2A43D828" w:rsidR="00222C6D" w:rsidRPr="00DE5C33" w:rsidRDefault="00CB4AFA" w:rsidP="0017679B">
            <w:pPr>
              <w:pStyle w:val="BodyText"/>
              <w:spacing w:before="60" w:after="60" w:line="276" w:lineRule="auto"/>
              <w:rPr>
                <w:sz w:val="24"/>
                <w:szCs w:val="24"/>
                <w:lang w:eastAsia="en-GB"/>
              </w:rPr>
            </w:pPr>
            <w:r w:rsidRPr="00DE5C33">
              <w:rPr>
                <w:sz w:val="24"/>
                <w:szCs w:val="24"/>
              </w:rPr>
              <w:t>Nov</w:t>
            </w:r>
            <w:r w:rsidR="00222C6D" w:rsidRPr="00DE5C33">
              <w:rPr>
                <w:sz w:val="24"/>
                <w:szCs w:val="24"/>
              </w:rPr>
              <w:t xml:space="preserve"> 2024 Paper 22 Q1e</w:t>
            </w:r>
          </w:p>
        </w:tc>
        <w:tc>
          <w:tcPr>
            <w:tcW w:w="3615" w:type="dxa"/>
          </w:tcPr>
          <w:p w14:paraId="635C0D93" w14:textId="79777861" w:rsidR="00222C6D" w:rsidRPr="00DE5C33" w:rsidRDefault="00222C6D" w:rsidP="00CE05C1">
            <w:pPr>
              <w:pStyle w:val="BodyText"/>
              <w:spacing w:after="120" w:line="276" w:lineRule="auto"/>
              <w:rPr>
                <w:sz w:val="24"/>
                <w:szCs w:val="24"/>
                <w:lang w:eastAsia="en-GB"/>
              </w:rPr>
            </w:pPr>
            <w:r w:rsidRPr="00DE5C33">
              <w:rPr>
                <w:b/>
                <w:sz w:val="24"/>
                <w:szCs w:val="24"/>
                <w:lang w:eastAsia="en-GB"/>
              </w:rPr>
              <w:t>5.4 Differences in economic development between countries</w:t>
            </w:r>
          </w:p>
          <w:p w14:paraId="5D819CF0" w14:textId="77777777" w:rsidR="00222C6D" w:rsidRPr="00DE5C33" w:rsidRDefault="00222C6D" w:rsidP="00400D7C">
            <w:pPr>
              <w:pStyle w:val="BodyText"/>
              <w:spacing w:line="276" w:lineRule="auto"/>
              <w:rPr>
                <w:sz w:val="24"/>
                <w:szCs w:val="24"/>
                <w:lang w:eastAsia="en-GB"/>
              </w:rPr>
            </w:pPr>
            <w:r w:rsidRPr="00DE5C33">
              <w:rPr>
                <w:sz w:val="24"/>
                <w:szCs w:val="24"/>
                <w:lang w:eastAsia="en-GB"/>
              </w:rPr>
              <w:t>Specimen Paper 1 2027 Q37</w:t>
            </w:r>
          </w:p>
          <w:p w14:paraId="506E898A" w14:textId="779B0105" w:rsidR="00222C6D" w:rsidRPr="00DE5C33" w:rsidRDefault="00CB4AFA" w:rsidP="00400D7C">
            <w:pPr>
              <w:pStyle w:val="BodyText"/>
              <w:spacing w:before="60" w:after="60" w:line="276" w:lineRule="auto"/>
              <w:rPr>
                <w:sz w:val="24"/>
                <w:szCs w:val="24"/>
              </w:rPr>
            </w:pPr>
            <w:r w:rsidRPr="00DE5C33">
              <w:rPr>
                <w:sz w:val="24"/>
                <w:szCs w:val="24"/>
              </w:rPr>
              <w:t>Jun</w:t>
            </w:r>
            <w:r w:rsidR="00222C6D" w:rsidRPr="00DE5C33">
              <w:rPr>
                <w:sz w:val="24"/>
                <w:szCs w:val="24"/>
              </w:rPr>
              <w:t xml:space="preserve"> 2024 Paper 23 Q4c</w:t>
            </w:r>
          </w:p>
          <w:p w14:paraId="3B9F519E" w14:textId="56CC126E" w:rsidR="00222C6D" w:rsidRPr="00DE5C33" w:rsidRDefault="00CB4AFA" w:rsidP="00400D7C">
            <w:pPr>
              <w:pStyle w:val="BodyText"/>
              <w:spacing w:before="60" w:after="60" w:line="276" w:lineRule="auto"/>
              <w:rPr>
                <w:sz w:val="24"/>
                <w:szCs w:val="24"/>
              </w:rPr>
            </w:pPr>
            <w:r w:rsidRPr="00DE5C33">
              <w:rPr>
                <w:sz w:val="24"/>
                <w:szCs w:val="24"/>
              </w:rPr>
              <w:t>Nov</w:t>
            </w:r>
            <w:r w:rsidR="00222C6D" w:rsidRPr="00DE5C33">
              <w:rPr>
                <w:sz w:val="24"/>
                <w:szCs w:val="24"/>
              </w:rPr>
              <w:t xml:space="preserve"> 2024 Paper 21 Q1g</w:t>
            </w:r>
          </w:p>
          <w:p w14:paraId="4220432F" w14:textId="37F9AF74" w:rsidR="00222C6D" w:rsidRPr="00DE5C33" w:rsidRDefault="00CB4AFA" w:rsidP="002600E6">
            <w:pPr>
              <w:pStyle w:val="BodyText"/>
              <w:spacing w:before="60" w:after="60" w:line="276" w:lineRule="auto"/>
              <w:rPr>
                <w:sz w:val="24"/>
                <w:szCs w:val="24"/>
                <w:lang w:eastAsia="en-GB"/>
              </w:rPr>
            </w:pPr>
            <w:r w:rsidRPr="00DE5C33">
              <w:rPr>
                <w:sz w:val="24"/>
                <w:szCs w:val="24"/>
              </w:rPr>
              <w:t>Nov</w:t>
            </w:r>
            <w:r w:rsidR="00222C6D" w:rsidRPr="00DE5C33">
              <w:rPr>
                <w:sz w:val="24"/>
                <w:szCs w:val="24"/>
              </w:rPr>
              <w:t xml:space="preserve"> 2024 Paper 23 Q2c</w:t>
            </w:r>
          </w:p>
        </w:tc>
      </w:tr>
    </w:tbl>
    <w:p w14:paraId="2A5265A4" w14:textId="77777777" w:rsidR="004930F8" w:rsidRDefault="004930F8" w:rsidP="003947CA">
      <w:pPr>
        <w:rPr>
          <w:rFonts w:ascii="Arial" w:hAnsi="Arial"/>
          <w:bCs/>
          <w:sz w:val="20"/>
          <w:szCs w:val="20"/>
        </w:rPr>
      </w:pPr>
    </w:p>
    <w:p w14:paraId="07C82FEE" w14:textId="77777777" w:rsidR="0017679B" w:rsidRDefault="0017679B" w:rsidP="00574403">
      <w:pPr>
        <w:pStyle w:val="Heading1"/>
        <w:sectPr w:rsidR="0017679B" w:rsidSect="00820F2B">
          <w:pgSz w:w="16840" w:h="11900" w:orient="landscape" w:code="9"/>
          <w:pgMar w:top="1134" w:right="1134" w:bottom="1134" w:left="1134" w:header="567" w:footer="567" w:gutter="0"/>
          <w:cols w:space="708"/>
          <w:docGrid w:linePitch="326"/>
        </w:sectPr>
      </w:pPr>
    </w:p>
    <w:p w14:paraId="44FBF770" w14:textId="4A6201AE" w:rsidR="003947CA" w:rsidRPr="00393536" w:rsidRDefault="007473A5" w:rsidP="00574403">
      <w:pPr>
        <w:pStyle w:val="Heading1"/>
      </w:pPr>
      <w:bookmarkStart w:id="11" w:name="_Toc225169052"/>
      <w:r>
        <w:lastRenderedPageBreak/>
        <w:t xml:space="preserve">6 </w:t>
      </w:r>
      <w:r w:rsidR="00222C6D">
        <w:t>International trade globalisation</w:t>
      </w:r>
      <w:bookmarkEnd w:id="11"/>
    </w:p>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2665"/>
        <w:gridCol w:w="2297"/>
        <w:gridCol w:w="9497"/>
      </w:tblGrid>
      <w:tr w:rsidR="004930F8" w:rsidRPr="004A4E17" w14:paraId="7E5624FA" w14:textId="77777777" w:rsidTr="002600E6">
        <w:trPr>
          <w:tblHeader/>
        </w:trPr>
        <w:tc>
          <w:tcPr>
            <w:tcW w:w="2665" w:type="dxa"/>
            <w:shd w:val="clear" w:color="auto" w:fill="D74120"/>
            <w:tcMar>
              <w:top w:w="113" w:type="dxa"/>
              <w:bottom w:w="113" w:type="dxa"/>
            </w:tcMar>
            <w:vAlign w:val="center"/>
          </w:tcPr>
          <w:p w14:paraId="726C89D8" w14:textId="7B297D4E" w:rsidR="004930F8" w:rsidRPr="005352ED" w:rsidRDefault="004930F8" w:rsidP="004E2065">
            <w:pPr>
              <w:pStyle w:val="TableHead"/>
              <w:spacing w:before="0" w:after="0"/>
              <w:rPr>
                <w:sz w:val="24"/>
                <w:szCs w:val="24"/>
              </w:rPr>
            </w:pPr>
            <w:r w:rsidRPr="005352ED">
              <w:rPr>
                <w:sz w:val="24"/>
                <w:szCs w:val="24"/>
              </w:rPr>
              <w:t>Syllabus ref.</w:t>
            </w:r>
            <w:r w:rsidR="001A201E" w:rsidRPr="005352ED">
              <w:rPr>
                <w:sz w:val="24"/>
                <w:szCs w:val="24"/>
              </w:rPr>
              <w:t xml:space="preserve"> and SDGs</w:t>
            </w:r>
          </w:p>
        </w:tc>
        <w:tc>
          <w:tcPr>
            <w:tcW w:w="2297" w:type="dxa"/>
            <w:shd w:val="clear" w:color="auto" w:fill="D74120"/>
            <w:tcMar>
              <w:top w:w="113" w:type="dxa"/>
              <w:bottom w:w="113" w:type="dxa"/>
            </w:tcMar>
            <w:vAlign w:val="center"/>
          </w:tcPr>
          <w:p w14:paraId="48F1222C" w14:textId="77777777" w:rsidR="004930F8" w:rsidRPr="005352ED" w:rsidRDefault="004930F8" w:rsidP="004E2065">
            <w:pPr>
              <w:pStyle w:val="TableHead"/>
              <w:spacing w:before="0" w:after="0"/>
              <w:rPr>
                <w:sz w:val="24"/>
                <w:szCs w:val="24"/>
              </w:rPr>
            </w:pPr>
            <w:r w:rsidRPr="005352ED">
              <w:rPr>
                <w:sz w:val="24"/>
                <w:szCs w:val="24"/>
              </w:rPr>
              <w:t>Learning objectives</w:t>
            </w:r>
          </w:p>
        </w:tc>
        <w:tc>
          <w:tcPr>
            <w:tcW w:w="9497" w:type="dxa"/>
            <w:shd w:val="clear" w:color="auto" w:fill="D74120"/>
            <w:tcMar>
              <w:top w:w="113" w:type="dxa"/>
              <w:bottom w:w="113" w:type="dxa"/>
            </w:tcMar>
            <w:vAlign w:val="center"/>
          </w:tcPr>
          <w:p w14:paraId="65B8D1D1" w14:textId="093814DD" w:rsidR="004930F8" w:rsidRPr="005352ED" w:rsidRDefault="004930F8" w:rsidP="004E2065">
            <w:pPr>
              <w:pStyle w:val="TableHead"/>
              <w:spacing w:before="0" w:after="0"/>
              <w:rPr>
                <w:sz w:val="24"/>
                <w:szCs w:val="24"/>
              </w:rPr>
            </w:pPr>
            <w:r w:rsidRPr="005352ED">
              <w:rPr>
                <w:sz w:val="24"/>
                <w:szCs w:val="24"/>
              </w:rPr>
              <w:t>Suggested teaching activities</w:t>
            </w:r>
          </w:p>
        </w:tc>
      </w:tr>
      <w:tr w:rsidR="00771F27" w:rsidRPr="004A4E17" w14:paraId="69C4EDC0" w14:textId="77777777" w:rsidTr="002600E6">
        <w:tblPrEx>
          <w:tblCellMar>
            <w:top w:w="0" w:type="dxa"/>
            <w:bottom w:w="0" w:type="dxa"/>
          </w:tblCellMar>
        </w:tblPrEx>
        <w:trPr>
          <w:trHeight w:val="487"/>
        </w:trPr>
        <w:tc>
          <w:tcPr>
            <w:tcW w:w="2665" w:type="dxa"/>
            <w:tcMar>
              <w:top w:w="113" w:type="dxa"/>
              <w:bottom w:w="113" w:type="dxa"/>
            </w:tcMar>
          </w:tcPr>
          <w:p w14:paraId="6C5B15C1" w14:textId="77777777" w:rsidR="00771F27" w:rsidRPr="005352ED" w:rsidRDefault="00771F27" w:rsidP="00771F27">
            <w:pPr>
              <w:pStyle w:val="BodyText"/>
              <w:rPr>
                <w:sz w:val="24"/>
                <w:szCs w:val="24"/>
                <w:lang w:eastAsia="en-GB"/>
              </w:rPr>
            </w:pPr>
            <w:r w:rsidRPr="005352ED">
              <w:rPr>
                <w:sz w:val="24"/>
                <w:szCs w:val="24"/>
                <w:lang w:eastAsia="en-GB"/>
              </w:rPr>
              <w:t>6.1 Specialisation and free trade</w:t>
            </w:r>
          </w:p>
          <w:p w14:paraId="2FDEA87C" w14:textId="77777777" w:rsidR="003B4C67" w:rsidRPr="005352ED" w:rsidRDefault="003B4C67" w:rsidP="00771F27">
            <w:pPr>
              <w:pStyle w:val="BodyText"/>
              <w:rPr>
                <w:sz w:val="24"/>
                <w:szCs w:val="24"/>
                <w:lang w:eastAsia="en-GB"/>
              </w:rPr>
            </w:pPr>
          </w:p>
          <w:p w14:paraId="49D573CB" w14:textId="6C9758DD" w:rsidR="003B4C67" w:rsidRPr="005352ED" w:rsidRDefault="003B4C67" w:rsidP="00771F27">
            <w:pPr>
              <w:pStyle w:val="BodyText"/>
              <w:rPr>
                <w:sz w:val="24"/>
                <w:szCs w:val="24"/>
                <w:lang w:eastAsia="en-GB"/>
              </w:rPr>
            </w:pPr>
            <w:r w:rsidRPr="005352ED">
              <w:rPr>
                <w:b/>
                <w:sz w:val="24"/>
                <w:szCs w:val="24"/>
              </w:rPr>
              <w:t>SDGs 1,2, 5, 8, 9,13 and 15</w:t>
            </w:r>
          </w:p>
        </w:tc>
        <w:tc>
          <w:tcPr>
            <w:tcW w:w="2297" w:type="dxa"/>
            <w:tcMar>
              <w:top w:w="113" w:type="dxa"/>
              <w:bottom w:w="113" w:type="dxa"/>
            </w:tcMar>
          </w:tcPr>
          <w:p w14:paraId="631A2D63" w14:textId="19E74ADA" w:rsidR="00771F27" w:rsidRPr="005352ED" w:rsidRDefault="00771F27" w:rsidP="00771F27">
            <w:pPr>
              <w:pStyle w:val="BodyText"/>
              <w:rPr>
                <w:sz w:val="24"/>
                <w:szCs w:val="24"/>
                <w:lang w:eastAsia="en-GB"/>
              </w:rPr>
            </w:pPr>
            <w:r w:rsidRPr="005352ED">
              <w:rPr>
                <w:sz w:val="24"/>
                <w:szCs w:val="24"/>
                <w:lang w:eastAsia="en-GB"/>
              </w:rPr>
              <w:t>6.1.1 Specialisation by country</w:t>
            </w:r>
          </w:p>
          <w:p w14:paraId="7E4C1790" w14:textId="77777777" w:rsidR="00771F27" w:rsidRPr="005352ED" w:rsidRDefault="00771F27" w:rsidP="00771F27">
            <w:pPr>
              <w:pStyle w:val="BodyText"/>
              <w:rPr>
                <w:sz w:val="24"/>
                <w:szCs w:val="24"/>
                <w:lang w:eastAsia="en-GB"/>
              </w:rPr>
            </w:pPr>
          </w:p>
          <w:p w14:paraId="1CC81F05" w14:textId="4830DF08" w:rsidR="00771F27" w:rsidRPr="005352ED" w:rsidRDefault="00771F27" w:rsidP="00771F27">
            <w:pPr>
              <w:pStyle w:val="BodyText"/>
              <w:rPr>
                <w:sz w:val="24"/>
                <w:szCs w:val="24"/>
                <w:lang w:eastAsia="en-GB"/>
              </w:rPr>
            </w:pPr>
            <w:r w:rsidRPr="005352ED">
              <w:rPr>
                <w:sz w:val="24"/>
                <w:szCs w:val="24"/>
                <w:lang w:eastAsia="en-GB"/>
              </w:rPr>
              <w:t>6.1.2 Free trade</w:t>
            </w:r>
          </w:p>
        </w:tc>
        <w:tc>
          <w:tcPr>
            <w:tcW w:w="9497" w:type="dxa"/>
            <w:tcMar>
              <w:top w:w="113" w:type="dxa"/>
              <w:bottom w:w="113" w:type="dxa"/>
            </w:tcMar>
          </w:tcPr>
          <w:p w14:paraId="2810EF71" w14:textId="77777777" w:rsidR="00771F27" w:rsidRPr="005352ED" w:rsidRDefault="00771F27" w:rsidP="00771F27">
            <w:pPr>
              <w:pStyle w:val="BodyText"/>
              <w:spacing w:after="120"/>
              <w:rPr>
                <w:sz w:val="24"/>
                <w:szCs w:val="24"/>
                <w:lang w:eastAsia="en-GB"/>
              </w:rPr>
            </w:pPr>
            <w:r w:rsidRPr="005352ED">
              <w:rPr>
                <w:sz w:val="24"/>
                <w:szCs w:val="24"/>
                <w:lang w:eastAsia="en-GB"/>
              </w:rPr>
              <w:t>Learners define specialisation by country as the process by which a nation focuses on the production of certain goods or services.</w:t>
            </w:r>
          </w:p>
          <w:p w14:paraId="2CBE8676" w14:textId="1CD39A71" w:rsidR="00771F27" w:rsidRPr="005352ED" w:rsidRDefault="00771F27" w:rsidP="00771F27">
            <w:pPr>
              <w:pStyle w:val="BodyText"/>
              <w:spacing w:after="120"/>
              <w:rPr>
                <w:sz w:val="24"/>
                <w:szCs w:val="24"/>
                <w:lang w:eastAsia="en-GB"/>
              </w:rPr>
            </w:pPr>
            <w:r w:rsidRPr="005352ED">
              <w:rPr>
                <w:sz w:val="24"/>
                <w:szCs w:val="24"/>
                <w:lang w:eastAsia="en-GB"/>
              </w:rPr>
              <w:t>Learners are asked to identify countries that specialise in the production (and export of) specific products, e.g. Japan specialises in advanced technology, Saudi Arabia in oil and the UK financial services. Explain why these countries specialise in these products</w:t>
            </w:r>
            <w:r w:rsidR="005352ED">
              <w:rPr>
                <w:sz w:val="24"/>
                <w:szCs w:val="24"/>
                <w:lang w:eastAsia="en-GB"/>
              </w:rPr>
              <w:t xml:space="preserve"> </w:t>
            </w:r>
            <w:r w:rsidRPr="005352ED">
              <w:rPr>
                <w:sz w:val="24"/>
                <w:szCs w:val="24"/>
                <w:lang w:eastAsia="en-GB"/>
              </w:rPr>
              <w:t>/</w:t>
            </w:r>
            <w:r w:rsidR="005352ED">
              <w:rPr>
                <w:sz w:val="24"/>
                <w:szCs w:val="24"/>
                <w:lang w:eastAsia="en-GB"/>
              </w:rPr>
              <w:t xml:space="preserve"> </w:t>
            </w:r>
            <w:r w:rsidRPr="005352ED">
              <w:rPr>
                <w:sz w:val="24"/>
                <w:szCs w:val="24"/>
                <w:lang w:eastAsia="en-GB"/>
              </w:rPr>
              <w:t>services.</w:t>
            </w:r>
          </w:p>
          <w:p w14:paraId="2439307D" w14:textId="2A8DBF7A" w:rsidR="00771F27" w:rsidRPr="005352ED" w:rsidRDefault="00771F27" w:rsidP="00771F27">
            <w:pPr>
              <w:pStyle w:val="BodyText"/>
              <w:spacing w:after="120"/>
              <w:rPr>
                <w:sz w:val="24"/>
                <w:szCs w:val="24"/>
                <w:lang w:eastAsia="en-GB"/>
              </w:rPr>
            </w:pPr>
            <w:r w:rsidRPr="005352ED">
              <w:rPr>
                <w:sz w:val="24"/>
                <w:szCs w:val="24"/>
                <w:lang w:eastAsia="en-GB"/>
              </w:rPr>
              <w:t>Each learner takes a specific country</w:t>
            </w:r>
            <w:r w:rsidR="006B294C" w:rsidRPr="005352ED">
              <w:rPr>
                <w:sz w:val="24"/>
                <w:szCs w:val="24"/>
                <w:lang w:eastAsia="en-GB"/>
              </w:rPr>
              <w:t xml:space="preserve"> </w:t>
            </w:r>
            <w:r w:rsidRPr="005352ED">
              <w:rPr>
                <w:sz w:val="24"/>
                <w:szCs w:val="24"/>
                <w:lang w:eastAsia="en-GB"/>
              </w:rPr>
              <w:t>/</w:t>
            </w:r>
            <w:r w:rsidR="006B294C" w:rsidRPr="005352ED">
              <w:rPr>
                <w:sz w:val="24"/>
                <w:szCs w:val="24"/>
                <w:lang w:eastAsia="en-GB"/>
              </w:rPr>
              <w:t xml:space="preserve"> </w:t>
            </w:r>
            <w:r w:rsidRPr="005352ED">
              <w:rPr>
                <w:sz w:val="24"/>
                <w:szCs w:val="24"/>
                <w:lang w:eastAsia="en-GB"/>
              </w:rPr>
              <w:t>product (also introduce e.g. Kenya in horticultural products, Bangladesh in clothing and Ghana in cocoa) and identifies reasons why the specialisation occurs. Other learners then vote on whether the reasons are plausible. This leads to a whole class discussion resulting in a list of general factors that could explain specialisation.</w:t>
            </w:r>
          </w:p>
          <w:p w14:paraId="4105FA29" w14:textId="77777777" w:rsidR="00771F27" w:rsidRPr="005352ED" w:rsidRDefault="00771F27" w:rsidP="00771F27">
            <w:pPr>
              <w:pStyle w:val="BodyText"/>
              <w:spacing w:after="120"/>
              <w:rPr>
                <w:sz w:val="24"/>
                <w:szCs w:val="24"/>
                <w:lang w:eastAsia="en-GB"/>
              </w:rPr>
            </w:pPr>
            <w:r w:rsidRPr="005352ED">
              <w:rPr>
                <w:sz w:val="24"/>
                <w:szCs w:val="24"/>
                <w:lang w:eastAsia="en-GB"/>
              </w:rPr>
              <w:t>At this point introduce two possible explanations: best resource allocation and low-cost production methods.</w:t>
            </w:r>
          </w:p>
          <w:p w14:paraId="1D5ACD11" w14:textId="77777777" w:rsidR="00771F27" w:rsidRPr="005352ED" w:rsidRDefault="00771F27" w:rsidP="00771F27">
            <w:pPr>
              <w:pStyle w:val="BodyText"/>
              <w:spacing w:after="120"/>
              <w:rPr>
                <w:sz w:val="24"/>
                <w:szCs w:val="24"/>
                <w:lang w:eastAsia="en-GB"/>
              </w:rPr>
            </w:pPr>
            <w:r w:rsidRPr="005352ED">
              <w:rPr>
                <w:sz w:val="24"/>
                <w:szCs w:val="24"/>
                <w:lang w:eastAsia="en-GB"/>
              </w:rPr>
              <w:t>Learners define these terms and use them to classify and explain their reasons for specialisation identified earlier.</w:t>
            </w:r>
          </w:p>
          <w:p w14:paraId="3F79B44E" w14:textId="77777777" w:rsidR="00771F27" w:rsidRPr="005352ED" w:rsidRDefault="00771F27" w:rsidP="00771F27">
            <w:pPr>
              <w:pStyle w:val="BodyText"/>
              <w:spacing w:before="120" w:after="120"/>
              <w:rPr>
                <w:sz w:val="24"/>
                <w:szCs w:val="24"/>
                <w:lang w:eastAsia="en-GB"/>
              </w:rPr>
            </w:pPr>
            <w:r w:rsidRPr="005352ED">
              <w:rPr>
                <w:sz w:val="24"/>
                <w:szCs w:val="24"/>
                <w:lang w:eastAsia="en-GB"/>
              </w:rPr>
              <w:t xml:space="preserve">In groups, learners discuss the possible advantages and disadvantages of specialisation by country. This discussion should relate to consumers of the products, producers of the products, and the economies in which the consumers and producers are based. Learners could explore the advantages and disadvantages of Venezuela specialising in oil production as an example. One source of information is </w:t>
            </w:r>
            <w:hyperlink r:id="rId119" w:history="1">
              <w:r w:rsidRPr="005352ED">
                <w:rPr>
                  <w:rStyle w:val="Hyperlink"/>
                  <w:rFonts w:cs="Arial"/>
                  <w:color w:val="auto"/>
                  <w:sz w:val="24"/>
                  <w:szCs w:val="24"/>
                  <w:lang w:eastAsia="en-GB"/>
                </w:rPr>
                <w:t>Challenges and Opportunities in Mining in Venezuela: Social, Environmental, and Economic Issues</w:t>
              </w:r>
            </w:hyperlink>
            <w:r w:rsidRPr="005352ED">
              <w:rPr>
                <w:sz w:val="24"/>
                <w:szCs w:val="24"/>
                <w:lang w:eastAsia="en-GB"/>
              </w:rPr>
              <w:t>.</w:t>
            </w:r>
          </w:p>
          <w:p w14:paraId="3B06F7D7" w14:textId="52428E0A" w:rsidR="00771F27" w:rsidRPr="005352ED" w:rsidRDefault="00771F27" w:rsidP="00771F27">
            <w:pPr>
              <w:pStyle w:val="BodyText"/>
              <w:spacing w:before="120" w:after="120"/>
              <w:rPr>
                <w:sz w:val="24"/>
                <w:szCs w:val="24"/>
                <w:lang w:eastAsia="en-GB"/>
              </w:rPr>
            </w:pPr>
            <w:r w:rsidRPr="005352ED">
              <w:rPr>
                <w:b/>
                <w:sz w:val="24"/>
                <w:szCs w:val="24"/>
                <w:lang w:eastAsia="en-GB"/>
              </w:rPr>
              <w:t>Extension activity:</w:t>
            </w:r>
            <w:r w:rsidRPr="005352ED">
              <w:rPr>
                <w:sz w:val="24"/>
                <w:szCs w:val="24"/>
                <w:lang w:eastAsia="en-GB"/>
              </w:rPr>
              <w:t xml:space="preserve"> </w:t>
            </w:r>
            <w:r w:rsidR="008028E2" w:rsidRPr="005352ED">
              <w:rPr>
                <w:sz w:val="24"/>
                <w:szCs w:val="24"/>
                <w:lang w:eastAsia="en-GB"/>
              </w:rPr>
              <w:t>E</w:t>
            </w:r>
            <w:r w:rsidRPr="005352ED">
              <w:rPr>
                <w:sz w:val="24"/>
                <w:szCs w:val="24"/>
                <w:lang w:eastAsia="en-GB"/>
              </w:rPr>
              <w:t>xplore how specialisation by country relies on the theory of comparative advantage, allowing it to produce more efficiently and at a lower cost than other countries.</w:t>
            </w:r>
          </w:p>
          <w:p w14:paraId="722B2319" w14:textId="77777777" w:rsidR="00771F27" w:rsidRPr="005352ED" w:rsidRDefault="00771F27" w:rsidP="00771F27">
            <w:pPr>
              <w:pStyle w:val="BodyText"/>
              <w:spacing w:before="120" w:after="120"/>
              <w:rPr>
                <w:sz w:val="24"/>
                <w:szCs w:val="24"/>
                <w:lang w:eastAsia="en-GB"/>
              </w:rPr>
            </w:pPr>
            <w:r w:rsidRPr="005352ED">
              <w:rPr>
                <w:sz w:val="24"/>
                <w:szCs w:val="24"/>
                <w:lang w:eastAsia="en-GB"/>
              </w:rPr>
              <w:lastRenderedPageBreak/>
              <w:t xml:space="preserve">Learners define free trade as the conditions under which goods and services can be exchanged between countries without restrictions or barriers such as tariffs, quotas, or subsidies. There are several global trade simulation games available that could be played for reinforcement at this point. See the IMF version </w:t>
            </w:r>
            <w:hyperlink r:id="rId120" w:history="1">
              <w:r w:rsidRPr="005352ED">
                <w:rPr>
                  <w:rStyle w:val="Hyperlink"/>
                  <w:rFonts w:cs="Arial"/>
                  <w:color w:val="auto"/>
                  <w:sz w:val="24"/>
                  <w:szCs w:val="24"/>
                  <w:lang w:eastAsia="en-GB"/>
                </w:rPr>
                <w:t>Trading Around the World</w:t>
              </w:r>
            </w:hyperlink>
            <w:r w:rsidRPr="005352ED">
              <w:rPr>
                <w:sz w:val="24"/>
                <w:szCs w:val="24"/>
                <w:lang w:eastAsia="en-GB"/>
              </w:rPr>
              <w:t xml:space="preserve">. </w:t>
            </w:r>
          </w:p>
          <w:p w14:paraId="7BEE74A2" w14:textId="77777777" w:rsidR="00771F27" w:rsidRPr="005352ED" w:rsidRDefault="00771F27" w:rsidP="00771F27">
            <w:pPr>
              <w:pStyle w:val="BodyText"/>
              <w:spacing w:before="120" w:after="120"/>
              <w:rPr>
                <w:sz w:val="24"/>
                <w:szCs w:val="24"/>
              </w:rPr>
            </w:pPr>
            <w:r w:rsidRPr="005352ED">
              <w:rPr>
                <w:sz w:val="24"/>
                <w:szCs w:val="24"/>
              </w:rPr>
              <w:t xml:space="preserve">Learners, in groups, research and present either the case for or against free trade. Learners in groups focus on the advantages or disadvantages of free trade for consumers, workers, producers and government. See </w:t>
            </w:r>
            <w:hyperlink r:id="rId121" w:history="1">
              <w:r w:rsidRPr="005352ED">
                <w:rPr>
                  <w:rStyle w:val="Hyperlink"/>
                  <w:rFonts w:cs="Arial"/>
                  <w:color w:val="auto"/>
                  <w:sz w:val="24"/>
                  <w:szCs w:val="24"/>
                </w:rPr>
                <w:t>Arguments For and Against Free Trade - Debating Europe</w:t>
              </w:r>
            </w:hyperlink>
            <w:r w:rsidRPr="005352ED">
              <w:rPr>
                <w:sz w:val="24"/>
                <w:szCs w:val="24"/>
              </w:rPr>
              <w:t xml:space="preserve"> for some excellent summary points.</w:t>
            </w:r>
          </w:p>
          <w:p w14:paraId="445AC85A" w14:textId="3A045947" w:rsidR="00771F27" w:rsidRPr="005352ED" w:rsidRDefault="00A736EE" w:rsidP="00771F27">
            <w:pPr>
              <w:pStyle w:val="BodyText"/>
              <w:rPr>
                <w:sz w:val="24"/>
                <w:szCs w:val="24"/>
                <w:lang w:eastAsia="en-GB"/>
              </w:rPr>
            </w:pPr>
            <w:r w:rsidRPr="005352ED">
              <w:rPr>
                <w:sz w:val="24"/>
                <w:szCs w:val="24"/>
              </w:rPr>
              <w:t>Learners investigate how specialisation in cocoa production might both help and limit Ghana’s ability to contribute to SDG 1, 2, 5, 8, 9, 13 and 15. Learners can also consider any other SDG they consider relevant.</w:t>
            </w:r>
          </w:p>
        </w:tc>
      </w:tr>
      <w:tr w:rsidR="00771F27" w:rsidRPr="004A4E17" w14:paraId="5D74C8E4" w14:textId="77777777" w:rsidTr="002600E6">
        <w:tblPrEx>
          <w:tblCellMar>
            <w:top w:w="0" w:type="dxa"/>
            <w:bottom w:w="0" w:type="dxa"/>
          </w:tblCellMar>
        </w:tblPrEx>
        <w:tc>
          <w:tcPr>
            <w:tcW w:w="2665" w:type="dxa"/>
            <w:tcMar>
              <w:top w:w="113" w:type="dxa"/>
              <w:bottom w:w="113" w:type="dxa"/>
            </w:tcMar>
          </w:tcPr>
          <w:p w14:paraId="655A58F0" w14:textId="77777777" w:rsidR="00771F27" w:rsidRPr="005352ED" w:rsidRDefault="00771F27" w:rsidP="00771F27">
            <w:pPr>
              <w:pStyle w:val="BodyText"/>
              <w:rPr>
                <w:sz w:val="24"/>
                <w:szCs w:val="24"/>
                <w:lang w:eastAsia="en-GB"/>
              </w:rPr>
            </w:pPr>
            <w:r w:rsidRPr="005352ED">
              <w:rPr>
                <w:sz w:val="24"/>
                <w:szCs w:val="24"/>
                <w:lang w:eastAsia="en-GB"/>
              </w:rPr>
              <w:lastRenderedPageBreak/>
              <w:t>6.2 Globalisation and trade restrictions</w:t>
            </w:r>
          </w:p>
          <w:p w14:paraId="2C20E769" w14:textId="77777777" w:rsidR="004917DE" w:rsidRPr="005352ED" w:rsidRDefault="004917DE" w:rsidP="00771F27">
            <w:pPr>
              <w:pStyle w:val="BodyText"/>
              <w:rPr>
                <w:sz w:val="24"/>
                <w:szCs w:val="24"/>
                <w:lang w:eastAsia="en-GB"/>
              </w:rPr>
            </w:pPr>
          </w:p>
          <w:p w14:paraId="42E1BC69" w14:textId="52011EBF" w:rsidR="004917DE" w:rsidRPr="005352ED" w:rsidRDefault="004917DE" w:rsidP="00771F27">
            <w:pPr>
              <w:pStyle w:val="BodyText"/>
              <w:rPr>
                <w:sz w:val="24"/>
                <w:szCs w:val="24"/>
                <w:lang w:eastAsia="en-GB"/>
              </w:rPr>
            </w:pPr>
            <w:r w:rsidRPr="005352ED">
              <w:rPr>
                <w:b/>
                <w:sz w:val="24"/>
                <w:szCs w:val="24"/>
                <w:lang w:eastAsia="en-GB"/>
              </w:rPr>
              <w:t>SDG 12 and 13</w:t>
            </w:r>
          </w:p>
        </w:tc>
        <w:tc>
          <w:tcPr>
            <w:tcW w:w="2297" w:type="dxa"/>
            <w:tcMar>
              <w:top w:w="113" w:type="dxa"/>
              <w:bottom w:w="113" w:type="dxa"/>
            </w:tcMar>
          </w:tcPr>
          <w:p w14:paraId="1E23F854" w14:textId="77777777" w:rsidR="00771F27" w:rsidRPr="005352ED" w:rsidRDefault="00771F27" w:rsidP="00771F27">
            <w:pPr>
              <w:pStyle w:val="BodyText"/>
              <w:rPr>
                <w:sz w:val="24"/>
                <w:szCs w:val="24"/>
                <w:lang w:eastAsia="en-GB"/>
              </w:rPr>
            </w:pPr>
            <w:r w:rsidRPr="005352ED">
              <w:rPr>
                <w:sz w:val="24"/>
                <w:szCs w:val="24"/>
                <w:lang w:eastAsia="en-GB"/>
              </w:rPr>
              <w:t xml:space="preserve">6.2.1 Definition of globalisation </w:t>
            </w:r>
          </w:p>
          <w:p w14:paraId="64FA7745" w14:textId="77777777" w:rsidR="00771F27" w:rsidRPr="005352ED" w:rsidRDefault="00771F27" w:rsidP="00771F27">
            <w:pPr>
              <w:pStyle w:val="BodyText"/>
              <w:rPr>
                <w:sz w:val="24"/>
                <w:szCs w:val="24"/>
                <w:lang w:eastAsia="en-GB"/>
              </w:rPr>
            </w:pPr>
          </w:p>
          <w:p w14:paraId="77BE7A37" w14:textId="77777777" w:rsidR="00771F27" w:rsidRPr="005352ED" w:rsidRDefault="00771F27" w:rsidP="00771F27">
            <w:pPr>
              <w:pStyle w:val="BodyText"/>
              <w:rPr>
                <w:sz w:val="24"/>
                <w:szCs w:val="24"/>
                <w:lang w:eastAsia="en-GB"/>
              </w:rPr>
            </w:pPr>
            <w:r w:rsidRPr="005352ED">
              <w:rPr>
                <w:sz w:val="24"/>
                <w:szCs w:val="24"/>
                <w:lang w:eastAsia="en-GB"/>
              </w:rPr>
              <w:t>6.2.2 Causes and consequences of changes in globalisation</w:t>
            </w:r>
          </w:p>
          <w:p w14:paraId="61637C40" w14:textId="77777777" w:rsidR="00771F27" w:rsidRPr="005352ED" w:rsidRDefault="00771F27" w:rsidP="00771F27">
            <w:pPr>
              <w:pStyle w:val="BodyText"/>
              <w:rPr>
                <w:sz w:val="24"/>
                <w:szCs w:val="24"/>
                <w:lang w:eastAsia="en-GB"/>
              </w:rPr>
            </w:pPr>
          </w:p>
          <w:p w14:paraId="40A28F39" w14:textId="77777777" w:rsidR="00771F27" w:rsidRPr="005352ED" w:rsidRDefault="00771F27" w:rsidP="00771F27">
            <w:pPr>
              <w:pStyle w:val="BodyText"/>
              <w:rPr>
                <w:sz w:val="24"/>
                <w:szCs w:val="24"/>
                <w:lang w:eastAsia="en-GB"/>
              </w:rPr>
            </w:pPr>
            <w:r w:rsidRPr="005352ED">
              <w:rPr>
                <w:sz w:val="24"/>
                <w:szCs w:val="24"/>
                <w:lang w:eastAsia="en-GB"/>
              </w:rPr>
              <w:t xml:space="preserve">6.2.3 Role of multinational companies (MNCs) </w:t>
            </w:r>
          </w:p>
          <w:p w14:paraId="375D4DBB" w14:textId="77777777" w:rsidR="00771F27" w:rsidRPr="005352ED" w:rsidRDefault="00771F27" w:rsidP="00771F27">
            <w:pPr>
              <w:pStyle w:val="BodyText"/>
              <w:rPr>
                <w:sz w:val="24"/>
                <w:szCs w:val="24"/>
                <w:lang w:eastAsia="en-GB"/>
              </w:rPr>
            </w:pPr>
          </w:p>
          <w:p w14:paraId="117BD87A" w14:textId="77777777" w:rsidR="00771F27" w:rsidRPr="005352ED" w:rsidRDefault="00771F27" w:rsidP="00771F27">
            <w:pPr>
              <w:pStyle w:val="BodyText"/>
              <w:rPr>
                <w:sz w:val="24"/>
                <w:szCs w:val="24"/>
                <w:lang w:eastAsia="en-GB"/>
              </w:rPr>
            </w:pPr>
            <w:r w:rsidRPr="005352ED">
              <w:rPr>
                <w:sz w:val="24"/>
                <w:szCs w:val="24"/>
                <w:lang w:eastAsia="en-GB"/>
              </w:rPr>
              <w:t>6.2.4 Types of trade restrictions / methods of protection</w:t>
            </w:r>
          </w:p>
          <w:p w14:paraId="572C761E" w14:textId="77777777" w:rsidR="00771F27" w:rsidRPr="005352ED" w:rsidRDefault="00771F27" w:rsidP="00771F27">
            <w:pPr>
              <w:pStyle w:val="BodyText"/>
              <w:rPr>
                <w:sz w:val="24"/>
                <w:szCs w:val="24"/>
                <w:lang w:eastAsia="en-GB"/>
              </w:rPr>
            </w:pPr>
          </w:p>
          <w:p w14:paraId="5FBC46C5" w14:textId="77777777" w:rsidR="00771F27" w:rsidRPr="005352ED" w:rsidRDefault="00771F27" w:rsidP="00771F27">
            <w:pPr>
              <w:pStyle w:val="BodyText"/>
              <w:rPr>
                <w:sz w:val="24"/>
                <w:szCs w:val="24"/>
                <w:lang w:eastAsia="en-GB"/>
              </w:rPr>
            </w:pPr>
            <w:r w:rsidRPr="005352ED">
              <w:rPr>
                <w:sz w:val="24"/>
                <w:szCs w:val="24"/>
                <w:lang w:eastAsia="en-GB"/>
              </w:rPr>
              <w:lastRenderedPageBreak/>
              <w:t>6.2.5 Reasons for trade restrictions</w:t>
            </w:r>
          </w:p>
          <w:p w14:paraId="54F3E6A8" w14:textId="77777777" w:rsidR="00771F27" w:rsidRPr="005352ED" w:rsidRDefault="00771F27" w:rsidP="00771F27">
            <w:pPr>
              <w:pStyle w:val="BodyText"/>
              <w:rPr>
                <w:sz w:val="24"/>
                <w:szCs w:val="24"/>
                <w:lang w:eastAsia="en-GB"/>
              </w:rPr>
            </w:pPr>
          </w:p>
          <w:p w14:paraId="6905E3EE" w14:textId="2BE494DF" w:rsidR="00771F27" w:rsidRPr="005352ED" w:rsidRDefault="00771F27" w:rsidP="00771F27">
            <w:pPr>
              <w:pStyle w:val="BodyText"/>
              <w:rPr>
                <w:sz w:val="24"/>
                <w:szCs w:val="24"/>
                <w:lang w:eastAsia="en-GB"/>
              </w:rPr>
            </w:pPr>
            <w:r w:rsidRPr="005352ED">
              <w:rPr>
                <w:sz w:val="24"/>
                <w:szCs w:val="24"/>
                <w:lang w:eastAsia="en-GB"/>
              </w:rPr>
              <w:t>6.2.6 Consequences of trade restrictions</w:t>
            </w:r>
          </w:p>
        </w:tc>
        <w:tc>
          <w:tcPr>
            <w:tcW w:w="9497" w:type="dxa"/>
            <w:tcMar>
              <w:top w:w="113" w:type="dxa"/>
              <w:bottom w:w="113" w:type="dxa"/>
            </w:tcMar>
          </w:tcPr>
          <w:p w14:paraId="7B3000AE" w14:textId="77777777" w:rsidR="00771F27" w:rsidRPr="005352ED" w:rsidRDefault="00771F27" w:rsidP="00771F27">
            <w:pPr>
              <w:pStyle w:val="BodyText"/>
              <w:spacing w:after="120"/>
              <w:rPr>
                <w:sz w:val="24"/>
                <w:szCs w:val="24"/>
                <w:lang w:eastAsia="en-GB"/>
              </w:rPr>
            </w:pPr>
            <w:r w:rsidRPr="005352ED">
              <w:rPr>
                <w:sz w:val="24"/>
                <w:szCs w:val="24"/>
                <w:lang w:eastAsia="en-GB"/>
              </w:rPr>
              <w:lastRenderedPageBreak/>
              <w:t>Learners each finds a definition of ‘globalisation’. These are likely to differ slightly. Provide the suggested definition.</w:t>
            </w:r>
          </w:p>
          <w:p w14:paraId="7B9712F6" w14:textId="77777777" w:rsidR="00771F27" w:rsidRPr="005352ED" w:rsidRDefault="00771F27" w:rsidP="00771F27">
            <w:pPr>
              <w:pStyle w:val="BodyText"/>
              <w:spacing w:after="120"/>
              <w:rPr>
                <w:sz w:val="24"/>
                <w:szCs w:val="24"/>
                <w:lang w:eastAsia="en-GB"/>
              </w:rPr>
            </w:pPr>
            <w:r w:rsidRPr="005352ED">
              <w:rPr>
                <w:sz w:val="24"/>
                <w:szCs w:val="24"/>
                <w:lang w:eastAsia="en-GB"/>
              </w:rPr>
              <w:t>Learners, in Groups discuss ‘How infrastructure and technology link the world (examples of financial institutions, containerisation and internet usage). This leads to a class consensus on the causes of changes in globalisation to include changes in trade restrictions, changes in transport costs, changes in communication costs, and the movement of multinational companies (MNCs). Note the emphasis on ‘change’.</w:t>
            </w:r>
          </w:p>
          <w:p w14:paraId="6DBF5C07" w14:textId="77777777" w:rsidR="00771F27" w:rsidRPr="005352ED" w:rsidRDefault="00771F27" w:rsidP="00771F27">
            <w:pPr>
              <w:pStyle w:val="BodyText"/>
              <w:spacing w:after="120"/>
              <w:rPr>
                <w:sz w:val="24"/>
                <w:szCs w:val="24"/>
                <w:lang w:eastAsia="en-GB"/>
              </w:rPr>
            </w:pPr>
            <w:r w:rsidRPr="005352ED">
              <w:rPr>
                <w:sz w:val="24"/>
                <w:szCs w:val="24"/>
                <w:lang w:eastAsia="en-GB"/>
              </w:rPr>
              <w:t>Learners, in groups are assigned an economy impacted by globalisation. They produce a Case study analysis: The consequences of changes in globalisation for ‘their economy’ (e.g. Vietnam / Bangladesh / Brazil).</w:t>
            </w:r>
          </w:p>
          <w:p w14:paraId="613A71B3" w14:textId="77777777" w:rsidR="00771F27" w:rsidRPr="005352ED" w:rsidRDefault="00771F27" w:rsidP="00771F27">
            <w:pPr>
              <w:pStyle w:val="BodyText"/>
              <w:spacing w:after="120"/>
              <w:rPr>
                <w:sz w:val="24"/>
                <w:szCs w:val="24"/>
                <w:lang w:eastAsia="en-GB"/>
              </w:rPr>
            </w:pPr>
            <w:r w:rsidRPr="005352ED">
              <w:rPr>
                <w:sz w:val="24"/>
                <w:szCs w:val="24"/>
                <w:lang w:eastAsia="en-GB"/>
              </w:rPr>
              <w:t>Role-play: Learners represent different stakeholders in their economy e.g. governments, firms, workers, consumers, environmental activists, all discussing the effects of changes in globalisation on international trade, competition, the environment, migration, income distribution, and economic development.</w:t>
            </w:r>
          </w:p>
          <w:p w14:paraId="1A28D54B" w14:textId="77777777" w:rsidR="00771F27" w:rsidRPr="005352ED" w:rsidRDefault="00771F27" w:rsidP="00771F27">
            <w:pPr>
              <w:pStyle w:val="BodyText"/>
              <w:spacing w:before="120" w:after="120"/>
              <w:rPr>
                <w:sz w:val="24"/>
                <w:szCs w:val="24"/>
              </w:rPr>
            </w:pPr>
            <w:r w:rsidRPr="005352ED">
              <w:rPr>
                <w:sz w:val="24"/>
                <w:szCs w:val="24"/>
              </w:rPr>
              <w:lastRenderedPageBreak/>
              <w:t>In groups, learners research examples of MNCs, including, where possible, examples of MNCs from abroad locating in their own country and examples of MNCs from their own country locating abroad.</w:t>
            </w:r>
          </w:p>
          <w:p w14:paraId="2B8B5BFD" w14:textId="77777777" w:rsidR="00771F27" w:rsidRPr="005352ED" w:rsidRDefault="00771F27" w:rsidP="00771F27">
            <w:pPr>
              <w:pStyle w:val="BodyText"/>
              <w:spacing w:before="120" w:after="120"/>
              <w:rPr>
                <w:sz w:val="24"/>
                <w:szCs w:val="24"/>
              </w:rPr>
            </w:pPr>
            <w:r w:rsidRPr="005352ED">
              <w:rPr>
                <w:sz w:val="24"/>
                <w:szCs w:val="24"/>
              </w:rPr>
              <w:t>Hold a class debate on the advantages and disadvantages of MNCs locating in a host country. Alternatively, they could take part in a role play to consider whether a new MNC should be encouraged set up operations locally.</w:t>
            </w:r>
          </w:p>
          <w:p w14:paraId="7B42F725" w14:textId="77777777" w:rsidR="00771F27" w:rsidRPr="005352ED" w:rsidRDefault="00771F27" w:rsidP="00771F27">
            <w:pPr>
              <w:pStyle w:val="BodyText"/>
              <w:spacing w:before="120" w:after="120"/>
              <w:rPr>
                <w:sz w:val="24"/>
                <w:szCs w:val="24"/>
              </w:rPr>
            </w:pPr>
            <w:r w:rsidRPr="005352ED">
              <w:rPr>
                <w:sz w:val="24"/>
                <w:szCs w:val="24"/>
              </w:rPr>
              <w:t>Learners define the term ‘trade restrictions / method of trade protection’ and discuss the operation of various types to include tariffs, import quotas, subsidies and embargoes.</w:t>
            </w:r>
          </w:p>
          <w:p w14:paraId="531047FE" w14:textId="1AF76CF6" w:rsidR="00771F27" w:rsidRPr="005352ED" w:rsidRDefault="00771F27" w:rsidP="00771F27">
            <w:pPr>
              <w:pStyle w:val="BodyText"/>
              <w:spacing w:after="120"/>
              <w:rPr>
                <w:sz w:val="24"/>
                <w:szCs w:val="24"/>
                <w:lang w:eastAsia="en-GB"/>
              </w:rPr>
            </w:pPr>
            <w:r w:rsidRPr="005352ED">
              <w:rPr>
                <w:sz w:val="24"/>
                <w:szCs w:val="24"/>
              </w:rPr>
              <w:t xml:space="preserve">Learners produce a list of reasons for trade restrictions. These are shared to produce a class list </w:t>
            </w:r>
            <w:r w:rsidRPr="005352ED">
              <w:rPr>
                <w:sz w:val="24"/>
                <w:szCs w:val="24"/>
                <w:lang w:eastAsia="en-GB"/>
              </w:rPr>
              <w:t>of explained reasons to include, protect infant (sunrise) industries, protect declining (sunset) industries, protect strategic industries, avoid dumping, reduce a deficit on the current account of the balance of payments, raise tax revenue, restrict the import of demerit goods, promote environmental sustainability.</w:t>
            </w:r>
          </w:p>
          <w:p w14:paraId="32A6B75D" w14:textId="77777777" w:rsidR="00771F27" w:rsidRPr="005352ED" w:rsidRDefault="00771F27" w:rsidP="00771F27">
            <w:pPr>
              <w:pStyle w:val="BodyText"/>
              <w:spacing w:before="120" w:after="120"/>
              <w:rPr>
                <w:sz w:val="24"/>
                <w:szCs w:val="24"/>
              </w:rPr>
            </w:pPr>
            <w:r w:rsidRPr="005352ED">
              <w:rPr>
                <w:sz w:val="24"/>
                <w:szCs w:val="24"/>
              </w:rPr>
              <w:t>Learners, in groups, discuss the impact of trade restrictions on the home country and its trading partners to include consumers, workers, producers and government.</w:t>
            </w:r>
          </w:p>
          <w:p w14:paraId="40D52754" w14:textId="77777777" w:rsidR="00771F27" w:rsidRPr="005352ED" w:rsidRDefault="00771F27" w:rsidP="00771F27">
            <w:pPr>
              <w:pStyle w:val="BodyText"/>
              <w:spacing w:before="120" w:after="120"/>
              <w:rPr>
                <w:sz w:val="24"/>
                <w:szCs w:val="24"/>
              </w:rPr>
            </w:pPr>
            <w:r w:rsidRPr="005352ED">
              <w:rPr>
                <w:sz w:val="24"/>
                <w:szCs w:val="24"/>
              </w:rPr>
              <w:t xml:space="preserve">For information learners could examine current cases of trade restriction and disputes by using newspaper articles, news websites and the WTO website, </w:t>
            </w:r>
            <w:hyperlink r:id="rId122" w:history="1">
              <w:r w:rsidRPr="005352ED">
                <w:rPr>
                  <w:rStyle w:val="WebLink"/>
                  <w:color w:val="auto"/>
                  <w:sz w:val="24"/>
                  <w:szCs w:val="24"/>
                </w:rPr>
                <w:t>www.wto.org</w:t>
              </w:r>
            </w:hyperlink>
            <w:r w:rsidRPr="005352ED">
              <w:rPr>
                <w:sz w:val="24"/>
                <w:szCs w:val="24"/>
              </w:rPr>
              <w:t xml:space="preserve">. </w:t>
            </w:r>
          </w:p>
          <w:p w14:paraId="4C52925D" w14:textId="435514BD" w:rsidR="00771F27" w:rsidRPr="005352ED" w:rsidRDefault="00771F27" w:rsidP="00771F27">
            <w:pPr>
              <w:pStyle w:val="BodyText"/>
              <w:spacing w:before="120" w:after="120"/>
              <w:rPr>
                <w:sz w:val="24"/>
                <w:szCs w:val="24"/>
              </w:rPr>
            </w:pPr>
            <w:r w:rsidRPr="005352ED">
              <w:rPr>
                <w:sz w:val="24"/>
                <w:szCs w:val="24"/>
              </w:rPr>
              <w:t>In their groups, learners produce a short explanation of how each method of trade restriction could restrict imports. This could include supply and demand analysis.</w:t>
            </w:r>
          </w:p>
          <w:p w14:paraId="16C5D341" w14:textId="433AC462" w:rsidR="00771F27" w:rsidRPr="005352ED" w:rsidRDefault="00771F27" w:rsidP="00771F27">
            <w:pPr>
              <w:pStyle w:val="BodyText"/>
              <w:spacing w:before="120" w:after="120"/>
              <w:rPr>
                <w:sz w:val="24"/>
                <w:szCs w:val="24"/>
              </w:rPr>
            </w:pPr>
            <w:r w:rsidRPr="005352ED">
              <w:rPr>
                <w:sz w:val="24"/>
                <w:szCs w:val="24"/>
              </w:rPr>
              <w:t>Learners can then present the case for trade restrictions</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against free trade with an evaluative focus on the potential advantages and disadvantages of restricting free trade.</w:t>
            </w:r>
          </w:p>
          <w:p w14:paraId="3177FF5A" w14:textId="77777777" w:rsidR="009F04D4" w:rsidRPr="005352ED" w:rsidRDefault="009F04D4" w:rsidP="009F04D4">
            <w:pPr>
              <w:spacing w:before="120" w:after="120"/>
              <w:rPr>
                <w:rFonts w:ascii="Arial" w:hAnsi="Arial" w:cs="Arial"/>
              </w:rPr>
            </w:pPr>
            <w:r w:rsidRPr="005352ED">
              <w:rPr>
                <w:rFonts w:ascii="Arial" w:hAnsi="Arial" w:cs="Arial"/>
              </w:rPr>
              <w:t>At the end of this section, divide the class into two groups. Members of each group prepare an argument for and against the view that:</w:t>
            </w:r>
          </w:p>
          <w:p w14:paraId="638BE06E" w14:textId="77777777" w:rsidR="009F04D4" w:rsidRPr="005352ED" w:rsidRDefault="009F04D4" w:rsidP="009F04D4">
            <w:pPr>
              <w:spacing w:before="120" w:after="120"/>
              <w:rPr>
                <w:rFonts w:ascii="Arial" w:hAnsi="Arial" w:cs="Arial"/>
                <w:i/>
              </w:rPr>
            </w:pPr>
            <w:r w:rsidRPr="005352ED">
              <w:rPr>
                <w:rFonts w:ascii="Arial" w:hAnsi="Arial" w:cs="Arial"/>
                <w:i/>
              </w:rPr>
              <w:lastRenderedPageBreak/>
              <w:t>“Free trade is good for the environment and helps to promote sustainable economic development.”</w:t>
            </w:r>
          </w:p>
          <w:p w14:paraId="082DD9C5" w14:textId="77777777" w:rsidR="009F04D4" w:rsidRPr="005352ED" w:rsidRDefault="009F04D4" w:rsidP="009F04D4">
            <w:pPr>
              <w:spacing w:before="120" w:after="120"/>
              <w:rPr>
                <w:rFonts w:ascii="Arial" w:hAnsi="Arial" w:cs="Arial"/>
              </w:rPr>
            </w:pPr>
            <w:r w:rsidRPr="005352ED">
              <w:rPr>
                <w:rFonts w:ascii="Arial" w:hAnsi="Arial" w:cs="Arial"/>
              </w:rPr>
              <w:t>Members of each group present their arguments to the whole class.</w:t>
            </w:r>
          </w:p>
          <w:p w14:paraId="22060EDC" w14:textId="7DF3B182" w:rsidR="00771F27" w:rsidRPr="005352ED" w:rsidRDefault="009F04D4" w:rsidP="00F0364B">
            <w:pPr>
              <w:pStyle w:val="BodyText"/>
              <w:rPr>
                <w:sz w:val="24"/>
                <w:szCs w:val="24"/>
              </w:rPr>
            </w:pPr>
            <w:r w:rsidRPr="005352ED">
              <w:rPr>
                <w:sz w:val="24"/>
                <w:szCs w:val="24"/>
              </w:rPr>
              <w:t>Debate the issue with whole class and attempt to reach a consensus view.</w:t>
            </w:r>
          </w:p>
        </w:tc>
      </w:tr>
      <w:tr w:rsidR="00771F27" w:rsidRPr="004A4E17" w14:paraId="6D0A5DDE" w14:textId="77777777" w:rsidTr="002600E6">
        <w:tblPrEx>
          <w:tblCellMar>
            <w:top w:w="0" w:type="dxa"/>
            <w:bottom w:w="0" w:type="dxa"/>
          </w:tblCellMar>
        </w:tblPrEx>
        <w:tc>
          <w:tcPr>
            <w:tcW w:w="2665" w:type="dxa"/>
            <w:tcMar>
              <w:top w:w="113" w:type="dxa"/>
              <w:bottom w:w="113" w:type="dxa"/>
            </w:tcMar>
          </w:tcPr>
          <w:p w14:paraId="644BAACB" w14:textId="72D73F7A" w:rsidR="00771F27" w:rsidRPr="005352ED" w:rsidRDefault="00771F27" w:rsidP="00771F27">
            <w:pPr>
              <w:pStyle w:val="BodyText"/>
              <w:rPr>
                <w:sz w:val="24"/>
                <w:szCs w:val="24"/>
                <w:lang w:eastAsia="en-GB"/>
              </w:rPr>
            </w:pPr>
            <w:r w:rsidRPr="005352ED">
              <w:rPr>
                <w:sz w:val="24"/>
                <w:szCs w:val="24"/>
                <w:lang w:eastAsia="en-GB"/>
              </w:rPr>
              <w:lastRenderedPageBreak/>
              <w:t>6.3 Foreign exchange rates</w:t>
            </w:r>
          </w:p>
        </w:tc>
        <w:tc>
          <w:tcPr>
            <w:tcW w:w="2297" w:type="dxa"/>
            <w:tcMar>
              <w:top w:w="113" w:type="dxa"/>
              <w:bottom w:w="113" w:type="dxa"/>
            </w:tcMar>
          </w:tcPr>
          <w:p w14:paraId="46AB1199" w14:textId="1F908935" w:rsidR="00771F27" w:rsidRPr="005352ED" w:rsidRDefault="00771F27" w:rsidP="00771F27">
            <w:pPr>
              <w:pStyle w:val="BodyText"/>
              <w:rPr>
                <w:sz w:val="24"/>
                <w:szCs w:val="24"/>
                <w:lang w:eastAsia="en-GB"/>
              </w:rPr>
            </w:pPr>
            <w:r w:rsidRPr="005352ED">
              <w:rPr>
                <w:sz w:val="24"/>
                <w:szCs w:val="24"/>
                <w:lang w:eastAsia="en-GB"/>
              </w:rPr>
              <w:t>6.3.1 Definition of foreign exchange rate</w:t>
            </w:r>
          </w:p>
          <w:p w14:paraId="2BCEF22D" w14:textId="77777777" w:rsidR="00771F27" w:rsidRPr="005352ED" w:rsidRDefault="00771F27" w:rsidP="00771F27">
            <w:pPr>
              <w:pStyle w:val="BodyText"/>
              <w:rPr>
                <w:sz w:val="24"/>
                <w:szCs w:val="24"/>
                <w:lang w:eastAsia="en-GB"/>
              </w:rPr>
            </w:pPr>
          </w:p>
          <w:p w14:paraId="3D2D68C9" w14:textId="77777777" w:rsidR="00771F27" w:rsidRPr="005352ED" w:rsidRDefault="00771F27" w:rsidP="00771F27">
            <w:pPr>
              <w:pStyle w:val="BodyText"/>
              <w:rPr>
                <w:sz w:val="24"/>
                <w:szCs w:val="24"/>
                <w:lang w:eastAsia="en-GB"/>
              </w:rPr>
            </w:pPr>
            <w:r w:rsidRPr="005352ED">
              <w:rPr>
                <w:sz w:val="24"/>
                <w:szCs w:val="24"/>
                <w:lang w:eastAsia="en-GB"/>
              </w:rPr>
              <w:t>6.3.2 Reasons for buying and selling foreign currencies</w:t>
            </w:r>
          </w:p>
          <w:p w14:paraId="1219C8F4" w14:textId="77777777" w:rsidR="00771F27" w:rsidRPr="005352ED" w:rsidRDefault="00771F27" w:rsidP="00771F27">
            <w:pPr>
              <w:pStyle w:val="BodyText"/>
              <w:rPr>
                <w:sz w:val="24"/>
                <w:szCs w:val="24"/>
                <w:lang w:eastAsia="en-GB"/>
              </w:rPr>
            </w:pPr>
          </w:p>
          <w:p w14:paraId="023EFBA1" w14:textId="77777777" w:rsidR="00771F27" w:rsidRPr="005352ED" w:rsidRDefault="00771F27" w:rsidP="00771F27">
            <w:pPr>
              <w:pStyle w:val="BodyText"/>
              <w:rPr>
                <w:sz w:val="24"/>
                <w:szCs w:val="24"/>
                <w:lang w:eastAsia="en-GB"/>
              </w:rPr>
            </w:pPr>
            <w:r w:rsidRPr="005352ED">
              <w:rPr>
                <w:sz w:val="24"/>
                <w:szCs w:val="24"/>
                <w:lang w:eastAsia="en-GB"/>
              </w:rPr>
              <w:t>6.3.3 Determination of foreign exchange rate in foreign exchange market</w:t>
            </w:r>
          </w:p>
          <w:p w14:paraId="454811CD" w14:textId="77777777" w:rsidR="00771F27" w:rsidRPr="005352ED" w:rsidRDefault="00771F27" w:rsidP="00771F27">
            <w:pPr>
              <w:pStyle w:val="BodyText"/>
              <w:rPr>
                <w:sz w:val="24"/>
                <w:szCs w:val="24"/>
                <w:lang w:eastAsia="en-GB"/>
              </w:rPr>
            </w:pPr>
          </w:p>
          <w:p w14:paraId="45E41107" w14:textId="06EC744C" w:rsidR="00771F27" w:rsidRPr="005352ED" w:rsidRDefault="00771F27" w:rsidP="00AC4448">
            <w:pPr>
              <w:pStyle w:val="BodyText"/>
              <w:rPr>
                <w:sz w:val="24"/>
                <w:szCs w:val="24"/>
                <w:lang w:eastAsia="en-GB"/>
              </w:rPr>
            </w:pPr>
            <w:r w:rsidRPr="005352ED">
              <w:rPr>
                <w:sz w:val="24"/>
                <w:szCs w:val="24"/>
                <w:lang w:eastAsia="en-GB"/>
              </w:rPr>
              <w:t>6.3.4 Consequences of changes in foreign exchange rates</w:t>
            </w:r>
          </w:p>
        </w:tc>
        <w:tc>
          <w:tcPr>
            <w:tcW w:w="9497" w:type="dxa"/>
            <w:tcMar>
              <w:top w:w="113" w:type="dxa"/>
              <w:bottom w:w="113" w:type="dxa"/>
            </w:tcMar>
          </w:tcPr>
          <w:p w14:paraId="7ACB9F0A" w14:textId="77777777" w:rsidR="00771F27" w:rsidRPr="005352ED" w:rsidRDefault="00771F27" w:rsidP="00771F27">
            <w:pPr>
              <w:pStyle w:val="BodyText"/>
              <w:spacing w:after="120"/>
              <w:rPr>
                <w:sz w:val="24"/>
                <w:szCs w:val="24"/>
              </w:rPr>
            </w:pPr>
            <w:r w:rsidRPr="005352ED">
              <w:rPr>
                <w:sz w:val="24"/>
                <w:szCs w:val="24"/>
              </w:rPr>
              <w:t>Learners define the term foreign exchange rate. There is likely to be a variety of terminology. Agree a definition ‘the price of one currency in terms of another currency (or currencies).</w:t>
            </w:r>
          </w:p>
          <w:p w14:paraId="70A12F6D" w14:textId="77777777" w:rsidR="00771F27" w:rsidRPr="005352ED" w:rsidRDefault="00771F27" w:rsidP="00771F27">
            <w:pPr>
              <w:pStyle w:val="BodyText"/>
              <w:spacing w:after="120"/>
              <w:rPr>
                <w:sz w:val="24"/>
                <w:szCs w:val="24"/>
              </w:rPr>
            </w:pPr>
            <w:r w:rsidRPr="005352ED">
              <w:rPr>
                <w:sz w:val="24"/>
                <w:szCs w:val="24"/>
              </w:rPr>
              <w:t>Provide learners with information on current exchange rates between their own currency and others. Ask them to practice converting prices from one currency to another, e.g. by converting goods priced in the domestic currency to US dollar prices or goods priced in dollars into the domestic currency.</w:t>
            </w:r>
          </w:p>
          <w:p w14:paraId="72A55EE8" w14:textId="1F1C6662" w:rsidR="00771F27" w:rsidRPr="005352ED" w:rsidRDefault="00771F27" w:rsidP="00771F27">
            <w:pPr>
              <w:pStyle w:val="BodyText"/>
              <w:spacing w:before="120" w:after="120"/>
              <w:rPr>
                <w:sz w:val="24"/>
                <w:szCs w:val="24"/>
              </w:rPr>
            </w:pPr>
            <w:r w:rsidRPr="005352ED">
              <w:rPr>
                <w:sz w:val="24"/>
                <w:szCs w:val="24"/>
              </w:rPr>
              <w:t xml:space="preserve">For application context learners could track recent exchange rate movements using newspapers or a currency website such as </w:t>
            </w:r>
            <w:hyperlink r:id="rId123" w:history="1">
              <w:r w:rsidRPr="005352ED">
                <w:rPr>
                  <w:rStyle w:val="WebLink"/>
                  <w:color w:val="auto"/>
                  <w:sz w:val="24"/>
                  <w:szCs w:val="24"/>
                </w:rPr>
                <w:t>www.xe.com</w:t>
              </w:r>
            </w:hyperlink>
            <w:r w:rsidRPr="005352ED">
              <w:rPr>
                <w:sz w:val="24"/>
                <w:szCs w:val="24"/>
              </w:rPr>
              <w:t xml:space="preserve"> or </w:t>
            </w:r>
            <w:hyperlink r:id="rId124" w:history="1">
              <w:r w:rsidRPr="005352ED">
                <w:rPr>
                  <w:rStyle w:val="Hyperlink"/>
                  <w:rFonts w:cs="Arial"/>
                  <w:color w:val="auto"/>
                  <w:sz w:val="24"/>
                  <w:szCs w:val="24"/>
                </w:rPr>
                <w:t>www.tradingeconiomics.com</w:t>
              </w:r>
            </w:hyperlink>
            <w:r w:rsidRPr="005352ED">
              <w:rPr>
                <w:sz w:val="24"/>
                <w:szCs w:val="24"/>
              </w:rPr>
              <w:t xml:space="preserve"> (navigate to ‘Currency Charts’).</w:t>
            </w:r>
          </w:p>
          <w:p w14:paraId="4D36E34A" w14:textId="77777777" w:rsidR="00771F27" w:rsidRPr="005352ED" w:rsidRDefault="00771F27" w:rsidP="00771F27">
            <w:pPr>
              <w:pStyle w:val="BodyText"/>
              <w:spacing w:before="120" w:after="120"/>
              <w:rPr>
                <w:sz w:val="24"/>
                <w:szCs w:val="24"/>
              </w:rPr>
            </w:pPr>
            <w:r w:rsidRPr="005352ED">
              <w:rPr>
                <w:sz w:val="24"/>
                <w:szCs w:val="24"/>
              </w:rPr>
              <w:t>Learners, in groups produce a list of reasons for buying and selling foreign currencies. A class list can be produced that explains the following reasons, trade in goods and services, speculation, government intervention in currency markets, payment of profit, interest and dividends between countries, workers’ remittances, and investment in capital goods between countries.</w:t>
            </w:r>
          </w:p>
          <w:p w14:paraId="4DBA7535" w14:textId="77777777" w:rsidR="00771F27" w:rsidRPr="0097030F" w:rsidRDefault="00771F27" w:rsidP="00771F27">
            <w:r w:rsidRPr="005352ED">
              <w:rPr>
                <w:rFonts w:ascii="Arial" w:hAnsi="Arial" w:cs="Arial"/>
                <w:b/>
              </w:rPr>
              <w:t>(F)</w:t>
            </w:r>
            <w:r w:rsidRPr="00E0484B">
              <w:t xml:space="preserve"> </w:t>
            </w:r>
            <w:r w:rsidRPr="005352ED">
              <w:rPr>
                <w:rFonts w:ascii="Arial" w:hAnsi="Arial" w:cs="Arial"/>
              </w:rPr>
              <w:t>mind map</w:t>
            </w:r>
          </w:p>
          <w:p w14:paraId="052F5E9B" w14:textId="38364A5F" w:rsidR="00771F27" w:rsidRPr="005352ED" w:rsidRDefault="00771F27" w:rsidP="00771F27">
            <w:pPr>
              <w:pStyle w:val="BodyText"/>
              <w:spacing w:before="120" w:after="120"/>
              <w:rPr>
                <w:sz w:val="24"/>
                <w:szCs w:val="24"/>
              </w:rPr>
            </w:pPr>
            <w:r w:rsidRPr="005352ED">
              <w:rPr>
                <w:sz w:val="24"/>
                <w:szCs w:val="24"/>
              </w:rPr>
              <w:t>Learners define the terms floating exchange rate, appreciation and depreciation and explain how these terms can be used in an explanation of the changing value of a currency.</w:t>
            </w:r>
          </w:p>
          <w:p w14:paraId="054D0673" w14:textId="77777777" w:rsidR="00771F27" w:rsidRPr="005352ED" w:rsidRDefault="00771F27" w:rsidP="00771F27">
            <w:pPr>
              <w:pStyle w:val="BodyText"/>
              <w:spacing w:before="120" w:after="120"/>
              <w:rPr>
                <w:sz w:val="24"/>
                <w:szCs w:val="24"/>
              </w:rPr>
            </w:pPr>
            <w:r w:rsidRPr="005352ED">
              <w:rPr>
                <w:sz w:val="24"/>
                <w:szCs w:val="24"/>
              </w:rPr>
              <w:t xml:space="preserve">Learners study recent reports of currency movements and use this to identify possible reasons for exchange rate changes. These reasons can be linked to the previous list of </w:t>
            </w:r>
            <w:r w:rsidRPr="005352ED">
              <w:rPr>
                <w:sz w:val="24"/>
                <w:szCs w:val="24"/>
              </w:rPr>
              <w:lastRenderedPageBreak/>
              <w:t>reasons for buying and selling foreign currencies resulting in an agreed list of factors influencing exchange rates.</w:t>
            </w:r>
          </w:p>
          <w:p w14:paraId="5A09002E" w14:textId="15CFF249" w:rsidR="000426B9" w:rsidRPr="005352ED" w:rsidRDefault="00771F27" w:rsidP="00F0364B">
            <w:pPr>
              <w:pStyle w:val="BodyText"/>
              <w:spacing w:before="120" w:after="120"/>
              <w:rPr>
                <w:sz w:val="24"/>
                <w:szCs w:val="24"/>
              </w:rPr>
            </w:pPr>
            <w:r w:rsidRPr="005352ED">
              <w:rPr>
                <w:sz w:val="24"/>
                <w:szCs w:val="24"/>
              </w:rPr>
              <w:t>Learners classify these factors into ones affecting the demand for a currency and those affecting its supply.</w:t>
            </w:r>
          </w:p>
          <w:p w14:paraId="69F5DA26" w14:textId="421C7D8A" w:rsidR="00771F27" w:rsidRPr="005352ED" w:rsidRDefault="00771F27" w:rsidP="00F0364B">
            <w:pPr>
              <w:pStyle w:val="BodyText"/>
              <w:spacing w:before="120" w:after="120"/>
              <w:rPr>
                <w:b/>
                <w:sz w:val="24"/>
                <w:szCs w:val="24"/>
              </w:rPr>
            </w:pPr>
            <w:r w:rsidRPr="005352ED">
              <w:rPr>
                <w:sz w:val="24"/>
                <w:szCs w:val="24"/>
              </w:rPr>
              <w:t xml:space="preserve">They can then consider what happens to the supply and demand of their countries currency if a local manufacturer needs to buy US dollars to pay for the import of raw materials, or a local firm receives payment for exports sent to a customer in the US. </w:t>
            </w:r>
            <w:r w:rsidRPr="005352ED">
              <w:rPr>
                <w:b/>
                <w:sz w:val="24"/>
                <w:szCs w:val="24"/>
              </w:rPr>
              <w:t>(I)</w:t>
            </w:r>
          </w:p>
          <w:p w14:paraId="110474FD" w14:textId="77777777" w:rsidR="00771F27" w:rsidRPr="005352ED" w:rsidRDefault="00771F27" w:rsidP="00771F27">
            <w:pPr>
              <w:pStyle w:val="BodyText"/>
              <w:spacing w:before="120" w:after="120"/>
              <w:rPr>
                <w:sz w:val="24"/>
                <w:szCs w:val="24"/>
              </w:rPr>
            </w:pPr>
            <w:r w:rsidRPr="005352ED">
              <w:rPr>
                <w:sz w:val="24"/>
                <w:szCs w:val="24"/>
              </w:rPr>
              <w:t xml:space="preserve">Learners can thus use supply and demand analysis to explain how equilibrium exchange rates are determined in a floating system. Reinforce understanding by showing learners four diagrams showing either an increase or decrease in supply or demand for a currency and the resulting change in equilibrium price and quantity of the currency – one coloured red the others green, blue, and yellow. Give each learner four cards with matching colours. Show in turn a list of possible factors affecting either the demand for or supply of a currency – for each scenario they hold up the card that matches the colour of the correct diagram. </w:t>
            </w:r>
            <w:r w:rsidRPr="005352ED">
              <w:rPr>
                <w:b/>
                <w:sz w:val="24"/>
                <w:szCs w:val="24"/>
              </w:rPr>
              <w:t>(I)</w:t>
            </w:r>
          </w:p>
          <w:p w14:paraId="7308C6A1" w14:textId="77777777" w:rsidR="00771F27" w:rsidRPr="005352ED" w:rsidRDefault="00771F27" w:rsidP="00771F27">
            <w:pPr>
              <w:pStyle w:val="BodyText"/>
              <w:spacing w:before="120" w:after="120"/>
              <w:rPr>
                <w:sz w:val="24"/>
                <w:szCs w:val="24"/>
              </w:rPr>
            </w:pPr>
            <w:r w:rsidRPr="005352ED">
              <w:rPr>
                <w:sz w:val="24"/>
                <w:szCs w:val="24"/>
              </w:rPr>
              <w:t>This should be contextually linked to an explanation of the key causes of foreign exchange rate fluctuations being changes in demand for exports and imports, changes in the interest rate and speculation.</w:t>
            </w:r>
          </w:p>
          <w:p w14:paraId="32B8FB96" w14:textId="6FABC7FB" w:rsidR="00771F27" w:rsidRPr="005352ED" w:rsidRDefault="00771F27" w:rsidP="00771F27">
            <w:pPr>
              <w:pStyle w:val="BodyText"/>
              <w:spacing w:before="120" w:after="120"/>
              <w:rPr>
                <w:sz w:val="24"/>
                <w:szCs w:val="24"/>
              </w:rPr>
            </w:pPr>
            <w:r w:rsidRPr="005352ED">
              <w:rPr>
                <w:sz w:val="24"/>
                <w:szCs w:val="24"/>
              </w:rPr>
              <w:t xml:space="preserve">Learners then explore the consequences of exchange rate changes </w:t>
            </w:r>
            <w:r w:rsidRPr="005352ED">
              <w:rPr>
                <w:sz w:val="24"/>
                <w:szCs w:val="24"/>
                <w:lang w:eastAsia="en-GB"/>
              </w:rPr>
              <w:t>on prices and demand for exports and imports</w:t>
            </w:r>
            <w:r w:rsidRPr="005352ED">
              <w:rPr>
                <w:sz w:val="24"/>
                <w:szCs w:val="24"/>
              </w:rPr>
              <w:t>. This should be linked to a discussion of the reasons why a government might intervene to cause their home currency to either appreciate or depreciate against another currency</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currencies.</w:t>
            </w:r>
          </w:p>
          <w:p w14:paraId="596E06DE" w14:textId="41A88625" w:rsidR="00771F27" w:rsidRPr="005352ED" w:rsidRDefault="00771F27" w:rsidP="003F4F49">
            <w:pPr>
              <w:pStyle w:val="BodyText"/>
              <w:spacing w:before="120" w:after="120"/>
              <w:rPr>
                <w:sz w:val="24"/>
                <w:szCs w:val="24"/>
              </w:rPr>
            </w:pPr>
            <w:r w:rsidRPr="005352ED">
              <w:rPr>
                <w:b/>
                <w:sz w:val="24"/>
                <w:szCs w:val="24"/>
              </w:rPr>
              <w:t xml:space="preserve">Extension activity: </w:t>
            </w:r>
            <w:r w:rsidR="00633DF4" w:rsidRPr="005352ED">
              <w:rPr>
                <w:sz w:val="24"/>
                <w:szCs w:val="24"/>
              </w:rPr>
              <w:t>L</w:t>
            </w:r>
            <w:r w:rsidRPr="005352ED">
              <w:rPr>
                <w:sz w:val="24"/>
                <w:szCs w:val="24"/>
              </w:rPr>
              <w:t>earners explore how the price elasticity of demand for exports and imports might influence how an appreciation or depreciation would affect the total value of exports and imports.</w:t>
            </w:r>
          </w:p>
        </w:tc>
      </w:tr>
      <w:tr w:rsidR="00771F27" w:rsidRPr="004A4E17" w14:paraId="2EF30D4A" w14:textId="77777777" w:rsidTr="002600E6">
        <w:tblPrEx>
          <w:tblCellMar>
            <w:top w:w="0" w:type="dxa"/>
            <w:bottom w:w="0" w:type="dxa"/>
          </w:tblCellMar>
        </w:tblPrEx>
        <w:tc>
          <w:tcPr>
            <w:tcW w:w="2665" w:type="dxa"/>
            <w:tcMar>
              <w:top w:w="113" w:type="dxa"/>
              <w:bottom w:w="113" w:type="dxa"/>
            </w:tcMar>
          </w:tcPr>
          <w:p w14:paraId="41C00B14" w14:textId="0623E981" w:rsidR="00771F27" w:rsidRPr="005352ED" w:rsidRDefault="00771F27" w:rsidP="00771F27">
            <w:pPr>
              <w:pStyle w:val="BodyText"/>
              <w:rPr>
                <w:sz w:val="24"/>
                <w:szCs w:val="24"/>
                <w:lang w:eastAsia="en-GB"/>
              </w:rPr>
            </w:pPr>
            <w:r w:rsidRPr="005352ED">
              <w:rPr>
                <w:sz w:val="24"/>
                <w:szCs w:val="24"/>
                <w:lang w:eastAsia="en-GB"/>
              </w:rPr>
              <w:lastRenderedPageBreak/>
              <w:t>6.4 Current account of the balance of payments</w:t>
            </w:r>
          </w:p>
        </w:tc>
        <w:tc>
          <w:tcPr>
            <w:tcW w:w="2297" w:type="dxa"/>
            <w:tcMar>
              <w:top w:w="113" w:type="dxa"/>
              <w:bottom w:w="113" w:type="dxa"/>
            </w:tcMar>
          </w:tcPr>
          <w:p w14:paraId="2AC1BCDA" w14:textId="77777777" w:rsidR="00771F27" w:rsidRPr="005352ED" w:rsidRDefault="00771F27" w:rsidP="00771F27">
            <w:pPr>
              <w:pStyle w:val="BodyText"/>
              <w:rPr>
                <w:sz w:val="24"/>
                <w:szCs w:val="24"/>
                <w:lang w:eastAsia="en-GB"/>
              </w:rPr>
            </w:pPr>
            <w:r w:rsidRPr="005352ED">
              <w:rPr>
                <w:sz w:val="24"/>
                <w:szCs w:val="24"/>
                <w:lang w:eastAsia="en-GB"/>
              </w:rPr>
              <w:t>6.4.1 Structure of the current account of the balance of payments</w:t>
            </w:r>
          </w:p>
          <w:p w14:paraId="6576B981" w14:textId="77777777" w:rsidR="00771F27" w:rsidRPr="005352ED" w:rsidRDefault="00771F27" w:rsidP="00771F27">
            <w:pPr>
              <w:pStyle w:val="BodyText"/>
              <w:rPr>
                <w:sz w:val="24"/>
                <w:szCs w:val="24"/>
                <w:lang w:eastAsia="en-GB"/>
              </w:rPr>
            </w:pPr>
          </w:p>
          <w:p w14:paraId="16B7808D" w14:textId="77777777" w:rsidR="00771F27" w:rsidRPr="005352ED" w:rsidRDefault="00771F27" w:rsidP="00771F27">
            <w:pPr>
              <w:pStyle w:val="BodyText"/>
              <w:rPr>
                <w:sz w:val="24"/>
                <w:szCs w:val="24"/>
                <w:lang w:eastAsia="en-GB"/>
              </w:rPr>
            </w:pPr>
            <w:r w:rsidRPr="005352ED">
              <w:rPr>
                <w:sz w:val="24"/>
                <w:szCs w:val="24"/>
                <w:lang w:eastAsia="en-GB"/>
              </w:rPr>
              <w:t xml:space="preserve">6.4.2 Causes of current account deficit and surplus </w:t>
            </w:r>
          </w:p>
          <w:p w14:paraId="18CB7046" w14:textId="77777777" w:rsidR="00771F27" w:rsidRPr="005352ED" w:rsidRDefault="00771F27" w:rsidP="00771F27">
            <w:pPr>
              <w:pStyle w:val="BodyText"/>
              <w:rPr>
                <w:sz w:val="24"/>
                <w:szCs w:val="24"/>
                <w:lang w:eastAsia="en-GB"/>
              </w:rPr>
            </w:pPr>
          </w:p>
          <w:p w14:paraId="4F9EF91B" w14:textId="77777777" w:rsidR="00771F27" w:rsidRPr="005352ED" w:rsidRDefault="00771F27" w:rsidP="00771F27">
            <w:pPr>
              <w:pStyle w:val="BodyText"/>
              <w:rPr>
                <w:sz w:val="24"/>
                <w:szCs w:val="24"/>
                <w:lang w:eastAsia="en-GB"/>
              </w:rPr>
            </w:pPr>
            <w:r w:rsidRPr="005352ED">
              <w:rPr>
                <w:sz w:val="24"/>
                <w:szCs w:val="24"/>
                <w:lang w:eastAsia="en-GB"/>
              </w:rPr>
              <w:t xml:space="preserve">6.4.3 Consequences of current account deficit and surplus </w:t>
            </w:r>
          </w:p>
          <w:p w14:paraId="20C76C2F" w14:textId="77777777" w:rsidR="00771F27" w:rsidRPr="005352ED" w:rsidRDefault="00771F27" w:rsidP="00771F27">
            <w:pPr>
              <w:pStyle w:val="BodyText"/>
              <w:rPr>
                <w:sz w:val="24"/>
                <w:szCs w:val="24"/>
                <w:lang w:eastAsia="en-GB"/>
              </w:rPr>
            </w:pPr>
          </w:p>
          <w:p w14:paraId="7F75DACC" w14:textId="1D8E05B7" w:rsidR="00771F27" w:rsidRPr="005352ED" w:rsidRDefault="00771F27" w:rsidP="00771F27">
            <w:pPr>
              <w:pStyle w:val="BodyText"/>
              <w:rPr>
                <w:sz w:val="24"/>
                <w:szCs w:val="24"/>
                <w:lang w:eastAsia="en-GB"/>
              </w:rPr>
            </w:pPr>
            <w:r w:rsidRPr="005352ED">
              <w:rPr>
                <w:sz w:val="24"/>
                <w:szCs w:val="24"/>
                <w:lang w:eastAsia="en-GB"/>
              </w:rPr>
              <w:t>6.4.4 Policies to achieve balance of payments stability</w:t>
            </w:r>
          </w:p>
        </w:tc>
        <w:tc>
          <w:tcPr>
            <w:tcW w:w="9497" w:type="dxa"/>
            <w:tcMar>
              <w:top w:w="113" w:type="dxa"/>
              <w:bottom w:w="113" w:type="dxa"/>
            </w:tcMar>
          </w:tcPr>
          <w:p w14:paraId="6C7E119F" w14:textId="77777777" w:rsidR="00771F27" w:rsidRPr="005352ED" w:rsidRDefault="00771F27" w:rsidP="00771F27">
            <w:pPr>
              <w:pStyle w:val="BodyText"/>
              <w:spacing w:after="120"/>
              <w:rPr>
                <w:sz w:val="24"/>
                <w:szCs w:val="24"/>
              </w:rPr>
            </w:pPr>
            <w:r w:rsidRPr="005352ED">
              <w:rPr>
                <w:sz w:val="24"/>
                <w:szCs w:val="24"/>
              </w:rPr>
              <w:t>Give learners a list of items split into two un-titled columns. Ask them to think what the title of each column could be.</w:t>
            </w:r>
          </w:p>
          <w:p w14:paraId="3B77004A" w14:textId="77777777" w:rsidR="00771F27" w:rsidRPr="005352ED" w:rsidRDefault="00771F27" w:rsidP="00771F27">
            <w:pPr>
              <w:pStyle w:val="BodyText"/>
              <w:spacing w:after="120"/>
              <w:rPr>
                <w:sz w:val="24"/>
                <w:szCs w:val="24"/>
              </w:rPr>
            </w:pPr>
            <w:r w:rsidRPr="005352ED">
              <w:rPr>
                <w:sz w:val="24"/>
                <w:szCs w:val="24"/>
              </w:rPr>
              <w:t>Learners define the terms import and export. Then head each column and continue the list be adding their own item ideas relevant to their own country.</w:t>
            </w:r>
          </w:p>
          <w:p w14:paraId="5F52F6B7" w14:textId="77777777" w:rsidR="00771F27" w:rsidRPr="005352ED" w:rsidRDefault="00771F27" w:rsidP="00771F27">
            <w:pPr>
              <w:pStyle w:val="BodyText"/>
              <w:spacing w:after="120"/>
              <w:rPr>
                <w:sz w:val="24"/>
                <w:szCs w:val="24"/>
              </w:rPr>
            </w:pPr>
            <w:r w:rsidRPr="005352ED">
              <w:rPr>
                <w:sz w:val="24"/>
                <w:szCs w:val="24"/>
              </w:rPr>
              <w:t>This activity could conclude by adding progressively more difficult items to the list e.g. a foreign tourist buys a meal in a local restaurant that included imported ingredients, or a travel agent based in their capital city sells a holiday to a citizen of another country to enable them to visit a third country. Use the Teaching Tool ‘Drag and Match’ to deliver this activity.</w:t>
            </w:r>
          </w:p>
          <w:p w14:paraId="16B43A62" w14:textId="77777777" w:rsidR="00771F27" w:rsidRPr="005352ED" w:rsidRDefault="00771F27" w:rsidP="00771F27">
            <w:pPr>
              <w:pStyle w:val="BodyText"/>
              <w:spacing w:before="120" w:after="120"/>
              <w:rPr>
                <w:sz w:val="24"/>
                <w:szCs w:val="24"/>
              </w:rPr>
            </w:pPr>
            <w:r w:rsidRPr="005352ED">
              <w:rPr>
                <w:sz w:val="24"/>
                <w:szCs w:val="24"/>
              </w:rPr>
              <w:t>Learners define the ‘current account of the balance of payments’ and its four main components. It is important that they have an accurate understanding of the entries that would appear in each section under the titles of trade in goods, trade in services, primary income, and secondary income.</w:t>
            </w:r>
          </w:p>
          <w:p w14:paraId="1B308770" w14:textId="77777777" w:rsidR="00771F27" w:rsidRPr="005352ED" w:rsidRDefault="00771F27" w:rsidP="00771F27">
            <w:pPr>
              <w:pStyle w:val="BodyText"/>
              <w:spacing w:before="120" w:after="120"/>
              <w:rPr>
                <w:sz w:val="24"/>
                <w:szCs w:val="24"/>
              </w:rPr>
            </w:pPr>
            <w:r w:rsidRPr="005352ED">
              <w:rPr>
                <w:sz w:val="24"/>
                <w:szCs w:val="24"/>
              </w:rPr>
              <w:t>Learners could revisit the previous activity and classify each activity as a good, service, income, or current transfer. This could extend a link to the activity in 6.3 which involved payment of profit, interest and dividends between countries, workers’ remittances, and investment in capital goods between countries.</w:t>
            </w:r>
          </w:p>
          <w:p w14:paraId="2FC89241" w14:textId="77777777" w:rsidR="00771F27" w:rsidRPr="005352ED" w:rsidRDefault="00771F27" w:rsidP="00771F27">
            <w:pPr>
              <w:pStyle w:val="BodyText"/>
              <w:spacing w:before="120" w:after="120"/>
              <w:rPr>
                <w:sz w:val="24"/>
                <w:szCs w:val="24"/>
              </w:rPr>
            </w:pPr>
            <w:r w:rsidRPr="005352ED">
              <w:rPr>
                <w:sz w:val="24"/>
                <w:szCs w:val="24"/>
              </w:rPr>
              <w:t xml:space="preserve">Learners could further explain each of the four account components and provide their own examples of entries. They should also be able to explain the difference between the current transfers (secondary income) and the unrelated issue of transfer payments (benefits paid by government). </w:t>
            </w:r>
            <w:r w:rsidRPr="005352ED">
              <w:rPr>
                <w:b/>
                <w:sz w:val="24"/>
                <w:szCs w:val="24"/>
              </w:rPr>
              <w:t>(I)</w:t>
            </w:r>
          </w:p>
          <w:p w14:paraId="3C9F94CA" w14:textId="77777777" w:rsidR="00771F27" w:rsidRPr="005352ED" w:rsidRDefault="00771F27" w:rsidP="00771F27">
            <w:pPr>
              <w:pStyle w:val="BodyText"/>
              <w:spacing w:before="120" w:after="120"/>
              <w:rPr>
                <w:b/>
                <w:sz w:val="24"/>
                <w:szCs w:val="24"/>
              </w:rPr>
            </w:pPr>
            <w:r w:rsidRPr="005352ED">
              <w:rPr>
                <w:sz w:val="24"/>
                <w:szCs w:val="24"/>
              </w:rPr>
              <w:t xml:space="preserve">Learners calculate current account balances from supplied figures, e.g., calculating trade balance from import and export totals and then adding surpluses or subtracting deficits on primary and secondary income. Provide learners with the answers and they review their calculations. Use the Teaching Tool ‘Submit and Compare’. </w:t>
            </w:r>
            <w:r w:rsidRPr="005352ED">
              <w:rPr>
                <w:b/>
                <w:sz w:val="24"/>
                <w:szCs w:val="24"/>
              </w:rPr>
              <w:t>(I)</w:t>
            </w:r>
          </w:p>
          <w:p w14:paraId="366D0D6E" w14:textId="77777777" w:rsidR="00771F27" w:rsidRPr="005352ED" w:rsidRDefault="00771F27" w:rsidP="00771F27">
            <w:pPr>
              <w:pStyle w:val="BodyText"/>
              <w:spacing w:before="120"/>
              <w:rPr>
                <w:sz w:val="24"/>
                <w:szCs w:val="24"/>
              </w:rPr>
            </w:pPr>
            <w:r w:rsidRPr="005352ED">
              <w:rPr>
                <w:sz w:val="24"/>
                <w:szCs w:val="24"/>
              </w:rPr>
              <w:t xml:space="preserve">In groups, learners explore the structure of the current account of the balance of payments for their own country and others. For example, by creating pie charts to show the relative sizes of each component and comparing these across different countries. </w:t>
            </w:r>
            <w:r w:rsidRPr="005352ED">
              <w:rPr>
                <w:sz w:val="24"/>
                <w:szCs w:val="24"/>
              </w:rPr>
              <w:lastRenderedPageBreak/>
              <w:t>They could then explore the impact that remittances make to the structure of the current account for countries such as Bangladesh and Senegal.</w:t>
            </w:r>
          </w:p>
          <w:p w14:paraId="10A9109A" w14:textId="77777777" w:rsidR="00771F27" w:rsidRPr="005352ED" w:rsidRDefault="00771F27" w:rsidP="00771F27">
            <w:pPr>
              <w:pStyle w:val="BodyText"/>
              <w:spacing w:before="120"/>
              <w:rPr>
                <w:sz w:val="24"/>
                <w:szCs w:val="24"/>
              </w:rPr>
            </w:pPr>
          </w:p>
          <w:p w14:paraId="40EE9D0A" w14:textId="794EE76E" w:rsidR="00771F27" w:rsidRPr="005352ED" w:rsidRDefault="00771F27" w:rsidP="00771F27">
            <w:pPr>
              <w:pStyle w:val="BodyText"/>
              <w:spacing w:after="120"/>
              <w:rPr>
                <w:sz w:val="24"/>
                <w:szCs w:val="24"/>
              </w:rPr>
            </w:pPr>
            <w:r w:rsidRPr="005352ED">
              <w:rPr>
                <w:sz w:val="24"/>
                <w:szCs w:val="24"/>
              </w:rPr>
              <w:t>Learners review the current account performance of countries, including their own, over time. Ask them to define the terms deficit and surplus then identify periods of deficit</w:t>
            </w:r>
            <w:r w:rsidR="006B294C" w:rsidRPr="005352ED">
              <w:rPr>
                <w:sz w:val="24"/>
                <w:szCs w:val="24"/>
              </w:rPr>
              <w:t xml:space="preserve"> </w:t>
            </w:r>
            <w:r w:rsidRPr="005352ED">
              <w:rPr>
                <w:sz w:val="24"/>
                <w:szCs w:val="24"/>
              </w:rPr>
              <w:t>/</w:t>
            </w:r>
            <w:r w:rsidR="006B294C" w:rsidRPr="005352ED">
              <w:rPr>
                <w:sz w:val="24"/>
                <w:szCs w:val="24"/>
              </w:rPr>
              <w:t xml:space="preserve"> </w:t>
            </w:r>
            <w:r w:rsidRPr="005352ED">
              <w:rPr>
                <w:sz w:val="24"/>
                <w:szCs w:val="24"/>
              </w:rPr>
              <w:t>surplus for each country. They can then explore reasons for the changes in the current account balance. They share their findings with the class, and this can lead to a list of reasons for deficits and surpluses.</w:t>
            </w:r>
          </w:p>
          <w:p w14:paraId="1D0B7236" w14:textId="77777777" w:rsidR="00771F27" w:rsidRPr="005352ED" w:rsidRDefault="00771F27" w:rsidP="00771F27">
            <w:pPr>
              <w:pStyle w:val="BodyText"/>
              <w:spacing w:before="120" w:after="120"/>
              <w:rPr>
                <w:sz w:val="24"/>
                <w:szCs w:val="24"/>
              </w:rPr>
            </w:pPr>
            <w:r w:rsidRPr="005352ED">
              <w:rPr>
                <w:sz w:val="24"/>
                <w:szCs w:val="24"/>
              </w:rPr>
              <w:t>Learners explore possible consequences of current account imbalances. This should include the impact on impact on GDP, employment, inflation and the foreign exchange rate of a deficit and a surplus.</w:t>
            </w:r>
          </w:p>
          <w:p w14:paraId="5B293278" w14:textId="77777777" w:rsidR="00771F27" w:rsidRPr="005352ED" w:rsidRDefault="00771F27" w:rsidP="00771F27">
            <w:pPr>
              <w:pStyle w:val="BodyText"/>
              <w:spacing w:before="120" w:after="120"/>
              <w:rPr>
                <w:sz w:val="24"/>
                <w:szCs w:val="24"/>
              </w:rPr>
            </w:pPr>
            <w:r w:rsidRPr="005352ED">
              <w:rPr>
                <w:sz w:val="24"/>
                <w:szCs w:val="24"/>
              </w:rPr>
              <w:t>In groups, learners identify possible policies to correct balance of payments instability. Discuss as a class and use the outcomes to produce a definitive list. They can then take specific policies and explain how they would help to correct either a deficit or a surplus. A key aspect of this discussion should explore the reasons why some policies might be more effective than others in different countries and at different times.</w:t>
            </w:r>
          </w:p>
          <w:p w14:paraId="56820FEA" w14:textId="77777777" w:rsidR="00771F27" w:rsidRPr="005352ED" w:rsidRDefault="00771F27" w:rsidP="00771F27">
            <w:pPr>
              <w:pStyle w:val="BodyText"/>
              <w:spacing w:before="120" w:after="120"/>
              <w:rPr>
                <w:sz w:val="24"/>
                <w:szCs w:val="24"/>
              </w:rPr>
            </w:pPr>
            <w:r w:rsidRPr="005352ED">
              <w:rPr>
                <w:sz w:val="24"/>
                <w:szCs w:val="24"/>
              </w:rPr>
              <w:t>Learners review their country’s current account performance and recommend policies to correct any imbalance, justifying why they believe their choice will be successful.</w:t>
            </w:r>
          </w:p>
          <w:p w14:paraId="3ECF0DF9" w14:textId="40CF81D6" w:rsidR="00771F27" w:rsidRPr="005352ED" w:rsidRDefault="00771F27" w:rsidP="00771F27">
            <w:pPr>
              <w:pStyle w:val="BodyText"/>
              <w:spacing w:before="120" w:after="120"/>
              <w:rPr>
                <w:sz w:val="24"/>
                <w:szCs w:val="24"/>
              </w:rPr>
            </w:pPr>
            <w:r w:rsidRPr="005352ED">
              <w:rPr>
                <w:b/>
                <w:sz w:val="24"/>
                <w:szCs w:val="24"/>
              </w:rPr>
              <w:t xml:space="preserve">Extension activity: </w:t>
            </w:r>
            <w:r w:rsidR="006B47B3" w:rsidRPr="005352ED">
              <w:rPr>
                <w:sz w:val="24"/>
                <w:szCs w:val="24"/>
              </w:rPr>
              <w:t>L</w:t>
            </w:r>
            <w:r w:rsidRPr="005352ED">
              <w:rPr>
                <w:sz w:val="24"/>
                <w:szCs w:val="24"/>
              </w:rPr>
              <w:t>earners explore how the price elasticity of demand for imports and exports would affect the extent to which a depreciation in a currency value would correct a current account deficit. Explain the Marshall-Learner condition for a successful such depreciation of a currency.</w:t>
            </w:r>
          </w:p>
          <w:p w14:paraId="6757D0D3" w14:textId="44DCDF20" w:rsidR="003F4F49" w:rsidRPr="005352ED" w:rsidRDefault="00771F27" w:rsidP="00AC4448">
            <w:pPr>
              <w:pStyle w:val="BodyText"/>
              <w:spacing w:before="120" w:after="120"/>
              <w:rPr>
                <w:sz w:val="24"/>
                <w:szCs w:val="24"/>
              </w:rPr>
            </w:pPr>
            <w:r w:rsidRPr="005352ED">
              <w:rPr>
                <w:b/>
                <w:sz w:val="24"/>
                <w:szCs w:val="24"/>
              </w:rPr>
              <w:t>Extension activity:</w:t>
            </w:r>
            <w:r w:rsidRPr="005352ED">
              <w:rPr>
                <w:sz w:val="24"/>
                <w:szCs w:val="24"/>
              </w:rPr>
              <w:t xml:space="preserve"> </w:t>
            </w:r>
            <w:r w:rsidR="006B47B3" w:rsidRPr="005352ED">
              <w:rPr>
                <w:sz w:val="24"/>
                <w:szCs w:val="24"/>
              </w:rPr>
              <w:t>E</w:t>
            </w:r>
            <w:r w:rsidRPr="005352ED">
              <w:rPr>
                <w:sz w:val="24"/>
                <w:szCs w:val="24"/>
              </w:rPr>
              <w:t>xplain how a floating exchange rate could correct a current account deficit or surplus. Discuss whether such an automatic adjustment is likely to work in practice and if so, should this be used to correct current account imbalances in their own country?</w:t>
            </w:r>
          </w:p>
        </w:tc>
      </w:tr>
    </w:tbl>
    <w:p w14:paraId="52FEF23D" w14:textId="2407673E" w:rsidR="00AC4448" w:rsidRDefault="00AC4448"/>
    <w:p w14:paraId="4B107F7A" w14:textId="77777777" w:rsidR="00AC4448" w:rsidRDefault="00AC4448">
      <w:r>
        <w:br w:type="page"/>
      </w:r>
    </w:p>
    <w:tbl>
      <w:tblPr>
        <w:tblW w:w="14459" w:type="dxa"/>
        <w:tblInd w:w="-5" w:type="dxa"/>
        <w:tblBorders>
          <w:top w:val="single" w:sz="4" w:space="0" w:color="D74120"/>
          <w:left w:val="single" w:sz="4" w:space="0" w:color="D74120"/>
          <w:bottom w:val="single" w:sz="4" w:space="0" w:color="D74120"/>
          <w:right w:val="single" w:sz="4" w:space="0" w:color="D74120"/>
          <w:insideH w:val="single" w:sz="4" w:space="0" w:color="D74120"/>
          <w:insideV w:val="single" w:sz="4" w:space="0" w:color="D74120"/>
        </w:tblBorders>
        <w:tblLayout w:type="fixed"/>
        <w:tblCellMar>
          <w:top w:w="113" w:type="dxa"/>
          <w:bottom w:w="113" w:type="dxa"/>
        </w:tblCellMar>
        <w:tblLook w:val="0000" w:firstRow="0" w:lastRow="0" w:firstColumn="0" w:lastColumn="0" w:noHBand="0" w:noVBand="0"/>
      </w:tblPr>
      <w:tblGrid>
        <w:gridCol w:w="3614"/>
        <w:gridCol w:w="3615"/>
        <w:gridCol w:w="3615"/>
        <w:gridCol w:w="3615"/>
      </w:tblGrid>
      <w:tr w:rsidR="004930F8" w:rsidRPr="004A4E17" w14:paraId="17256A94" w14:textId="77777777" w:rsidTr="004E2065">
        <w:trPr>
          <w:tblHeader/>
        </w:trPr>
        <w:tc>
          <w:tcPr>
            <w:tcW w:w="14459" w:type="dxa"/>
            <w:gridSpan w:val="4"/>
            <w:shd w:val="clear" w:color="auto" w:fill="D74120"/>
            <w:tcMar>
              <w:top w:w="113" w:type="dxa"/>
              <w:bottom w:w="113" w:type="dxa"/>
            </w:tcMar>
            <w:vAlign w:val="center"/>
          </w:tcPr>
          <w:p w14:paraId="5F6DECE1" w14:textId="77777777" w:rsidR="004930F8" w:rsidRPr="00DE5C33" w:rsidRDefault="004930F8" w:rsidP="004E2065">
            <w:pPr>
              <w:rPr>
                <w:rFonts w:ascii="Arial" w:hAnsi="Arial" w:cs="Arial"/>
                <w:b/>
                <w:color w:val="FFFFFF"/>
              </w:rPr>
            </w:pPr>
            <w:r w:rsidRPr="00DE5C33">
              <w:rPr>
                <w:rFonts w:ascii="Arial" w:hAnsi="Arial" w:cs="Arial"/>
                <w:b/>
                <w:color w:val="FFFFFF"/>
              </w:rPr>
              <w:lastRenderedPageBreak/>
              <w:t>Past and specimen papers</w:t>
            </w:r>
          </w:p>
        </w:tc>
      </w:tr>
      <w:tr w:rsidR="004930F8" w:rsidRPr="004A4E17" w14:paraId="4BDC9DF6" w14:textId="77777777" w:rsidTr="004E2065">
        <w:tblPrEx>
          <w:tblCellMar>
            <w:top w:w="0" w:type="dxa"/>
            <w:bottom w:w="0" w:type="dxa"/>
          </w:tblCellMar>
        </w:tblPrEx>
        <w:tc>
          <w:tcPr>
            <w:tcW w:w="14459" w:type="dxa"/>
            <w:gridSpan w:val="4"/>
            <w:tcMar>
              <w:top w:w="113" w:type="dxa"/>
              <w:bottom w:w="113" w:type="dxa"/>
            </w:tcMar>
          </w:tcPr>
          <w:p w14:paraId="0642CDC4" w14:textId="0E50F29F" w:rsidR="004930F8" w:rsidRPr="00DE5C33" w:rsidRDefault="004930F8" w:rsidP="00D31A2A">
            <w:pPr>
              <w:pStyle w:val="BodyText"/>
              <w:rPr>
                <w:i/>
                <w:sz w:val="24"/>
                <w:szCs w:val="24"/>
              </w:rPr>
            </w:pPr>
            <w:r w:rsidRPr="00DE5C33">
              <w:rPr>
                <w:sz w:val="24"/>
                <w:szCs w:val="24"/>
                <w:lang w:eastAsia="en-GB"/>
              </w:rPr>
              <w:t xml:space="preserve">Past/specimen papers and mark schemes are available to download from the </w:t>
            </w:r>
            <w:hyperlink r:id="rId125" w:history="1">
              <w:r w:rsidRPr="00DE5C33">
                <w:rPr>
                  <w:rStyle w:val="Hyperlink"/>
                  <w:sz w:val="24"/>
                  <w:szCs w:val="24"/>
                </w:rPr>
                <w:t>School Support Hub</w:t>
              </w:r>
            </w:hyperlink>
            <w:r w:rsidRPr="00DE5C33">
              <w:rPr>
                <w:rStyle w:val="Hyperlink"/>
                <w:sz w:val="24"/>
                <w:szCs w:val="24"/>
                <w:u w:val="none"/>
              </w:rPr>
              <w:t xml:space="preserve"> </w:t>
            </w:r>
            <w:r w:rsidRPr="00DE5C33">
              <w:rPr>
                <w:rStyle w:val="Bold"/>
                <w:sz w:val="24"/>
                <w:szCs w:val="24"/>
              </w:rPr>
              <w:t>(F)</w:t>
            </w:r>
          </w:p>
        </w:tc>
      </w:tr>
      <w:tr w:rsidR="001B2EA9" w:rsidRPr="004A4E17" w14:paraId="05503C59" w14:textId="77777777" w:rsidTr="00EA26AE">
        <w:tblPrEx>
          <w:tblCellMar>
            <w:top w:w="0" w:type="dxa"/>
            <w:bottom w:w="0" w:type="dxa"/>
          </w:tblCellMar>
        </w:tblPrEx>
        <w:tc>
          <w:tcPr>
            <w:tcW w:w="3614" w:type="dxa"/>
            <w:tcMar>
              <w:top w:w="113" w:type="dxa"/>
              <w:bottom w:w="113" w:type="dxa"/>
            </w:tcMar>
          </w:tcPr>
          <w:p w14:paraId="4CCBA343" w14:textId="13EB2C0A" w:rsidR="001B2EA9" w:rsidRPr="00DE5C33" w:rsidRDefault="001B2EA9" w:rsidP="00982BD9">
            <w:pPr>
              <w:pStyle w:val="BodyText"/>
              <w:spacing w:after="120" w:line="276" w:lineRule="auto"/>
              <w:rPr>
                <w:b/>
                <w:sz w:val="24"/>
                <w:szCs w:val="24"/>
                <w:lang w:eastAsia="en-GB"/>
              </w:rPr>
            </w:pPr>
            <w:r w:rsidRPr="00DE5C33">
              <w:rPr>
                <w:b/>
                <w:sz w:val="24"/>
                <w:szCs w:val="24"/>
                <w:lang w:eastAsia="en-GB"/>
              </w:rPr>
              <w:t>6.1 Specialisation and free trade</w:t>
            </w:r>
          </w:p>
          <w:p w14:paraId="3B4315B6" w14:textId="77777777" w:rsidR="001B2EA9" w:rsidRPr="00DE5C33" w:rsidRDefault="001B2EA9" w:rsidP="00C8584B">
            <w:pPr>
              <w:pStyle w:val="BodyText"/>
              <w:spacing w:line="276" w:lineRule="auto"/>
              <w:rPr>
                <w:sz w:val="24"/>
                <w:szCs w:val="24"/>
                <w:lang w:eastAsia="en-GB"/>
              </w:rPr>
            </w:pPr>
            <w:r w:rsidRPr="00DE5C33">
              <w:rPr>
                <w:sz w:val="24"/>
                <w:szCs w:val="24"/>
                <w:lang w:eastAsia="en-GB"/>
              </w:rPr>
              <w:t>Specimen Paper 2 2027 Q2a</w:t>
            </w:r>
          </w:p>
          <w:p w14:paraId="65820365" w14:textId="2789ECC8" w:rsidR="001B2EA9" w:rsidRPr="00DE5C33" w:rsidRDefault="00CB4AFA" w:rsidP="00AC4448">
            <w:pPr>
              <w:pStyle w:val="BodyText"/>
              <w:spacing w:before="60" w:after="60" w:line="276" w:lineRule="auto"/>
              <w:rPr>
                <w:sz w:val="24"/>
                <w:szCs w:val="24"/>
                <w:lang w:eastAsia="en-GB"/>
              </w:rPr>
            </w:pPr>
            <w:r w:rsidRPr="00DE5C33">
              <w:rPr>
                <w:sz w:val="24"/>
                <w:szCs w:val="24"/>
              </w:rPr>
              <w:t>Nov</w:t>
            </w:r>
            <w:r w:rsidR="001B2EA9" w:rsidRPr="00DE5C33">
              <w:rPr>
                <w:sz w:val="24"/>
                <w:szCs w:val="24"/>
              </w:rPr>
              <w:t xml:space="preserve"> 2024 Paper 22 Q2d</w:t>
            </w:r>
          </w:p>
        </w:tc>
        <w:tc>
          <w:tcPr>
            <w:tcW w:w="3615" w:type="dxa"/>
          </w:tcPr>
          <w:p w14:paraId="6AEF9750" w14:textId="77D4CD15" w:rsidR="001B2EA9" w:rsidRPr="00DE5C33" w:rsidRDefault="001B2EA9" w:rsidP="00982BD9">
            <w:pPr>
              <w:pStyle w:val="BodyText"/>
              <w:spacing w:after="120" w:line="276" w:lineRule="auto"/>
              <w:rPr>
                <w:b/>
                <w:sz w:val="24"/>
                <w:szCs w:val="24"/>
                <w:lang w:eastAsia="en-GB"/>
              </w:rPr>
            </w:pPr>
            <w:r w:rsidRPr="00DE5C33">
              <w:rPr>
                <w:b/>
                <w:sz w:val="24"/>
                <w:szCs w:val="24"/>
                <w:lang w:eastAsia="en-GB"/>
              </w:rPr>
              <w:t>6.2 Globalisation and trade restrictions</w:t>
            </w:r>
          </w:p>
          <w:p w14:paraId="048CD26D" w14:textId="77777777" w:rsidR="001B2EA9" w:rsidRPr="00DE5C33" w:rsidRDefault="001B2EA9" w:rsidP="00C8584B">
            <w:pPr>
              <w:pStyle w:val="BodyText"/>
              <w:spacing w:line="276" w:lineRule="auto"/>
              <w:rPr>
                <w:sz w:val="24"/>
                <w:szCs w:val="24"/>
                <w:lang w:eastAsia="en-GB"/>
              </w:rPr>
            </w:pPr>
            <w:r w:rsidRPr="00DE5C33">
              <w:rPr>
                <w:sz w:val="24"/>
                <w:szCs w:val="24"/>
                <w:lang w:eastAsia="en-GB"/>
              </w:rPr>
              <w:t>Specimen Paper 1 2027 Q38</w:t>
            </w:r>
          </w:p>
          <w:p w14:paraId="2971448A" w14:textId="77777777" w:rsidR="001B2EA9" w:rsidRPr="00DE5C33" w:rsidRDefault="001B2EA9" w:rsidP="00C8584B">
            <w:pPr>
              <w:pStyle w:val="BodyText"/>
              <w:spacing w:line="276" w:lineRule="auto"/>
              <w:rPr>
                <w:sz w:val="24"/>
                <w:szCs w:val="24"/>
                <w:lang w:eastAsia="en-GB"/>
              </w:rPr>
            </w:pPr>
            <w:r w:rsidRPr="00DE5C33">
              <w:rPr>
                <w:sz w:val="24"/>
                <w:szCs w:val="24"/>
                <w:lang w:eastAsia="en-GB"/>
              </w:rPr>
              <w:t>Specimen Paper 2 2027 Q5d</w:t>
            </w:r>
          </w:p>
          <w:p w14:paraId="795F2AA9" w14:textId="12338C99" w:rsidR="001B2EA9" w:rsidRPr="00DE5C33" w:rsidRDefault="00CB4AFA" w:rsidP="00C8584B">
            <w:pPr>
              <w:pStyle w:val="BodyText"/>
              <w:spacing w:before="60" w:after="60" w:line="276" w:lineRule="auto"/>
              <w:rPr>
                <w:sz w:val="24"/>
                <w:szCs w:val="24"/>
              </w:rPr>
            </w:pPr>
            <w:r w:rsidRPr="00DE5C33">
              <w:rPr>
                <w:sz w:val="24"/>
                <w:szCs w:val="24"/>
              </w:rPr>
              <w:t>Jun</w:t>
            </w:r>
            <w:r w:rsidR="001B2EA9" w:rsidRPr="00DE5C33">
              <w:rPr>
                <w:sz w:val="24"/>
                <w:szCs w:val="24"/>
              </w:rPr>
              <w:t xml:space="preserve"> 2024 Paper 21 Q4d</w:t>
            </w:r>
          </w:p>
          <w:p w14:paraId="52F48F01" w14:textId="3B0878DE" w:rsidR="001B2EA9" w:rsidRPr="00DE5C33" w:rsidRDefault="00CB4AFA" w:rsidP="00C8584B">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21 Q1b</w:t>
            </w:r>
          </w:p>
          <w:p w14:paraId="0B1EEBB7" w14:textId="727F0E84" w:rsidR="001B2EA9" w:rsidRPr="00DE5C33" w:rsidRDefault="00CB4AFA" w:rsidP="00C8584B">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21 Q2d</w:t>
            </w:r>
          </w:p>
          <w:p w14:paraId="3C45707F" w14:textId="75709C8E" w:rsidR="001B2EA9" w:rsidRPr="00DE5C33" w:rsidRDefault="00CB4AFA" w:rsidP="00C8584B">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21 Q4a</w:t>
            </w:r>
          </w:p>
          <w:p w14:paraId="4EF987A3" w14:textId="498E8067" w:rsidR="001B2EA9" w:rsidRPr="00DE5C33" w:rsidRDefault="00CB4AFA" w:rsidP="00C8584B">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21 Q4d</w:t>
            </w:r>
          </w:p>
          <w:p w14:paraId="47C91807" w14:textId="176F6D1B" w:rsidR="001B2EA9" w:rsidRPr="00DE5C33" w:rsidRDefault="00CB4AFA" w:rsidP="00AC4448">
            <w:pPr>
              <w:pStyle w:val="BodyText"/>
              <w:spacing w:before="60" w:after="60" w:line="276" w:lineRule="auto"/>
              <w:rPr>
                <w:sz w:val="24"/>
                <w:szCs w:val="24"/>
                <w:lang w:eastAsia="en-GB"/>
              </w:rPr>
            </w:pPr>
            <w:r w:rsidRPr="00DE5C33">
              <w:rPr>
                <w:sz w:val="24"/>
                <w:szCs w:val="24"/>
              </w:rPr>
              <w:t>Nov</w:t>
            </w:r>
            <w:r w:rsidR="001B2EA9" w:rsidRPr="00DE5C33">
              <w:rPr>
                <w:sz w:val="24"/>
                <w:szCs w:val="24"/>
              </w:rPr>
              <w:t xml:space="preserve"> 2024 Paper 23 Q4c</w:t>
            </w:r>
          </w:p>
        </w:tc>
        <w:tc>
          <w:tcPr>
            <w:tcW w:w="3615" w:type="dxa"/>
          </w:tcPr>
          <w:p w14:paraId="1D5BF908" w14:textId="548A1524" w:rsidR="001B2EA9" w:rsidRPr="00DE5C33" w:rsidRDefault="001B2EA9" w:rsidP="00982BD9">
            <w:pPr>
              <w:pStyle w:val="BodyText"/>
              <w:spacing w:after="120" w:line="276" w:lineRule="auto"/>
              <w:rPr>
                <w:b/>
                <w:sz w:val="24"/>
                <w:szCs w:val="24"/>
                <w:lang w:eastAsia="en-GB"/>
              </w:rPr>
            </w:pPr>
            <w:r w:rsidRPr="00DE5C33">
              <w:rPr>
                <w:b/>
                <w:sz w:val="24"/>
                <w:szCs w:val="24"/>
                <w:lang w:eastAsia="en-GB"/>
              </w:rPr>
              <w:t>6.3 Foreign exchange rates</w:t>
            </w:r>
          </w:p>
          <w:p w14:paraId="6C6D601A" w14:textId="77777777" w:rsidR="001B2EA9" w:rsidRPr="00DE5C33" w:rsidRDefault="001B2EA9" w:rsidP="00C8584B">
            <w:pPr>
              <w:pStyle w:val="BodyText"/>
              <w:spacing w:line="276" w:lineRule="auto"/>
              <w:rPr>
                <w:sz w:val="24"/>
                <w:szCs w:val="24"/>
                <w:lang w:eastAsia="en-GB"/>
              </w:rPr>
            </w:pPr>
            <w:r w:rsidRPr="00DE5C33">
              <w:rPr>
                <w:sz w:val="24"/>
                <w:szCs w:val="24"/>
                <w:lang w:eastAsia="en-GB"/>
              </w:rPr>
              <w:t>Specimen Paper 1 2027 Q39</w:t>
            </w:r>
          </w:p>
          <w:p w14:paraId="3B0CA820" w14:textId="77777777" w:rsidR="001B2EA9" w:rsidRPr="00DE5C33" w:rsidRDefault="001B2EA9" w:rsidP="00C8584B">
            <w:pPr>
              <w:pStyle w:val="BodyText"/>
              <w:spacing w:line="276" w:lineRule="auto"/>
              <w:rPr>
                <w:sz w:val="24"/>
                <w:szCs w:val="24"/>
                <w:lang w:eastAsia="en-GB"/>
              </w:rPr>
            </w:pPr>
            <w:r w:rsidRPr="00DE5C33">
              <w:rPr>
                <w:sz w:val="24"/>
                <w:szCs w:val="24"/>
                <w:lang w:eastAsia="en-GB"/>
              </w:rPr>
              <w:t>Specimen Paper 2 2027 Q5a</w:t>
            </w:r>
          </w:p>
          <w:p w14:paraId="6F9AB601" w14:textId="10FFF47E" w:rsidR="001B2EA9" w:rsidRPr="00DE5C33" w:rsidRDefault="00CB4AFA" w:rsidP="00C8584B">
            <w:pPr>
              <w:pStyle w:val="BodyText"/>
              <w:spacing w:before="60" w:after="60" w:line="276" w:lineRule="auto"/>
              <w:rPr>
                <w:sz w:val="24"/>
                <w:szCs w:val="24"/>
              </w:rPr>
            </w:pPr>
            <w:r w:rsidRPr="00DE5C33">
              <w:rPr>
                <w:sz w:val="24"/>
                <w:szCs w:val="24"/>
              </w:rPr>
              <w:t>Jun</w:t>
            </w:r>
            <w:r w:rsidR="001B2EA9" w:rsidRPr="00DE5C33">
              <w:rPr>
                <w:sz w:val="24"/>
                <w:szCs w:val="24"/>
              </w:rPr>
              <w:t xml:space="preserve"> 2024 Paper 22 Q1h</w:t>
            </w:r>
          </w:p>
          <w:p w14:paraId="1D453129" w14:textId="02A54C4A" w:rsidR="001B2EA9" w:rsidRPr="00DE5C33" w:rsidRDefault="00CB4AFA" w:rsidP="00C8584B">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21 Q1h</w:t>
            </w:r>
          </w:p>
          <w:p w14:paraId="027BC1D9" w14:textId="4B776AE8" w:rsidR="001B2EA9" w:rsidRPr="00DE5C33" w:rsidRDefault="00CB4AFA" w:rsidP="00C8584B">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22 Q1b</w:t>
            </w:r>
          </w:p>
          <w:p w14:paraId="60C84E0A" w14:textId="0D5D30DC" w:rsidR="001B2EA9" w:rsidRPr="00DE5C33" w:rsidRDefault="00CB4AFA" w:rsidP="00C8584B">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22 Q3a</w:t>
            </w:r>
          </w:p>
          <w:p w14:paraId="08AB9252" w14:textId="5C56CDBC" w:rsidR="001B2EA9" w:rsidRPr="00DE5C33" w:rsidRDefault="00CB4AFA" w:rsidP="00C8584B">
            <w:pPr>
              <w:pStyle w:val="BodyText"/>
              <w:spacing w:line="276" w:lineRule="auto"/>
              <w:rPr>
                <w:sz w:val="24"/>
                <w:szCs w:val="24"/>
                <w:lang w:eastAsia="en-GB"/>
              </w:rPr>
            </w:pPr>
            <w:r w:rsidRPr="00DE5C33">
              <w:rPr>
                <w:sz w:val="24"/>
                <w:szCs w:val="24"/>
              </w:rPr>
              <w:t>Nov</w:t>
            </w:r>
            <w:r w:rsidR="001B2EA9" w:rsidRPr="00DE5C33">
              <w:rPr>
                <w:sz w:val="24"/>
                <w:szCs w:val="24"/>
              </w:rPr>
              <w:t xml:space="preserve"> 2024 Paper 23 Q5c</w:t>
            </w:r>
          </w:p>
        </w:tc>
        <w:tc>
          <w:tcPr>
            <w:tcW w:w="3615" w:type="dxa"/>
          </w:tcPr>
          <w:p w14:paraId="0461B2DA" w14:textId="3AE41A3B" w:rsidR="001B2EA9" w:rsidRPr="00DE5C33" w:rsidRDefault="001B2EA9" w:rsidP="00982BD9">
            <w:pPr>
              <w:pStyle w:val="BodyText"/>
              <w:spacing w:after="120" w:line="276" w:lineRule="auto"/>
              <w:rPr>
                <w:sz w:val="24"/>
                <w:szCs w:val="24"/>
                <w:lang w:eastAsia="en-GB"/>
              </w:rPr>
            </w:pPr>
            <w:r w:rsidRPr="00DE5C33">
              <w:rPr>
                <w:b/>
                <w:sz w:val="24"/>
                <w:szCs w:val="24"/>
                <w:lang w:eastAsia="en-GB"/>
              </w:rPr>
              <w:t>6.4 Current account of the balance of payments</w:t>
            </w:r>
          </w:p>
          <w:p w14:paraId="3316FEB5" w14:textId="77777777" w:rsidR="001B2EA9" w:rsidRPr="00DE5C33" w:rsidRDefault="001B2EA9" w:rsidP="00C8584B">
            <w:pPr>
              <w:pStyle w:val="BodyText"/>
              <w:spacing w:line="276" w:lineRule="auto"/>
              <w:rPr>
                <w:sz w:val="24"/>
                <w:szCs w:val="24"/>
                <w:lang w:eastAsia="en-GB"/>
              </w:rPr>
            </w:pPr>
            <w:r w:rsidRPr="00DE5C33">
              <w:rPr>
                <w:sz w:val="24"/>
                <w:szCs w:val="24"/>
                <w:lang w:eastAsia="en-GB"/>
              </w:rPr>
              <w:t>Specimen Paper 1 2027 Q40</w:t>
            </w:r>
          </w:p>
          <w:p w14:paraId="1436315C" w14:textId="77777777" w:rsidR="001B2EA9" w:rsidRPr="00DE5C33" w:rsidRDefault="001B2EA9" w:rsidP="00C8584B">
            <w:pPr>
              <w:pStyle w:val="BodyText"/>
              <w:spacing w:line="276" w:lineRule="auto"/>
              <w:rPr>
                <w:sz w:val="24"/>
                <w:szCs w:val="24"/>
                <w:lang w:eastAsia="en-GB"/>
              </w:rPr>
            </w:pPr>
            <w:r w:rsidRPr="00DE5C33">
              <w:rPr>
                <w:sz w:val="24"/>
                <w:szCs w:val="24"/>
                <w:lang w:eastAsia="en-GB"/>
              </w:rPr>
              <w:t>Specimen Paper 2 2027 Q2d</w:t>
            </w:r>
          </w:p>
          <w:p w14:paraId="7E105476" w14:textId="00388FE7" w:rsidR="001B2EA9" w:rsidRPr="00DE5C33" w:rsidRDefault="00CB4AFA" w:rsidP="00C8584B">
            <w:pPr>
              <w:pStyle w:val="BodyText"/>
              <w:spacing w:before="60" w:after="60" w:line="276" w:lineRule="auto"/>
              <w:rPr>
                <w:sz w:val="24"/>
                <w:szCs w:val="24"/>
              </w:rPr>
            </w:pPr>
            <w:r w:rsidRPr="00DE5C33">
              <w:rPr>
                <w:sz w:val="24"/>
                <w:szCs w:val="24"/>
              </w:rPr>
              <w:t>Jun</w:t>
            </w:r>
            <w:r w:rsidR="001B2EA9" w:rsidRPr="00DE5C33">
              <w:rPr>
                <w:sz w:val="24"/>
                <w:szCs w:val="24"/>
              </w:rPr>
              <w:t xml:space="preserve"> 2024 Paper 21 Q5c</w:t>
            </w:r>
          </w:p>
          <w:p w14:paraId="53851BFE" w14:textId="1FD7CDAB" w:rsidR="001B2EA9" w:rsidRPr="00DE5C33" w:rsidRDefault="00CB4AFA" w:rsidP="00C8584B">
            <w:pPr>
              <w:pStyle w:val="BodyText"/>
              <w:spacing w:before="60" w:after="60" w:line="276" w:lineRule="auto"/>
              <w:rPr>
                <w:sz w:val="24"/>
                <w:szCs w:val="24"/>
              </w:rPr>
            </w:pPr>
            <w:r w:rsidRPr="00DE5C33">
              <w:rPr>
                <w:sz w:val="24"/>
                <w:szCs w:val="24"/>
              </w:rPr>
              <w:t>Jun</w:t>
            </w:r>
            <w:r w:rsidR="001B2EA9" w:rsidRPr="00DE5C33">
              <w:rPr>
                <w:sz w:val="24"/>
                <w:szCs w:val="24"/>
              </w:rPr>
              <w:t xml:space="preserve"> 2024 Paper 22 Q1a</w:t>
            </w:r>
          </w:p>
          <w:p w14:paraId="0F7B3941" w14:textId="25C933EF" w:rsidR="001B2EA9" w:rsidRPr="00DE5C33" w:rsidRDefault="00CB4AFA" w:rsidP="002600E6">
            <w:pPr>
              <w:pStyle w:val="BodyText"/>
              <w:spacing w:before="60" w:after="60" w:line="276" w:lineRule="auto"/>
              <w:rPr>
                <w:sz w:val="24"/>
                <w:szCs w:val="24"/>
              </w:rPr>
            </w:pPr>
            <w:r w:rsidRPr="00DE5C33">
              <w:rPr>
                <w:sz w:val="24"/>
                <w:szCs w:val="24"/>
              </w:rPr>
              <w:t>Nov</w:t>
            </w:r>
            <w:r w:rsidR="001B2EA9" w:rsidRPr="00DE5C33">
              <w:rPr>
                <w:sz w:val="24"/>
                <w:szCs w:val="24"/>
              </w:rPr>
              <w:t xml:space="preserve"> 2024 Paper 23 Q4a</w:t>
            </w:r>
          </w:p>
        </w:tc>
      </w:tr>
    </w:tbl>
    <w:p w14:paraId="2C243755" w14:textId="77777777" w:rsidR="004930F8" w:rsidRDefault="004930F8" w:rsidP="003947CA">
      <w:pPr>
        <w:rPr>
          <w:rFonts w:ascii="Arial" w:hAnsi="Arial"/>
          <w:bCs/>
          <w:sz w:val="20"/>
          <w:szCs w:val="20"/>
        </w:rPr>
      </w:pPr>
    </w:p>
    <w:p w14:paraId="14432E7C" w14:textId="77777777" w:rsidR="003947CA" w:rsidRDefault="003947CA" w:rsidP="003947CA">
      <w:pPr>
        <w:rPr>
          <w:rFonts w:ascii="Arial" w:hAnsi="Arial"/>
          <w:bCs/>
          <w:sz w:val="20"/>
          <w:szCs w:val="20"/>
        </w:rPr>
      </w:pPr>
    </w:p>
    <w:p w14:paraId="705B0470" w14:textId="77777777" w:rsidR="003947CA" w:rsidRDefault="003947CA" w:rsidP="003947CA">
      <w:pPr>
        <w:rPr>
          <w:rFonts w:ascii="Arial" w:hAnsi="Arial"/>
          <w:bCs/>
          <w:sz w:val="20"/>
          <w:szCs w:val="20"/>
        </w:rPr>
        <w:sectPr w:rsidR="003947CA" w:rsidSect="00820F2B">
          <w:pgSz w:w="16840" w:h="11900" w:orient="landscape" w:code="9"/>
          <w:pgMar w:top="1134" w:right="1134" w:bottom="1134" w:left="1134" w:header="567" w:footer="567" w:gutter="0"/>
          <w:cols w:space="708"/>
          <w:docGrid w:linePitch="326"/>
        </w:sectPr>
      </w:pPr>
    </w:p>
    <w:p w14:paraId="120F9EBD" w14:textId="77777777" w:rsidR="00CE04B0" w:rsidRDefault="00CE04B0" w:rsidP="0043639B">
      <w:pPr>
        <w:pStyle w:val="BodyText"/>
        <w:rPr>
          <w:rFonts w:ascii="Bliss Pro Regular" w:hAnsi="Bliss Pro Regular" w:cs="Open Sans Light"/>
        </w:rPr>
      </w:pPr>
    </w:p>
    <w:p w14:paraId="27E5EAF7" w14:textId="77777777" w:rsidR="004C2393" w:rsidRPr="004C2393" w:rsidRDefault="004C2393" w:rsidP="004C2393"/>
    <w:p w14:paraId="093B0263" w14:textId="77777777" w:rsidR="004C2393" w:rsidRPr="004C2393" w:rsidRDefault="004C2393" w:rsidP="004C2393"/>
    <w:p w14:paraId="5B39F594" w14:textId="77777777" w:rsidR="004C2393" w:rsidRPr="004C2393" w:rsidRDefault="004C2393" w:rsidP="004C2393"/>
    <w:p w14:paraId="62E78A56" w14:textId="77777777" w:rsidR="004C2393" w:rsidRDefault="004C2393" w:rsidP="004C2393">
      <w:pPr>
        <w:rPr>
          <w:rFonts w:ascii="Bliss Pro Regular" w:hAnsi="Bliss Pro Regular" w:cs="Open Sans Light"/>
          <w:sz w:val="20"/>
          <w:szCs w:val="20"/>
        </w:rPr>
      </w:pPr>
    </w:p>
    <w:p w14:paraId="131C6B53" w14:textId="5278719C" w:rsidR="00C52415" w:rsidRDefault="00C52415" w:rsidP="004C2393">
      <w:pPr>
        <w:tabs>
          <w:tab w:val="left" w:pos="9420"/>
        </w:tabs>
        <w:rPr>
          <w:rFonts w:ascii="Bliss Pro Regular" w:hAnsi="Bliss Pro Regular" w:cs="Open Sans Light"/>
        </w:rPr>
      </w:pPr>
    </w:p>
    <w:p w14:paraId="444E13B6" w14:textId="77777777" w:rsidR="00C52415" w:rsidRDefault="00C52415" w:rsidP="0043639B">
      <w:pPr>
        <w:pStyle w:val="BodyText"/>
        <w:rPr>
          <w:rFonts w:ascii="Bliss Pro Regular" w:hAnsi="Bliss Pro Regular" w:cs="Open Sans Light"/>
        </w:rPr>
      </w:pPr>
    </w:p>
    <w:p w14:paraId="02570EAE" w14:textId="77777777" w:rsidR="00C52415" w:rsidRDefault="00C52415" w:rsidP="0043639B">
      <w:pPr>
        <w:pStyle w:val="BodyText"/>
        <w:rPr>
          <w:rFonts w:ascii="Bliss Pro Regular" w:hAnsi="Bliss Pro Regular" w:cs="Open Sans Light"/>
        </w:rPr>
      </w:pPr>
    </w:p>
    <w:p w14:paraId="60DAC95A" w14:textId="77777777" w:rsidR="00C52415" w:rsidRDefault="00C52415" w:rsidP="0043639B">
      <w:pPr>
        <w:pStyle w:val="BodyText"/>
        <w:rPr>
          <w:rFonts w:ascii="Bliss Pro Regular" w:hAnsi="Bliss Pro Regular" w:cs="Open Sans Light"/>
        </w:rPr>
      </w:pPr>
    </w:p>
    <w:p w14:paraId="446B7EFA" w14:textId="77777777" w:rsidR="00C52415" w:rsidRDefault="00C52415" w:rsidP="0043639B">
      <w:pPr>
        <w:pStyle w:val="BodyText"/>
        <w:rPr>
          <w:rFonts w:ascii="Bliss Pro Regular" w:hAnsi="Bliss Pro Regular" w:cs="Open Sans Light"/>
        </w:rPr>
      </w:pPr>
    </w:p>
    <w:p w14:paraId="6AF32245" w14:textId="77777777" w:rsidR="00C52415" w:rsidRDefault="00C52415" w:rsidP="0043639B">
      <w:pPr>
        <w:pStyle w:val="BodyText"/>
        <w:rPr>
          <w:rFonts w:ascii="Bliss Pro Regular" w:hAnsi="Bliss Pro Regular" w:cs="Open Sans Light"/>
        </w:rPr>
      </w:pPr>
    </w:p>
    <w:p w14:paraId="0C76AF06" w14:textId="77777777" w:rsidR="00C52415" w:rsidRDefault="00C52415" w:rsidP="0043639B">
      <w:pPr>
        <w:pStyle w:val="BodyText"/>
        <w:rPr>
          <w:rFonts w:ascii="Bliss Pro Regular" w:hAnsi="Bliss Pro Regular" w:cs="Open Sans Light"/>
        </w:rPr>
      </w:pPr>
    </w:p>
    <w:p w14:paraId="402539B1" w14:textId="77777777" w:rsidR="00C52415" w:rsidRDefault="00C52415" w:rsidP="0043639B">
      <w:pPr>
        <w:pStyle w:val="BodyText"/>
        <w:rPr>
          <w:rFonts w:ascii="Bliss Pro Regular" w:hAnsi="Bliss Pro Regular" w:cs="Open Sans Light"/>
        </w:rPr>
      </w:pPr>
    </w:p>
    <w:p w14:paraId="6F232433" w14:textId="77777777" w:rsidR="00C52415" w:rsidRDefault="00C52415" w:rsidP="0043639B">
      <w:pPr>
        <w:pStyle w:val="BodyText"/>
        <w:rPr>
          <w:rFonts w:ascii="Bliss Pro Regular" w:hAnsi="Bliss Pro Regular" w:cs="Open Sans Light"/>
        </w:rPr>
      </w:pPr>
    </w:p>
    <w:p w14:paraId="32309DC2" w14:textId="77777777" w:rsidR="00C52415" w:rsidRDefault="00C52415" w:rsidP="0043639B">
      <w:pPr>
        <w:pStyle w:val="BodyText"/>
        <w:rPr>
          <w:rFonts w:ascii="Bliss Pro Regular" w:hAnsi="Bliss Pro Regular" w:cs="Open Sans Light"/>
        </w:rPr>
      </w:pPr>
    </w:p>
    <w:p w14:paraId="0E20DE3E" w14:textId="77777777" w:rsidR="00C52415" w:rsidRDefault="00C52415" w:rsidP="0043639B">
      <w:pPr>
        <w:pStyle w:val="BodyText"/>
        <w:rPr>
          <w:rFonts w:ascii="Bliss Pro Regular" w:hAnsi="Bliss Pro Regular" w:cs="Open Sans Light"/>
        </w:rPr>
      </w:pPr>
    </w:p>
    <w:p w14:paraId="3E7A9D95" w14:textId="77777777" w:rsidR="00C52415" w:rsidRDefault="00C52415" w:rsidP="0043639B">
      <w:pPr>
        <w:pStyle w:val="BodyText"/>
        <w:rPr>
          <w:rFonts w:ascii="Bliss Pro Regular" w:hAnsi="Bliss Pro Regular" w:cs="Open Sans Light"/>
        </w:rPr>
      </w:pPr>
    </w:p>
    <w:p w14:paraId="00FC3FBD" w14:textId="77777777" w:rsidR="00C52415" w:rsidRDefault="00C52415" w:rsidP="0043639B">
      <w:pPr>
        <w:pStyle w:val="BodyText"/>
        <w:rPr>
          <w:rFonts w:ascii="Bliss Pro Regular" w:hAnsi="Bliss Pro Regular" w:cs="Open Sans Light"/>
        </w:rPr>
      </w:pPr>
    </w:p>
    <w:p w14:paraId="6825EAA2" w14:textId="77777777" w:rsidR="00C52415" w:rsidRDefault="00C52415" w:rsidP="0043639B">
      <w:pPr>
        <w:pStyle w:val="BodyText"/>
        <w:rPr>
          <w:rFonts w:ascii="Bliss Pro Regular" w:hAnsi="Bliss Pro Regular" w:cs="Open Sans Light"/>
        </w:rPr>
      </w:pPr>
    </w:p>
    <w:p w14:paraId="11A732CE" w14:textId="77777777" w:rsidR="00C52415" w:rsidRDefault="00C52415" w:rsidP="0043639B">
      <w:pPr>
        <w:pStyle w:val="BodyText"/>
        <w:rPr>
          <w:rFonts w:ascii="Bliss Pro Regular" w:hAnsi="Bliss Pro Regular" w:cs="Open Sans Light"/>
        </w:rPr>
      </w:pPr>
    </w:p>
    <w:p w14:paraId="5654C1A1" w14:textId="77777777" w:rsidR="00C52415" w:rsidRDefault="00C52415" w:rsidP="0043639B">
      <w:pPr>
        <w:pStyle w:val="BodyText"/>
        <w:rPr>
          <w:rFonts w:ascii="Bliss Pro Regular" w:hAnsi="Bliss Pro Regular" w:cs="Open Sans Light"/>
        </w:rPr>
      </w:pPr>
    </w:p>
    <w:p w14:paraId="0C95318E" w14:textId="77777777" w:rsidR="00C52415" w:rsidRDefault="00C52415" w:rsidP="0043639B">
      <w:pPr>
        <w:pStyle w:val="BodyText"/>
        <w:rPr>
          <w:rFonts w:ascii="Bliss Pro Regular" w:hAnsi="Bliss Pro Regular" w:cs="Open Sans Light"/>
        </w:rPr>
      </w:pPr>
    </w:p>
    <w:p w14:paraId="529AD5EC" w14:textId="77777777" w:rsidR="00C52415" w:rsidRPr="00DE5C33" w:rsidRDefault="00C52415" w:rsidP="0043639B">
      <w:pPr>
        <w:pStyle w:val="BodyText"/>
        <w:rPr>
          <w:rFonts w:ascii="Bliss Pro Regular" w:hAnsi="Bliss Pro Regular" w:cs="Open Sans Light"/>
          <w:sz w:val="24"/>
          <w:szCs w:val="24"/>
        </w:rPr>
      </w:pPr>
    </w:p>
    <w:p w14:paraId="21CC6E63" w14:textId="77777777" w:rsidR="00C52415" w:rsidRPr="00DE5C33" w:rsidRDefault="00C52415" w:rsidP="0043639B">
      <w:pPr>
        <w:pStyle w:val="BodyText"/>
        <w:rPr>
          <w:rFonts w:ascii="Bliss Pro Regular" w:hAnsi="Bliss Pro Regular" w:cs="Open Sans Light"/>
          <w:sz w:val="24"/>
          <w:szCs w:val="24"/>
        </w:rPr>
      </w:pPr>
    </w:p>
    <w:p w14:paraId="3AB37D7E" w14:textId="77777777" w:rsidR="00C52415" w:rsidRPr="00DE5C33" w:rsidRDefault="00C52415" w:rsidP="0043639B">
      <w:pPr>
        <w:pStyle w:val="BodyText"/>
        <w:rPr>
          <w:rFonts w:ascii="Bliss Pro Regular" w:hAnsi="Bliss Pro Regular" w:cs="Open Sans Light"/>
          <w:sz w:val="24"/>
          <w:szCs w:val="24"/>
        </w:rPr>
      </w:pPr>
    </w:p>
    <w:p w14:paraId="12E22717" w14:textId="77777777" w:rsidR="00C52415" w:rsidRPr="00DE5C33" w:rsidRDefault="00C52415" w:rsidP="007541B6">
      <w:pPr>
        <w:pStyle w:val="CAIELink"/>
        <w:rPr>
          <w:sz w:val="24"/>
          <w:szCs w:val="24"/>
        </w:rPr>
      </w:pPr>
    </w:p>
    <w:p w14:paraId="09024871" w14:textId="77777777" w:rsidR="00C52415" w:rsidRPr="007541B6" w:rsidRDefault="00C52415" w:rsidP="0043639B">
      <w:pPr>
        <w:pStyle w:val="BodyText"/>
        <w:rPr>
          <w:rFonts w:ascii="Bliss Pro Light" w:hAnsi="Bliss Pro Light" w:cs="Open Sans Light"/>
          <w:sz w:val="24"/>
          <w:szCs w:val="24"/>
        </w:rPr>
      </w:pPr>
    </w:p>
    <w:p w14:paraId="130F1C52" w14:textId="77777777" w:rsidR="002600E6" w:rsidRPr="00DE5C33" w:rsidRDefault="002600E6" w:rsidP="0043639B">
      <w:pPr>
        <w:pStyle w:val="BodyText"/>
        <w:rPr>
          <w:rFonts w:ascii="Bliss Pro Light" w:hAnsi="Bliss Pro Light" w:cs="Open Sans Light"/>
          <w:sz w:val="24"/>
          <w:szCs w:val="24"/>
        </w:rPr>
      </w:pPr>
    </w:p>
    <w:p w14:paraId="2B47A71E" w14:textId="77777777" w:rsidR="002600E6" w:rsidRPr="00DE5C33" w:rsidRDefault="002600E6" w:rsidP="0043639B">
      <w:pPr>
        <w:pStyle w:val="BodyText"/>
        <w:rPr>
          <w:rFonts w:ascii="Bliss Pro Light" w:hAnsi="Bliss Pro Light" w:cs="Open Sans Light"/>
          <w:sz w:val="24"/>
          <w:szCs w:val="24"/>
        </w:rPr>
      </w:pPr>
    </w:p>
    <w:p w14:paraId="37A1DB89" w14:textId="77777777" w:rsidR="00C52415" w:rsidRPr="00DE5C33" w:rsidRDefault="00C52415" w:rsidP="0043639B">
      <w:pPr>
        <w:pStyle w:val="BodyText"/>
        <w:rPr>
          <w:rFonts w:ascii="Bliss Pro Light" w:hAnsi="Bliss Pro Light" w:cs="Open Sans Light"/>
          <w:sz w:val="24"/>
          <w:szCs w:val="24"/>
        </w:rPr>
      </w:pPr>
    </w:p>
    <w:p w14:paraId="09824117" w14:textId="77777777" w:rsidR="002600E6" w:rsidRPr="00DE5C33" w:rsidRDefault="002600E6" w:rsidP="0043639B">
      <w:pPr>
        <w:pStyle w:val="BodyText"/>
        <w:rPr>
          <w:rFonts w:ascii="Bliss Pro Light" w:hAnsi="Bliss Pro Light" w:cs="Open Sans Light"/>
          <w:sz w:val="24"/>
          <w:szCs w:val="24"/>
        </w:rPr>
      </w:pPr>
    </w:p>
    <w:p w14:paraId="576FF15B" w14:textId="297BE5E8" w:rsidR="00A2758F" w:rsidRPr="00DE5C33" w:rsidRDefault="00451870" w:rsidP="0097596D">
      <w:pPr>
        <w:pStyle w:val="Body"/>
        <w:spacing w:before="60" w:after="60"/>
        <w:rPr>
          <w:sz w:val="24"/>
          <w:szCs w:val="24"/>
        </w:rPr>
      </w:pPr>
      <w:r w:rsidRPr="00DE5C33">
        <w:rPr>
          <w:sz w:val="24"/>
          <w:szCs w:val="24"/>
        </w:rPr>
        <w:t>Cambridge International Education</w:t>
      </w:r>
      <w:r w:rsidRPr="00DE5C33">
        <w:rPr>
          <w:sz w:val="24"/>
          <w:szCs w:val="24"/>
        </w:rPr>
        <w:br/>
        <w:t>The Triangle Building, Shaftsbury Road, Cambridge, CB2 8EA, United Kingdom</w:t>
      </w:r>
      <w:r w:rsidRPr="00DE5C33">
        <w:rPr>
          <w:sz w:val="24"/>
          <w:szCs w:val="24"/>
        </w:rPr>
        <w:br/>
        <w:t>t: +44 1223 553554    </w:t>
      </w:r>
    </w:p>
    <w:p w14:paraId="7C8B210C" w14:textId="77777777" w:rsidR="00451870" w:rsidRPr="00DE5C33" w:rsidRDefault="00451870" w:rsidP="0097596D">
      <w:pPr>
        <w:pStyle w:val="Body"/>
        <w:spacing w:before="60" w:after="60"/>
        <w:rPr>
          <w:b/>
          <w:sz w:val="24"/>
          <w:szCs w:val="24"/>
          <w:lang w:val="de-DE"/>
        </w:rPr>
      </w:pPr>
      <w:r w:rsidRPr="00DE5C33">
        <w:rPr>
          <w:sz w:val="24"/>
          <w:szCs w:val="24"/>
          <w:lang w:val="de-DE"/>
        </w:rPr>
        <w:t>e:</w:t>
      </w:r>
      <w:r w:rsidRPr="00DE5C33">
        <w:rPr>
          <w:b/>
          <w:sz w:val="24"/>
          <w:szCs w:val="24"/>
          <w:lang w:val="de-DE"/>
        </w:rPr>
        <w:t xml:space="preserve"> </w:t>
      </w:r>
      <w:hyperlink r:id="rId126" w:history="1">
        <w:r w:rsidRPr="00DE5C33">
          <w:rPr>
            <w:rStyle w:val="CIELink"/>
            <w:rFonts w:cs="Arial"/>
            <w:b w:val="0"/>
            <w:sz w:val="24"/>
            <w:szCs w:val="24"/>
            <w:lang w:val="de-DE"/>
          </w:rPr>
          <w:t>info@cambridgeinternational.org</w:t>
        </w:r>
      </w:hyperlink>
      <w:r w:rsidRPr="00DE5C33">
        <w:rPr>
          <w:b/>
          <w:sz w:val="24"/>
          <w:szCs w:val="24"/>
          <w:lang w:val="de-DE"/>
        </w:rPr>
        <w:t xml:space="preserve">    </w:t>
      </w:r>
      <w:hyperlink r:id="rId127" w:history="1">
        <w:r w:rsidRPr="00DE5C33">
          <w:rPr>
            <w:rStyle w:val="CIELink"/>
            <w:rFonts w:cs="Arial"/>
            <w:b w:val="0"/>
            <w:sz w:val="24"/>
            <w:szCs w:val="24"/>
            <w:lang w:val="de-DE"/>
          </w:rPr>
          <w:t>www.cambridgeinternational.org</w:t>
        </w:r>
      </w:hyperlink>
    </w:p>
    <w:p w14:paraId="007FC645" w14:textId="77777777" w:rsidR="00451870" w:rsidRPr="00DE5C33" w:rsidRDefault="00451870" w:rsidP="0097596D">
      <w:pPr>
        <w:pStyle w:val="Body"/>
        <w:spacing w:before="60" w:after="60"/>
        <w:rPr>
          <w:sz w:val="24"/>
          <w:szCs w:val="24"/>
          <w:lang w:val="de-DE"/>
        </w:rPr>
      </w:pPr>
    </w:p>
    <w:p w14:paraId="36CD5738" w14:textId="3CE46E13" w:rsidR="00BA2FF9" w:rsidRPr="00DE5C33" w:rsidRDefault="00BA2FF9" w:rsidP="0097596D">
      <w:pPr>
        <w:spacing w:before="60" w:after="60"/>
        <w:rPr>
          <w:rFonts w:ascii="Arial" w:hAnsi="Arial" w:cs="Arial"/>
        </w:rPr>
      </w:pPr>
      <w:r w:rsidRPr="00DE5C33">
        <w:rPr>
          <w:rFonts w:ascii="Arial" w:hAnsi="Arial" w:cs="Arial"/>
        </w:rPr>
        <w:t>© Cambridge University Press &amp; Assessment</w:t>
      </w:r>
      <w:r w:rsidR="009F0489" w:rsidRPr="00DE5C33">
        <w:rPr>
          <w:rFonts w:ascii="Arial" w:hAnsi="Arial" w:cs="Arial"/>
        </w:rPr>
        <w:t xml:space="preserve"> 202</w:t>
      </w:r>
      <w:r w:rsidR="00DE5C33">
        <w:rPr>
          <w:rFonts w:ascii="Arial" w:hAnsi="Arial" w:cs="Arial"/>
        </w:rPr>
        <w:t>6</w:t>
      </w:r>
      <w:r w:rsidR="009F0489" w:rsidRPr="00DE5C33">
        <w:rPr>
          <w:rFonts w:ascii="Arial" w:hAnsi="Arial" w:cs="Arial"/>
        </w:rPr>
        <w:t xml:space="preserve"> v1</w:t>
      </w:r>
    </w:p>
    <w:sectPr w:rsidR="00BA2FF9" w:rsidRPr="00DE5C33" w:rsidSect="002600E6">
      <w:headerReference w:type="even" r:id="rId128"/>
      <w:headerReference w:type="default" r:id="rId129"/>
      <w:footerReference w:type="even" r:id="rId130"/>
      <w:footerReference w:type="default" r:id="rId131"/>
      <w:pgSz w:w="16838" w:h="11906" w:orient="landscape"/>
      <w:pgMar w:top="1134" w:right="1134" w:bottom="28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5E78" w14:textId="77777777" w:rsidR="009660A4" w:rsidRDefault="009660A4" w:rsidP="00BD38B4">
      <w:r>
        <w:separator/>
      </w:r>
    </w:p>
  </w:endnote>
  <w:endnote w:type="continuationSeparator" w:id="0">
    <w:p w14:paraId="13A54F15" w14:textId="77777777" w:rsidR="009660A4" w:rsidRDefault="009660A4" w:rsidP="00BD38B4">
      <w:r>
        <w:continuationSeparator/>
      </w:r>
    </w:p>
  </w:endnote>
  <w:endnote w:type="continuationNotice" w:id="1">
    <w:p w14:paraId="35B61BFF" w14:textId="77777777" w:rsidR="009660A4" w:rsidRDefault="009660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Univers 65 Bold">
    <w:altName w:val="Cambria"/>
    <w:charset w:val="00"/>
    <w:family w:val="auto"/>
    <w:pitch w:val="variable"/>
    <w:sig w:usb0="00000003" w:usb1="00000000" w:usb2="00000000" w:usb3="00000000" w:csb0="00000001" w:csb1="00000000"/>
  </w:font>
  <w:font w:name="Univers 45 Light">
    <w:charset w:val="00"/>
    <w:family w:val="auto"/>
    <w:pitch w:val="variable"/>
    <w:sig w:usb0="00000003" w:usb1="00000000" w:usb2="00000000" w:usb3="00000000" w:csb0="00000001" w:csb1="00000000"/>
  </w:font>
  <w:font w:name="Univers-Bold">
    <w:altName w:val="Univers"/>
    <w:panose1 w:val="00000000000000000000"/>
    <w:charset w:val="4D"/>
    <w:family w:val="auto"/>
    <w:notTrueType/>
    <w:pitch w:val="default"/>
    <w:sig w:usb0="00000003" w:usb1="00000000" w:usb2="00000000" w:usb3="00000000" w:csb0="00000001" w:csb1="00000000"/>
  </w:font>
  <w:font w:name="Univers-Light">
    <w:altName w:val="Univers 45 Light"/>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00000000" w:usb1="5000A1FF" w:usb2="00000000" w:usb3="00000000" w:csb0="000001BF" w:csb1="00000000"/>
  </w:font>
  <w:font w:name="Arial Bold">
    <w:panose1 w:val="020B07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liss Pro Light">
    <w:panose1 w:val="02010006030000020004"/>
    <w:charset w:val="00"/>
    <w:family w:val="modern"/>
    <w:notTrueType/>
    <w:pitch w:val="variable"/>
    <w:sig w:usb0="A00002E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Bliss Pro Regular">
    <w:panose1 w:val="02010006030000020004"/>
    <w:charset w:val="00"/>
    <w:family w:val="modern"/>
    <w:notTrueType/>
    <w:pitch w:val="variable"/>
    <w:sig w:usb0="A00002EF" w:usb1="5000205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Open Sans Light">
    <w:panose1 w:val="020B0306030504020204"/>
    <w:charset w:val="00"/>
    <w:family w:val="swiss"/>
    <w:pitch w:val="variable"/>
    <w:sig w:usb0="E00002EF" w:usb1="4000205B" w:usb2="00000028" w:usb3="00000000" w:csb0="0000019F" w:csb1="00000000"/>
  </w:font>
  <w:font w:name="Value serif pro">
    <w:altName w:val="Cambria"/>
    <w:panose1 w:val="00000000000000000000"/>
    <w:charset w:val="00"/>
    <w:family w:val="roman"/>
    <w:notTrueType/>
    <w:pitch w:val="default"/>
  </w:font>
  <w:font w:name="Value sans pro">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KaiTi">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65C3" w14:textId="4D217029" w:rsidR="00FC3F4A" w:rsidRPr="006F7FF7" w:rsidRDefault="00EA26AE" w:rsidP="00D52769">
    <w:pPr>
      <w:pStyle w:val="Footer"/>
      <w:jc w:val="center"/>
      <w:rPr>
        <w:rFonts w:ascii="Arial" w:hAnsi="Arial" w:cs="Arial"/>
      </w:rPr>
    </w:pPr>
    <w:sdt>
      <w:sdtPr>
        <w:id w:val="101849579"/>
        <w:docPartObj>
          <w:docPartGallery w:val="Page Numbers (Bottom of Page)"/>
          <w:docPartUnique/>
        </w:docPartObj>
      </w:sdtPr>
      <w:sdtEndPr>
        <w:rPr>
          <w:rFonts w:ascii="Arial" w:hAnsi="Arial" w:cs="Arial"/>
        </w:rPr>
      </w:sdtEndPr>
      <w:sdtContent>
        <w:r w:rsidR="00FC3F4A" w:rsidRPr="006F7FF7">
          <w:rPr>
            <w:rFonts w:ascii="Arial" w:hAnsi="Arial" w:cs="Arial"/>
          </w:rPr>
          <w:fldChar w:fldCharType="begin"/>
        </w:r>
        <w:r w:rsidR="00FC3F4A" w:rsidRPr="006F7FF7">
          <w:rPr>
            <w:rFonts w:ascii="Arial" w:hAnsi="Arial" w:cs="Arial"/>
          </w:rPr>
          <w:instrText xml:space="preserve"> PAGE   \* MERGEFORMAT </w:instrText>
        </w:r>
        <w:r w:rsidR="00FC3F4A" w:rsidRPr="006F7FF7">
          <w:rPr>
            <w:rFonts w:ascii="Arial" w:hAnsi="Arial" w:cs="Arial"/>
          </w:rPr>
          <w:fldChar w:fldCharType="separate"/>
        </w:r>
        <w:r w:rsidR="003947CA" w:rsidRPr="006F7FF7">
          <w:rPr>
            <w:rFonts w:ascii="Arial" w:hAnsi="Arial" w:cs="Arial"/>
          </w:rPr>
          <w:t>6</w:t>
        </w:r>
        <w:r w:rsidR="00FC3F4A" w:rsidRPr="006F7FF7">
          <w:rPr>
            <w:rFonts w:ascii="Arial" w:hAnsi="Arial" w:cs="Arial"/>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E88B" w14:textId="77777777" w:rsidR="004E2FD6" w:rsidRPr="004D72E6" w:rsidRDefault="004E2FD6" w:rsidP="003A2420">
    <w:pPr>
      <w:pStyle w:val="HeadFoot"/>
      <w:jc w:val="right"/>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0298" w14:textId="55A15430" w:rsidR="00117B8F" w:rsidRPr="00150490" w:rsidRDefault="00E617F6">
    <w:pPr>
      <w:pStyle w:val="Footer"/>
      <w:rPr>
        <w:rFonts w:ascii="Bliss Pro Light" w:hAnsi="Bliss Pro Light"/>
      </w:rPr>
    </w:pPr>
    <w:r>
      <w:rPr>
        <w:rFonts w:ascii="Bliss Pro Light" w:hAnsi="Bliss Pro Light"/>
        <w:noProof/>
        <w:lang w:eastAsia="en-GB"/>
      </w:rPr>
      <w:drawing>
        <wp:anchor distT="0" distB="0" distL="114300" distR="114300" simplePos="0" relativeHeight="251658241" behindDoc="1" locked="0" layoutInCell="1" allowOverlap="1" wp14:anchorId="646885DA" wp14:editId="5A87B964">
          <wp:simplePos x="0" y="0"/>
          <wp:positionH relativeFrom="margin">
            <wp:posOffset>8208645</wp:posOffset>
          </wp:positionH>
          <wp:positionV relativeFrom="bottomMargin">
            <wp:posOffset>114300</wp:posOffset>
          </wp:positionV>
          <wp:extent cx="1384300" cy="431800"/>
          <wp:effectExtent l="0" t="0" r="6350" b="6350"/>
          <wp:wrapNone/>
          <wp:docPr id="879963111" name="Picture 3" descr="Cambridge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9415" name="Picture 3" descr="Cambridge Pathwa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9618" w14:textId="77777777" w:rsidR="004E2FD6" w:rsidRPr="00FC3F4A" w:rsidRDefault="004E2FD6" w:rsidP="00FC3F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1B6F" w14:textId="56117927" w:rsidR="00FC3F4A" w:rsidRPr="006F7FF7" w:rsidRDefault="00EA26AE" w:rsidP="00D52769">
    <w:pPr>
      <w:pStyle w:val="Footer"/>
      <w:jc w:val="center"/>
      <w:rPr>
        <w:rFonts w:ascii="Arial" w:hAnsi="Arial" w:cs="Arial"/>
      </w:rPr>
    </w:pPr>
    <w:sdt>
      <w:sdtPr>
        <w:rPr>
          <w:rFonts w:ascii="Arial" w:hAnsi="Arial" w:cs="Arial"/>
          <w:sz w:val="20"/>
          <w:szCs w:val="20"/>
        </w:rPr>
        <w:id w:val="1159422878"/>
        <w:docPartObj>
          <w:docPartGallery w:val="Page Numbers (Bottom of Page)"/>
          <w:docPartUnique/>
        </w:docPartObj>
      </w:sdtPr>
      <w:sdtEndPr>
        <w:rPr>
          <w:sz w:val="24"/>
          <w:szCs w:val="24"/>
        </w:rPr>
      </w:sdtEndPr>
      <w:sdtContent>
        <w:r w:rsidR="00FC3F4A" w:rsidRPr="006F7FF7">
          <w:rPr>
            <w:rFonts w:ascii="Arial" w:hAnsi="Arial" w:cs="Arial"/>
          </w:rPr>
          <w:fldChar w:fldCharType="begin"/>
        </w:r>
        <w:r w:rsidR="00FC3F4A" w:rsidRPr="006F7FF7">
          <w:rPr>
            <w:rFonts w:ascii="Arial" w:hAnsi="Arial" w:cs="Arial"/>
          </w:rPr>
          <w:instrText xml:space="preserve"> PAGE   \* MERGEFORMAT </w:instrText>
        </w:r>
        <w:r w:rsidR="00FC3F4A" w:rsidRPr="006F7FF7">
          <w:rPr>
            <w:rFonts w:ascii="Arial" w:hAnsi="Arial" w:cs="Arial"/>
          </w:rPr>
          <w:fldChar w:fldCharType="separate"/>
        </w:r>
        <w:r w:rsidR="0040672F" w:rsidRPr="006F7FF7">
          <w:rPr>
            <w:rFonts w:ascii="Arial" w:hAnsi="Arial" w:cs="Arial"/>
          </w:rPr>
          <w:t>14</w:t>
        </w:r>
        <w:r w:rsidR="00FC3F4A" w:rsidRPr="006F7FF7">
          <w:rPr>
            <w:rFonts w:ascii="Arial" w:hAnsi="Arial" w:cs="Arial"/>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4B70" w14:textId="3B43FC95" w:rsidR="00FC3F4A" w:rsidRPr="00D52769" w:rsidRDefault="00EA26AE" w:rsidP="00D52769">
    <w:pPr>
      <w:pStyle w:val="Footer"/>
      <w:jc w:val="center"/>
      <w:rPr>
        <w:rFonts w:ascii="Arial" w:hAnsi="Arial" w:cs="Arial"/>
      </w:rPr>
    </w:pPr>
    <w:sdt>
      <w:sdtPr>
        <w:id w:val="906728950"/>
        <w:docPartObj>
          <w:docPartGallery w:val="Page Numbers (Bottom of Page)"/>
          <w:docPartUnique/>
        </w:docPartObj>
      </w:sdtPr>
      <w:sdtEndPr>
        <w:rPr>
          <w:rFonts w:ascii="Arial" w:hAnsi="Arial" w:cs="Arial"/>
        </w:rPr>
      </w:sdtEndPr>
      <w:sdtContent>
        <w:r w:rsidR="00FC3F4A" w:rsidRPr="00D52769">
          <w:rPr>
            <w:rFonts w:ascii="Arial" w:hAnsi="Arial" w:cs="Arial"/>
          </w:rPr>
          <w:fldChar w:fldCharType="begin"/>
        </w:r>
        <w:r w:rsidR="00FC3F4A" w:rsidRPr="00D52769">
          <w:rPr>
            <w:rFonts w:ascii="Arial" w:hAnsi="Arial" w:cs="Arial"/>
          </w:rPr>
          <w:instrText xml:space="preserve"> PAGE   \* MERGEFORMAT </w:instrText>
        </w:r>
        <w:r w:rsidR="00FC3F4A" w:rsidRPr="00D52769">
          <w:rPr>
            <w:rFonts w:ascii="Arial" w:hAnsi="Arial" w:cs="Arial"/>
          </w:rPr>
          <w:fldChar w:fldCharType="separate"/>
        </w:r>
        <w:r w:rsidR="0040672F" w:rsidRPr="00D52769">
          <w:rPr>
            <w:rFonts w:ascii="Arial" w:hAnsi="Arial" w:cs="Arial"/>
          </w:rPr>
          <w:t>13</w:t>
        </w:r>
        <w:r w:rsidR="00FC3F4A" w:rsidRPr="00D52769">
          <w:rPr>
            <w:rFonts w:ascii="Arial" w:hAnsi="Arial" w:cs="Arial"/>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865548"/>
      <w:docPartObj>
        <w:docPartGallery w:val="Page Numbers (Bottom of Page)"/>
        <w:docPartUnique/>
      </w:docPartObj>
    </w:sdtPr>
    <w:sdtEndPr>
      <w:rPr>
        <w:rFonts w:ascii="Arial" w:hAnsi="Arial" w:cs="Arial"/>
        <w:noProof/>
        <w:sz w:val="20"/>
        <w:szCs w:val="20"/>
      </w:rPr>
    </w:sdtEndPr>
    <w:sdtContent>
      <w:p w14:paraId="5BE8D6D7" w14:textId="0E86DDE2" w:rsidR="00F725C0" w:rsidRPr="00F725C0" w:rsidRDefault="00EA26AE">
        <w:pPr>
          <w:pStyle w:val="Footer"/>
          <w:rPr>
            <w:rFonts w:ascii="Arial" w:hAnsi="Arial" w:cs="Arial"/>
            <w:sz w:val="20"/>
            <w:szCs w:val="20"/>
          </w:rPr>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2768" w14:textId="5EA9547B" w:rsidR="00B734C8" w:rsidRPr="00FC3F4A" w:rsidRDefault="00B734C8" w:rsidP="00B734C8">
    <w:pPr>
      <w:pStyle w:val="Footer"/>
      <w:jc w:val="right"/>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5F873" w14:textId="77777777" w:rsidR="009660A4" w:rsidRDefault="009660A4" w:rsidP="00BD38B4">
      <w:r>
        <w:separator/>
      </w:r>
    </w:p>
  </w:footnote>
  <w:footnote w:type="continuationSeparator" w:id="0">
    <w:p w14:paraId="5C128A4E" w14:textId="77777777" w:rsidR="009660A4" w:rsidRDefault="009660A4" w:rsidP="00BD38B4">
      <w:r>
        <w:continuationSeparator/>
      </w:r>
    </w:p>
  </w:footnote>
  <w:footnote w:type="continuationNotice" w:id="1">
    <w:p w14:paraId="08B0631A" w14:textId="77777777" w:rsidR="009660A4" w:rsidRDefault="009660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0D3D" w14:textId="30E16E39" w:rsidR="003A2420" w:rsidRPr="006F7FF7" w:rsidRDefault="00FC3F4A">
    <w:pPr>
      <w:pStyle w:val="Header"/>
      <w:rPr>
        <w:rFonts w:ascii="Arial" w:hAnsi="Arial" w:cs="Arial"/>
      </w:rPr>
    </w:pPr>
    <w:r w:rsidRPr="006F7FF7">
      <w:rPr>
        <w:rFonts w:ascii="Arial" w:hAnsi="Arial" w:cs="Arial"/>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DD4D" w14:textId="77777777" w:rsidR="004E2FD6" w:rsidRDefault="004E2FD6" w:rsidP="00316C61">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5E7F" w14:textId="4329A2C6" w:rsidR="004E2FD6" w:rsidRDefault="004E2FD6" w:rsidP="0093529B">
    <w:pPr>
      <w:tabs>
        <w:tab w:val="left" w:pos="9795"/>
      </w:tabs>
      <w:rPr>
        <w:rFonts w:ascii="Arial" w:hAnsi="Arial"/>
        <w:b/>
        <w:bCs/>
        <w:color w:val="FFFFFF"/>
        <w:sz w:val="32"/>
        <w:szCs w:val="32"/>
      </w:rPr>
    </w:pPr>
  </w:p>
  <w:p w14:paraId="1C0E0F3F" w14:textId="2F5668B0" w:rsidR="004E2FD6" w:rsidRDefault="00E617F6" w:rsidP="0093529B">
    <w:pPr>
      <w:tabs>
        <w:tab w:val="left" w:pos="9795"/>
      </w:tabs>
      <w:rPr>
        <w:rFonts w:ascii="Arial" w:hAnsi="Arial"/>
        <w:b/>
        <w:bCs/>
        <w:color w:val="FFFFFF"/>
        <w:sz w:val="32"/>
        <w:szCs w:val="32"/>
      </w:rPr>
    </w:pPr>
    <w:r>
      <w:rPr>
        <w:noProof/>
      </w:rPr>
      <w:drawing>
        <wp:anchor distT="0" distB="0" distL="114300" distR="114300" simplePos="0" relativeHeight="251658240" behindDoc="1" locked="0" layoutInCell="1" allowOverlap="1" wp14:anchorId="012FB754" wp14:editId="0E60D325">
          <wp:simplePos x="0" y="0"/>
          <wp:positionH relativeFrom="margin">
            <wp:posOffset>-234315</wp:posOffset>
          </wp:positionH>
          <wp:positionV relativeFrom="page">
            <wp:posOffset>447675</wp:posOffset>
          </wp:positionV>
          <wp:extent cx="2876550" cy="676976"/>
          <wp:effectExtent l="0" t="0" r="0" b="8890"/>
          <wp:wrapNone/>
          <wp:docPr id="637202915" name="Picture 2" descr="Cambridge International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74245" name="Picture 2" descr="Cambridge International Educat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0297" cy="6802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6BA6F2" w14:textId="77777777" w:rsidR="004E2FD6" w:rsidRDefault="004E2FD6" w:rsidP="0093529B">
    <w:pPr>
      <w:tabs>
        <w:tab w:val="left" w:pos="9795"/>
      </w:tabs>
      <w:rPr>
        <w:rFonts w:ascii="Arial" w:hAnsi="Arial"/>
        <w:b/>
        <w:bCs/>
        <w:color w:val="FFFFFF"/>
        <w:sz w:val="32"/>
        <w:szCs w:val="32"/>
      </w:rPr>
    </w:pPr>
  </w:p>
  <w:p w14:paraId="56F0818E" w14:textId="77777777" w:rsidR="004E2FD6" w:rsidRPr="00F116EA" w:rsidRDefault="004E2FD6">
    <w:pPr>
      <w:rPr>
        <w:color w:val="FFFFFF" w:themeColor="background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3766" w14:textId="77777777" w:rsidR="00393536" w:rsidRPr="004D72E6" w:rsidRDefault="004C623E" w:rsidP="00716D43">
    <w:pPr>
      <w:pStyle w:val="HeadFoot"/>
      <w:rPr>
        <w:szCs w:val="20"/>
      </w:rPr>
    </w:pPr>
    <w:r w:rsidRPr="00C7515C">
      <w:t>Scheme of Work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36EB" w14:textId="77777777" w:rsidR="00B82E0A" w:rsidRPr="00FC3F4A" w:rsidRDefault="00B82E0A" w:rsidP="00FC3F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B138" w14:textId="77777777" w:rsidR="00FC3F4A" w:rsidRPr="006F7FF7" w:rsidRDefault="00FC3F4A" w:rsidP="003947CA">
    <w:pPr>
      <w:pStyle w:val="HeadFoot"/>
      <w:jc w:val="right"/>
      <w:rPr>
        <w:sz w:val="24"/>
        <w:szCs w:val="24"/>
      </w:rPr>
    </w:pPr>
    <w:r w:rsidRPr="006F7FF7">
      <w:rPr>
        <w:sz w:val="24"/>
        <w:szCs w:val="24"/>
      </w:rPr>
      <w:t>Scheme of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E9D7" w14:textId="77777777" w:rsidR="00B82E0A" w:rsidRPr="00D52769" w:rsidRDefault="00716D43" w:rsidP="003947CA">
    <w:pPr>
      <w:pStyle w:val="HeadFoot"/>
      <w:jc w:val="right"/>
      <w:rPr>
        <w:sz w:val="24"/>
        <w:szCs w:val="24"/>
      </w:rPr>
    </w:pPr>
    <w:r w:rsidRPr="00D52769">
      <w:rPr>
        <w:sz w:val="24"/>
        <w:szCs w:val="24"/>
      </w:rPr>
      <w:t>Scheme of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2EB2" w14:textId="39BB4A97" w:rsidR="00F725C0" w:rsidRPr="00F725C0" w:rsidRDefault="00F725C0" w:rsidP="00F725C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131D" w14:textId="12062D02" w:rsidR="00CE04B0" w:rsidRPr="00CE04B0" w:rsidRDefault="00CE04B0" w:rsidP="00CE04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465594"/>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CDA01DB4"/>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F82E25E"/>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B578536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B43279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0780C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72F5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1038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4AC2E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96688F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B15BB"/>
    <w:multiLevelType w:val="hybridMultilevel"/>
    <w:tmpl w:val="38744CB6"/>
    <w:lvl w:ilvl="0" w:tplc="3BCEAE40">
      <w:start w:val="1"/>
      <w:numFmt w:val="bullet"/>
      <w:lvlText w:val=""/>
      <w:lvlJc w:val="left"/>
      <w:pPr>
        <w:ind w:left="720" w:hanging="360"/>
      </w:pPr>
      <w:rPr>
        <w:rFonts w:ascii="Symbol" w:hAnsi="Symbol" w:hint="default"/>
        <w:color w:val="D741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7782CA7"/>
    <w:multiLevelType w:val="hybridMultilevel"/>
    <w:tmpl w:val="CDB41AE2"/>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DF307A"/>
    <w:multiLevelType w:val="hybridMultilevel"/>
    <w:tmpl w:val="7A2A341A"/>
    <w:lvl w:ilvl="0" w:tplc="32E4C13A">
      <w:start w:val="1"/>
      <w:numFmt w:val="decimal"/>
      <w:pStyle w:val="Numb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0EC71C1B"/>
    <w:multiLevelType w:val="hybridMultilevel"/>
    <w:tmpl w:val="F280A020"/>
    <w:lvl w:ilvl="0" w:tplc="7764D120">
      <w:start w:val="1"/>
      <w:numFmt w:val="bullet"/>
      <w:lvlText w:val=""/>
      <w:lvlJc w:val="left"/>
      <w:pPr>
        <w:ind w:left="720" w:hanging="360"/>
      </w:pPr>
      <w:rPr>
        <w:rFonts w:ascii="Symbol" w:hAnsi="Symbol" w:hint="default"/>
        <w:color w:val="EA5B0C"/>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0F73638C"/>
    <w:multiLevelType w:val="hybridMultilevel"/>
    <w:tmpl w:val="7CD431E2"/>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7E109C"/>
    <w:multiLevelType w:val="hybridMultilevel"/>
    <w:tmpl w:val="2836275E"/>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497280A"/>
    <w:multiLevelType w:val="hybridMultilevel"/>
    <w:tmpl w:val="56848B70"/>
    <w:lvl w:ilvl="0" w:tplc="3BCEAE40">
      <w:start w:val="1"/>
      <w:numFmt w:val="bullet"/>
      <w:lvlText w:val=""/>
      <w:lvlJc w:val="left"/>
      <w:pPr>
        <w:ind w:left="720" w:hanging="360"/>
      </w:pPr>
      <w:rPr>
        <w:rFonts w:ascii="Symbol" w:hAnsi="Symbol" w:hint="default"/>
        <w:color w:val="D741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1FED10AE"/>
    <w:multiLevelType w:val="hybridMultilevel"/>
    <w:tmpl w:val="EEAAB344"/>
    <w:lvl w:ilvl="0" w:tplc="E9C4A304">
      <w:start w:val="1"/>
      <w:numFmt w:val="lowerLetter"/>
      <w:pStyle w:val="Lett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2162609B"/>
    <w:multiLevelType w:val="hybridMultilevel"/>
    <w:tmpl w:val="B6767656"/>
    <w:lvl w:ilvl="0" w:tplc="5542500A">
      <w:start w:val="1"/>
      <w:numFmt w:val="bullet"/>
      <w:lvlText w:val=""/>
      <w:lvlJc w:val="left"/>
      <w:pPr>
        <w:ind w:left="720" w:hanging="360"/>
      </w:pPr>
      <w:rPr>
        <w:rFonts w:ascii="Symbol" w:hAnsi="Symbol" w:hint="default"/>
        <w:color w:val="EA5B0C"/>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274C552E"/>
    <w:multiLevelType w:val="hybridMultilevel"/>
    <w:tmpl w:val="84FC4E28"/>
    <w:lvl w:ilvl="0" w:tplc="DFD0DF84">
      <w:start w:val="1"/>
      <w:numFmt w:val="decimal"/>
      <w:lvlText w:val="%1."/>
      <w:lvlJc w:val="left"/>
      <w:pPr>
        <w:ind w:left="720" w:hanging="360"/>
      </w:pPr>
      <w:rPr>
        <w:rFont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AE6E8A"/>
    <w:multiLevelType w:val="hybridMultilevel"/>
    <w:tmpl w:val="DE448656"/>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C14585"/>
    <w:multiLevelType w:val="hybridMultilevel"/>
    <w:tmpl w:val="965CC812"/>
    <w:lvl w:ilvl="0" w:tplc="D33E812C">
      <w:start w:val="1"/>
      <w:numFmt w:val="decimal"/>
      <w:lvlText w:val="%1"/>
      <w:lvlJc w:val="left"/>
      <w:pPr>
        <w:ind w:left="717" w:hanging="360"/>
      </w:pPr>
      <w:rPr>
        <w:rFonts w:hint="default"/>
        <w:b/>
        <w:bCs/>
        <w:color w:val="auto"/>
      </w:rPr>
    </w:lvl>
    <w:lvl w:ilvl="1" w:tplc="08090019">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2" w15:restartNumberingAfterBreak="0">
    <w:nsid w:val="38E96FA9"/>
    <w:multiLevelType w:val="hybridMultilevel"/>
    <w:tmpl w:val="094606A0"/>
    <w:lvl w:ilvl="0" w:tplc="3BCEAE40">
      <w:start w:val="1"/>
      <w:numFmt w:val="bullet"/>
      <w:lvlText w:val=""/>
      <w:lvlJc w:val="left"/>
      <w:pPr>
        <w:ind w:left="720" w:hanging="360"/>
      </w:pPr>
      <w:rPr>
        <w:rFonts w:ascii="Symbol" w:hAnsi="Symbol" w:hint="default"/>
        <w:color w:val="D741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025FFF"/>
    <w:multiLevelType w:val="hybridMultilevel"/>
    <w:tmpl w:val="0936C224"/>
    <w:lvl w:ilvl="0" w:tplc="F4260030">
      <w:start w:val="1"/>
      <w:numFmt w:val="bullet"/>
      <w:pStyle w:val="Sub-bullet"/>
      <w:lvlText w:val="o"/>
      <w:lvlJc w:val="left"/>
      <w:pPr>
        <w:ind w:left="1800" w:hanging="360"/>
      </w:pPr>
      <w:rPr>
        <w:rFonts w:ascii="Courier New" w:hAnsi="Courier New" w:hint="default"/>
        <w:color w:val="EA5B0C"/>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3D0A5D2B"/>
    <w:multiLevelType w:val="hybridMultilevel"/>
    <w:tmpl w:val="51800F04"/>
    <w:lvl w:ilvl="0" w:tplc="704A257A">
      <w:start w:val="1"/>
      <w:numFmt w:val="bullet"/>
      <w:lvlText w:val=""/>
      <w:lvlJc w:val="left"/>
      <w:pPr>
        <w:ind w:left="860" w:hanging="360"/>
      </w:pPr>
      <w:rPr>
        <w:rFonts w:ascii="Symbol" w:eastAsia="Times New Roman" w:hAnsi="Symbol" w:hint="default"/>
        <w:w w:val="99"/>
        <w:sz w:val="22"/>
      </w:rPr>
    </w:lvl>
    <w:lvl w:ilvl="1" w:tplc="FBC41AB8">
      <w:start w:val="1"/>
      <w:numFmt w:val="bullet"/>
      <w:lvlText w:val="o"/>
      <w:lvlJc w:val="left"/>
      <w:pPr>
        <w:ind w:left="1580" w:hanging="360"/>
      </w:pPr>
      <w:rPr>
        <w:rFonts w:ascii="Courier New" w:eastAsia="Times New Roman" w:hAnsi="Courier New" w:hint="default"/>
        <w:w w:val="99"/>
        <w:sz w:val="22"/>
      </w:rPr>
    </w:lvl>
    <w:lvl w:ilvl="2" w:tplc="5582EB02">
      <w:start w:val="1"/>
      <w:numFmt w:val="bullet"/>
      <w:lvlText w:val="•"/>
      <w:lvlJc w:val="left"/>
      <w:pPr>
        <w:ind w:left="2438" w:hanging="360"/>
      </w:pPr>
      <w:rPr>
        <w:rFonts w:hint="default"/>
      </w:rPr>
    </w:lvl>
    <w:lvl w:ilvl="3" w:tplc="66D6A07A">
      <w:start w:val="1"/>
      <w:numFmt w:val="bullet"/>
      <w:lvlText w:val="•"/>
      <w:lvlJc w:val="left"/>
      <w:pPr>
        <w:ind w:left="3296" w:hanging="360"/>
      </w:pPr>
      <w:rPr>
        <w:rFonts w:hint="default"/>
      </w:rPr>
    </w:lvl>
    <w:lvl w:ilvl="4" w:tplc="F3E05BBE">
      <w:start w:val="1"/>
      <w:numFmt w:val="bullet"/>
      <w:lvlText w:val="•"/>
      <w:lvlJc w:val="left"/>
      <w:pPr>
        <w:ind w:left="4154" w:hanging="360"/>
      </w:pPr>
      <w:rPr>
        <w:rFonts w:hint="default"/>
      </w:rPr>
    </w:lvl>
    <w:lvl w:ilvl="5" w:tplc="22D82864">
      <w:start w:val="1"/>
      <w:numFmt w:val="bullet"/>
      <w:lvlText w:val="•"/>
      <w:lvlJc w:val="left"/>
      <w:pPr>
        <w:ind w:left="5013" w:hanging="360"/>
      </w:pPr>
      <w:rPr>
        <w:rFonts w:hint="default"/>
      </w:rPr>
    </w:lvl>
    <w:lvl w:ilvl="6" w:tplc="F64C81C6">
      <w:start w:val="1"/>
      <w:numFmt w:val="bullet"/>
      <w:lvlText w:val="•"/>
      <w:lvlJc w:val="left"/>
      <w:pPr>
        <w:ind w:left="5871" w:hanging="360"/>
      </w:pPr>
      <w:rPr>
        <w:rFonts w:hint="default"/>
      </w:rPr>
    </w:lvl>
    <w:lvl w:ilvl="7" w:tplc="084A5F3A">
      <w:start w:val="1"/>
      <w:numFmt w:val="bullet"/>
      <w:lvlText w:val="•"/>
      <w:lvlJc w:val="left"/>
      <w:pPr>
        <w:ind w:left="6729" w:hanging="360"/>
      </w:pPr>
      <w:rPr>
        <w:rFonts w:hint="default"/>
      </w:rPr>
    </w:lvl>
    <w:lvl w:ilvl="8" w:tplc="90DE36F8">
      <w:start w:val="1"/>
      <w:numFmt w:val="bullet"/>
      <w:lvlText w:val="•"/>
      <w:lvlJc w:val="left"/>
      <w:pPr>
        <w:ind w:left="7587" w:hanging="360"/>
      </w:pPr>
      <w:rPr>
        <w:rFonts w:hint="default"/>
      </w:rPr>
    </w:lvl>
  </w:abstractNum>
  <w:abstractNum w:abstractNumId="25" w15:restartNumberingAfterBreak="0">
    <w:nsid w:val="44C73D03"/>
    <w:multiLevelType w:val="hybridMultilevel"/>
    <w:tmpl w:val="E1F2BCE4"/>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886A6C"/>
    <w:multiLevelType w:val="hybridMultilevel"/>
    <w:tmpl w:val="E9587662"/>
    <w:lvl w:ilvl="0" w:tplc="F0AEE8EC">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266E68"/>
    <w:multiLevelType w:val="hybridMultilevel"/>
    <w:tmpl w:val="572E1044"/>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81399E"/>
    <w:multiLevelType w:val="hybridMultilevel"/>
    <w:tmpl w:val="3A320404"/>
    <w:lvl w:ilvl="0" w:tplc="E5CE9D2C">
      <w:start w:val="1"/>
      <w:numFmt w:val="bullet"/>
      <w:lvlText w:val=""/>
      <w:lvlJc w:val="left"/>
      <w:pPr>
        <w:ind w:left="720" w:hanging="360"/>
      </w:pPr>
      <w:rPr>
        <w:rFonts w:ascii="Symbol" w:hAnsi="Symbol" w:hint="default"/>
        <w:color w:val="EA5B0C"/>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52BE1CD2"/>
    <w:multiLevelType w:val="hybridMultilevel"/>
    <w:tmpl w:val="CCFC70D4"/>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073CDA"/>
    <w:multiLevelType w:val="hybridMultilevel"/>
    <w:tmpl w:val="0EBCA05A"/>
    <w:lvl w:ilvl="0" w:tplc="0366D1F2">
      <w:start w:val="1"/>
      <w:numFmt w:val="lowerRoman"/>
      <w:pStyle w:val="Numerallist"/>
      <w:lvlText w:val="(%1)"/>
      <w:lvlJc w:val="righ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5C5273B8"/>
    <w:multiLevelType w:val="hybridMultilevel"/>
    <w:tmpl w:val="4C5A7D78"/>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777523"/>
    <w:multiLevelType w:val="hybridMultilevel"/>
    <w:tmpl w:val="39DAE986"/>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6A0F29"/>
    <w:multiLevelType w:val="hybridMultilevel"/>
    <w:tmpl w:val="80026960"/>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761426F"/>
    <w:multiLevelType w:val="hybridMultilevel"/>
    <w:tmpl w:val="8034BF7C"/>
    <w:lvl w:ilvl="0" w:tplc="5542500A">
      <w:start w:val="1"/>
      <w:numFmt w:val="bullet"/>
      <w:lvlText w:val=""/>
      <w:lvlJc w:val="left"/>
      <w:pPr>
        <w:ind w:left="720" w:hanging="360"/>
      </w:pPr>
      <w:rPr>
        <w:rFonts w:ascii="Symbol" w:hAnsi="Symbol" w:hint="default"/>
        <w:color w:val="EA5B0C"/>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5" w15:restartNumberingAfterBreak="0">
    <w:nsid w:val="6A076EB8"/>
    <w:multiLevelType w:val="hybridMultilevel"/>
    <w:tmpl w:val="C6FAE7E4"/>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B41322"/>
    <w:multiLevelType w:val="hybridMultilevel"/>
    <w:tmpl w:val="7EFAC5A8"/>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9011D7"/>
    <w:multiLevelType w:val="hybridMultilevel"/>
    <w:tmpl w:val="3F2CD9E6"/>
    <w:lvl w:ilvl="0" w:tplc="5542500A">
      <w:start w:val="1"/>
      <w:numFmt w:val="bullet"/>
      <w:lvlText w:val=""/>
      <w:lvlJc w:val="left"/>
      <w:pPr>
        <w:ind w:left="720" w:hanging="360"/>
      </w:pPr>
      <w:rPr>
        <w:rFonts w:ascii="Symbol" w:hAnsi="Symbol" w:hint="default"/>
        <w:color w:val="EA5B0C"/>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73350C09"/>
    <w:multiLevelType w:val="hybridMultilevel"/>
    <w:tmpl w:val="B9B2992E"/>
    <w:lvl w:ilvl="0" w:tplc="5542500A">
      <w:start w:val="1"/>
      <w:numFmt w:val="bullet"/>
      <w:lvlText w:val=""/>
      <w:lvlJc w:val="left"/>
      <w:pPr>
        <w:ind w:left="720" w:hanging="360"/>
      </w:pPr>
      <w:rPr>
        <w:rFonts w:ascii="Symbol" w:hAnsi="Symbol" w:hint="default"/>
        <w:color w:val="EA5B0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3A67312"/>
    <w:multiLevelType w:val="hybridMultilevel"/>
    <w:tmpl w:val="9F1A278C"/>
    <w:lvl w:ilvl="0" w:tplc="3BCEAE40">
      <w:start w:val="1"/>
      <w:numFmt w:val="bullet"/>
      <w:lvlText w:val=""/>
      <w:lvlJc w:val="left"/>
      <w:pPr>
        <w:ind w:left="720" w:hanging="360"/>
      </w:pPr>
      <w:rPr>
        <w:rFonts w:ascii="Symbol" w:hAnsi="Symbol" w:hint="default"/>
        <w:color w:val="D741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5575EE3"/>
    <w:multiLevelType w:val="hybridMultilevel"/>
    <w:tmpl w:val="684A76D4"/>
    <w:lvl w:ilvl="0" w:tplc="3BCEAE40">
      <w:start w:val="1"/>
      <w:numFmt w:val="bullet"/>
      <w:lvlText w:val=""/>
      <w:lvlJc w:val="left"/>
      <w:pPr>
        <w:ind w:left="720" w:hanging="360"/>
      </w:pPr>
      <w:rPr>
        <w:rFonts w:ascii="Symbol" w:hAnsi="Symbol" w:hint="default"/>
        <w:color w:val="D741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78291AA9"/>
    <w:multiLevelType w:val="hybridMultilevel"/>
    <w:tmpl w:val="C02E4396"/>
    <w:lvl w:ilvl="0" w:tplc="029A119A">
      <w:start w:val="1"/>
      <w:numFmt w:val="bullet"/>
      <w:pStyle w:val="Bulletedlist"/>
      <w:lvlText w:val=""/>
      <w:lvlJc w:val="left"/>
      <w:pPr>
        <w:ind w:left="720" w:hanging="360"/>
      </w:pPr>
      <w:rPr>
        <w:rFonts w:ascii="Symbol" w:hAnsi="Symbol" w:hint="default"/>
        <w:color w:val="EA5B0C"/>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213DD0"/>
    <w:multiLevelType w:val="hybridMultilevel"/>
    <w:tmpl w:val="6FC8DB46"/>
    <w:lvl w:ilvl="0" w:tplc="9E9C3A28">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3" w15:restartNumberingAfterBreak="0">
    <w:nsid w:val="7F6D4DC1"/>
    <w:multiLevelType w:val="hybridMultilevel"/>
    <w:tmpl w:val="8922408C"/>
    <w:lvl w:ilvl="0" w:tplc="08090001">
      <w:start w:val="1"/>
      <w:numFmt w:val="bullet"/>
      <w:lvlText w:val=""/>
      <w:lvlJc w:val="left"/>
      <w:pPr>
        <w:ind w:left="720" w:hanging="360"/>
      </w:pPr>
      <w:rPr>
        <w:rFonts w:ascii="Symbol" w:hAnsi="Symbol" w:hint="default"/>
      </w:rPr>
    </w:lvl>
    <w:lvl w:ilvl="1" w:tplc="34061804">
      <w:start w:val="1"/>
      <w:numFmt w:val="bullet"/>
      <w:lvlText w:val="o"/>
      <w:lvlJc w:val="left"/>
      <w:pPr>
        <w:ind w:left="1440" w:hanging="360"/>
      </w:pPr>
      <w:rPr>
        <w:rFonts w:ascii="Courier New" w:hAnsi="Courier New" w:hint="default"/>
        <w:color w:val="E04508"/>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003878">
    <w:abstractNumId w:val="9"/>
  </w:num>
  <w:num w:numId="2" w16cid:durableId="979310157">
    <w:abstractNumId w:val="7"/>
  </w:num>
  <w:num w:numId="3" w16cid:durableId="2122874513">
    <w:abstractNumId w:val="6"/>
  </w:num>
  <w:num w:numId="4" w16cid:durableId="317003117">
    <w:abstractNumId w:val="5"/>
  </w:num>
  <w:num w:numId="5" w16cid:durableId="1654947679">
    <w:abstractNumId w:val="4"/>
  </w:num>
  <w:num w:numId="6" w16cid:durableId="1622497874">
    <w:abstractNumId w:val="8"/>
  </w:num>
  <w:num w:numId="7" w16cid:durableId="1171720298">
    <w:abstractNumId w:val="3"/>
  </w:num>
  <w:num w:numId="8" w16cid:durableId="515659963">
    <w:abstractNumId w:val="2"/>
  </w:num>
  <w:num w:numId="9" w16cid:durableId="879168453">
    <w:abstractNumId w:val="1"/>
  </w:num>
  <w:num w:numId="10" w16cid:durableId="434984641">
    <w:abstractNumId w:val="0"/>
  </w:num>
  <w:num w:numId="11" w16cid:durableId="1073166695">
    <w:abstractNumId w:val="42"/>
  </w:num>
  <w:num w:numId="12" w16cid:durableId="347801473">
    <w:abstractNumId w:val="24"/>
  </w:num>
  <w:num w:numId="13" w16cid:durableId="2048212700">
    <w:abstractNumId w:val="43"/>
  </w:num>
  <w:num w:numId="14" w16cid:durableId="1487160808">
    <w:abstractNumId w:val="41"/>
  </w:num>
  <w:num w:numId="15" w16cid:durableId="1568686015">
    <w:abstractNumId w:val="17"/>
  </w:num>
  <w:num w:numId="16" w16cid:durableId="1287395527">
    <w:abstractNumId w:val="30"/>
  </w:num>
  <w:num w:numId="17" w16cid:durableId="337003272">
    <w:abstractNumId w:val="12"/>
  </w:num>
  <w:num w:numId="18" w16cid:durableId="720597245">
    <w:abstractNumId w:val="23"/>
  </w:num>
  <w:num w:numId="19" w16cid:durableId="2066947474">
    <w:abstractNumId w:val="27"/>
  </w:num>
  <w:num w:numId="20" w16cid:durableId="1451437177">
    <w:abstractNumId w:val="26"/>
  </w:num>
  <w:num w:numId="21" w16cid:durableId="596518060">
    <w:abstractNumId w:val="15"/>
  </w:num>
  <w:num w:numId="22" w16cid:durableId="729114770">
    <w:abstractNumId w:val="19"/>
  </w:num>
  <w:num w:numId="23" w16cid:durableId="667254210">
    <w:abstractNumId w:val="38"/>
  </w:num>
  <w:num w:numId="24" w16cid:durableId="798452805">
    <w:abstractNumId w:val="33"/>
  </w:num>
  <w:num w:numId="25" w16cid:durableId="2094205692">
    <w:abstractNumId w:val="22"/>
  </w:num>
  <w:num w:numId="26" w16cid:durableId="628165799">
    <w:abstractNumId w:val="20"/>
  </w:num>
  <w:num w:numId="27" w16cid:durableId="1454254234">
    <w:abstractNumId w:val="25"/>
  </w:num>
  <w:num w:numId="28" w16cid:durableId="509563792">
    <w:abstractNumId w:val="36"/>
  </w:num>
  <w:num w:numId="29" w16cid:durableId="1934819852">
    <w:abstractNumId w:val="11"/>
  </w:num>
  <w:num w:numId="30" w16cid:durableId="1940404248">
    <w:abstractNumId w:val="37"/>
  </w:num>
  <w:num w:numId="31" w16cid:durableId="182284795">
    <w:abstractNumId w:val="37"/>
  </w:num>
  <w:num w:numId="32" w16cid:durableId="1320648529">
    <w:abstractNumId w:val="16"/>
  </w:num>
  <w:num w:numId="33" w16cid:durableId="1818258624">
    <w:abstractNumId w:val="29"/>
  </w:num>
  <w:num w:numId="34" w16cid:durableId="2010710528">
    <w:abstractNumId w:val="35"/>
  </w:num>
  <w:num w:numId="35" w16cid:durableId="154928547">
    <w:abstractNumId w:val="32"/>
  </w:num>
  <w:num w:numId="36" w16cid:durableId="377777461">
    <w:abstractNumId w:val="18"/>
  </w:num>
  <w:num w:numId="37" w16cid:durableId="451944070">
    <w:abstractNumId w:val="34"/>
  </w:num>
  <w:num w:numId="38" w16cid:durableId="128323797">
    <w:abstractNumId w:val="18"/>
  </w:num>
  <w:num w:numId="39" w16cid:durableId="2030057224">
    <w:abstractNumId w:val="31"/>
  </w:num>
  <w:num w:numId="40" w16cid:durableId="1233731230">
    <w:abstractNumId w:val="28"/>
  </w:num>
  <w:num w:numId="41" w16cid:durableId="2136561844">
    <w:abstractNumId w:val="28"/>
  </w:num>
  <w:num w:numId="42" w16cid:durableId="2140301733">
    <w:abstractNumId w:val="40"/>
  </w:num>
  <w:num w:numId="43" w16cid:durableId="1038049600">
    <w:abstractNumId w:val="10"/>
  </w:num>
  <w:num w:numId="44" w16cid:durableId="1455903511">
    <w:abstractNumId w:val="13"/>
  </w:num>
  <w:num w:numId="45" w16cid:durableId="716589209">
    <w:abstractNumId w:val="10"/>
  </w:num>
  <w:num w:numId="46" w16cid:durableId="781071069">
    <w:abstractNumId w:val="14"/>
  </w:num>
  <w:num w:numId="47" w16cid:durableId="2104448374">
    <w:abstractNumId w:val="39"/>
  </w:num>
  <w:num w:numId="48" w16cid:durableId="10552040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ocumentProtection w:formatting="1" w:enforcement="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FF2"/>
    <w:rsid w:val="000017C0"/>
    <w:rsid w:val="00002058"/>
    <w:rsid w:val="000122F2"/>
    <w:rsid w:val="00012CDC"/>
    <w:rsid w:val="0001799C"/>
    <w:rsid w:val="000201C1"/>
    <w:rsid w:val="00025786"/>
    <w:rsid w:val="00027BD9"/>
    <w:rsid w:val="00030893"/>
    <w:rsid w:val="000317D6"/>
    <w:rsid w:val="00031FAE"/>
    <w:rsid w:val="00032112"/>
    <w:rsid w:val="000364D1"/>
    <w:rsid w:val="00037383"/>
    <w:rsid w:val="000416DA"/>
    <w:rsid w:val="000426B9"/>
    <w:rsid w:val="00044CC2"/>
    <w:rsid w:val="00050289"/>
    <w:rsid w:val="00050612"/>
    <w:rsid w:val="0005232A"/>
    <w:rsid w:val="0005258A"/>
    <w:rsid w:val="00054A03"/>
    <w:rsid w:val="00061DB1"/>
    <w:rsid w:val="0006779B"/>
    <w:rsid w:val="00067A8D"/>
    <w:rsid w:val="00070317"/>
    <w:rsid w:val="000731A9"/>
    <w:rsid w:val="00075E57"/>
    <w:rsid w:val="000801DA"/>
    <w:rsid w:val="000820EC"/>
    <w:rsid w:val="00084B7F"/>
    <w:rsid w:val="00087E8E"/>
    <w:rsid w:val="00090C62"/>
    <w:rsid w:val="00091E0C"/>
    <w:rsid w:val="0009292E"/>
    <w:rsid w:val="000935C5"/>
    <w:rsid w:val="00093A0A"/>
    <w:rsid w:val="00094B54"/>
    <w:rsid w:val="000962AF"/>
    <w:rsid w:val="000979CA"/>
    <w:rsid w:val="000A07CE"/>
    <w:rsid w:val="000A6C57"/>
    <w:rsid w:val="000A717F"/>
    <w:rsid w:val="000A7326"/>
    <w:rsid w:val="000B0FE6"/>
    <w:rsid w:val="000B1AD0"/>
    <w:rsid w:val="000B1DFF"/>
    <w:rsid w:val="000B2636"/>
    <w:rsid w:val="000B3946"/>
    <w:rsid w:val="000B3AAB"/>
    <w:rsid w:val="000C049C"/>
    <w:rsid w:val="000C0722"/>
    <w:rsid w:val="000C1C95"/>
    <w:rsid w:val="000C27A8"/>
    <w:rsid w:val="000C41E9"/>
    <w:rsid w:val="000C6278"/>
    <w:rsid w:val="000C76AF"/>
    <w:rsid w:val="000D19D6"/>
    <w:rsid w:val="000D28FD"/>
    <w:rsid w:val="000D3E21"/>
    <w:rsid w:val="000D4419"/>
    <w:rsid w:val="000D71C5"/>
    <w:rsid w:val="000E0140"/>
    <w:rsid w:val="000E08F0"/>
    <w:rsid w:val="000E0BEE"/>
    <w:rsid w:val="000E143A"/>
    <w:rsid w:val="000E51D5"/>
    <w:rsid w:val="000E6656"/>
    <w:rsid w:val="000E66A1"/>
    <w:rsid w:val="000E7D85"/>
    <w:rsid w:val="000F073E"/>
    <w:rsid w:val="000F3E5F"/>
    <w:rsid w:val="000F45E6"/>
    <w:rsid w:val="000F54D2"/>
    <w:rsid w:val="000F6A19"/>
    <w:rsid w:val="0010273F"/>
    <w:rsid w:val="00105770"/>
    <w:rsid w:val="00107AF9"/>
    <w:rsid w:val="0011145E"/>
    <w:rsid w:val="00112E78"/>
    <w:rsid w:val="00114B72"/>
    <w:rsid w:val="00117B8F"/>
    <w:rsid w:val="00117F4A"/>
    <w:rsid w:val="0012012F"/>
    <w:rsid w:val="00130750"/>
    <w:rsid w:val="00130E89"/>
    <w:rsid w:val="00131AFB"/>
    <w:rsid w:val="0013282D"/>
    <w:rsid w:val="00137744"/>
    <w:rsid w:val="00140B9B"/>
    <w:rsid w:val="00143D43"/>
    <w:rsid w:val="0014656D"/>
    <w:rsid w:val="00147978"/>
    <w:rsid w:val="00150490"/>
    <w:rsid w:val="00155BDD"/>
    <w:rsid w:val="0016234F"/>
    <w:rsid w:val="00162BC5"/>
    <w:rsid w:val="00162BEE"/>
    <w:rsid w:val="00163231"/>
    <w:rsid w:val="00163A23"/>
    <w:rsid w:val="0016663C"/>
    <w:rsid w:val="00171DCB"/>
    <w:rsid w:val="00172D4F"/>
    <w:rsid w:val="0017679B"/>
    <w:rsid w:val="001803D8"/>
    <w:rsid w:val="0018072E"/>
    <w:rsid w:val="00181D55"/>
    <w:rsid w:val="00182AF9"/>
    <w:rsid w:val="00183EB1"/>
    <w:rsid w:val="00184483"/>
    <w:rsid w:val="001856FB"/>
    <w:rsid w:val="0019035C"/>
    <w:rsid w:val="0019147F"/>
    <w:rsid w:val="00191AAA"/>
    <w:rsid w:val="001A201E"/>
    <w:rsid w:val="001A22BC"/>
    <w:rsid w:val="001A4908"/>
    <w:rsid w:val="001A51F5"/>
    <w:rsid w:val="001A54F8"/>
    <w:rsid w:val="001A5F95"/>
    <w:rsid w:val="001B08A5"/>
    <w:rsid w:val="001B14BB"/>
    <w:rsid w:val="001B28AA"/>
    <w:rsid w:val="001B2EA9"/>
    <w:rsid w:val="001B53BB"/>
    <w:rsid w:val="001B5850"/>
    <w:rsid w:val="001C09A8"/>
    <w:rsid w:val="001C1062"/>
    <w:rsid w:val="001C15E1"/>
    <w:rsid w:val="001C32A5"/>
    <w:rsid w:val="001C6E7C"/>
    <w:rsid w:val="001C6EC8"/>
    <w:rsid w:val="001D0F38"/>
    <w:rsid w:val="001D1E44"/>
    <w:rsid w:val="001D4C95"/>
    <w:rsid w:val="001D7776"/>
    <w:rsid w:val="001D7D9B"/>
    <w:rsid w:val="001E164A"/>
    <w:rsid w:val="001F33D1"/>
    <w:rsid w:val="001F4CBF"/>
    <w:rsid w:val="002010AA"/>
    <w:rsid w:val="00204CAC"/>
    <w:rsid w:val="0020563B"/>
    <w:rsid w:val="00211D99"/>
    <w:rsid w:val="002161B4"/>
    <w:rsid w:val="00216400"/>
    <w:rsid w:val="00220C40"/>
    <w:rsid w:val="00222C6D"/>
    <w:rsid w:val="0023056C"/>
    <w:rsid w:val="002328EE"/>
    <w:rsid w:val="00234B61"/>
    <w:rsid w:val="002356AD"/>
    <w:rsid w:val="00237D39"/>
    <w:rsid w:val="00237DE9"/>
    <w:rsid w:val="0024389D"/>
    <w:rsid w:val="00244C59"/>
    <w:rsid w:val="002464F1"/>
    <w:rsid w:val="00251374"/>
    <w:rsid w:val="00251A8B"/>
    <w:rsid w:val="002529B0"/>
    <w:rsid w:val="002545A5"/>
    <w:rsid w:val="00254F3D"/>
    <w:rsid w:val="002552E6"/>
    <w:rsid w:val="002600E6"/>
    <w:rsid w:val="002632DC"/>
    <w:rsid w:val="00274EBC"/>
    <w:rsid w:val="002814CA"/>
    <w:rsid w:val="002833F2"/>
    <w:rsid w:val="00287FE8"/>
    <w:rsid w:val="00291CF0"/>
    <w:rsid w:val="00292A5F"/>
    <w:rsid w:val="00293B0A"/>
    <w:rsid w:val="00293D86"/>
    <w:rsid w:val="002960E8"/>
    <w:rsid w:val="00296E37"/>
    <w:rsid w:val="002A15AB"/>
    <w:rsid w:val="002A19A5"/>
    <w:rsid w:val="002A504A"/>
    <w:rsid w:val="002A5420"/>
    <w:rsid w:val="002A7685"/>
    <w:rsid w:val="002A79D5"/>
    <w:rsid w:val="002A7AF5"/>
    <w:rsid w:val="002B0DFE"/>
    <w:rsid w:val="002B24B1"/>
    <w:rsid w:val="002B2FDA"/>
    <w:rsid w:val="002B3789"/>
    <w:rsid w:val="002B3C9D"/>
    <w:rsid w:val="002B4940"/>
    <w:rsid w:val="002B4BC2"/>
    <w:rsid w:val="002B5405"/>
    <w:rsid w:val="002C06AD"/>
    <w:rsid w:val="002C5034"/>
    <w:rsid w:val="002C510C"/>
    <w:rsid w:val="002C7E77"/>
    <w:rsid w:val="002D1124"/>
    <w:rsid w:val="002D24EE"/>
    <w:rsid w:val="002D74D6"/>
    <w:rsid w:val="002E08A4"/>
    <w:rsid w:val="002E0EC4"/>
    <w:rsid w:val="002E47D4"/>
    <w:rsid w:val="002E65EB"/>
    <w:rsid w:val="002E6884"/>
    <w:rsid w:val="002E6BA6"/>
    <w:rsid w:val="002E7AD6"/>
    <w:rsid w:val="002F3FCD"/>
    <w:rsid w:val="002F436C"/>
    <w:rsid w:val="002F5216"/>
    <w:rsid w:val="002F74FA"/>
    <w:rsid w:val="00300720"/>
    <w:rsid w:val="00300E6D"/>
    <w:rsid w:val="003021CA"/>
    <w:rsid w:val="00302679"/>
    <w:rsid w:val="003046A7"/>
    <w:rsid w:val="00304942"/>
    <w:rsid w:val="003141A7"/>
    <w:rsid w:val="0031446C"/>
    <w:rsid w:val="0031569E"/>
    <w:rsid w:val="00316C61"/>
    <w:rsid w:val="00320030"/>
    <w:rsid w:val="003216C0"/>
    <w:rsid w:val="00321D1B"/>
    <w:rsid w:val="00322DC7"/>
    <w:rsid w:val="00324976"/>
    <w:rsid w:val="00324C96"/>
    <w:rsid w:val="00325DD1"/>
    <w:rsid w:val="00326691"/>
    <w:rsid w:val="00327D94"/>
    <w:rsid w:val="00332006"/>
    <w:rsid w:val="00332CD7"/>
    <w:rsid w:val="0033357F"/>
    <w:rsid w:val="00333C84"/>
    <w:rsid w:val="00336137"/>
    <w:rsid w:val="00340637"/>
    <w:rsid w:val="00341B5B"/>
    <w:rsid w:val="00351CF5"/>
    <w:rsid w:val="003536A1"/>
    <w:rsid w:val="00356327"/>
    <w:rsid w:val="003631E6"/>
    <w:rsid w:val="003645C6"/>
    <w:rsid w:val="00365170"/>
    <w:rsid w:val="00367606"/>
    <w:rsid w:val="00372278"/>
    <w:rsid w:val="003722E3"/>
    <w:rsid w:val="00373ECB"/>
    <w:rsid w:val="0037469F"/>
    <w:rsid w:val="00380B22"/>
    <w:rsid w:val="003831B0"/>
    <w:rsid w:val="003914E4"/>
    <w:rsid w:val="00393536"/>
    <w:rsid w:val="00394552"/>
    <w:rsid w:val="003947CA"/>
    <w:rsid w:val="00396CD1"/>
    <w:rsid w:val="003970D8"/>
    <w:rsid w:val="003A232C"/>
    <w:rsid w:val="003A2420"/>
    <w:rsid w:val="003A6F4A"/>
    <w:rsid w:val="003A7A76"/>
    <w:rsid w:val="003B0708"/>
    <w:rsid w:val="003B4C67"/>
    <w:rsid w:val="003B579B"/>
    <w:rsid w:val="003B5802"/>
    <w:rsid w:val="003B5EC4"/>
    <w:rsid w:val="003C0C6A"/>
    <w:rsid w:val="003C0ED1"/>
    <w:rsid w:val="003C0F14"/>
    <w:rsid w:val="003C5CA1"/>
    <w:rsid w:val="003C7828"/>
    <w:rsid w:val="003D2B2A"/>
    <w:rsid w:val="003D43C8"/>
    <w:rsid w:val="003D4BA0"/>
    <w:rsid w:val="003D5469"/>
    <w:rsid w:val="003E0042"/>
    <w:rsid w:val="003E1837"/>
    <w:rsid w:val="003E2B93"/>
    <w:rsid w:val="003E2C47"/>
    <w:rsid w:val="003E2FA3"/>
    <w:rsid w:val="003F1664"/>
    <w:rsid w:val="003F40B7"/>
    <w:rsid w:val="003F46BA"/>
    <w:rsid w:val="003F4F49"/>
    <w:rsid w:val="003F4FB2"/>
    <w:rsid w:val="003F5D31"/>
    <w:rsid w:val="003F6BD3"/>
    <w:rsid w:val="003F7370"/>
    <w:rsid w:val="0040028C"/>
    <w:rsid w:val="00400922"/>
    <w:rsid w:val="00400D7C"/>
    <w:rsid w:val="00401DFB"/>
    <w:rsid w:val="00404E6B"/>
    <w:rsid w:val="004061FF"/>
    <w:rsid w:val="004062E8"/>
    <w:rsid w:val="0040672F"/>
    <w:rsid w:val="0040790B"/>
    <w:rsid w:val="00410FEE"/>
    <w:rsid w:val="004146F4"/>
    <w:rsid w:val="00414711"/>
    <w:rsid w:val="00421237"/>
    <w:rsid w:val="004329D8"/>
    <w:rsid w:val="00432C81"/>
    <w:rsid w:val="00433D4E"/>
    <w:rsid w:val="00434514"/>
    <w:rsid w:val="004359ED"/>
    <w:rsid w:val="004361CF"/>
    <w:rsid w:val="0043639B"/>
    <w:rsid w:val="004401CA"/>
    <w:rsid w:val="00441E0B"/>
    <w:rsid w:val="00444BDF"/>
    <w:rsid w:val="00451870"/>
    <w:rsid w:val="00455996"/>
    <w:rsid w:val="004561EF"/>
    <w:rsid w:val="00456C20"/>
    <w:rsid w:val="00460C7F"/>
    <w:rsid w:val="00460FEC"/>
    <w:rsid w:val="00463D65"/>
    <w:rsid w:val="0046425E"/>
    <w:rsid w:val="00465BA7"/>
    <w:rsid w:val="004669D0"/>
    <w:rsid w:val="00470135"/>
    <w:rsid w:val="004711CD"/>
    <w:rsid w:val="00471325"/>
    <w:rsid w:val="0047417E"/>
    <w:rsid w:val="0048390B"/>
    <w:rsid w:val="00483CB0"/>
    <w:rsid w:val="004917DE"/>
    <w:rsid w:val="00492609"/>
    <w:rsid w:val="004928B8"/>
    <w:rsid w:val="004930F8"/>
    <w:rsid w:val="004976D3"/>
    <w:rsid w:val="004A17E7"/>
    <w:rsid w:val="004A2515"/>
    <w:rsid w:val="004A42F7"/>
    <w:rsid w:val="004A4E17"/>
    <w:rsid w:val="004A4EBC"/>
    <w:rsid w:val="004A5820"/>
    <w:rsid w:val="004A711F"/>
    <w:rsid w:val="004B21E8"/>
    <w:rsid w:val="004B2916"/>
    <w:rsid w:val="004B344C"/>
    <w:rsid w:val="004B42FB"/>
    <w:rsid w:val="004B592B"/>
    <w:rsid w:val="004B6CD4"/>
    <w:rsid w:val="004C1C69"/>
    <w:rsid w:val="004C2393"/>
    <w:rsid w:val="004C23AD"/>
    <w:rsid w:val="004C39FB"/>
    <w:rsid w:val="004C438E"/>
    <w:rsid w:val="004C623E"/>
    <w:rsid w:val="004C6B31"/>
    <w:rsid w:val="004C7767"/>
    <w:rsid w:val="004C7D48"/>
    <w:rsid w:val="004D02EF"/>
    <w:rsid w:val="004D2BDF"/>
    <w:rsid w:val="004D6139"/>
    <w:rsid w:val="004D72E6"/>
    <w:rsid w:val="004E05CB"/>
    <w:rsid w:val="004E106E"/>
    <w:rsid w:val="004E1A14"/>
    <w:rsid w:val="004E2065"/>
    <w:rsid w:val="004E2C7C"/>
    <w:rsid w:val="004E2FD6"/>
    <w:rsid w:val="004E2FED"/>
    <w:rsid w:val="004E355B"/>
    <w:rsid w:val="004E3EFE"/>
    <w:rsid w:val="004E77FB"/>
    <w:rsid w:val="004F2B3B"/>
    <w:rsid w:val="004F7B2B"/>
    <w:rsid w:val="00500F1D"/>
    <w:rsid w:val="005010EA"/>
    <w:rsid w:val="00504834"/>
    <w:rsid w:val="0050704C"/>
    <w:rsid w:val="005071D3"/>
    <w:rsid w:val="005149E8"/>
    <w:rsid w:val="00514CA1"/>
    <w:rsid w:val="005169AB"/>
    <w:rsid w:val="00520A9D"/>
    <w:rsid w:val="005212BF"/>
    <w:rsid w:val="005247BF"/>
    <w:rsid w:val="00526D5A"/>
    <w:rsid w:val="005314A0"/>
    <w:rsid w:val="00531DEE"/>
    <w:rsid w:val="005352ED"/>
    <w:rsid w:val="00541BDC"/>
    <w:rsid w:val="00546CFA"/>
    <w:rsid w:val="00551057"/>
    <w:rsid w:val="005553C9"/>
    <w:rsid w:val="005565DA"/>
    <w:rsid w:val="005565E6"/>
    <w:rsid w:val="00560D30"/>
    <w:rsid w:val="00561790"/>
    <w:rsid w:val="005618C6"/>
    <w:rsid w:val="00564474"/>
    <w:rsid w:val="0056494E"/>
    <w:rsid w:val="00566B95"/>
    <w:rsid w:val="00567A53"/>
    <w:rsid w:val="00571301"/>
    <w:rsid w:val="00573871"/>
    <w:rsid w:val="00574403"/>
    <w:rsid w:val="00575DE3"/>
    <w:rsid w:val="0057683F"/>
    <w:rsid w:val="005844E4"/>
    <w:rsid w:val="00584542"/>
    <w:rsid w:val="005858F1"/>
    <w:rsid w:val="00585B49"/>
    <w:rsid w:val="00590C52"/>
    <w:rsid w:val="005927C9"/>
    <w:rsid w:val="00595446"/>
    <w:rsid w:val="00595E85"/>
    <w:rsid w:val="00597C6D"/>
    <w:rsid w:val="005A78F7"/>
    <w:rsid w:val="005B140D"/>
    <w:rsid w:val="005B1B4C"/>
    <w:rsid w:val="005B6D99"/>
    <w:rsid w:val="005C304C"/>
    <w:rsid w:val="005C4431"/>
    <w:rsid w:val="005C580E"/>
    <w:rsid w:val="005C6A8B"/>
    <w:rsid w:val="005D2E0C"/>
    <w:rsid w:val="005D306F"/>
    <w:rsid w:val="005D44DF"/>
    <w:rsid w:val="005D47C4"/>
    <w:rsid w:val="005E32E9"/>
    <w:rsid w:val="005E374E"/>
    <w:rsid w:val="005E3C0D"/>
    <w:rsid w:val="005E4774"/>
    <w:rsid w:val="005E5490"/>
    <w:rsid w:val="005E7BA6"/>
    <w:rsid w:val="005F69B9"/>
    <w:rsid w:val="0060080C"/>
    <w:rsid w:val="00602B9E"/>
    <w:rsid w:val="00604B06"/>
    <w:rsid w:val="00605BCA"/>
    <w:rsid w:val="00614887"/>
    <w:rsid w:val="00620AE0"/>
    <w:rsid w:val="0062112D"/>
    <w:rsid w:val="0062372A"/>
    <w:rsid w:val="00626656"/>
    <w:rsid w:val="00630F93"/>
    <w:rsid w:val="00632CE4"/>
    <w:rsid w:val="00632FC8"/>
    <w:rsid w:val="00633DF4"/>
    <w:rsid w:val="00634BC4"/>
    <w:rsid w:val="00640A89"/>
    <w:rsid w:val="00640D9E"/>
    <w:rsid w:val="0064256C"/>
    <w:rsid w:val="006434B6"/>
    <w:rsid w:val="00643D1C"/>
    <w:rsid w:val="00644F05"/>
    <w:rsid w:val="0064544C"/>
    <w:rsid w:val="00646BC8"/>
    <w:rsid w:val="00646C76"/>
    <w:rsid w:val="00647A8A"/>
    <w:rsid w:val="00647F29"/>
    <w:rsid w:val="00650E04"/>
    <w:rsid w:val="00651A27"/>
    <w:rsid w:val="00651E89"/>
    <w:rsid w:val="00657A86"/>
    <w:rsid w:val="0066003D"/>
    <w:rsid w:val="00660BBC"/>
    <w:rsid w:val="006614A2"/>
    <w:rsid w:val="00663AEE"/>
    <w:rsid w:val="00663E13"/>
    <w:rsid w:val="0066672D"/>
    <w:rsid w:val="0066761B"/>
    <w:rsid w:val="00667863"/>
    <w:rsid w:val="00671F8D"/>
    <w:rsid w:val="0067240E"/>
    <w:rsid w:val="0067457E"/>
    <w:rsid w:val="00675ABD"/>
    <w:rsid w:val="00677A3D"/>
    <w:rsid w:val="00684032"/>
    <w:rsid w:val="006846B4"/>
    <w:rsid w:val="006847E6"/>
    <w:rsid w:val="00686A6F"/>
    <w:rsid w:val="006870FB"/>
    <w:rsid w:val="0068760D"/>
    <w:rsid w:val="00687BF7"/>
    <w:rsid w:val="0069105C"/>
    <w:rsid w:val="00692DB4"/>
    <w:rsid w:val="006933B4"/>
    <w:rsid w:val="00693C4D"/>
    <w:rsid w:val="00695D78"/>
    <w:rsid w:val="006A0892"/>
    <w:rsid w:val="006A1381"/>
    <w:rsid w:val="006A2113"/>
    <w:rsid w:val="006A2FE7"/>
    <w:rsid w:val="006A320A"/>
    <w:rsid w:val="006A3734"/>
    <w:rsid w:val="006A6139"/>
    <w:rsid w:val="006B294C"/>
    <w:rsid w:val="006B32D2"/>
    <w:rsid w:val="006B47B3"/>
    <w:rsid w:val="006C0459"/>
    <w:rsid w:val="006C340F"/>
    <w:rsid w:val="006C7BA8"/>
    <w:rsid w:val="006D0BDC"/>
    <w:rsid w:val="006D580E"/>
    <w:rsid w:val="006D611D"/>
    <w:rsid w:val="006D62A1"/>
    <w:rsid w:val="006E08C5"/>
    <w:rsid w:val="006E1A3E"/>
    <w:rsid w:val="006E71EB"/>
    <w:rsid w:val="006F2806"/>
    <w:rsid w:val="006F2E8E"/>
    <w:rsid w:val="006F2ED3"/>
    <w:rsid w:val="006F4282"/>
    <w:rsid w:val="006F43CD"/>
    <w:rsid w:val="006F5F9D"/>
    <w:rsid w:val="006F7FF7"/>
    <w:rsid w:val="007001AA"/>
    <w:rsid w:val="00700D29"/>
    <w:rsid w:val="00702D06"/>
    <w:rsid w:val="007030B7"/>
    <w:rsid w:val="007031E6"/>
    <w:rsid w:val="00703892"/>
    <w:rsid w:val="00703949"/>
    <w:rsid w:val="00705F85"/>
    <w:rsid w:val="0070623D"/>
    <w:rsid w:val="00707739"/>
    <w:rsid w:val="00711370"/>
    <w:rsid w:val="00711EEF"/>
    <w:rsid w:val="00712BA2"/>
    <w:rsid w:val="007131A1"/>
    <w:rsid w:val="00716068"/>
    <w:rsid w:val="007169AB"/>
    <w:rsid w:val="00716D43"/>
    <w:rsid w:val="007170B3"/>
    <w:rsid w:val="00720D1D"/>
    <w:rsid w:val="00722711"/>
    <w:rsid w:val="007228AE"/>
    <w:rsid w:val="00724AE3"/>
    <w:rsid w:val="00730D14"/>
    <w:rsid w:val="007317BA"/>
    <w:rsid w:val="00732280"/>
    <w:rsid w:val="00735219"/>
    <w:rsid w:val="007434A5"/>
    <w:rsid w:val="00744225"/>
    <w:rsid w:val="007456EC"/>
    <w:rsid w:val="00746B24"/>
    <w:rsid w:val="007473A5"/>
    <w:rsid w:val="00750F3D"/>
    <w:rsid w:val="00752939"/>
    <w:rsid w:val="00753A30"/>
    <w:rsid w:val="007541B6"/>
    <w:rsid w:val="0075747A"/>
    <w:rsid w:val="00760A69"/>
    <w:rsid w:val="00760C04"/>
    <w:rsid w:val="00764992"/>
    <w:rsid w:val="00764EA3"/>
    <w:rsid w:val="00765B88"/>
    <w:rsid w:val="00765B96"/>
    <w:rsid w:val="00766C35"/>
    <w:rsid w:val="0076796B"/>
    <w:rsid w:val="00771F27"/>
    <w:rsid w:val="0077205E"/>
    <w:rsid w:val="007756E3"/>
    <w:rsid w:val="00775D4B"/>
    <w:rsid w:val="007801AF"/>
    <w:rsid w:val="007819B8"/>
    <w:rsid w:val="00782626"/>
    <w:rsid w:val="007919A5"/>
    <w:rsid w:val="00792609"/>
    <w:rsid w:val="00792F89"/>
    <w:rsid w:val="0079408E"/>
    <w:rsid w:val="0079461C"/>
    <w:rsid w:val="00794FF1"/>
    <w:rsid w:val="007A130E"/>
    <w:rsid w:val="007A1810"/>
    <w:rsid w:val="007A3A97"/>
    <w:rsid w:val="007A4F07"/>
    <w:rsid w:val="007B1755"/>
    <w:rsid w:val="007B2E19"/>
    <w:rsid w:val="007B49B4"/>
    <w:rsid w:val="007B6045"/>
    <w:rsid w:val="007B6EF1"/>
    <w:rsid w:val="007C5368"/>
    <w:rsid w:val="007C6136"/>
    <w:rsid w:val="007C6FDE"/>
    <w:rsid w:val="007C783C"/>
    <w:rsid w:val="007D41F5"/>
    <w:rsid w:val="007D5941"/>
    <w:rsid w:val="007D5A3A"/>
    <w:rsid w:val="007D67D5"/>
    <w:rsid w:val="007E1BF7"/>
    <w:rsid w:val="007E37FE"/>
    <w:rsid w:val="007E5A74"/>
    <w:rsid w:val="007F5DC2"/>
    <w:rsid w:val="007F7180"/>
    <w:rsid w:val="008001C1"/>
    <w:rsid w:val="00800FFB"/>
    <w:rsid w:val="008028E2"/>
    <w:rsid w:val="008071E2"/>
    <w:rsid w:val="00813AFC"/>
    <w:rsid w:val="00816702"/>
    <w:rsid w:val="00820CFC"/>
    <w:rsid w:val="00820F2B"/>
    <w:rsid w:val="008219B8"/>
    <w:rsid w:val="00822E52"/>
    <w:rsid w:val="00826385"/>
    <w:rsid w:val="00831370"/>
    <w:rsid w:val="00837DB4"/>
    <w:rsid w:val="00840FD1"/>
    <w:rsid w:val="0084129D"/>
    <w:rsid w:val="008412B8"/>
    <w:rsid w:val="0084798E"/>
    <w:rsid w:val="00850A0C"/>
    <w:rsid w:val="00855C8A"/>
    <w:rsid w:val="00856CD8"/>
    <w:rsid w:val="00863F1D"/>
    <w:rsid w:val="00871C11"/>
    <w:rsid w:val="008726B1"/>
    <w:rsid w:val="0087418D"/>
    <w:rsid w:val="008743EC"/>
    <w:rsid w:val="00874AC5"/>
    <w:rsid w:val="00876AC6"/>
    <w:rsid w:val="00883677"/>
    <w:rsid w:val="008900D9"/>
    <w:rsid w:val="00891244"/>
    <w:rsid w:val="00892025"/>
    <w:rsid w:val="008938EA"/>
    <w:rsid w:val="008971A6"/>
    <w:rsid w:val="00897619"/>
    <w:rsid w:val="008A12DD"/>
    <w:rsid w:val="008A4C65"/>
    <w:rsid w:val="008A61DA"/>
    <w:rsid w:val="008A6504"/>
    <w:rsid w:val="008A7665"/>
    <w:rsid w:val="008A7F73"/>
    <w:rsid w:val="008B1C6D"/>
    <w:rsid w:val="008B3158"/>
    <w:rsid w:val="008B41EA"/>
    <w:rsid w:val="008B435F"/>
    <w:rsid w:val="008B4477"/>
    <w:rsid w:val="008B5073"/>
    <w:rsid w:val="008B5B38"/>
    <w:rsid w:val="008C00B0"/>
    <w:rsid w:val="008C27E2"/>
    <w:rsid w:val="008C6892"/>
    <w:rsid w:val="008D0EC0"/>
    <w:rsid w:val="008D0EE3"/>
    <w:rsid w:val="008D2A3D"/>
    <w:rsid w:val="008D60F9"/>
    <w:rsid w:val="008D750A"/>
    <w:rsid w:val="008E045A"/>
    <w:rsid w:val="008E4090"/>
    <w:rsid w:val="008E42D3"/>
    <w:rsid w:val="008E47BD"/>
    <w:rsid w:val="008E4CA8"/>
    <w:rsid w:val="008E5308"/>
    <w:rsid w:val="008E5ADC"/>
    <w:rsid w:val="008F3845"/>
    <w:rsid w:val="008F4C32"/>
    <w:rsid w:val="008F4C9A"/>
    <w:rsid w:val="008F5509"/>
    <w:rsid w:val="008F57ED"/>
    <w:rsid w:val="008F7312"/>
    <w:rsid w:val="00900E6B"/>
    <w:rsid w:val="00905234"/>
    <w:rsid w:val="00910E37"/>
    <w:rsid w:val="0091217E"/>
    <w:rsid w:val="00913097"/>
    <w:rsid w:val="00914B48"/>
    <w:rsid w:val="00914E06"/>
    <w:rsid w:val="00921FBA"/>
    <w:rsid w:val="009245B4"/>
    <w:rsid w:val="00924EC6"/>
    <w:rsid w:val="0092505C"/>
    <w:rsid w:val="00927BA9"/>
    <w:rsid w:val="00932074"/>
    <w:rsid w:val="009330C7"/>
    <w:rsid w:val="009335B8"/>
    <w:rsid w:val="0093529B"/>
    <w:rsid w:val="00940B81"/>
    <w:rsid w:val="00943D46"/>
    <w:rsid w:val="00943D67"/>
    <w:rsid w:val="009469B0"/>
    <w:rsid w:val="0094710E"/>
    <w:rsid w:val="00950D00"/>
    <w:rsid w:val="0096072C"/>
    <w:rsid w:val="00962CC7"/>
    <w:rsid w:val="009652F1"/>
    <w:rsid w:val="00965687"/>
    <w:rsid w:val="00965CB5"/>
    <w:rsid w:val="009660A4"/>
    <w:rsid w:val="00972914"/>
    <w:rsid w:val="009749DD"/>
    <w:rsid w:val="00974CDF"/>
    <w:rsid w:val="0097596D"/>
    <w:rsid w:val="009800C8"/>
    <w:rsid w:val="00982BD9"/>
    <w:rsid w:val="00983301"/>
    <w:rsid w:val="009846FB"/>
    <w:rsid w:val="009861C8"/>
    <w:rsid w:val="00986205"/>
    <w:rsid w:val="00986499"/>
    <w:rsid w:val="00986C69"/>
    <w:rsid w:val="009872C6"/>
    <w:rsid w:val="00993E37"/>
    <w:rsid w:val="00997ECE"/>
    <w:rsid w:val="009A5C9A"/>
    <w:rsid w:val="009A6453"/>
    <w:rsid w:val="009A7E37"/>
    <w:rsid w:val="009B118B"/>
    <w:rsid w:val="009B283B"/>
    <w:rsid w:val="009B30B9"/>
    <w:rsid w:val="009B3935"/>
    <w:rsid w:val="009B3DA9"/>
    <w:rsid w:val="009B49C3"/>
    <w:rsid w:val="009B72A8"/>
    <w:rsid w:val="009B7B44"/>
    <w:rsid w:val="009C19A1"/>
    <w:rsid w:val="009D0141"/>
    <w:rsid w:val="009D0A07"/>
    <w:rsid w:val="009D2631"/>
    <w:rsid w:val="009D484E"/>
    <w:rsid w:val="009D5656"/>
    <w:rsid w:val="009D5856"/>
    <w:rsid w:val="009D6005"/>
    <w:rsid w:val="009E38F9"/>
    <w:rsid w:val="009E39D6"/>
    <w:rsid w:val="009E3A10"/>
    <w:rsid w:val="009E3B1F"/>
    <w:rsid w:val="009E45C7"/>
    <w:rsid w:val="009E71D9"/>
    <w:rsid w:val="009E7BD3"/>
    <w:rsid w:val="009F0489"/>
    <w:rsid w:val="009F04D4"/>
    <w:rsid w:val="009F23B8"/>
    <w:rsid w:val="009F33FE"/>
    <w:rsid w:val="009F76CA"/>
    <w:rsid w:val="00A134CD"/>
    <w:rsid w:val="00A2118A"/>
    <w:rsid w:val="00A2135B"/>
    <w:rsid w:val="00A22FB6"/>
    <w:rsid w:val="00A2314C"/>
    <w:rsid w:val="00A24C94"/>
    <w:rsid w:val="00A25D32"/>
    <w:rsid w:val="00A2758F"/>
    <w:rsid w:val="00A27D3C"/>
    <w:rsid w:val="00A33EB6"/>
    <w:rsid w:val="00A3403F"/>
    <w:rsid w:val="00A3511C"/>
    <w:rsid w:val="00A35794"/>
    <w:rsid w:val="00A379EB"/>
    <w:rsid w:val="00A37B99"/>
    <w:rsid w:val="00A4269E"/>
    <w:rsid w:val="00A42D32"/>
    <w:rsid w:val="00A4755E"/>
    <w:rsid w:val="00A54C5F"/>
    <w:rsid w:val="00A5534B"/>
    <w:rsid w:val="00A55768"/>
    <w:rsid w:val="00A56C85"/>
    <w:rsid w:val="00A63653"/>
    <w:rsid w:val="00A643E1"/>
    <w:rsid w:val="00A64D60"/>
    <w:rsid w:val="00A654CE"/>
    <w:rsid w:val="00A70183"/>
    <w:rsid w:val="00A736EE"/>
    <w:rsid w:val="00A73CC3"/>
    <w:rsid w:val="00A74820"/>
    <w:rsid w:val="00A74BDF"/>
    <w:rsid w:val="00A7571E"/>
    <w:rsid w:val="00A83CA2"/>
    <w:rsid w:val="00A83FBD"/>
    <w:rsid w:val="00A8491E"/>
    <w:rsid w:val="00A866C9"/>
    <w:rsid w:val="00A913C5"/>
    <w:rsid w:val="00A91991"/>
    <w:rsid w:val="00A92B7A"/>
    <w:rsid w:val="00A97218"/>
    <w:rsid w:val="00A978E1"/>
    <w:rsid w:val="00AA1BFD"/>
    <w:rsid w:val="00AA33F5"/>
    <w:rsid w:val="00AA3CDA"/>
    <w:rsid w:val="00AA44C1"/>
    <w:rsid w:val="00AA4D3D"/>
    <w:rsid w:val="00AB26F9"/>
    <w:rsid w:val="00AB316A"/>
    <w:rsid w:val="00AB3E51"/>
    <w:rsid w:val="00AB7D65"/>
    <w:rsid w:val="00AC4448"/>
    <w:rsid w:val="00AC55F2"/>
    <w:rsid w:val="00AC74C7"/>
    <w:rsid w:val="00AD39A8"/>
    <w:rsid w:val="00AD4DC8"/>
    <w:rsid w:val="00AD62B2"/>
    <w:rsid w:val="00AE3446"/>
    <w:rsid w:val="00AE361E"/>
    <w:rsid w:val="00AE3961"/>
    <w:rsid w:val="00AE4E72"/>
    <w:rsid w:val="00AF027D"/>
    <w:rsid w:val="00AF1D68"/>
    <w:rsid w:val="00AF2491"/>
    <w:rsid w:val="00AF2806"/>
    <w:rsid w:val="00AF2E1D"/>
    <w:rsid w:val="00AF3126"/>
    <w:rsid w:val="00AF4E55"/>
    <w:rsid w:val="00AF7DE5"/>
    <w:rsid w:val="00B017A6"/>
    <w:rsid w:val="00B01FF3"/>
    <w:rsid w:val="00B02195"/>
    <w:rsid w:val="00B048C4"/>
    <w:rsid w:val="00B04BB8"/>
    <w:rsid w:val="00B15044"/>
    <w:rsid w:val="00B155FF"/>
    <w:rsid w:val="00B164E0"/>
    <w:rsid w:val="00B16E4C"/>
    <w:rsid w:val="00B22831"/>
    <w:rsid w:val="00B239D2"/>
    <w:rsid w:val="00B252D9"/>
    <w:rsid w:val="00B26F03"/>
    <w:rsid w:val="00B30144"/>
    <w:rsid w:val="00B30571"/>
    <w:rsid w:val="00B30F66"/>
    <w:rsid w:val="00B314C6"/>
    <w:rsid w:val="00B3209A"/>
    <w:rsid w:val="00B34DFF"/>
    <w:rsid w:val="00B35172"/>
    <w:rsid w:val="00B35A42"/>
    <w:rsid w:val="00B4033F"/>
    <w:rsid w:val="00B41CD1"/>
    <w:rsid w:val="00B42B98"/>
    <w:rsid w:val="00B43E42"/>
    <w:rsid w:val="00B44551"/>
    <w:rsid w:val="00B457A9"/>
    <w:rsid w:val="00B45CCE"/>
    <w:rsid w:val="00B4611D"/>
    <w:rsid w:val="00B47E8B"/>
    <w:rsid w:val="00B525D6"/>
    <w:rsid w:val="00B53826"/>
    <w:rsid w:val="00B55FA6"/>
    <w:rsid w:val="00B616C9"/>
    <w:rsid w:val="00B67B41"/>
    <w:rsid w:val="00B71AEB"/>
    <w:rsid w:val="00B72362"/>
    <w:rsid w:val="00B734C8"/>
    <w:rsid w:val="00B82E0A"/>
    <w:rsid w:val="00B85317"/>
    <w:rsid w:val="00B86FA5"/>
    <w:rsid w:val="00B86FEB"/>
    <w:rsid w:val="00B92A02"/>
    <w:rsid w:val="00B93476"/>
    <w:rsid w:val="00B9585D"/>
    <w:rsid w:val="00B965E0"/>
    <w:rsid w:val="00B97139"/>
    <w:rsid w:val="00BA046C"/>
    <w:rsid w:val="00BA0A83"/>
    <w:rsid w:val="00BA0EF4"/>
    <w:rsid w:val="00BA1A21"/>
    <w:rsid w:val="00BA2FF9"/>
    <w:rsid w:val="00BA4041"/>
    <w:rsid w:val="00BA43FB"/>
    <w:rsid w:val="00BA7952"/>
    <w:rsid w:val="00BB0252"/>
    <w:rsid w:val="00BB4631"/>
    <w:rsid w:val="00BB5AFB"/>
    <w:rsid w:val="00BB6342"/>
    <w:rsid w:val="00BB67A8"/>
    <w:rsid w:val="00BB6CF1"/>
    <w:rsid w:val="00BC174D"/>
    <w:rsid w:val="00BC1BFC"/>
    <w:rsid w:val="00BC1FFB"/>
    <w:rsid w:val="00BC37FE"/>
    <w:rsid w:val="00BC39AB"/>
    <w:rsid w:val="00BC4301"/>
    <w:rsid w:val="00BC78DE"/>
    <w:rsid w:val="00BD38B4"/>
    <w:rsid w:val="00BE4F11"/>
    <w:rsid w:val="00BE68BE"/>
    <w:rsid w:val="00BE70CC"/>
    <w:rsid w:val="00BF016F"/>
    <w:rsid w:val="00BF1419"/>
    <w:rsid w:val="00BF1AC5"/>
    <w:rsid w:val="00BF56CA"/>
    <w:rsid w:val="00C010AB"/>
    <w:rsid w:val="00C011E0"/>
    <w:rsid w:val="00C02889"/>
    <w:rsid w:val="00C0496A"/>
    <w:rsid w:val="00C07892"/>
    <w:rsid w:val="00C11AE6"/>
    <w:rsid w:val="00C13066"/>
    <w:rsid w:val="00C14445"/>
    <w:rsid w:val="00C15215"/>
    <w:rsid w:val="00C153E3"/>
    <w:rsid w:val="00C1660E"/>
    <w:rsid w:val="00C2007B"/>
    <w:rsid w:val="00C207C7"/>
    <w:rsid w:val="00C2306E"/>
    <w:rsid w:val="00C237B1"/>
    <w:rsid w:val="00C275F0"/>
    <w:rsid w:val="00C27972"/>
    <w:rsid w:val="00C328E3"/>
    <w:rsid w:val="00C3327F"/>
    <w:rsid w:val="00C345DC"/>
    <w:rsid w:val="00C350BB"/>
    <w:rsid w:val="00C3562B"/>
    <w:rsid w:val="00C364FD"/>
    <w:rsid w:val="00C365C7"/>
    <w:rsid w:val="00C3660B"/>
    <w:rsid w:val="00C36D09"/>
    <w:rsid w:val="00C47C92"/>
    <w:rsid w:val="00C50C94"/>
    <w:rsid w:val="00C51375"/>
    <w:rsid w:val="00C514B0"/>
    <w:rsid w:val="00C51841"/>
    <w:rsid w:val="00C52415"/>
    <w:rsid w:val="00C547E2"/>
    <w:rsid w:val="00C5494E"/>
    <w:rsid w:val="00C555F6"/>
    <w:rsid w:val="00C615CA"/>
    <w:rsid w:val="00C63480"/>
    <w:rsid w:val="00C64EBC"/>
    <w:rsid w:val="00C726F3"/>
    <w:rsid w:val="00C72B0C"/>
    <w:rsid w:val="00C730F9"/>
    <w:rsid w:val="00C74F46"/>
    <w:rsid w:val="00C7515C"/>
    <w:rsid w:val="00C7708E"/>
    <w:rsid w:val="00C8122F"/>
    <w:rsid w:val="00C8260A"/>
    <w:rsid w:val="00C8584B"/>
    <w:rsid w:val="00C91F40"/>
    <w:rsid w:val="00C92F05"/>
    <w:rsid w:val="00C933F6"/>
    <w:rsid w:val="00C93633"/>
    <w:rsid w:val="00C93D38"/>
    <w:rsid w:val="00C94C8C"/>
    <w:rsid w:val="00CA1031"/>
    <w:rsid w:val="00CA3397"/>
    <w:rsid w:val="00CA588F"/>
    <w:rsid w:val="00CA74C8"/>
    <w:rsid w:val="00CA7508"/>
    <w:rsid w:val="00CB3C86"/>
    <w:rsid w:val="00CB476D"/>
    <w:rsid w:val="00CB4AFA"/>
    <w:rsid w:val="00CB4E6C"/>
    <w:rsid w:val="00CB5A32"/>
    <w:rsid w:val="00CB628E"/>
    <w:rsid w:val="00CC1603"/>
    <w:rsid w:val="00CC7824"/>
    <w:rsid w:val="00CD33E2"/>
    <w:rsid w:val="00CD6491"/>
    <w:rsid w:val="00CD697D"/>
    <w:rsid w:val="00CD79EC"/>
    <w:rsid w:val="00CE0133"/>
    <w:rsid w:val="00CE04B0"/>
    <w:rsid w:val="00CE05C1"/>
    <w:rsid w:val="00CE25F5"/>
    <w:rsid w:val="00CE2C74"/>
    <w:rsid w:val="00CE547F"/>
    <w:rsid w:val="00CE744A"/>
    <w:rsid w:val="00CE7D00"/>
    <w:rsid w:val="00CF1CCF"/>
    <w:rsid w:val="00CF1DE2"/>
    <w:rsid w:val="00CF6A35"/>
    <w:rsid w:val="00CF6AB6"/>
    <w:rsid w:val="00CF7CF0"/>
    <w:rsid w:val="00D01441"/>
    <w:rsid w:val="00D01595"/>
    <w:rsid w:val="00D01EDF"/>
    <w:rsid w:val="00D024FA"/>
    <w:rsid w:val="00D03822"/>
    <w:rsid w:val="00D04507"/>
    <w:rsid w:val="00D07393"/>
    <w:rsid w:val="00D10FF2"/>
    <w:rsid w:val="00D1120A"/>
    <w:rsid w:val="00D15C98"/>
    <w:rsid w:val="00D16D4D"/>
    <w:rsid w:val="00D1718C"/>
    <w:rsid w:val="00D23F71"/>
    <w:rsid w:val="00D27688"/>
    <w:rsid w:val="00D27EF2"/>
    <w:rsid w:val="00D30CBF"/>
    <w:rsid w:val="00D31A2A"/>
    <w:rsid w:val="00D3360D"/>
    <w:rsid w:val="00D40564"/>
    <w:rsid w:val="00D40AD1"/>
    <w:rsid w:val="00D40B07"/>
    <w:rsid w:val="00D42916"/>
    <w:rsid w:val="00D429D1"/>
    <w:rsid w:val="00D443A2"/>
    <w:rsid w:val="00D50FFE"/>
    <w:rsid w:val="00D52769"/>
    <w:rsid w:val="00D556AF"/>
    <w:rsid w:val="00D55B9C"/>
    <w:rsid w:val="00D577DE"/>
    <w:rsid w:val="00D62547"/>
    <w:rsid w:val="00D62B39"/>
    <w:rsid w:val="00D64318"/>
    <w:rsid w:val="00D72731"/>
    <w:rsid w:val="00D77270"/>
    <w:rsid w:val="00D8011A"/>
    <w:rsid w:val="00D81E5B"/>
    <w:rsid w:val="00D92BF7"/>
    <w:rsid w:val="00D943B7"/>
    <w:rsid w:val="00D94F40"/>
    <w:rsid w:val="00D95030"/>
    <w:rsid w:val="00D9533B"/>
    <w:rsid w:val="00D96923"/>
    <w:rsid w:val="00DA164D"/>
    <w:rsid w:val="00DA1992"/>
    <w:rsid w:val="00DA4A9E"/>
    <w:rsid w:val="00DA665E"/>
    <w:rsid w:val="00DA69C9"/>
    <w:rsid w:val="00DA7B98"/>
    <w:rsid w:val="00DA7BBB"/>
    <w:rsid w:val="00DB1CE6"/>
    <w:rsid w:val="00DB2C1F"/>
    <w:rsid w:val="00DB4B5D"/>
    <w:rsid w:val="00DB557C"/>
    <w:rsid w:val="00DB5857"/>
    <w:rsid w:val="00DB770F"/>
    <w:rsid w:val="00DB7818"/>
    <w:rsid w:val="00DC1A10"/>
    <w:rsid w:val="00DC4F8C"/>
    <w:rsid w:val="00DC59C5"/>
    <w:rsid w:val="00DC7498"/>
    <w:rsid w:val="00DD092B"/>
    <w:rsid w:val="00DD10D5"/>
    <w:rsid w:val="00DD2DF9"/>
    <w:rsid w:val="00DD5065"/>
    <w:rsid w:val="00DE0E95"/>
    <w:rsid w:val="00DE40B6"/>
    <w:rsid w:val="00DE5C33"/>
    <w:rsid w:val="00DE7DB3"/>
    <w:rsid w:val="00DF006B"/>
    <w:rsid w:val="00DF2AEF"/>
    <w:rsid w:val="00DF3EF8"/>
    <w:rsid w:val="00DF4E18"/>
    <w:rsid w:val="00DF72ED"/>
    <w:rsid w:val="00E00D42"/>
    <w:rsid w:val="00E0289F"/>
    <w:rsid w:val="00E036AF"/>
    <w:rsid w:val="00E044F9"/>
    <w:rsid w:val="00E0484B"/>
    <w:rsid w:val="00E056A2"/>
    <w:rsid w:val="00E07AAC"/>
    <w:rsid w:val="00E12375"/>
    <w:rsid w:val="00E1370B"/>
    <w:rsid w:val="00E13BF3"/>
    <w:rsid w:val="00E15A63"/>
    <w:rsid w:val="00E24803"/>
    <w:rsid w:val="00E33324"/>
    <w:rsid w:val="00E35D02"/>
    <w:rsid w:val="00E35DDB"/>
    <w:rsid w:val="00E36D7D"/>
    <w:rsid w:val="00E54957"/>
    <w:rsid w:val="00E54BE8"/>
    <w:rsid w:val="00E55A18"/>
    <w:rsid w:val="00E565A1"/>
    <w:rsid w:val="00E57548"/>
    <w:rsid w:val="00E617F6"/>
    <w:rsid w:val="00E6418C"/>
    <w:rsid w:val="00E649CA"/>
    <w:rsid w:val="00E753FB"/>
    <w:rsid w:val="00E80E6C"/>
    <w:rsid w:val="00E85B71"/>
    <w:rsid w:val="00E87415"/>
    <w:rsid w:val="00E8779E"/>
    <w:rsid w:val="00E907C1"/>
    <w:rsid w:val="00E95B79"/>
    <w:rsid w:val="00E9651B"/>
    <w:rsid w:val="00EA26AE"/>
    <w:rsid w:val="00EA49D8"/>
    <w:rsid w:val="00EA4A62"/>
    <w:rsid w:val="00EA560F"/>
    <w:rsid w:val="00EA778B"/>
    <w:rsid w:val="00EB0F33"/>
    <w:rsid w:val="00EB2601"/>
    <w:rsid w:val="00EB3BA4"/>
    <w:rsid w:val="00EB4DF0"/>
    <w:rsid w:val="00EC080B"/>
    <w:rsid w:val="00EC563A"/>
    <w:rsid w:val="00EC5B08"/>
    <w:rsid w:val="00EC6A91"/>
    <w:rsid w:val="00ED1566"/>
    <w:rsid w:val="00ED53A2"/>
    <w:rsid w:val="00ED5F58"/>
    <w:rsid w:val="00EE3494"/>
    <w:rsid w:val="00EE41FC"/>
    <w:rsid w:val="00EE42E3"/>
    <w:rsid w:val="00EE56F6"/>
    <w:rsid w:val="00EE5FA3"/>
    <w:rsid w:val="00EE601D"/>
    <w:rsid w:val="00EF031C"/>
    <w:rsid w:val="00EF13A3"/>
    <w:rsid w:val="00EF150F"/>
    <w:rsid w:val="00EF173B"/>
    <w:rsid w:val="00EF300A"/>
    <w:rsid w:val="00EF4E70"/>
    <w:rsid w:val="00EF6765"/>
    <w:rsid w:val="00EF69F7"/>
    <w:rsid w:val="00EF745C"/>
    <w:rsid w:val="00F00491"/>
    <w:rsid w:val="00F0062F"/>
    <w:rsid w:val="00F00D7B"/>
    <w:rsid w:val="00F035B1"/>
    <w:rsid w:val="00F0364B"/>
    <w:rsid w:val="00F04623"/>
    <w:rsid w:val="00F06899"/>
    <w:rsid w:val="00F074DF"/>
    <w:rsid w:val="00F10486"/>
    <w:rsid w:val="00F10F1B"/>
    <w:rsid w:val="00F116EA"/>
    <w:rsid w:val="00F129C9"/>
    <w:rsid w:val="00F12A5D"/>
    <w:rsid w:val="00F138D6"/>
    <w:rsid w:val="00F17E6F"/>
    <w:rsid w:val="00F2036A"/>
    <w:rsid w:val="00F20C5B"/>
    <w:rsid w:val="00F21862"/>
    <w:rsid w:val="00F25C43"/>
    <w:rsid w:val="00F31794"/>
    <w:rsid w:val="00F31886"/>
    <w:rsid w:val="00F35E97"/>
    <w:rsid w:val="00F35F41"/>
    <w:rsid w:val="00F41D8D"/>
    <w:rsid w:val="00F452B1"/>
    <w:rsid w:val="00F45C53"/>
    <w:rsid w:val="00F46C62"/>
    <w:rsid w:val="00F472D1"/>
    <w:rsid w:val="00F5172C"/>
    <w:rsid w:val="00F51D73"/>
    <w:rsid w:val="00F55AEE"/>
    <w:rsid w:val="00F560AC"/>
    <w:rsid w:val="00F60EF7"/>
    <w:rsid w:val="00F613D4"/>
    <w:rsid w:val="00F6164D"/>
    <w:rsid w:val="00F638EC"/>
    <w:rsid w:val="00F63B5C"/>
    <w:rsid w:val="00F660DD"/>
    <w:rsid w:val="00F67793"/>
    <w:rsid w:val="00F725C0"/>
    <w:rsid w:val="00F72BBF"/>
    <w:rsid w:val="00F75C79"/>
    <w:rsid w:val="00F76134"/>
    <w:rsid w:val="00F7725A"/>
    <w:rsid w:val="00F83F96"/>
    <w:rsid w:val="00F83FB2"/>
    <w:rsid w:val="00F85EAF"/>
    <w:rsid w:val="00F85FEF"/>
    <w:rsid w:val="00F86DF1"/>
    <w:rsid w:val="00F8704F"/>
    <w:rsid w:val="00F91A35"/>
    <w:rsid w:val="00F922F6"/>
    <w:rsid w:val="00F92673"/>
    <w:rsid w:val="00F93962"/>
    <w:rsid w:val="00F97ECC"/>
    <w:rsid w:val="00FA0BE5"/>
    <w:rsid w:val="00FA25D6"/>
    <w:rsid w:val="00FA25F6"/>
    <w:rsid w:val="00FA58E2"/>
    <w:rsid w:val="00FA772A"/>
    <w:rsid w:val="00FB210B"/>
    <w:rsid w:val="00FB251D"/>
    <w:rsid w:val="00FB2A77"/>
    <w:rsid w:val="00FB2E1E"/>
    <w:rsid w:val="00FC3F4A"/>
    <w:rsid w:val="00FC3FE1"/>
    <w:rsid w:val="00FC4CDD"/>
    <w:rsid w:val="00FC74A2"/>
    <w:rsid w:val="00FD0638"/>
    <w:rsid w:val="00FD39E2"/>
    <w:rsid w:val="00FD7EC5"/>
    <w:rsid w:val="00FE039A"/>
    <w:rsid w:val="00FE0B1D"/>
    <w:rsid w:val="00FE0B6D"/>
    <w:rsid w:val="00FE0E44"/>
    <w:rsid w:val="00FE0FF2"/>
    <w:rsid w:val="00FE26F7"/>
    <w:rsid w:val="00FE3ADB"/>
    <w:rsid w:val="00FE4E29"/>
    <w:rsid w:val="00FE5545"/>
    <w:rsid w:val="00FF459E"/>
    <w:rsid w:val="00FF4652"/>
    <w:rsid w:val="00FF4B08"/>
    <w:rsid w:val="00FF5814"/>
    <w:rsid w:val="00FF5E90"/>
    <w:rsid w:val="00FF62A0"/>
    <w:rsid w:val="27D53FAB"/>
    <w:rsid w:val="4B11BA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BF9FFE"/>
  <w14:defaultImageDpi w14:val="96"/>
  <w15:docId w15:val="{2B8781D4-E77E-4AB0-A474-D107FC13F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 w:hAnsi="Times New Roman" w:cs="Times New Roman"/>
        <w:sz w:val="22"/>
        <w:szCs w:val="22"/>
        <w:lang w:val="en-GB" w:eastAsia="en-GB" w:bidi="ar-SA"/>
      </w:rPr>
    </w:rPrDefault>
    <w:pPrDefault/>
  </w:docDefaults>
  <w:latentStyles w:defLockedState="1" w:defUIPriority="99" w:defSemiHidden="0" w:defUnhideWhenUsed="0" w:defQFormat="0" w:count="376">
    <w:lsdException w:name="Normal" w:uiPriority="0"/>
    <w:lsdException w:name="heading 1" w:uiPriority="0" w:qFormat="1"/>
    <w:lsdException w:name="heading 2" w:qFormat="1"/>
    <w:lsdException w:name="heading 3" w:uiPriority="0"/>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locked="0" w:uiPriority="0"/>
    <w:lsdException w:name="toc 3" w:locked="0" w:uiPriority="0"/>
    <w:lsdException w:name="toc 4" w:locked="0" w:uiPriority="0"/>
    <w:lsdException w:name="toc 5" w:locked="0" w:uiPriority="0"/>
    <w:lsdException w:name="toc 6" w:locked="0" w:uiPriority="0"/>
    <w:lsdException w:name="toc 7" w:locked="0" w:uiPriority="0"/>
    <w:lsdException w:name="toc 8" w:locked="0" w:uiPriority="0"/>
    <w:lsdException w:name="toc 9" w:locked="0" w:uiPriority="0"/>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locked="0"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0"/>
    <w:lsdException w:name="Table Theme" w:semiHidden="1" w:unhideWhenUsed="1"/>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F560AC"/>
    <w:rPr>
      <w:sz w:val="24"/>
      <w:szCs w:val="24"/>
      <w:lang w:eastAsia="en-US"/>
    </w:rPr>
  </w:style>
  <w:style w:type="paragraph" w:styleId="Heading1">
    <w:name w:val="heading 1"/>
    <w:aliases w:val="A Head"/>
    <w:basedOn w:val="Normal"/>
    <w:next w:val="Normal"/>
    <w:link w:val="Heading1Char"/>
    <w:autoRedefine/>
    <w:uiPriority w:val="99"/>
    <w:qFormat/>
    <w:rsid w:val="007A130E"/>
    <w:pPr>
      <w:pBdr>
        <w:top w:val="single" w:sz="8" w:space="8" w:color="D74120"/>
        <w:bottom w:val="single" w:sz="8" w:space="8" w:color="D74120"/>
      </w:pBdr>
      <w:spacing w:before="120" w:after="120"/>
      <w:ind w:right="142"/>
      <w:outlineLvl w:val="0"/>
    </w:pPr>
    <w:rPr>
      <w:rFonts w:ascii="Arial" w:hAnsi="Arial"/>
      <w:bCs/>
      <w:color w:val="D74120"/>
      <w:sz w:val="28"/>
      <w:szCs w:val="28"/>
    </w:rPr>
  </w:style>
  <w:style w:type="paragraph" w:styleId="Heading2">
    <w:name w:val="heading 2"/>
    <w:aliases w:val="B Head"/>
    <w:basedOn w:val="Normal"/>
    <w:next w:val="Normal"/>
    <w:link w:val="Heading2Char"/>
    <w:autoRedefine/>
    <w:uiPriority w:val="99"/>
    <w:qFormat/>
    <w:rsid w:val="00291CF0"/>
    <w:pPr>
      <w:spacing w:before="60" w:after="60"/>
      <w:outlineLvl w:val="1"/>
    </w:pPr>
    <w:rPr>
      <w:rFonts w:ascii="Arial" w:hAnsi="Arial" w:cs="Arial"/>
      <w:color w:val="D74120"/>
      <w:sz w:val="28"/>
      <w:szCs w:val="28"/>
    </w:rPr>
  </w:style>
  <w:style w:type="paragraph" w:styleId="Heading3">
    <w:name w:val="heading 3"/>
    <w:basedOn w:val="Normal"/>
    <w:next w:val="Normal"/>
    <w:link w:val="Heading3Char"/>
    <w:uiPriority w:val="99"/>
    <w:locked/>
    <w:rsid w:val="000E6656"/>
    <w:pPr>
      <w:keepNext/>
      <w:spacing w:before="240" w:after="60"/>
      <w:outlineLvl w:val="2"/>
    </w:pPr>
    <w:rPr>
      <w:rFonts w:ascii="Arial" w:hAnsi="Arial" w:cs="Arial"/>
      <w:b/>
      <w:bCs/>
      <w:sz w:val="26"/>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
    <w:basedOn w:val="DefaultParagraphFont"/>
    <w:link w:val="Heading1"/>
    <w:uiPriority w:val="99"/>
    <w:locked/>
    <w:rsid w:val="007A130E"/>
    <w:rPr>
      <w:rFonts w:ascii="Arial" w:hAnsi="Arial"/>
      <w:bCs/>
      <w:color w:val="D74120"/>
      <w:sz w:val="28"/>
      <w:szCs w:val="28"/>
      <w:lang w:eastAsia="en-US"/>
    </w:rPr>
  </w:style>
  <w:style w:type="character" w:customStyle="1" w:styleId="Heading2Char">
    <w:name w:val="Heading 2 Char"/>
    <w:aliases w:val="B Head Char"/>
    <w:basedOn w:val="DefaultParagraphFont"/>
    <w:link w:val="Heading2"/>
    <w:uiPriority w:val="99"/>
    <w:locked/>
    <w:rsid w:val="006846B4"/>
    <w:rPr>
      <w:rFonts w:ascii="Arial" w:hAnsi="Arial" w:cs="Arial"/>
      <w:color w:val="D74120"/>
      <w:sz w:val="28"/>
      <w:szCs w:val="28"/>
      <w:lang w:eastAsia="en-US"/>
    </w:rPr>
  </w:style>
  <w:style w:type="character" w:customStyle="1" w:styleId="Heading3Char">
    <w:name w:val="Heading 3 Char"/>
    <w:basedOn w:val="DefaultParagraphFont"/>
    <w:link w:val="Heading3"/>
    <w:uiPriority w:val="99"/>
    <w:semiHidden/>
    <w:locked/>
    <w:rsid w:val="000E6656"/>
    <w:rPr>
      <w:rFonts w:ascii="Arial" w:eastAsia="MS ??" w:hAnsi="Arial" w:cs="Arial"/>
      <w:b/>
      <w:bCs/>
      <w:sz w:val="26"/>
      <w:szCs w:val="26"/>
      <w:lang w:val="en-GB" w:eastAsia="en-GB" w:bidi="ar-SA"/>
    </w:rPr>
  </w:style>
  <w:style w:type="paragraph" w:customStyle="1" w:styleId="MainHeading">
    <w:name w:val="Main Heading"/>
    <w:basedOn w:val="Normal"/>
    <w:uiPriority w:val="99"/>
    <w:locked/>
    <w:rsid w:val="00651E89"/>
    <w:rPr>
      <w:rFonts w:ascii="Univers 65 Bold" w:hAnsi="Univers 65 Bold"/>
      <w:color w:val="FFFFFF"/>
      <w:sz w:val="40"/>
    </w:rPr>
  </w:style>
  <w:style w:type="paragraph" w:customStyle="1" w:styleId="SecondHeading">
    <w:name w:val="Second Heading"/>
    <w:basedOn w:val="MainHeading"/>
    <w:uiPriority w:val="99"/>
    <w:locked/>
    <w:rsid w:val="00651E89"/>
    <w:rPr>
      <w:rFonts w:ascii="Univers 45 Light" w:hAnsi="Univers 45 Light"/>
    </w:rPr>
  </w:style>
  <w:style w:type="paragraph" w:customStyle="1" w:styleId="subheading">
    <w:name w:val="sub heading"/>
    <w:basedOn w:val="Normal"/>
    <w:uiPriority w:val="99"/>
    <w:locked/>
    <w:rsid w:val="00651E89"/>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rPr>
  </w:style>
  <w:style w:type="paragraph" w:customStyle="1" w:styleId="BodyText1">
    <w:name w:val="Body Text1"/>
    <w:basedOn w:val="Normal"/>
    <w:uiPriority w:val="99"/>
    <w:locked/>
    <w:rsid w:val="00651E89"/>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rPr>
  </w:style>
  <w:style w:type="paragraph" w:customStyle="1" w:styleId="Footer1">
    <w:name w:val="Footer1"/>
    <w:basedOn w:val="Normal"/>
    <w:uiPriority w:val="99"/>
    <w:locked/>
    <w:rsid w:val="00651E89"/>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link w:val="BalloonTextChar"/>
    <w:uiPriority w:val="99"/>
    <w:semiHidden/>
    <w:locked/>
    <w:rsid w:val="00651E89"/>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950D00"/>
    <w:rPr>
      <w:rFonts w:cs="Times New Roman"/>
      <w:sz w:val="2"/>
      <w:lang w:val="en-US" w:eastAsia="en-US"/>
    </w:rPr>
  </w:style>
  <w:style w:type="paragraph" w:styleId="Header">
    <w:name w:val="header"/>
    <w:basedOn w:val="Normal"/>
    <w:link w:val="HeaderChar"/>
    <w:uiPriority w:val="99"/>
    <w:locked/>
    <w:rsid w:val="00BD38B4"/>
    <w:pPr>
      <w:tabs>
        <w:tab w:val="center" w:pos="4320"/>
        <w:tab w:val="right" w:pos="8640"/>
      </w:tabs>
    </w:pPr>
  </w:style>
  <w:style w:type="character" w:customStyle="1" w:styleId="HeaderChar">
    <w:name w:val="Header Char"/>
    <w:basedOn w:val="DefaultParagraphFont"/>
    <w:link w:val="Header"/>
    <w:uiPriority w:val="99"/>
    <w:locked/>
    <w:rsid w:val="00BD38B4"/>
    <w:rPr>
      <w:rFonts w:eastAsia="Times New Roman" w:cs="Times New Roman"/>
      <w:sz w:val="24"/>
      <w:szCs w:val="24"/>
      <w:lang w:val="x-none" w:eastAsia="en-US"/>
    </w:rPr>
  </w:style>
  <w:style w:type="paragraph" w:styleId="Footer">
    <w:name w:val="footer"/>
    <w:basedOn w:val="Normal"/>
    <w:link w:val="FooterChar"/>
    <w:uiPriority w:val="99"/>
    <w:locked/>
    <w:rsid w:val="00BD38B4"/>
    <w:pPr>
      <w:tabs>
        <w:tab w:val="center" w:pos="4320"/>
        <w:tab w:val="right" w:pos="8640"/>
      </w:tabs>
    </w:pPr>
  </w:style>
  <w:style w:type="character" w:customStyle="1" w:styleId="FooterChar">
    <w:name w:val="Footer Char"/>
    <w:basedOn w:val="DefaultParagraphFont"/>
    <w:link w:val="Footer"/>
    <w:uiPriority w:val="99"/>
    <w:locked/>
    <w:rsid w:val="00BD38B4"/>
    <w:rPr>
      <w:rFonts w:eastAsia="Times New Roman" w:cs="Times New Roman"/>
      <w:sz w:val="24"/>
      <w:szCs w:val="24"/>
      <w:lang w:val="x-none" w:eastAsia="en-US"/>
    </w:rPr>
  </w:style>
  <w:style w:type="character" w:styleId="PageNumber">
    <w:name w:val="page number"/>
    <w:basedOn w:val="DefaultParagraphFont"/>
    <w:uiPriority w:val="99"/>
    <w:locked/>
    <w:rsid w:val="00CE25F5"/>
    <w:rPr>
      <w:rFonts w:ascii="Arial" w:hAnsi="Arial" w:cs="Times New Roman"/>
      <w:sz w:val="20"/>
    </w:rPr>
  </w:style>
  <w:style w:type="character" w:styleId="Hyperlink">
    <w:name w:val="Hyperlink"/>
    <w:basedOn w:val="DefaultParagraphFont"/>
    <w:uiPriority w:val="99"/>
    <w:locked/>
    <w:rsid w:val="00B53826"/>
    <w:rPr>
      <w:rFonts w:cs="Times New Roman"/>
      <w:color w:val="4A4A4A"/>
      <w:u w:val="single"/>
    </w:rPr>
  </w:style>
  <w:style w:type="paragraph" w:customStyle="1" w:styleId="Default">
    <w:name w:val="Default"/>
    <w:uiPriority w:val="99"/>
    <w:locked/>
    <w:rsid w:val="000E6656"/>
    <w:pPr>
      <w:autoSpaceDE w:val="0"/>
      <w:autoSpaceDN w:val="0"/>
      <w:adjustRightInd w:val="0"/>
    </w:pPr>
    <w:rPr>
      <w:rFonts w:ascii="Arial" w:hAnsi="Arial" w:cs="Arial"/>
      <w:color w:val="000000"/>
      <w:sz w:val="24"/>
      <w:szCs w:val="24"/>
      <w:lang w:val="en-US" w:eastAsia="en-US"/>
    </w:rPr>
  </w:style>
  <w:style w:type="character" w:styleId="Strong">
    <w:name w:val="Strong"/>
    <w:basedOn w:val="DefaultParagraphFont"/>
    <w:uiPriority w:val="99"/>
    <w:locked/>
    <w:rsid w:val="000E6656"/>
    <w:rPr>
      <w:rFonts w:cs="Times New Roman"/>
      <w:b/>
      <w:bCs/>
    </w:rPr>
  </w:style>
  <w:style w:type="character" w:customStyle="1" w:styleId="content27">
    <w:name w:val="content27"/>
    <w:basedOn w:val="DefaultParagraphFont"/>
    <w:uiPriority w:val="99"/>
    <w:locked/>
    <w:rsid w:val="000E6656"/>
    <w:rPr>
      <w:rFonts w:cs="Times New Roman"/>
    </w:rPr>
  </w:style>
  <w:style w:type="character" w:customStyle="1" w:styleId="st1">
    <w:name w:val="st1"/>
    <w:basedOn w:val="DefaultParagraphFont"/>
    <w:uiPriority w:val="99"/>
    <w:locked/>
    <w:rsid w:val="000E6656"/>
    <w:rPr>
      <w:rFonts w:cs="Times New Roman"/>
    </w:rPr>
  </w:style>
  <w:style w:type="paragraph" w:styleId="ListParagraph">
    <w:name w:val="List Paragraph"/>
    <w:basedOn w:val="Normal"/>
    <w:uiPriority w:val="34"/>
    <w:qFormat/>
    <w:locked/>
    <w:rsid w:val="003631E6"/>
    <w:pPr>
      <w:ind w:left="720"/>
      <w:contextualSpacing/>
    </w:pPr>
    <w:rPr>
      <w:rFonts w:ascii="Arial" w:hAnsi="Arial"/>
      <w:sz w:val="20"/>
      <w:szCs w:val="20"/>
    </w:rPr>
  </w:style>
  <w:style w:type="paragraph" w:customStyle="1" w:styleId="Contentsheading">
    <w:name w:val="Contents heading"/>
    <w:basedOn w:val="Normal"/>
    <w:uiPriority w:val="99"/>
    <w:locked/>
    <w:rsid w:val="00F51D73"/>
    <w:pPr>
      <w:tabs>
        <w:tab w:val="left" w:pos="425"/>
      </w:tabs>
    </w:pPr>
    <w:rPr>
      <w:rFonts w:ascii="Arial" w:hAnsi="Arial"/>
      <w:b/>
      <w:bCs/>
      <w:color w:val="E05206"/>
      <w:sz w:val="28"/>
      <w:szCs w:val="28"/>
    </w:rPr>
  </w:style>
  <w:style w:type="paragraph" w:customStyle="1" w:styleId="notcontents">
    <w:name w:val="not contents"/>
    <w:basedOn w:val="Contentsheading"/>
    <w:uiPriority w:val="99"/>
    <w:locked/>
    <w:rsid w:val="00F51D73"/>
  </w:style>
  <w:style w:type="paragraph" w:styleId="TOC1">
    <w:name w:val="toc 1"/>
    <w:basedOn w:val="Normal"/>
    <w:next w:val="Normal"/>
    <w:autoRedefine/>
    <w:uiPriority w:val="39"/>
    <w:rsid w:val="00CF7CF0"/>
    <w:pPr>
      <w:tabs>
        <w:tab w:val="right" w:leader="dot" w:pos="14562"/>
      </w:tabs>
      <w:spacing w:before="120" w:after="120"/>
    </w:pPr>
    <w:rPr>
      <w:rFonts w:ascii="Arial" w:hAnsi="Arial"/>
    </w:rPr>
  </w:style>
  <w:style w:type="character" w:styleId="FollowedHyperlink">
    <w:name w:val="FollowedHyperlink"/>
    <w:basedOn w:val="DefaultParagraphFont"/>
    <w:uiPriority w:val="99"/>
    <w:semiHidden/>
    <w:unhideWhenUsed/>
    <w:locked/>
    <w:rsid w:val="00E54957"/>
    <w:rPr>
      <w:rFonts w:cs="Times New Roman"/>
      <w:color w:val="037FAC" w:themeColor="followedHyperlink"/>
      <w:u w:val="single"/>
    </w:rPr>
  </w:style>
  <w:style w:type="character" w:styleId="CommentReference">
    <w:name w:val="annotation reference"/>
    <w:basedOn w:val="DefaultParagraphFont"/>
    <w:uiPriority w:val="99"/>
    <w:semiHidden/>
    <w:unhideWhenUsed/>
    <w:locked/>
    <w:rsid w:val="004E77FB"/>
    <w:rPr>
      <w:sz w:val="16"/>
    </w:rPr>
  </w:style>
  <w:style w:type="paragraph" w:styleId="CommentText">
    <w:name w:val="annotation text"/>
    <w:basedOn w:val="Normal"/>
    <w:link w:val="CommentTextChar"/>
    <w:uiPriority w:val="99"/>
    <w:unhideWhenUsed/>
    <w:locked/>
    <w:rsid w:val="004E77FB"/>
    <w:rPr>
      <w:sz w:val="20"/>
      <w:szCs w:val="20"/>
    </w:rPr>
  </w:style>
  <w:style w:type="character" w:customStyle="1" w:styleId="CommentTextChar">
    <w:name w:val="Comment Text Char"/>
    <w:basedOn w:val="DefaultParagraphFont"/>
    <w:link w:val="CommentText"/>
    <w:uiPriority w:val="99"/>
    <w:locked/>
    <w:rsid w:val="004E77FB"/>
    <w:rPr>
      <w:rFonts w:cs="Times New Roman"/>
      <w:sz w:val="20"/>
      <w:szCs w:val="20"/>
      <w:lang w:val="en-US" w:eastAsia="en-US"/>
    </w:rPr>
  </w:style>
  <w:style w:type="paragraph" w:styleId="Revision">
    <w:name w:val="Revision"/>
    <w:hidden/>
    <w:uiPriority w:val="99"/>
    <w:semiHidden/>
    <w:rsid w:val="005169AB"/>
    <w:rPr>
      <w:sz w:val="24"/>
      <w:szCs w:val="24"/>
      <w:lang w:val="en-US" w:eastAsia="en-US"/>
    </w:rPr>
  </w:style>
  <w:style w:type="table" w:styleId="TableGrid">
    <w:name w:val="Table Grid"/>
    <w:basedOn w:val="TableNormal"/>
    <w:uiPriority w:val="59"/>
    <w:locked/>
    <w:rsid w:val="00B9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A55768"/>
    <w:rPr>
      <w:b/>
      <w:bCs/>
    </w:rPr>
  </w:style>
  <w:style w:type="character" w:customStyle="1" w:styleId="CommentSubjectChar">
    <w:name w:val="Comment Subject Char"/>
    <w:basedOn w:val="CommentTextChar"/>
    <w:link w:val="CommentSubject"/>
    <w:uiPriority w:val="99"/>
    <w:semiHidden/>
    <w:locked/>
    <w:rsid w:val="00A55768"/>
    <w:rPr>
      <w:rFonts w:cs="Times New Roman"/>
      <w:b/>
      <w:bCs/>
      <w:sz w:val="20"/>
      <w:szCs w:val="20"/>
      <w:lang w:val="en-US" w:eastAsia="en-US"/>
    </w:rPr>
  </w:style>
  <w:style w:type="paragraph" w:customStyle="1" w:styleId="DSBasic">
    <w:name w:val="DS_Basic"/>
    <w:link w:val="DSBasicChar"/>
    <w:locked/>
    <w:rsid w:val="00B82E0A"/>
    <w:rPr>
      <w:rFonts w:ascii="Arial" w:hAnsi="Arial"/>
      <w:lang w:eastAsia="en-US"/>
    </w:rPr>
  </w:style>
  <w:style w:type="paragraph" w:styleId="BodyText">
    <w:name w:val="Body Text"/>
    <w:basedOn w:val="Normal"/>
    <w:link w:val="BodyTextChar"/>
    <w:uiPriority w:val="1"/>
    <w:qFormat/>
    <w:rsid w:val="005010EA"/>
    <w:rPr>
      <w:rFonts w:ascii="Arial" w:hAnsi="Arial" w:cs="Arial"/>
      <w:sz w:val="20"/>
      <w:szCs w:val="20"/>
    </w:rPr>
  </w:style>
  <w:style w:type="character" w:customStyle="1" w:styleId="BodyTextChar">
    <w:name w:val="Body Text Char"/>
    <w:basedOn w:val="DefaultParagraphFont"/>
    <w:link w:val="BodyText"/>
    <w:uiPriority w:val="1"/>
    <w:locked/>
    <w:rsid w:val="005010EA"/>
    <w:rPr>
      <w:rFonts w:ascii="Arial" w:hAnsi="Arial" w:cs="Arial"/>
      <w:sz w:val="20"/>
      <w:szCs w:val="20"/>
      <w:lang w:val="x-none" w:eastAsia="en-US"/>
    </w:rPr>
  </w:style>
  <w:style w:type="paragraph" w:customStyle="1" w:styleId="TableHead">
    <w:name w:val="Table Head"/>
    <w:basedOn w:val="DSBasic"/>
    <w:link w:val="TableHeadChar"/>
    <w:qFormat/>
    <w:rsid w:val="005010EA"/>
    <w:pPr>
      <w:spacing w:before="60" w:after="60"/>
    </w:pPr>
    <w:rPr>
      <w:b/>
      <w:color w:val="FFFFFF" w:themeColor="background1"/>
      <w:sz w:val="20"/>
      <w:szCs w:val="20"/>
    </w:rPr>
  </w:style>
  <w:style w:type="paragraph" w:styleId="Title">
    <w:name w:val="Title"/>
    <w:basedOn w:val="Normal"/>
    <w:next w:val="Normal"/>
    <w:link w:val="TitleChar"/>
    <w:uiPriority w:val="10"/>
    <w:qFormat/>
    <w:locked/>
    <w:rsid w:val="00BA046C"/>
    <w:pPr>
      <w:spacing w:before="120"/>
      <w:ind w:left="-142"/>
    </w:pPr>
    <w:rPr>
      <w:rFonts w:ascii="Arial Bold" w:hAnsi="Arial Bold"/>
      <w:color w:val="E05206"/>
      <w:sz w:val="44"/>
    </w:rPr>
  </w:style>
  <w:style w:type="character" w:customStyle="1" w:styleId="TitleChar">
    <w:name w:val="Title Char"/>
    <w:basedOn w:val="DefaultParagraphFont"/>
    <w:link w:val="Title"/>
    <w:uiPriority w:val="10"/>
    <w:locked/>
    <w:rsid w:val="00BA046C"/>
    <w:rPr>
      <w:rFonts w:ascii="Arial Bold" w:hAnsi="Arial Bold" w:cs="Times New Roman"/>
      <w:color w:val="E05206"/>
      <w:sz w:val="24"/>
      <w:szCs w:val="24"/>
      <w:lang w:val="x-none" w:eastAsia="en-US"/>
    </w:rPr>
  </w:style>
  <w:style w:type="character" w:customStyle="1" w:styleId="DSBasicChar">
    <w:name w:val="DS_Basic Char"/>
    <w:basedOn w:val="DefaultParagraphFont"/>
    <w:link w:val="DSBasic"/>
    <w:locked/>
    <w:rsid w:val="005010EA"/>
    <w:rPr>
      <w:rFonts w:ascii="Arial" w:hAnsi="Arial" w:cs="Times New Roman"/>
      <w:lang w:val="x-none" w:eastAsia="en-US"/>
    </w:rPr>
  </w:style>
  <w:style w:type="character" w:customStyle="1" w:styleId="TableHeadChar">
    <w:name w:val="Table Head Char"/>
    <w:basedOn w:val="DSBasicChar"/>
    <w:link w:val="TableHead"/>
    <w:locked/>
    <w:rsid w:val="005010EA"/>
    <w:rPr>
      <w:rFonts w:ascii="Arial" w:hAnsi="Arial" w:cs="Times New Roman"/>
      <w:b/>
      <w:color w:val="FFFFFF" w:themeColor="background1"/>
      <w:sz w:val="20"/>
      <w:szCs w:val="20"/>
      <w:lang w:val="x-none" w:eastAsia="en-US"/>
    </w:rPr>
  </w:style>
  <w:style w:type="paragraph" w:styleId="NoSpacing">
    <w:name w:val="No Spacing"/>
    <w:uiPriority w:val="1"/>
    <w:qFormat/>
    <w:locked/>
    <w:rsid w:val="00876AC6"/>
    <w:rPr>
      <w:rFonts w:asciiTheme="minorHAnsi" w:hAnsiTheme="minorHAnsi"/>
      <w:lang w:eastAsia="en-US"/>
    </w:rPr>
  </w:style>
  <w:style w:type="paragraph" w:customStyle="1" w:styleId="SupportType">
    <w:name w:val="Support Type"/>
    <w:basedOn w:val="Title"/>
    <w:link w:val="SupportTypeChar"/>
    <w:qFormat/>
    <w:rsid w:val="00C52415"/>
    <w:rPr>
      <w:rFonts w:ascii="Bliss Pro Light" w:hAnsi="Bliss Pro Light"/>
      <w:noProof/>
      <w:color w:val="auto"/>
      <w:sz w:val="52"/>
      <w:lang w:eastAsia="en-GB"/>
    </w:rPr>
  </w:style>
  <w:style w:type="character" w:customStyle="1" w:styleId="SupportTypeChar">
    <w:name w:val="Support Type Char"/>
    <w:basedOn w:val="DefaultParagraphFont"/>
    <w:link w:val="SupportType"/>
    <w:locked/>
    <w:rsid w:val="00C52415"/>
    <w:rPr>
      <w:rFonts w:ascii="Bliss Pro Light" w:hAnsi="Bliss Pro Light"/>
      <w:noProof/>
      <w:sz w:val="52"/>
      <w:szCs w:val="24"/>
    </w:rPr>
  </w:style>
  <w:style w:type="paragraph" w:customStyle="1" w:styleId="Qualification">
    <w:name w:val="Qualification"/>
    <w:basedOn w:val="Normal"/>
    <w:link w:val="QualificationChar"/>
    <w:autoRedefine/>
    <w:qFormat/>
    <w:rsid w:val="006F5F9D"/>
    <w:rPr>
      <w:rFonts w:ascii="Georgia" w:hAnsi="Georgia"/>
      <w:color w:val="D74120"/>
      <w:sz w:val="52"/>
      <w:szCs w:val="52"/>
    </w:rPr>
  </w:style>
  <w:style w:type="paragraph" w:customStyle="1" w:styleId="Subject">
    <w:name w:val="Subject"/>
    <w:basedOn w:val="Normal"/>
    <w:link w:val="SubjectChar"/>
    <w:qFormat/>
    <w:rsid w:val="009800C8"/>
    <w:rPr>
      <w:rFonts w:ascii="Bliss Pro Regular" w:hAnsi="Bliss Pro Regular"/>
      <w:color w:val="EA5B0C"/>
      <w:sz w:val="52"/>
      <w:szCs w:val="52"/>
    </w:rPr>
  </w:style>
  <w:style w:type="character" w:customStyle="1" w:styleId="QualificationChar">
    <w:name w:val="Qualification Char"/>
    <w:basedOn w:val="DefaultParagraphFont"/>
    <w:link w:val="Qualification"/>
    <w:locked/>
    <w:rsid w:val="006F5F9D"/>
    <w:rPr>
      <w:rFonts w:ascii="Georgia" w:hAnsi="Georgia"/>
      <w:color w:val="D74120"/>
      <w:sz w:val="52"/>
      <w:szCs w:val="52"/>
      <w:lang w:eastAsia="en-US"/>
    </w:rPr>
  </w:style>
  <w:style w:type="paragraph" w:customStyle="1" w:styleId="S-Code">
    <w:name w:val="S-Code"/>
    <w:basedOn w:val="Normal"/>
    <w:link w:val="S-CodeChar"/>
    <w:qFormat/>
    <w:rsid w:val="009800C8"/>
    <w:pPr>
      <w:spacing w:after="360"/>
    </w:pPr>
    <w:rPr>
      <w:rFonts w:ascii="Bliss Pro Regular" w:hAnsi="Bliss Pro Regular"/>
      <w:color w:val="EA5B0C"/>
      <w:sz w:val="52"/>
      <w:szCs w:val="52"/>
    </w:rPr>
  </w:style>
  <w:style w:type="character" w:customStyle="1" w:styleId="SubjectChar">
    <w:name w:val="Subject Char"/>
    <w:basedOn w:val="DefaultParagraphFont"/>
    <w:link w:val="Subject"/>
    <w:locked/>
    <w:rsid w:val="009800C8"/>
    <w:rPr>
      <w:rFonts w:ascii="Bliss Pro Regular" w:hAnsi="Bliss Pro Regular"/>
      <w:color w:val="EA5B0C"/>
      <w:sz w:val="52"/>
      <w:szCs w:val="52"/>
      <w:lang w:eastAsia="en-US"/>
    </w:rPr>
  </w:style>
  <w:style w:type="paragraph" w:customStyle="1" w:styleId="Forexaminationfrom">
    <w:name w:val="For examination from"/>
    <w:basedOn w:val="Normal"/>
    <w:link w:val="ForexaminationfromChar"/>
    <w:qFormat/>
    <w:rsid w:val="009800C8"/>
    <w:rPr>
      <w:rFonts w:ascii="Bliss Pro Light" w:hAnsi="Bliss Pro Light"/>
      <w:szCs w:val="28"/>
    </w:rPr>
  </w:style>
  <w:style w:type="character" w:customStyle="1" w:styleId="S-CodeChar">
    <w:name w:val="S-Code Char"/>
    <w:basedOn w:val="DefaultParagraphFont"/>
    <w:link w:val="S-Code"/>
    <w:locked/>
    <w:rsid w:val="009800C8"/>
    <w:rPr>
      <w:rFonts w:ascii="Bliss Pro Regular" w:hAnsi="Bliss Pro Regular"/>
      <w:color w:val="EA5B0C"/>
      <w:sz w:val="52"/>
      <w:szCs w:val="52"/>
      <w:lang w:eastAsia="en-US"/>
    </w:rPr>
  </w:style>
  <w:style w:type="character" w:customStyle="1" w:styleId="WebLink">
    <w:name w:val="Web Link"/>
    <w:basedOn w:val="DefaultParagraphFont"/>
    <w:uiPriority w:val="1"/>
    <w:qFormat/>
    <w:rsid w:val="00C8122F"/>
    <w:rPr>
      <w:rFonts w:ascii="Arial" w:hAnsi="Arial" w:cs="Times New Roman"/>
      <w:b w:val="0"/>
      <w:color w:val="4A4A4A"/>
      <w:sz w:val="20"/>
      <w:u w:val="single"/>
    </w:rPr>
  </w:style>
  <w:style w:type="character" w:customStyle="1" w:styleId="ForexaminationfromChar">
    <w:name w:val="For examination from Char"/>
    <w:basedOn w:val="DefaultParagraphFont"/>
    <w:link w:val="Forexaminationfrom"/>
    <w:locked/>
    <w:rsid w:val="009800C8"/>
    <w:rPr>
      <w:rFonts w:ascii="Bliss Pro Light" w:hAnsi="Bliss Pro Light"/>
      <w:sz w:val="24"/>
      <w:szCs w:val="28"/>
      <w:lang w:eastAsia="en-US"/>
    </w:rPr>
  </w:style>
  <w:style w:type="character" w:customStyle="1" w:styleId="Weblink0">
    <w:name w:val="Weblink"/>
    <w:basedOn w:val="DefaultParagraphFont"/>
    <w:uiPriority w:val="1"/>
    <w:rsid w:val="0043639B"/>
    <w:rPr>
      <w:rFonts w:ascii="Arial" w:hAnsi="Arial" w:cs="Times New Roman"/>
      <w:b/>
      <w:color w:val="0065BD"/>
      <w:sz w:val="20"/>
      <w:u w:val="single"/>
    </w:rPr>
  </w:style>
  <w:style w:type="paragraph" w:customStyle="1" w:styleId="Boxedtext">
    <w:name w:val="Boxed text"/>
    <w:basedOn w:val="Normal"/>
    <w:rsid w:val="00C52415"/>
    <w:pPr>
      <w:pBdr>
        <w:top w:val="single" w:sz="4" w:space="5" w:color="575756"/>
        <w:left w:val="single" w:sz="4" w:space="5" w:color="575756"/>
        <w:bottom w:val="single" w:sz="4" w:space="5" w:color="575756"/>
        <w:right w:val="single" w:sz="4" w:space="5" w:color="575756"/>
      </w:pBdr>
      <w:shd w:val="clear" w:color="auto" w:fill="575756"/>
      <w:ind w:left="567" w:right="820"/>
    </w:pPr>
    <w:rPr>
      <w:rFonts w:ascii="Arial" w:hAnsi="Arial" w:cs="Arial"/>
      <w:color w:val="FFFFFF" w:themeColor="background1"/>
      <w:sz w:val="20"/>
      <w:szCs w:val="20"/>
      <w:lang w:eastAsia="en-GB"/>
    </w:rPr>
  </w:style>
  <w:style w:type="paragraph" w:customStyle="1" w:styleId="Body">
    <w:name w:val="Body"/>
    <w:basedOn w:val="DSBasic"/>
    <w:link w:val="BodyChar"/>
    <w:qFormat/>
    <w:locked/>
    <w:rsid w:val="0043639B"/>
    <w:rPr>
      <w:rFonts w:cs="Arial"/>
      <w:sz w:val="20"/>
      <w:szCs w:val="20"/>
    </w:rPr>
  </w:style>
  <w:style w:type="character" w:customStyle="1" w:styleId="BodyChar">
    <w:name w:val="Body Char"/>
    <w:basedOn w:val="DSBasicChar"/>
    <w:link w:val="Body"/>
    <w:locked/>
    <w:rsid w:val="0043639B"/>
    <w:rPr>
      <w:rFonts w:ascii="Arial" w:hAnsi="Arial" w:cs="Arial"/>
      <w:sz w:val="20"/>
      <w:szCs w:val="20"/>
      <w:lang w:val="x-none" w:eastAsia="en-US"/>
    </w:rPr>
  </w:style>
  <w:style w:type="character" w:customStyle="1" w:styleId="Link">
    <w:name w:val="Link"/>
    <w:basedOn w:val="Strong"/>
    <w:uiPriority w:val="1"/>
    <w:locked/>
    <w:rsid w:val="0043639B"/>
    <w:rPr>
      <w:rFonts w:ascii="Arial" w:hAnsi="Arial" w:cs="Times New Roman"/>
      <w:b/>
      <w:bCs/>
      <w:sz w:val="20"/>
    </w:rPr>
  </w:style>
  <w:style w:type="character" w:customStyle="1" w:styleId="Italics">
    <w:name w:val="Italics"/>
    <w:basedOn w:val="DefaultParagraphFont"/>
    <w:uiPriority w:val="1"/>
    <w:qFormat/>
    <w:rsid w:val="0043639B"/>
    <w:rPr>
      <w:rFonts w:ascii="Arial" w:hAnsi="Arial" w:cs="Times New Roman"/>
      <w:i/>
      <w:sz w:val="20"/>
    </w:rPr>
  </w:style>
  <w:style w:type="character" w:customStyle="1" w:styleId="Bold">
    <w:name w:val="Bold"/>
    <w:basedOn w:val="DefaultParagraphFont"/>
    <w:uiPriority w:val="1"/>
    <w:qFormat/>
    <w:rsid w:val="0043639B"/>
    <w:rPr>
      <w:rFonts w:ascii="Arial" w:hAnsi="Arial" w:cs="Times New Roman"/>
      <w:b/>
      <w:sz w:val="20"/>
    </w:rPr>
  </w:style>
  <w:style w:type="paragraph" w:customStyle="1" w:styleId="Code">
    <w:name w:val="Code"/>
    <w:basedOn w:val="Body"/>
    <w:link w:val="CodeChar"/>
    <w:qFormat/>
    <w:rsid w:val="0043639B"/>
    <w:rPr>
      <w:rFonts w:ascii="Courier New" w:hAnsi="Courier New" w:cs="Courier New"/>
    </w:rPr>
  </w:style>
  <w:style w:type="paragraph" w:customStyle="1" w:styleId="Symbols">
    <w:name w:val="Symbols"/>
    <w:basedOn w:val="Body"/>
    <w:link w:val="SymbolsChar"/>
    <w:qFormat/>
    <w:rsid w:val="0043639B"/>
    <w:rPr>
      <w:rFonts w:ascii="Cambria Math" w:hAnsi="Cambria Math"/>
    </w:rPr>
  </w:style>
  <w:style w:type="character" w:customStyle="1" w:styleId="CodeChar">
    <w:name w:val="Code Char"/>
    <w:basedOn w:val="BodyChar"/>
    <w:link w:val="Code"/>
    <w:locked/>
    <w:rsid w:val="0043639B"/>
    <w:rPr>
      <w:rFonts w:ascii="Courier New" w:hAnsi="Courier New" w:cs="Courier New"/>
      <w:sz w:val="20"/>
      <w:szCs w:val="20"/>
      <w:lang w:val="x-none" w:eastAsia="en-US"/>
    </w:rPr>
  </w:style>
  <w:style w:type="character" w:customStyle="1" w:styleId="SymbolsChar">
    <w:name w:val="Symbols Char"/>
    <w:basedOn w:val="BodyChar"/>
    <w:link w:val="Symbols"/>
    <w:locked/>
    <w:rsid w:val="0043639B"/>
    <w:rPr>
      <w:rFonts w:ascii="Cambria Math" w:hAnsi="Cambria Math" w:cs="Arial"/>
      <w:sz w:val="20"/>
      <w:szCs w:val="20"/>
      <w:lang w:val="x-none" w:eastAsia="en-US"/>
    </w:rPr>
  </w:style>
  <w:style w:type="paragraph" w:customStyle="1" w:styleId="Bulletedlist">
    <w:name w:val="Bulleted list"/>
    <w:basedOn w:val="Body"/>
    <w:link w:val="BulletedlistChar"/>
    <w:qFormat/>
    <w:rsid w:val="00C7515C"/>
    <w:pPr>
      <w:numPr>
        <w:numId w:val="14"/>
      </w:numPr>
    </w:pPr>
  </w:style>
  <w:style w:type="paragraph" w:customStyle="1" w:styleId="Sub-bullet">
    <w:name w:val="Sub-bullet"/>
    <w:basedOn w:val="Body"/>
    <w:link w:val="Sub-bulletChar"/>
    <w:qFormat/>
    <w:rsid w:val="00C7515C"/>
    <w:pPr>
      <w:numPr>
        <w:numId w:val="18"/>
      </w:numPr>
    </w:pPr>
  </w:style>
  <w:style w:type="character" w:customStyle="1" w:styleId="BulletedlistChar">
    <w:name w:val="Bulleted list Char"/>
    <w:basedOn w:val="BodyChar"/>
    <w:link w:val="Bulletedlist"/>
    <w:locked/>
    <w:rsid w:val="00C7515C"/>
    <w:rPr>
      <w:rFonts w:ascii="Arial" w:hAnsi="Arial" w:cs="Arial"/>
      <w:sz w:val="20"/>
      <w:szCs w:val="20"/>
      <w:lang w:val="x-none" w:eastAsia="en-US"/>
    </w:rPr>
  </w:style>
  <w:style w:type="paragraph" w:customStyle="1" w:styleId="Letteredlist">
    <w:name w:val="Lettered list"/>
    <w:basedOn w:val="Body"/>
    <w:link w:val="LetteredlistChar"/>
    <w:qFormat/>
    <w:rsid w:val="0043639B"/>
    <w:pPr>
      <w:numPr>
        <w:numId w:val="15"/>
      </w:numPr>
    </w:pPr>
  </w:style>
  <w:style w:type="character" w:customStyle="1" w:styleId="Sub-bulletChar">
    <w:name w:val="Sub-bullet Char"/>
    <w:basedOn w:val="BodyChar"/>
    <w:link w:val="Sub-bullet"/>
    <w:locked/>
    <w:rsid w:val="00C7515C"/>
    <w:rPr>
      <w:rFonts w:ascii="Arial" w:hAnsi="Arial" w:cs="Arial"/>
      <w:sz w:val="20"/>
      <w:szCs w:val="20"/>
      <w:lang w:val="x-none" w:eastAsia="en-US"/>
    </w:rPr>
  </w:style>
  <w:style w:type="paragraph" w:customStyle="1" w:styleId="Numerallist">
    <w:name w:val="Numeral list"/>
    <w:basedOn w:val="Body"/>
    <w:link w:val="NumerallistChar"/>
    <w:qFormat/>
    <w:rsid w:val="0043639B"/>
    <w:pPr>
      <w:numPr>
        <w:numId w:val="16"/>
      </w:numPr>
      <w:ind w:hanging="153"/>
    </w:pPr>
  </w:style>
  <w:style w:type="character" w:customStyle="1" w:styleId="LetteredlistChar">
    <w:name w:val="Lettered list Char"/>
    <w:basedOn w:val="BodyChar"/>
    <w:link w:val="Letteredlist"/>
    <w:locked/>
    <w:rsid w:val="0043639B"/>
    <w:rPr>
      <w:rFonts w:ascii="Arial" w:hAnsi="Arial" w:cs="Arial"/>
      <w:sz w:val="20"/>
      <w:szCs w:val="20"/>
      <w:lang w:val="x-none" w:eastAsia="en-US"/>
    </w:rPr>
  </w:style>
  <w:style w:type="paragraph" w:customStyle="1" w:styleId="Numberedlist">
    <w:name w:val="Numbered list"/>
    <w:basedOn w:val="Body"/>
    <w:link w:val="NumberedlistChar"/>
    <w:qFormat/>
    <w:rsid w:val="0043639B"/>
    <w:pPr>
      <w:numPr>
        <w:numId w:val="17"/>
      </w:numPr>
    </w:pPr>
  </w:style>
  <w:style w:type="character" w:customStyle="1" w:styleId="NumerallistChar">
    <w:name w:val="Numeral list Char"/>
    <w:basedOn w:val="BodyChar"/>
    <w:link w:val="Numerallist"/>
    <w:locked/>
    <w:rsid w:val="0043639B"/>
    <w:rPr>
      <w:rFonts w:ascii="Arial" w:hAnsi="Arial" w:cs="Arial"/>
      <w:sz w:val="20"/>
      <w:szCs w:val="20"/>
      <w:lang w:val="x-none" w:eastAsia="en-US"/>
    </w:rPr>
  </w:style>
  <w:style w:type="character" w:customStyle="1" w:styleId="subscript">
    <w:name w:val="subscript"/>
    <w:basedOn w:val="DefaultParagraphFont"/>
    <w:uiPriority w:val="1"/>
    <w:qFormat/>
    <w:rsid w:val="0043639B"/>
    <w:rPr>
      <w:rFonts w:cs="Times New Roman"/>
      <w:vertAlign w:val="subscript"/>
    </w:rPr>
  </w:style>
  <w:style w:type="character" w:customStyle="1" w:styleId="NumberedlistChar">
    <w:name w:val="Numbered list Char"/>
    <w:basedOn w:val="BodyChar"/>
    <w:link w:val="Numberedlist"/>
    <w:locked/>
    <w:rsid w:val="0043639B"/>
    <w:rPr>
      <w:rFonts w:ascii="Arial" w:hAnsi="Arial" w:cs="Arial"/>
      <w:sz w:val="20"/>
      <w:szCs w:val="20"/>
      <w:lang w:val="x-none" w:eastAsia="en-US"/>
    </w:rPr>
  </w:style>
  <w:style w:type="character" w:customStyle="1" w:styleId="superscript">
    <w:name w:val="superscript"/>
    <w:basedOn w:val="DefaultParagraphFont"/>
    <w:uiPriority w:val="1"/>
    <w:qFormat/>
    <w:rsid w:val="0043639B"/>
    <w:rPr>
      <w:rFonts w:cs="Times New Roman"/>
      <w:vertAlign w:val="superscript"/>
    </w:rPr>
  </w:style>
  <w:style w:type="paragraph" w:customStyle="1" w:styleId="HeadFoot">
    <w:name w:val="Head/Foot"/>
    <w:basedOn w:val="Header"/>
    <w:link w:val="HeadFootChar"/>
    <w:qFormat/>
    <w:rsid w:val="00C7515C"/>
    <w:pPr>
      <w:tabs>
        <w:tab w:val="clear" w:pos="8640"/>
        <w:tab w:val="right" w:pos="14459"/>
      </w:tabs>
      <w:spacing w:before="120" w:after="120"/>
    </w:pPr>
    <w:rPr>
      <w:rFonts w:ascii="Arial" w:hAnsi="Arial" w:cs="Arial"/>
      <w:sz w:val="20"/>
      <w:szCs w:val="22"/>
    </w:rPr>
  </w:style>
  <w:style w:type="paragraph" w:customStyle="1" w:styleId="WalkTable">
    <w:name w:val="Walk Table"/>
    <w:basedOn w:val="Normal"/>
    <w:link w:val="WalkTableChar"/>
    <w:qFormat/>
    <w:rsid w:val="00716D43"/>
    <w:pPr>
      <w:widowControl w:val="0"/>
    </w:pPr>
    <w:rPr>
      <w:rFonts w:ascii="Arial" w:hAnsi="Arial" w:cs="Arial"/>
      <w:sz w:val="16"/>
      <w:szCs w:val="16"/>
    </w:rPr>
  </w:style>
  <w:style w:type="character" w:customStyle="1" w:styleId="HeadFootChar">
    <w:name w:val="Head/Foot Char"/>
    <w:basedOn w:val="HeaderChar"/>
    <w:link w:val="HeadFoot"/>
    <w:locked/>
    <w:rsid w:val="00C7515C"/>
    <w:rPr>
      <w:rFonts w:ascii="Arial" w:eastAsia="Times New Roman" w:hAnsi="Arial" w:cs="Arial"/>
      <w:sz w:val="20"/>
      <w:szCs w:val="24"/>
      <w:lang w:val="x-none" w:eastAsia="en-US"/>
    </w:rPr>
  </w:style>
  <w:style w:type="character" w:customStyle="1" w:styleId="WalkTableChar">
    <w:name w:val="Walk Table Char"/>
    <w:basedOn w:val="DefaultParagraphFont"/>
    <w:link w:val="WalkTable"/>
    <w:locked/>
    <w:rsid w:val="00716D43"/>
    <w:rPr>
      <w:rFonts w:ascii="Arial" w:hAnsi="Arial" w:cs="Arial"/>
      <w:sz w:val="16"/>
      <w:szCs w:val="16"/>
      <w:lang w:val="x-none" w:eastAsia="en-US"/>
    </w:rPr>
  </w:style>
  <w:style w:type="paragraph" w:customStyle="1" w:styleId="CAIELink">
    <w:name w:val="CAIE Link"/>
    <w:basedOn w:val="BodyText"/>
    <w:link w:val="CAIELinkChar"/>
    <w:rsid w:val="007541B6"/>
    <w:rPr>
      <w:rFonts w:cs="Open Sans Light"/>
      <w:b/>
    </w:rPr>
  </w:style>
  <w:style w:type="character" w:customStyle="1" w:styleId="CAIELinkChar">
    <w:name w:val="CAIE Link Char"/>
    <w:basedOn w:val="BodyTextChar"/>
    <w:link w:val="CAIELink"/>
    <w:rsid w:val="007541B6"/>
    <w:rPr>
      <w:rFonts w:ascii="Arial" w:hAnsi="Arial" w:cs="Open Sans Light"/>
      <w:b/>
      <w:sz w:val="20"/>
      <w:szCs w:val="20"/>
      <w:lang w:val="x-none" w:eastAsia="en-US"/>
    </w:rPr>
  </w:style>
  <w:style w:type="character" w:customStyle="1" w:styleId="CIELink">
    <w:name w:val="CIE Link"/>
    <w:basedOn w:val="Strong"/>
    <w:uiPriority w:val="1"/>
    <w:rsid w:val="00451870"/>
    <w:rPr>
      <w:rFonts w:ascii="Arial" w:hAnsi="Arial" w:cs="Times New Roman"/>
      <w:b/>
      <w:bCs/>
      <w:sz w:val="20"/>
    </w:rPr>
  </w:style>
  <w:style w:type="character" w:customStyle="1" w:styleId="QualificationtypeChar">
    <w:name w:val="Qualification type Char"/>
    <w:basedOn w:val="DefaultParagraphFont"/>
    <w:link w:val="Qualificationtype"/>
    <w:locked/>
    <w:rsid w:val="006846B4"/>
    <w:rPr>
      <w:rFonts w:ascii="Georgia" w:hAnsi="Georgia" w:cs="Arial"/>
      <w:noProof/>
      <w:color w:val="D74120"/>
      <w:sz w:val="52"/>
      <w:szCs w:val="52"/>
    </w:rPr>
  </w:style>
  <w:style w:type="paragraph" w:customStyle="1" w:styleId="Qualificationtype">
    <w:name w:val="Qualification type"/>
    <w:basedOn w:val="Normal"/>
    <w:link w:val="QualificationtypeChar"/>
    <w:qFormat/>
    <w:rsid w:val="006846B4"/>
    <w:pPr>
      <w:spacing w:line="276" w:lineRule="auto"/>
    </w:pPr>
    <w:rPr>
      <w:rFonts w:ascii="Georgia" w:hAnsi="Georgia" w:cs="Arial"/>
      <w:noProof/>
      <w:color w:val="D74120"/>
      <w:sz w:val="52"/>
      <w:szCs w:val="52"/>
      <w:lang w:eastAsia="en-GB"/>
    </w:rPr>
  </w:style>
  <w:style w:type="character" w:styleId="UnresolvedMention">
    <w:name w:val="Unresolved Mention"/>
    <w:basedOn w:val="DefaultParagraphFont"/>
    <w:uiPriority w:val="99"/>
    <w:semiHidden/>
    <w:unhideWhenUsed/>
    <w:rsid w:val="00900E6B"/>
    <w:rPr>
      <w:color w:val="605E5C"/>
      <w:shd w:val="clear" w:color="auto" w:fill="E1DFDD"/>
    </w:rPr>
  </w:style>
  <w:style w:type="character" w:styleId="Emphasis">
    <w:name w:val="Emphasis"/>
    <w:uiPriority w:val="20"/>
    <w:qFormat/>
    <w:locked/>
    <w:rsid w:val="00F517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2749">
      <w:bodyDiv w:val="1"/>
      <w:marLeft w:val="0"/>
      <w:marRight w:val="0"/>
      <w:marTop w:val="0"/>
      <w:marBottom w:val="0"/>
      <w:divBdr>
        <w:top w:val="none" w:sz="0" w:space="0" w:color="auto"/>
        <w:left w:val="none" w:sz="0" w:space="0" w:color="auto"/>
        <w:bottom w:val="none" w:sz="0" w:space="0" w:color="auto"/>
        <w:right w:val="none" w:sz="0" w:space="0" w:color="auto"/>
      </w:divBdr>
    </w:div>
    <w:div w:id="100302332">
      <w:bodyDiv w:val="1"/>
      <w:marLeft w:val="0"/>
      <w:marRight w:val="0"/>
      <w:marTop w:val="0"/>
      <w:marBottom w:val="0"/>
      <w:divBdr>
        <w:top w:val="none" w:sz="0" w:space="0" w:color="auto"/>
        <w:left w:val="none" w:sz="0" w:space="0" w:color="auto"/>
        <w:bottom w:val="none" w:sz="0" w:space="0" w:color="auto"/>
        <w:right w:val="none" w:sz="0" w:space="0" w:color="auto"/>
      </w:divBdr>
    </w:div>
    <w:div w:id="372852052">
      <w:bodyDiv w:val="1"/>
      <w:marLeft w:val="0"/>
      <w:marRight w:val="0"/>
      <w:marTop w:val="0"/>
      <w:marBottom w:val="0"/>
      <w:divBdr>
        <w:top w:val="none" w:sz="0" w:space="0" w:color="auto"/>
        <w:left w:val="none" w:sz="0" w:space="0" w:color="auto"/>
        <w:bottom w:val="none" w:sz="0" w:space="0" w:color="auto"/>
        <w:right w:val="none" w:sz="0" w:space="0" w:color="auto"/>
      </w:divBdr>
    </w:div>
    <w:div w:id="563836108">
      <w:bodyDiv w:val="1"/>
      <w:marLeft w:val="0"/>
      <w:marRight w:val="0"/>
      <w:marTop w:val="0"/>
      <w:marBottom w:val="0"/>
      <w:divBdr>
        <w:top w:val="none" w:sz="0" w:space="0" w:color="auto"/>
        <w:left w:val="none" w:sz="0" w:space="0" w:color="auto"/>
        <w:bottom w:val="none" w:sz="0" w:space="0" w:color="auto"/>
        <w:right w:val="none" w:sz="0" w:space="0" w:color="auto"/>
      </w:divBdr>
    </w:div>
    <w:div w:id="633289038">
      <w:bodyDiv w:val="1"/>
      <w:marLeft w:val="0"/>
      <w:marRight w:val="0"/>
      <w:marTop w:val="0"/>
      <w:marBottom w:val="0"/>
      <w:divBdr>
        <w:top w:val="none" w:sz="0" w:space="0" w:color="auto"/>
        <w:left w:val="none" w:sz="0" w:space="0" w:color="auto"/>
        <w:bottom w:val="none" w:sz="0" w:space="0" w:color="auto"/>
        <w:right w:val="none" w:sz="0" w:space="0" w:color="auto"/>
      </w:divBdr>
    </w:div>
    <w:div w:id="683941849">
      <w:bodyDiv w:val="1"/>
      <w:marLeft w:val="0"/>
      <w:marRight w:val="0"/>
      <w:marTop w:val="0"/>
      <w:marBottom w:val="0"/>
      <w:divBdr>
        <w:top w:val="none" w:sz="0" w:space="0" w:color="auto"/>
        <w:left w:val="none" w:sz="0" w:space="0" w:color="auto"/>
        <w:bottom w:val="none" w:sz="0" w:space="0" w:color="auto"/>
        <w:right w:val="none" w:sz="0" w:space="0" w:color="auto"/>
      </w:divBdr>
    </w:div>
    <w:div w:id="772942188">
      <w:marLeft w:val="0"/>
      <w:marRight w:val="0"/>
      <w:marTop w:val="0"/>
      <w:marBottom w:val="0"/>
      <w:divBdr>
        <w:top w:val="none" w:sz="0" w:space="0" w:color="auto"/>
        <w:left w:val="none" w:sz="0" w:space="0" w:color="auto"/>
        <w:bottom w:val="none" w:sz="0" w:space="0" w:color="auto"/>
        <w:right w:val="none" w:sz="0" w:space="0" w:color="auto"/>
      </w:divBdr>
    </w:div>
    <w:div w:id="900676977">
      <w:bodyDiv w:val="1"/>
      <w:marLeft w:val="0"/>
      <w:marRight w:val="0"/>
      <w:marTop w:val="0"/>
      <w:marBottom w:val="0"/>
      <w:divBdr>
        <w:top w:val="none" w:sz="0" w:space="0" w:color="auto"/>
        <w:left w:val="none" w:sz="0" w:space="0" w:color="auto"/>
        <w:bottom w:val="none" w:sz="0" w:space="0" w:color="auto"/>
        <w:right w:val="none" w:sz="0" w:space="0" w:color="auto"/>
      </w:divBdr>
    </w:div>
    <w:div w:id="916210265">
      <w:bodyDiv w:val="1"/>
      <w:marLeft w:val="0"/>
      <w:marRight w:val="0"/>
      <w:marTop w:val="0"/>
      <w:marBottom w:val="0"/>
      <w:divBdr>
        <w:top w:val="none" w:sz="0" w:space="0" w:color="auto"/>
        <w:left w:val="none" w:sz="0" w:space="0" w:color="auto"/>
        <w:bottom w:val="none" w:sz="0" w:space="0" w:color="auto"/>
        <w:right w:val="none" w:sz="0" w:space="0" w:color="auto"/>
      </w:divBdr>
    </w:div>
    <w:div w:id="1049498026">
      <w:bodyDiv w:val="1"/>
      <w:marLeft w:val="0"/>
      <w:marRight w:val="0"/>
      <w:marTop w:val="0"/>
      <w:marBottom w:val="0"/>
      <w:divBdr>
        <w:top w:val="none" w:sz="0" w:space="0" w:color="auto"/>
        <w:left w:val="none" w:sz="0" w:space="0" w:color="auto"/>
        <w:bottom w:val="none" w:sz="0" w:space="0" w:color="auto"/>
        <w:right w:val="none" w:sz="0" w:space="0" w:color="auto"/>
      </w:divBdr>
    </w:div>
    <w:div w:id="1068963754">
      <w:bodyDiv w:val="1"/>
      <w:marLeft w:val="0"/>
      <w:marRight w:val="0"/>
      <w:marTop w:val="0"/>
      <w:marBottom w:val="0"/>
      <w:divBdr>
        <w:top w:val="none" w:sz="0" w:space="0" w:color="auto"/>
        <w:left w:val="none" w:sz="0" w:space="0" w:color="auto"/>
        <w:bottom w:val="none" w:sz="0" w:space="0" w:color="auto"/>
        <w:right w:val="none" w:sz="0" w:space="0" w:color="auto"/>
      </w:divBdr>
    </w:div>
    <w:div w:id="1114137394">
      <w:bodyDiv w:val="1"/>
      <w:marLeft w:val="0"/>
      <w:marRight w:val="0"/>
      <w:marTop w:val="0"/>
      <w:marBottom w:val="0"/>
      <w:divBdr>
        <w:top w:val="none" w:sz="0" w:space="0" w:color="auto"/>
        <w:left w:val="none" w:sz="0" w:space="0" w:color="auto"/>
        <w:bottom w:val="none" w:sz="0" w:space="0" w:color="auto"/>
        <w:right w:val="none" w:sz="0" w:space="0" w:color="auto"/>
      </w:divBdr>
    </w:div>
    <w:div w:id="1127436020">
      <w:bodyDiv w:val="1"/>
      <w:marLeft w:val="0"/>
      <w:marRight w:val="0"/>
      <w:marTop w:val="0"/>
      <w:marBottom w:val="0"/>
      <w:divBdr>
        <w:top w:val="none" w:sz="0" w:space="0" w:color="auto"/>
        <w:left w:val="none" w:sz="0" w:space="0" w:color="auto"/>
        <w:bottom w:val="none" w:sz="0" w:space="0" w:color="auto"/>
        <w:right w:val="none" w:sz="0" w:space="0" w:color="auto"/>
      </w:divBdr>
    </w:div>
    <w:div w:id="1246648059">
      <w:bodyDiv w:val="1"/>
      <w:marLeft w:val="0"/>
      <w:marRight w:val="0"/>
      <w:marTop w:val="0"/>
      <w:marBottom w:val="0"/>
      <w:divBdr>
        <w:top w:val="none" w:sz="0" w:space="0" w:color="auto"/>
        <w:left w:val="none" w:sz="0" w:space="0" w:color="auto"/>
        <w:bottom w:val="none" w:sz="0" w:space="0" w:color="auto"/>
        <w:right w:val="none" w:sz="0" w:space="0" w:color="auto"/>
      </w:divBdr>
    </w:div>
    <w:div w:id="1255017836">
      <w:bodyDiv w:val="1"/>
      <w:marLeft w:val="0"/>
      <w:marRight w:val="0"/>
      <w:marTop w:val="0"/>
      <w:marBottom w:val="0"/>
      <w:divBdr>
        <w:top w:val="none" w:sz="0" w:space="0" w:color="auto"/>
        <w:left w:val="none" w:sz="0" w:space="0" w:color="auto"/>
        <w:bottom w:val="none" w:sz="0" w:space="0" w:color="auto"/>
        <w:right w:val="none" w:sz="0" w:space="0" w:color="auto"/>
      </w:divBdr>
    </w:div>
    <w:div w:id="1477331007">
      <w:bodyDiv w:val="1"/>
      <w:marLeft w:val="0"/>
      <w:marRight w:val="0"/>
      <w:marTop w:val="0"/>
      <w:marBottom w:val="0"/>
      <w:divBdr>
        <w:top w:val="none" w:sz="0" w:space="0" w:color="auto"/>
        <w:left w:val="none" w:sz="0" w:space="0" w:color="auto"/>
        <w:bottom w:val="none" w:sz="0" w:space="0" w:color="auto"/>
        <w:right w:val="none" w:sz="0" w:space="0" w:color="auto"/>
      </w:divBdr>
    </w:div>
    <w:div w:id="1596328906">
      <w:bodyDiv w:val="1"/>
      <w:marLeft w:val="0"/>
      <w:marRight w:val="0"/>
      <w:marTop w:val="0"/>
      <w:marBottom w:val="0"/>
      <w:divBdr>
        <w:top w:val="none" w:sz="0" w:space="0" w:color="auto"/>
        <w:left w:val="none" w:sz="0" w:space="0" w:color="auto"/>
        <w:bottom w:val="none" w:sz="0" w:space="0" w:color="auto"/>
        <w:right w:val="none" w:sz="0" w:space="0" w:color="auto"/>
      </w:divBdr>
    </w:div>
    <w:div w:id="1603105834">
      <w:bodyDiv w:val="1"/>
      <w:marLeft w:val="0"/>
      <w:marRight w:val="0"/>
      <w:marTop w:val="0"/>
      <w:marBottom w:val="0"/>
      <w:divBdr>
        <w:top w:val="none" w:sz="0" w:space="0" w:color="auto"/>
        <w:left w:val="none" w:sz="0" w:space="0" w:color="auto"/>
        <w:bottom w:val="none" w:sz="0" w:space="0" w:color="auto"/>
        <w:right w:val="none" w:sz="0" w:space="0" w:color="auto"/>
      </w:divBdr>
    </w:div>
    <w:div w:id="1690793333">
      <w:bodyDiv w:val="1"/>
      <w:marLeft w:val="0"/>
      <w:marRight w:val="0"/>
      <w:marTop w:val="0"/>
      <w:marBottom w:val="0"/>
      <w:divBdr>
        <w:top w:val="none" w:sz="0" w:space="0" w:color="auto"/>
        <w:left w:val="none" w:sz="0" w:space="0" w:color="auto"/>
        <w:bottom w:val="none" w:sz="0" w:space="0" w:color="auto"/>
        <w:right w:val="none" w:sz="0" w:space="0" w:color="auto"/>
      </w:divBdr>
    </w:div>
    <w:div w:id="1696425267">
      <w:bodyDiv w:val="1"/>
      <w:marLeft w:val="0"/>
      <w:marRight w:val="0"/>
      <w:marTop w:val="0"/>
      <w:marBottom w:val="0"/>
      <w:divBdr>
        <w:top w:val="none" w:sz="0" w:space="0" w:color="auto"/>
        <w:left w:val="none" w:sz="0" w:space="0" w:color="auto"/>
        <w:bottom w:val="none" w:sz="0" w:space="0" w:color="auto"/>
        <w:right w:val="none" w:sz="0" w:space="0" w:color="auto"/>
      </w:divBdr>
    </w:div>
    <w:div w:id="200311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bc.co.uk/bitesize/guides/z3y2k2p/revision/4" TargetMode="External"/><Relationship Id="rId21" Type="http://schemas.openxmlformats.org/officeDocument/2006/relationships/footer" Target="footer4.xml"/><Relationship Id="rId42" Type="http://schemas.openxmlformats.org/officeDocument/2006/relationships/hyperlink" Target="https://theoceancleanup.com/great-pacific-garbage-patch/" TargetMode="External"/><Relationship Id="rId63" Type="http://schemas.openxmlformats.org/officeDocument/2006/relationships/hyperlink" Target="https://www.investopedia.com/ask/answers/051515/how-do-externalities-affect-equilibrium-and-create-market-failure.asp" TargetMode="External"/><Relationship Id="rId84" Type="http://schemas.openxmlformats.org/officeDocument/2006/relationships/hyperlink" Target="https://www.activesustainability.com/sustainable-life/electric-vehicles/?_adin=02021864894" TargetMode="External"/><Relationship Id="rId16" Type="http://schemas.openxmlformats.org/officeDocument/2006/relationships/footer" Target="footer2.xml"/><Relationship Id="rId107" Type="http://schemas.openxmlformats.org/officeDocument/2006/relationships/hyperlink" Target="http://hdr.undp.org/en/content/human-development-index-hdi" TargetMode="External"/><Relationship Id="rId11" Type="http://schemas.openxmlformats.org/officeDocument/2006/relationships/endnotes" Target="endnotes.xml"/><Relationship Id="rId32" Type="http://schemas.openxmlformats.org/officeDocument/2006/relationships/footer" Target="footer5.xml"/><Relationship Id="rId37" Type="http://schemas.openxmlformats.org/officeDocument/2006/relationships/hyperlink" Target="https://ourworldindata.org/grapher/world-population-1750-2015-and-un-projection-until-2100" TargetMode="External"/><Relationship Id="rId53" Type="http://schemas.openxmlformats.org/officeDocument/2006/relationships/hyperlink" Target="https://www.marketplace.org/2024/09/09/how-can-china-make-evs-that-sell-for-less-than-20000/" TargetMode="External"/><Relationship Id="rId58" Type="http://schemas.openxmlformats.org/officeDocument/2006/relationships/hyperlink" Target="https://www.eia.gov/todayinenergy/detail.php?id=61643" TargetMode="External"/><Relationship Id="rId74" Type="http://schemas.openxmlformats.org/officeDocument/2006/relationships/hyperlink" Target="https://data.oecd.org" TargetMode="External"/><Relationship Id="rId79" Type="http://schemas.openxmlformats.org/officeDocument/2006/relationships/hyperlink" Target="https://www.theguardian.com/global-development-professionals-network/2016/mar/14/gender-equality-women-girls-rights-education-empowerment-politics" TargetMode="External"/><Relationship Id="rId102" Type="http://schemas.openxmlformats.org/officeDocument/2006/relationships/hyperlink" Target="https://www.bankofengland.co.uk/monetary-policy/inflation/inflation-calculator" TargetMode="External"/><Relationship Id="rId123" Type="http://schemas.openxmlformats.org/officeDocument/2006/relationships/hyperlink" Target="http://www.xe.com" TargetMode="External"/><Relationship Id="rId128" Type="http://schemas.openxmlformats.org/officeDocument/2006/relationships/header" Target="header8.xml"/><Relationship Id="rId5" Type="http://schemas.openxmlformats.org/officeDocument/2006/relationships/customXml" Target="../customXml/item5.xml"/><Relationship Id="rId90" Type="http://schemas.openxmlformats.org/officeDocument/2006/relationships/hyperlink" Target="https://ifs.org.uk/taxlab/taxlab-key-questions/where-does-government-get-its-money" TargetMode="External"/><Relationship Id="rId95" Type="http://schemas.openxmlformats.org/officeDocument/2006/relationships/hyperlink" Target="https://thebusinessyear.com/article/guyana-2024-economic-overview/" TargetMode="External"/><Relationship Id="rId22" Type="http://schemas.openxmlformats.org/officeDocument/2006/relationships/hyperlink" Target="https://sdgs.un.org/goals" TargetMode="External"/><Relationship Id="rId27" Type="http://schemas.openxmlformats.org/officeDocument/2006/relationships/hyperlink" Target="https://en.wikipedia.org" TargetMode="External"/><Relationship Id="rId43" Type="http://schemas.openxmlformats.org/officeDocument/2006/relationships/hyperlink" Target="https://www.bing.com/videos/riverview/relatedvideo?q=how+did+Hong+Kong+airport+build+runway+three&amp;mid=8761D2BC4AF69FE582788761D2BC4AF69FE58278&amp;FORM=VIRE" TargetMode="External"/><Relationship Id="rId48" Type="http://schemas.openxmlformats.org/officeDocument/2006/relationships/hyperlink" Target="https://earthobservatory.nasa.gov/world-of-change/Deforestation" TargetMode="External"/><Relationship Id="rId64" Type="http://schemas.openxmlformats.org/officeDocument/2006/relationships/hyperlink" Target="https://edition.cnn.com/2024/08/05/business/google-loses-antitrust-lawsuit-doj/index.html" TargetMode="External"/><Relationship Id="rId69" Type="http://schemas.openxmlformats.org/officeDocument/2006/relationships/hyperlink" Target="https://schoolsupporthub.cambridge.org/" TargetMode="External"/><Relationship Id="rId113" Type="http://schemas.openxmlformats.org/officeDocument/2006/relationships/hyperlink" Target="https://www.ined.fr/en/everything_about_population/population-games" TargetMode="External"/><Relationship Id="rId118" Type="http://schemas.openxmlformats.org/officeDocument/2006/relationships/hyperlink" Target="https://schoolsupporthub.cambridge.org/" TargetMode="External"/><Relationship Id="rId80" Type="http://schemas.openxmlformats.org/officeDocument/2006/relationships/hyperlink" Target="https://fastercapital.com/content/Capital-Intensity--Investing-in-Efficiency--The-Role-of-Capital-Intensity-in-Modern-Manufacturing.html" TargetMode="External"/><Relationship Id="rId85" Type="http://schemas.openxmlformats.org/officeDocument/2006/relationships/hyperlink" Target="https://schoolsupporthub.cambridge.org/" TargetMode="External"/><Relationship Id="rId12" Type="http://schemas.openxmlformats.org/officeDocument/2006/relationships/image" Target="media/image1.png"/><Relationship Id="rId17" Type="http://schemas.openxmlformats.org/officeDocument/2006/relationships/header" Target="header3.xml"/><Relationship Id="rId33" Type="http://schemas.openxmlformats.org/officeDocument/2006/relationships/header" Target="header7.xml"/><Relationship Id="rId38" Type="http://schemas.openxmlformats.org/officeDocument/2006/relationships/hyperlink" Target="https://www.worldometers.info/oil/" TargetMode="External"/><Relationship Id="rId59" Type="http://schemas.openxmlformats.org/officeDocument/2006/relationships/hyperlink" Target="https://www.bnnbloomberg.ca/investing/commodities/2024/12/10/coffee-crunch-sends-arabica-to-record-and-risks-costlier-drinks/" TargetMode="External"/><Relationship Id="rId103" Type="http://schemas.openxmlformats.org/officeDocument/2006/relationships/hyperlink" Target="https://cambridgeorg.sharepoint.com/sites/cie/education/pd/Curriculum_Support/Scheme_of_Work/0455_0987_2281_Economics/2027_review/www.bbc.co.uk/news/business-22523612" TargetMode="External"/><Relationship Id="rId108" Type="http://schemas.openxmlformats.org/officeDocument/2006/relationships/hyperlink" Target="https://dashboards.sdgindex.org/rankings" TargetMode="External"/><Relationship Id="rId124" Type="http://schemas.openxmlformats.org/officeDocument/2006/relationships/hyperlink" Target="http://www.tradingeconiomics.com" TargetMode="External"/><Relationship Id="rId129" Type="http://schemas.openxmlformats.org/officeDocument/2006/relationships/header" Target="header9.xml"/><Relationship Id="rId54" Type="http://schemas.openxmlformats.org/officeDocument/2006/relationships/hyperlink" Target="https://www.cfr.org/in-brief/why-fracking-matters-2024-us-election" TargetMode="External"/><Relationship Id="rId70" Type="http://schemas.openxmlformats.org/officeDocument/2006/relationships/hyperlink" Target="https://www.ecb.europa.eu/home/html/index.en.html" TargetMode="External"/><Relationship Id="rId75" Type="http://schemas.openxmlformats.org/officeDocument/2006/relationships/hyperlink" Target="https://www.investopedia.com/articles/markets-economy/090516/what-are-pros-and-cons-raising-minimum-wage.asp" TargetMode="External"/><Relationship Id="rId91" Type="http://schemas.openxmlformats.org/officeDocument/2006/relationships/hyperlink" Target="https://www.bbc.co.uk/news/articles/c20myx1erl6o" TargetMode="External"/><Relationship Id="rId96" Type="http://schemas.openxmlformats.org/officeDocument/2006/relationships/hyperlink" Target="https://www.weforum.org/stories/2024/01/global-risks-report-country-comparison-economy/" TargetMode="External"/><Relationship Id="rId6" Type="http://schemas.openxmlformats.org/officeDocument/2006/relationships/numbering" Target="numbering.xml"/><Relationship Id="rId23" Type="http://schemas.openxmlformats.org/officeDocument/2006/relationships/hyperlink" Target="https://www.cambridgeinternational.org/programmes-and-qualifications/cambridge-igcse-economics-0455/endorsed-resources/" TargetMode="External"/><Relationship Id="rId28" Type="http://schemas.openxmlformats.org/officeDocument/2006/relationships/hyperlink" Target="https://schoolsupporthub.cambridge.org/" TargetMode="External"/><Relationship Id="rId49" Type="http://schemas.openxmlformats.org/officeDocument/2006/relationships/hyperlink" Target="https://www.ecb.europa.eu/press/economic-bulletin/articles/2024/html/ecb.ebart202405_01~a6318ef569.en.html" TargetMode="External"/><Relationship Id="rId114" Type="http://schemas.openxmlformats.org/officeDocument/2006/relationships/hyperlink" Target="https://www.worldometers.info/world-population/nigeria-population/" TargetMode="External"/><Relationship Id="rId119" Type="http://schemas.openxmlformats.org/officeDocument/2006/relationships/hyperlink" Target="https://orinocorp.com/en/challenges-of-mining-in-venezuela-social-environmental-and-economic-issues/" TargetMode="External"/><Relationship Id="rId44" Type="http://schemas.openxmlformats.org/officeDocument/2006/relationships/hyperlink" Target="https://www.eonenergy.com/spark/ways-to-power-your-home-with-renewable-energy.html" TargetMode="External"/><Relationship Id="rId60" Type="http://schemas.openxmlformats.org/officeDocument/2006/relationships/hyperlink" Target="https://www.state.gov/reports/2024-investment-climate-statements/singapore/" TargetMode="External"/><Relationship Id="rId65" Type="http://schemas.openxmlformats.org/officeDocument/2006/relationships/hyperlink" Target="https://www.globaljustice.org.uk/blog/2024/01/from-cholera-to-coronavirus-medicine-monopolies-are-making-us-sick/" TargetMode="External"/><Relationship Id="rId81" Type="http://schemas.openxmlformats.org/officeDocument/2006/relationships/hyperlink" Target="https://www.tutor2u.net/business/reference/business-costs-1" TargetMode="External"/><Relationship Id="rId86" Type="http://schemas.openxmlformats.org/officeDocument/2006/relationships/hyperlink" Target="https://data.worldbank.org" TargetMode="External"/><Relationship Id="rId130" Type="http://schemas.openxmlformats.org/officeDocument/2006/relationships/footer" Target="footer7.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worldometers.info/world-population/" TargetMode="External"/><Relationship Id="rId109" Type="http://schemas.openxmlformats.org/officeDocument/2006/relationships/hyperlink" Target="https://unstats.un.org/unsd/publications/pocketbook/files/world-stats-pocketbook-2020.pdf" TargetMode="External"/><Relationship Id="rId34" Type="http://schemas.openxmlformats.org/officeDocument/2006/relationships/footer" Target="footer6.xml"/><Relationship Id="rId50" Type="http://schemas.openxmlformats.org/officeDocument/2006/relationships/hyperlink" Target="https://schoolsupporthub.cambridge.org/" TargetMode="External"/><Relationship Id="rId55" Type="http://schemas.openxmlformats.org/officeDocument/2006/relationships/hyperlink" Target="https://www.crystolenergy.com/assessing-future-north-sea-oil-gas/" TargetMode="External"/><Relationship Id="rId76" Type="http://schemas.openxmlformats.org/officeDocument/2006/relationships/hyperlink" Target="https://serc.carleton.edu/sp/library/simulations/examples/example8.html" TargetMode="External"/><Relationship Id="rId97" Type="http://schemas.openxmlformats.org/officeDocument/2006/relationships/hyperlink" Target="https://www.indeed.com/career-advice/career-development/effects-unemployment" TargetMode="External"/><Relationship Id="rId104" Type="http://schemas.openxmlformats.org/officeDocument/2006/relationships/hyperlink" Target="https://schoolsupporthub.cambridge.org/" TargetMode="External"/><Relationship Id="rId120" Type="http://schemas.openxmlformats.org/officeDocument/2006/relationships/hyperlink" Target="https://www.imf.org/external/np/exr/center/students/trade/index.htm" TargetMode="External"/><Relationship Id="rId125" Type="http://schemas.openxmlformats.org/officeDocument/2006/relationships/hyperlink" Target="https://schoolsupporthub.cambridge.org/" TargetMode="External"/><Relationship Id="rId7" Type="http://schemas.openxmlformats.org/officeDocument/2006/relationships/styles" Target="styles.xml"/><Relationship Id="rId71" Type="http://schemas.openxmlformats.org/officeDocument/2006/relationships/hyperlink" Target="https://www.britannica.com/money/life-cycle-theory-explained" TargetMode="External"/><Relationship Id="rId92" Type="http://schemas.openxmlformats.org/officeDocument/2006/relationships/hyperlink" Target="https://www.bloomberg.com/news/videos/2024-02-29/play-the-uk-budget-game-test-your-treasury-skills-video" TargetMode="External"/><Relationship Id="rId2" Type="http://schemas.openxmlformats.org/officeDocument/2006/relationships/customXml" Target="../customXml/item2.xml"/><Relationship Id="rId29" Type="http://schemas.openxmlformats.org/officeDocument/2006/relationships/hyperlink" Target="https://sdgs.un.org/goals" TargetMode="External"/><Relationship Id="rId24" Type="http://schemas.openxmlformats.org/officeDocument/2006/relationships/hyperlink" Target="https://schoolsupporthub.cambridge.org/" TargetMode="External"/><Relationship Id="rId40" Type="http://schemas.openxmlformats.org/officeDocument/2006/relationships/hyperlink" Target="https://www.shutterstock.com/search/oil+pollution" TargetMode="External"/><Relationship Id="rId45" Type="http://schemas.openxmlformats.org/officeDocument/2006/relationships/hyperlink" Target="https://electricity.ca/learn/electricity-today/generating-electricity/" TargetMode="External"/><Relationship Id="rId66" Type="http://schemas.openxmlformats.org/officeDocument/2006/relationships/hyperlink" Target="https://www.theguardian.com/environment/2016/jul/01/vietnam-blames-toxic-waste-water-fom-steel-plant-for-mass-fish-deaths" TargetMode="External"/><Relationship Id="rId87" Type="http://schemas.openxmlformats.org/officeDocument/2006/relationships/hyperlink" Target="https://unstats.un.org/unsd/publications/pocketbook" TargetMode="External"/><Relationship Id="rId110" Type="http://schemas.openxmlformats.org/officeDocument/2006/relationships/hyperlink" Target="https://worldpopulationreview.com/country-rankings/poverty-rate-by-country" TargetMode="External"/><Relationship Id="rId115" Type="http://schemas.openxmlformats.org/officeDocument/2006/relationships/hyperlink" Target="https://www.newsweek.com/end-china-great-power-population-collapse-opinion-2005236" TargetMode="External"/><Relationship Id="rId131" Type="http://schemas.openxmlformats.org/officeDocument/2006/relationships/footer" Target="footer8.xml"/><Relationship Id="rId61" Type="http://schemas.openxmlformats.org/officeDocument/2006/relationships/hyperlink" Target="https://www.uil.unesco.org/en/articles/new-issue-international-review-education-published-0" TargetMode="External"/><Relationship Id="rId82" Type="http://schemas.openxmlformats.org/officeDocument/2006/relationships/hyperlink" Target="https://www.bp.com/en/global/corporate/sustainability.html"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s://schoolsupporthub.cambridge.org/f1e40f2c-ffb4-4b99-b8da-6b79b69fdcd8/dashboard" TargetMode="External"/><Relationship Id="rId35" Type="http://schemas.openxmlformats.org/officeDocument/2006/relationships/hyperlink" Target="http://www.economicsdiscussion.net/economics-2/definitions/top-4-definitions-of-economics-with-conclusion/14134" TargetMode="External"/><Relationship Id="rId56" Type="http://schemas.openxmlformats.org/officeDocument/2006/relationships/hyperlink" Target="http://theoildrum.com/node/4112" TargetMode="External"/><Relationship Id="rId77" Type="http://schemas.openxmlformats.org/officeDocument/2006/relationships/hyperlink" Target="http://www.acadiau.ca/~dreid/games/Game_descriptions/Division_of_Labour.html" TargetMode="External"/><Relationship Id="rId100" Type="http://schemas.openxmlformats.org/officeDocument/2006/relationships/hyperlink" Target="https://www.ilo.org/colombo/whatwedo/publications/WCMS_755006/lang--en/index.htm" TargetMode="External"/><Relationship Id="rId105" Type="http://schemas.openxmlformats.org/officeDocument/2006/relationships/hyperlink" Target="http://www.economicsonline.co.uk/Global_economics/Limitations_of_GDP_statistics.html" TargetMode="External"/><Relationship Id="rId126" Type="http://schemas.openxmlformats.org/officeDocument/2006/relationships/hyperlink" Target="mailto:info@cambridgeinternational.org" TargetMode="External"/><Relationship Id="rId8" Type="http://schemas.openxmlformats.org/officeDocument/2006/relationships/settings" Target="settings.xml"/><Relationship Id="rId51" Type="http://schemas.openxmlformats.org/officeDocument/2006/relationships/hyperlink" Target="https://www.un.org/sustainabledevelopment/sustainable-consumption-production/" TargetMode="External"/><Relationship Id="rId72" Type="http://schemas.openxmlformats.org/officeDocument/2006/relationships/hyperlink" Target="https://data.oecd.org" TargetMode="External"/><Relationship Id="rId93" Type="http://schemas.openxmlformats.org/officeDocument/2006/relationships/hyperlink" Target="https://games4sustainability.org/gamepedia/economia/" TargetMode="External"/><Relationship Id="rId98" Type="http://schemas.openxmlformats.org/officeDocument/2006/relationships/hyperlink" Target="https://www2.afavor-contra.com/en/pros-cons-unemployment-analyzing-impact-perspectives/" TargetMode="External"/><Relationship Id="rId121" Type="http://schemas.openxmlformats.org/officeDocument/2006/relationships/hyperlink" Target="https://debatingeurope.eu/activity/arguments-for-and-against-free-trade/" TargetMode="External"/><Relationship Id="rId3" Type="http://schemas.openxmlformats.org/officeDocument/2006/relationships/customXml" Target="../customXml/item3.xml"/><Relationship Id="rId25" Type="http://schemas.openxmlformats.org/officeDocument/2006/relationships/hyperlink" Target="http://www.openoffice.org/" TargetMode="External"/><Relationship Id="rId46" Type="http://schemas.openxmlformats.org/officeDocument/2006/relationships/hyperlink" Target="https://ejfoundation.org/reports/climate-displacement-in-bangladesh" TargetMode="External"/><Relationship Id="rId67" Type="http://schemas.openxmlformats.org/officeDocument/2006/relationships/hyperlink" Target="https://www.newscientist.com/article/2134785-billion-dollar-dams-are-making-water-shortages-not-solving-them/" TargetMode="External"/><Relationship Id="rId116" Type="http://schemas.openxmlformats.org/officeDocument/2006/relationships/hyperlink" Target="http://www.nationsonline.org/oneworld/least_developed_countries.htm" TargetMode="External"/><Relationship Id="rId20" Type="http://schemas.openxmlformats.org/officeDocument/2006/relationships/header" Target="header5.xml"/><Relationship Id="rId41" Type="http://schemas.openxmlformats.org/officeDocument/2006/relationships/hyperlink" Target="https://www.wwf.org.uk/what-we-do/addressing-unsustainable-fishing-and-seafood" TargetMode="External"/><Relationship Id="rId62" Type="http://schemas.openxmlformats.org/officeDocument/2006/relationships/hyperlink" Target="https://mahb.stanford.edu/blog/why-is-education-so-important-in-the-quest-for-equality/" TargetMode="External"/><Relationship Id="rId83" Type="http://schemas.openxmlformats.org/officeDocument/2006/relationships/hyperlink" Target="https://www.euronews.com/next/2021/09/16/when-will-cars-go-fully-electric-the-europe-based-carmakers-dropping-petrol" TargetMode="External"/><Relationship Id="rId88" Type="http://schemas.openxmlformats.org/officeDocument/2006/relationships/hyperlink" Target="https://belanjawan.mof.gov.my/pdf/belanjawan2024/revenue/section3.pdf" TargetMode="External"/><Relationship Id="rId111" Type="http://schemas.openxmlformats.org/officeDocument/2006/relationships/hyperlink" Target="https://www.worldometers.info/world-population/population-by-country/" TargetMode="External"/><Relationship Id="rId132" Type="http://schemas.openxmlformats.org/officeDocument/2006/relationships/fontTable" Target="fontTable.xml"/><Relationship Id="rId15" Type="http://schemas.openxmlformats.org/officeDocument/2006/relationships/footer" Target="footer1.xml"/><Relationship Id="rId36" Type="http://schemas.openxmlformats.org/officeDocument/2006/relationships/hyperlink" Target="https://en.wikipedia.org" TargetMode="External"/><Relationship Id="rId57" Type="http://schemas.openxmlformats.org/officeDocument/2006/relationships/hyperlink" Target="https://www.lemonde.fr/en/economy/article/2023/04/20/crisis-in-madagascar-over-hundreds-of-tonnes-of-vanilla-unsold_6023684_19.html" TargetMode="External"/><Relationship Id="rId106" Type="http://schemas.openxmlformats.org/officeDocument/2006/relationships/hyperlink" Target="https://bizfluent.com/info-8784399-limitations-gdp-per-capita.html" TargetMode="External"/><Relationship Id="rId127" Type="http://schemas.openxmlformats.org/officeDocument/2006/relationships/hyperlink" Target="http://www.cambridgeinternational.org" TargetMode="External"/><Relationship Id="rId10" Type="http://schemas.openxmlformats.org/officeDocument/2006/relationships/footnotes" Target="footnotes.xml"/><Relationship Id="rId31" Type="http://schemas.openxmlformats.org/officeDocument/2006/relationships/header" Target="header6.xml"/><Relationship Id="rId52" Type="http://schemas.openxmlformats.org/officeDocument/2006/relationships/hyperlink" Target="https://wedocs.unep.org/bitstream/handle/20.500.11822/22747/12_Responsible%20consumption%20and%20production_FINAL.pdf" TargetMode="External"/><Relationship Id="rId73" Type="http://schemas.openxmlformats.org/officeDocument/2006/relationships/hyperlink" Target="https://data.worldbank.org" TargetMode="External"/><Relationship Id="rId78" Type="http://schemas.openxmlformats.org/officeDocument/2006/relationships/hyperlink" Target="https://www.theguardian.com/world/2019/oct/28/women-paid-less-than-men-over-careers-gender-pay-gap-report" TargetMode="External"/><Relationship Id="rId94" Type="http://schemas.openxmlformats.org/officeDocument/2006/relationships/hyperlink" Target="https://entername1983.github.io/chairthefed.html" TargetMode="External"/><Relationship Id="rId99" Type="http://schemas.openxmlformats.org/officeDocument/2006/relationships/hyperlink" Target="https://greenporthull.co.uk/jobs-training/job-roles-in-offshore-wind-1" TargetMode="External"/><Relationship Id="rId101" Type="http://schemas.openxmlformats.org/officeDocument/2006/relationships/hyperlink" Target="http://www.tutor2u.net/economics/topics/consumer-price-index-cpi" TargetMode="External"/><Relationship Id="rId122" Type="http://schemas.openxmlformats.org/officeDocument/2006/relationships/hyperlink" Target="http://www.wto.org"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economicsdiscussion.net/economics-2/definitions/top-4-definitions-of-economics-with-conclusion/14134" TargetMode="External"/><Relationship Id="rId47" Type="http://schemas.openxmlformats.org/officeDocument/2006/relationships/hyperlink" Target="http://www.healthknowledge.org.uk/public-health-textbook/medical-sociology-policy-economics/4d-health-economics/principles-he%20(Section%201.1" TargetMode="External"/><Relationship Id="rId68" Type="http://schemas.openxmlformats.org/officeDocument/2006/relationships/hyperlink" Target="https://theintactone.com/2020/01/05/mixed-economy-public-sector-private-sector/" TargetMode="External"/><Relationship Id="rId89" Type="http://schemas.openxmlformats.org/officeDocument/2006/relationships/hyperlink" Target="https://ourworldindata.org/public-spending/" TargetMode="External"/><Relationship Id="rId112" Type="http://schemas.openxmlformats.org/officeDocument/2006/relationships/hyperlink" Target="https://www.unfpa.org/data/world-population-dashboard" TargetMode="External"/><Relationship Id="rId133"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AIE">
      <a:dk1>
        <a:sysClr val="windowText" lastClr="000000"/>
      </a:dk1>
      <a:lt1>
        <a:sysClr val="window" lastClr="FFFFFF"/>
      </a:lt1>
      <a:dk2>
        <a:srgbClr val="41B6E6"/>
      </a:dk2>
      <a:lt2>
        <a:srgbClr val="EEECE1"/>
      </a:lt2>
      <a:accent1>
        <a:srgbClr val="EA5B0C"/>
      </a:accent1>
      <a:accent2>
        <a:srgbClr val="F9AE85"/>
      </a:accent2>
      <a:accent3>
        <a:srgbClr val="E21951"/>
      </a:accent3>
      <a:accent4>
        <a:srgbClr val="575756"/>
      </a:accent4>
      <a:accent5>
        <a:srgbClr val="41B6E6"/>
      </a:accent5>
      <a:accent6>
        <a:srgbClr val="FDC652"/>
      </a:accent6>
      <a:hlink>
        <a:srgbClr val="4A4A4A"/>
      </a:hlink>
      <a:folHlink>
        <a:srgbClr val="037F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1020240-084a-446a-804d-5d41bf97331b" xsi:nil="true"/>
    <lcf76f155ced4ddcb4097134ff3c332f xmlns="487a0a52-7d7c-4cd2-bd53-1415b73631cd">
      <Terms xmlns="http://schemas.microsoft.com/office/infopath/2007/PartnerControls"/>
    </lcf76f155ced4ddcb4097134ff3c332f>
    <SharedWithUsers xmlns="b1020240-084a-446a-804d-5d41bf97331b">
      <UserInfo>
        <DisplayName/>
        <AccountId xsi:nil="true"/>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6E3C9B15DD6334B9DE99305CC9C0085" ma:contentTypeVersion="14" ma:contentTypeDescription="Create a new document." ma:contentTypeScope="" ma:versionID="3d37b3497f75f74815a864273d64f5f5">
  <xsd:schema xmlns:xsd="http://www.w3.org/2001/XMLSchema" xmlns:xs="http://www.w3.org/2001/XMLSchema" xmlns:p="http://schemas.microsoft.com/office/2006/metadata/properties" xmlns:ns2="487a0a52-7d7c-4cd2-bd53-1415b73631cd" xmlns:ns3="b1020240-084a-446a-804d-5d41bf97331b" targetNamespace="http://schemas.microsoft.com/office/2006/metadata/properties" ma:root="true" ma:fieldsID="edacfe21ef602510236cf22124fbb7a0" ns2:_="" ns3:_="">
    <xsd:import namespace="487a0a52-7d7c-4cd2-bd53-1415b73631cd"/>
    <xsd:import namespace="b1020240-084a-446a-804d-5d41bf97331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a0a52-7d7c-4cd2-bd53-1415b7363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7882c5b-1fc0-4c64-8edd-3b527906c47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020240-084a-446a-804d-5d41bf97331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b476c13-f759-49fb-aa31-7a480b85aafe}" ma:internalName="TaxCatchAll" ma:showField="CatchAllData" ma:web="b1020240-084a-446a-804d-5d41bf9733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97EB28-24AF-4099-9D6F-B2DD3AA7BFC4}">
  <ds:schemaRefs>
    <ds:schemaRef ds:uri="http://schemas.microsoft.com/sharepoint/events"/>
  </ds:schemaRefs>
</ds:datastoreItem>
</file>

<file path=customXml/itemProps2.xml><?xml version="1.0" encoding="utf-8"?>
<ds:datastoreItem xmlns:ds="http://schemas.openxmlformats.org/officeDocument/2006/customXml" ds:itemID="{355FF64D-C1EC-4785-88D6-9009C328CE63}">
  <ds:schemaRefs>
    <ds:schemaRef ds:uri="http://schemas.microsoft.com/sharepoint/v3/contenttype/forms"/>
  </ds:schemaRefs>
</ds:datastoreItem>
</file>

<file path=customXml/itemProps3.xml><?xml version="1.0" encoding="utf-8"?>
<ds:datastoreItem xmlns:ds="http://schemas.openxmlformats.org/officeDocument/2006/customXml" ds:itemID="{4A038FBE-04E4-48FB-A8A9-24F209D0B162}">
  <ds:schemaRefs>
    <ds:schemaRef ds:uri="http://schemas.openxmlformats.org/officeDocument/2006/bibliography"/>
  </ds:schemaRefs>
</ds:datastoreItem>
</file>

<file path=customXml/itemProps4.xml><?xml version="1.0" encoding="utf-8"?>
<ds:datastoreItem xmlns:ds="http://schemas.openxmlformats.org/officeDocument/2006/customXml" ds:itemID="{E53A59C1-4F06-4C6D-A8D6-ED741579A6A9}">
  <ds:schemaRefs>
    <ds:schemaRef ds:uri="http://schemas.microsoft.com/office/2006/metadata/properties"/>
    <ds:schemaRef ds:uri="http://schemas.microsoft.com/office/infopath/2007/PartnerControls"/>
    <ds:schemaRef ds:uri="9ad1216b-cdc1-40e2-a0c2-94597fd44697"/>
    <ds:schemaRef ds:uri="7424b78e-8606-4fd1-9a19-b6b90bbc0a1b"/>
    <ds:schemaRef ds:uri="8a983182-d737-4738-96fb-0c3c886778fe"/>
  </ds:schemaRefs>
</ds:datastoreItem>
</file>

<file path=customXml/itemProps5.xml><?xml version="1.0" encoding="utf-8"?>
<ds:datastoreItem xmlns:ds="http://schemas.openxmlformats.org/officeDocument/2006/customXml" ds:itemID="{FDB5E421-E027-4011-881B-3D4BAACEEAA8}"/>
</file>

<file path=docMetadata/LabelInfo.xml><?xml version="1.0" encoding="utf-8"?>
<clbl:labelList xmlns:clbl="http://schemas.microsoft.com/office/2020/mipLabelMetadata">
  <clbl:label id="{75d6cc78-71b9-42e6-aa2a-b9889a0f080f}" enabled="0" method="" siteId="{75d6cc78-71b9-42e6-aa2a-b9889a0f080f}" removed="1"/>
</clbl:labelList>
</file>

<file path=docProps/app.xml><?xml version="1.0" encoding="utf-8"?>
<Properties xmlns="http://schemas.openxmlformats.org/officeDocument/2006/extended-properties" xmlns:vt="http://schemas.openxmlformats.org/officeDocument/2006/docPropsVTypes">
  <Template>Normal</Template>
  <TotalTime>374</TotalTime>
  <Pages>70</Pages>
  <Words>18321</Words>
  <Characters>99947</Characters>
  <Application>Microsoft Office Word</Application>
  <DocSecurity>0</DocSecurity>
  <Lines>2400</Lines>
  <Paragraphs>1012</Paragraphs>
  <ScaleCrop>false</ScaleCrop>
  <Company/>
  <LinksUpToDate>false</LinksUpToDate>
  <CharactersWithSpaces>117383</CharactersWithSpaces>
  <SharedDoc>false</SharedDoc>
  <HLinks>
    <vt:vector size="660" baseType="variant">
      <vt:variant>
        <vt:i4>3801136</vt:i4>
      </vt:variant>
      <vt:variant>
        <vt:i4>351</vt:i4>
      </vt:variant>
      <vt:variant>
        <vt:i4>0</vt:i4>
      </vt:variant>
      <vt:variant>
        <vt:i4>5</vt:i4>
      </vt:variant>
      <vt:variant>
        <vt:lpwstr>http://www.cambridgeinternational.org/</vt:lpwstr>
      </vt:variant>
      <vt:variant>
        <vt:lpwstr/>
      </vt:variant>
      <vt:variant>
        <vt:i4>5046389</vt:i4>
      </vt:variant>
      <vt:variant>
        <vt:i4>348</vt:i4>
      </vt:variant>
      <vt:variant>
        <vt:i4>0</vt:i4>
      </vt:variant>
      <vt:variant>
        <vt:i4>5</vt:i4>
      </vt:variant>
      <vt:variant>
        <vt:lpwstr>mailto:info@cambridgeinternational.org</vt:lpwstr>
      </vt:variant>
      <vt:variant>
        <vt:lpwstr/>
      </vt:variant>
      <vt:variant>
        <vt:i4>7929894</vt:i4>
      </vt:variant>
      <vt:variant>
        <vt:i4>345</vt:i4>
      </vt:variant>
      <vt:variant>
        <vt:i4>0</vt:i4>
      </vt:variant>
      <vt:variant>
        <vt:i4>5</vt:i4>
      </vt:variant>
      <vt:variant>
        <vt:lpwstr>https://schoolsupporthub.cambridge.org/</vt:lpwstr>
      </vt:variant>
      <vt:variant>
        <vt:lpwstr/>
      </vt:variant>
      <vt:variant>
        <vt:i4>4587524</vt:i4>
      </vt:variant>
      <vt:variant>
        <vt:i4>342</vt:i4>
      </vt:variant>
      <vt:variant>
        <vt:i4>0</vt:i4>
      </vt:variant>
      <vt:variant>
        <vt:i4>5</vt:i4>
      </vt:variant>
      <vt:variant>
        <vt:lpwstr>http://www.tradingeconiomics.com/</vt:lpwstr>
      </vt:variant>
      <vt:variant>
        <vt:lpwstr/>
      </vt:variant>
      <vt:variant>
        <vt:i4>3997755</vt:i4>
      </vt:variant>
      <vt:variant>
        <vt:i4>339</vt:i4>
      </vt:variant>
      <vt:variant>
        <vt:i4>0</vt:i4>
      </vt:variant>
      <vt:variant>
        <vt:i4>5</vt:i4>
      </vt:variant>
      <vt:variant>
        <vt:lpwstr>http://www.xe.com/</vt:lpwstr>
      </vt:variant>
      <vt:variant>
        <vt:lpwstr/>
      </vt:variant>
      <vt:variant>
        <vt:i4>3866744</vt:i4>
      </vt:variant>
      <vt:variant>
        <vt:i4>336</vt:i4>
      </vt:variant>
      <vt:variant>
        <vt:i4>0</vt:i4>
      </vt:variant>
      <vt:variant>
        <vt:i4>5</vt:i4>
      </vt:variant>
      <vt:variant>
        <vt:lpwstr>http://www.wto.org/</vt:lpwstr>
      </vt:variant>
      <vt:variant>
        <vt:lpwstr/>
      </vt:variant>
      <vt:variant>
        <vt:i4>6160469</vt:i4>
      </vt:variant>
      <vt:variant>
        <vt:i4>333</vt:i4>
      </vt:variant>
      <vt:variant>
        <vt:i4>0</vt:i4>
      </vt:variant>
      <vt:variant>
        <vt:i4>5</vt:i4>
      </vt:variant>
      <vt:variant>
        <vt:lpwstr>https://debatingeurope.eu/activity/arguments-for-and-against-free-trade/</vt:lpwstr>
      </vt:variant>
      <vt:variant>
        <vt:lpwstr/>
      </vt:variant>
      <vt:variant>
        <vt:i4>7077930</vt:i4>
      </vt:variant>
      <vt:variant>
        <vt:i4>330</vt:i4>
      </vt:variant>
      <vt:variant>
        <vt:i4>0</vt:i4>
      </vt:variant>
      <vt:variant>
        <vt:i4>5</vt:i4>
      </vt:variant>
      <vt:variant>
        <vt:lpwstr>https://www.imf.org/external/np/exr/center/students/trade/index.htm</vt:lpwstr>
      </vt:variant>
      <vt:variant>
        <vt:lpwstr/>
      </vt:variant>
      <vt:variant>
        <vt:i4>1114139</vt:i4>
      </vt:variant>
      <vt:variant>
        <vt:i4>327</vt:i4>
      </vt:variant>
      <vt:variant>
        <vt:i4>0</vt:i4>
      </vt:variant>
      <vt:variant>
        <vt:i4>5</vt:i4>
      </vt:variant>
      <vt:variant>
        <vt:lpwstr>https://orinocorp.com/en/challenges-of-mining-in-venezuela-social-environmental-and-economic-issues/</vt:lpwstr>
      </vt:variant>
      <vt:variant>
        <vt:lpwstr/>
      </vt:variant>
      <vt:variant>
        <vt:i4>7929894</vt:i4>
      </vt:variant>
      <vt:variant>
        <vt:i4>324</vt:i4>
      </vt:variant>
      <vt:variant>
        <vt:i4>0</vt:i4>
      </vt:variant>
      <vt:variant>
        <vt:i4>5</vt:i4>
      </vt:variant>
      <vt:variant>
        <vt:lpwstr>https://schoolsupporthub.cambridge.org/</vt:lpwstr>
      </vt:variant>
      <vt:variant>
        <vt:lpwstr/>
      </vt:variant>
      <vt:variant>
        <vt:i4>5636122</vt:i4>
      </vt:variant>
      <vt:variant>
        <vt:i4>321</vt:i4>
      </vt:variant>
      <vt:variant>
        <vt:i4>0</vt:i4>
      </vt:variant>
      <vt:variant>
        <vt:i4>5</vt:i4>
      </vt:variant>
      <vt:variant>
        <vt:lpwstr>https://www.bbc.co.uk/bitesize/guides/z3y2k2p/revision/4</vt:lpwstr>
      </vt:variant>
      <vt:variant>
        <vt:lpwstr/>
      </vt:variant>
      <vt:variant>
        <vt:i4>3211300</vt:i4>
      </vt:variant>
      <vt:variant>
        <vt:i4>318</vt:i4>
      </vt:variant>
      <vt:variant>
        <vt:i4>0</vt:i4>
      </vt:variant>
      <vt:variant>
        <vt:i4>5</vt:i4>
      </vt:variant>
      <vt:variant>
        <vt:lpwstr>http://www.nationsonline.org/oneworld/least_developed_countries.htm</vt:lpwstr>
      </vt:variant>
      <vt:variant>
        <vt:lpwstr/>
      </vt:variant>
      <vt:variant>
        <vt:i4>8126578</vt:i4>
      </vt:variant>
      <vt:variant>
        <vt:i4>315</vt:i4>
      </vt:variant>
      <vt:variant>
        <vt:i4>0</vt:i4>
      </vt:variant>
      <vt:variant>
        <vt:i4>5</vt:i4>
      </vt:variant>
      <vt:variant>
        <vt:lpwstr>https://www.newsweek.com/end-china-great-power-population-collapse-opinion-2005236</vt:lpwstr>
      </vt:variant>
      <vt:variant>
        <vt:lpwstr/>
      </vt:variant>
      <vt:variant>
        <vt:i4>6750312</vt:i4>
      </vt:variant>
      <vt:variant>
        <vt:i4>312</vt:i4>
      </vt:variant>
      <vt:variant>
        <vt:i4>0</vt:i4>
      </vt:variant>
      <vt:variant>
        <vt:i4>5</vt:i4>
      </vt:variant>
      <vt:variant>
        <vt:lpwstr>https://www.worldometers.info/world-population/nigeria-population/</vt:lpwstr>
      </vt:variant>
      <vt:variant>
        <vt:lpwstr/>
      </vt:variant>
      <vt:variant>
        <vt:i4>3080304</vt:i4>
      </vt:variant>
      <vt:variant>
        <vt:i4>309</vt:i4>
      </vt:variant>
      <vt:variant>
        <vt:i4>0</vt:i4>
      </vt:variant>
      <vt:variant>
        <vt:i4>5</vt:i4>
      </vt:variant>
      <vt:variant>
        <vt:lpwstr>https://www.ined.fr/en/everything_about_population/population-games</vt:lpwstr>
      </vt:variant>
      <vt:variant>
        <vt:lpwstr/>
      </vt:variant>
      <vt:variant>
        <vt:i4>655427</vt:i4>
      </vt:variant>
      <vt:variant>
        <vt:i4>306</vt:i4>
      </vt:variant>
      <vt:variant>
        <vt:i4>0</vt:i4>
      </vt:variant>
      <vt:variant>
        <vt:i4>5</vt:i4>
      </vt:variant>
      <vt:variant>
        <vt:lpwstr>https://www.unfpa.org/data/world-population-dashboard</vt:lpwstr>
      </vt:variant>
      <vt:variant>
        <vt:lpwstr/>
      </vt:variant>
      <vt:variant>
        <vt:i4>1900572</vt:i4>
      </vt:variant>
      <vt:variant>
        <vt:i4>303</vt:i4>
      </vt:variant>
      <vt:variant>
        <vt:i4>0</vt:i4>
      </vt:variant>
      <vt:variant>
        <vt:i4>5</vt:i4>
      </vt:variant>
      <vt:variant>
        <vt:lpwstr>https://www.worldometers.info/world-population/population-by-country/</vt:lpwstr>
      </vt:variant>
      <vt:variant>
        <vt:lpwstr/>
      </vt:variant>
      <vt:variant>
        <vt:i4>6750309</vt:i4>
      </vt:variant>
      <vt:variant>
        <vt:i4>300</vt:i4>
      </vt:variant>
      <vt:variant>
        <vt:i4>0</vt:i4>
      </vt:variant>
      <vt:variant>
        <vt:i4>5</vt:i4>
      </vt:variant>
      <vt:variant>
        <vt:lpwstr>https://worldpopulationreview.com/country-rankings/poverty-rate-by-country</vt:lpwstr>
      </vt:variant>
      <vt:variant>
        <vt:lpwstr/>
      </vt:variant>
      <vt:variant>
        <vt:i4>4587585</vt:i4>
      </vt:variant>
      <vt:variant>
        <vt:i4>297</vt:i4>
      </vt:variant>
      <vt:variant>
        <vt:i4>0</vt:i4>
      </vt:variant>
      <vt:variant>
        <vt:i4>5</vt:i4>
      </vt:variant>
      <vt:variant>
        <vt:lpwstr>https://unstats.un.org/unsd/publications/pocketbook/files/world-stats-pocketbook-2020.pdf</vt:lpwstr>
      </vt:variant>
      <vt:variant>
        <vt:lpwstr/>
      </vt:variant>
      <vt:variant>
        <vt:i4>851989</vt:i4>
      </vt:variant>
      <vt:variant>
        <vt:i4>294</vt:i4>
      </vt:variant>
      <vt:variant>
        <vt:i4>0</vt:i4>
      </vt:variant>
      <vt:variant>
        <vt:i4>5</vt:i4>
      </vt:variant>
      <vt:variant>
        <vt:lpwstr>https://dashboards.sdgindex.org/rankings</vt:lpwstr>
      </vt:variant>
      <vt:variant>
        <vt:lpwstr/>
      </vt:variant>
      <vt:variant>
        <vt:i4>2162815</vt:i4>
      </vt:variant>
      <vt:variant>
        <vt:i4>291</vt:i4>
      </vt:variant>
      <vt:variant>
        <vt:i4>0</vt:i4>
      </vt:variant>
      <vt:variant>
        <vt:i4>5</vt:i4>
      </vt:variant>
      <vt:variant>
        <vt:lpwstr>http://hdr.undp.org/en/content/human-development-index-hdi</vt:lpwstr>
      </vt:variant>
      <vt:variant>
        <vt:lpwstr/>
      </vt:variant>
      <vt:variant>
        <vt:i4>3735608</vt:i4>
      </vt:variant>
      <vt:variant>
        <vt:i4>288</vt:i4>
      </vt:variant>
      <vt:variant>
        <vt:i4>0</vt:i4>
      </vt:variant>
      <vt:variant>
        <vt:i4>5</vt:i4>
      </vt:variant>
      <vt:variant>
        <vt:lpwstr>https://bizfluent.com/info-8784399-limitations-gdp-per-capita.html</vt:lpwstr>
      </vt:variant>
      <vt:variant>
        <vt:lpwstr/>
      </vt:variant>
      <vt:variant>
        <vt:i4>1572930</vt:i4>
      </vt:variant>
      <vt:variant>
        <vt:i4>285</vt:i4>
      </vt:variant>
      <vt:variant>
        <vt:i4>0</vt:i4>
      </vt:variant>
      <vt:variant>
        <vt:i4>5</vt:i4>
      </vt:variant>
      <vt:variant>
        <vt:lpwstr>http://www.economicsonline.co.uk/Global_economics/Limitations_of_GDP_statistics.html</vt:lpwstr>
      </vt:variant>
      <vt:variant>
        <vt:lpwstr/>
      </vt:variant>
      <vt:variant>
        <vt:i4>7929894</vt:i4>
      </vt:variant>
      <vt:variant>
        <vt:i4>282</vt:i4>
      </vt:variant>
      <vt:variant>
        <vt:i4>0</vt:i4>
      </vt:variant>
      <vt:variant>
        <vt:i4>5</vt:i4>
      </vt:variant>
      <vt:variant>
        <vt:lpwstr>https://schoolsupporthub.cambridge.org/</vt:lpwstr>
      </vt:variant>
      <vt:variant>
        <vt:lpwstr/>
      </vt:variant>
      <vt:variant>
        <vt:i4>6357067</vt:i4>
      </vt:variant>
      <vt:variant>
        <vt:i4>279</vt:i4>
      </vt:variant>
      <vt:variant>
        <vt:i4>0</vt:i4>
      </vt:variant>
      <vt:variant>
        <vt:i4>5</vt:i4>
      </vt:variant>
      <vt:variant>
        <vt:lpwstr>https://cambridgeorg.sharepoint.com/sites/cie/education/pd/Curriculum_Support/Scheme_of_Work/0455_0987_2281_Economics/2027_review/www.bbc.co.uk/news/business-22523612</vt:lpwstr>
      </vt:variant>
      <vt:variant>
        <vt:lpwstr/>
      </vt:variant>
      <vt:variant>
        <vt:i4>8060961</vt:i4>
      </vt:variant>
      <vt:variant>
        <vt:i4>276</vt:i4>
      </vt:variant>
      <vt:variant>
        <vt:i4>0</vt:i4>
      </vt:variant>
      <vt:variant>
        <vt:i4>5</vt:i4>
      </vt:variant>
      <vt:variant>
        <vt:lpwstr>https://www.bankofengland.co.uk/monetary-policy/inflation/inflation-calculator</vt:lpwstr>
      </vt:variant>
      <vt:variant>
        <vt:lpwstr/>
      </vt:variant>
      <vt:variant>
        <vt:i4>65567</vt:i4>
      </vt:variant>
      <vt:variant>
        <vt:i4>273</vt:i4>
      </vt:variant>
      <vt:variant>
        <vt:i4>0</vt:i4>
      </vt:variant>
      <vt:variant>
        <vt:i4>5</vt:i4>
      </vt:variant>
      <vt:variant>
        <vt:lpwstr>http://www.tutor2u.net/economics/topics/consumer-price-index-cpi</vt:lpwstr>
      </vt:variant>
      <vt:variant>
        <vt:lpwstr/>
      </vt:variant>
      <vt:variant>
        <vt:i4>393273</vt:i4>
      </vt:variant>
      <vt:variant>
        <vt:i4>270</vt:i4>
      </vt:variant>
      <vt:variant>
        <vt:i4>0</vt:i4>
      </vt:variant>
      <vt:variant>
        <vt:i4>5</vt:i4>
      </vt:variant>
      <vt:variant>
        <vt:lpwstr>https://www.ilo.org/colombo/whatwedo/publications/WCMS_755006/lang--en/index.htm</vt:lpwstr>
      </vt:variant>
      <vt:variant>
        <vt:lpwstr/>
      </vt:variant>
      <vt:variant>
        <vt:i4>3407922</vt:i4>
      </vt:variant>
      <vt:variant>
        <vt:i4>267</vt:i4>
      </vt:variant>
      <vt:variant>
        <vt:i4>0</vt:i4>
      </vt:variant>
      <vt:variant>
        <vt:i4>5</vt:i4>
      </vt:variant>
      <vt:variant>
        <vt:lpwstr>https://greenporthull.co.uk/jobs-training/job-roles-in-offshore-wind-1</vt:lpwstr>
      </vt:variant>
      <vt:variant>
        <vt:lpwstr/>
      </vt:variant>
      <vt:variant>
        <vt:i4>2883618</vt:i4>
      </vt:variant>
      <vt:variant>
        <vt:i4>264</vt:i4>
      </vt:variant>
      <vt:variant>
        <vt:i4>0</vt:i4>
      </vt:variant>
      <vt:variant>
        <vt:i4>5</vt:i4>
      </vt:variant>
      <vt:variant>
        <vt:lpwstr>https://www2.afavor-contra.com/en/pros-cons-unemployment-analyzing-impact-perspectives/</vt:lpwstr>
      </vt:variant>
      <vt:variant>
        <vt:lpwstr/>
      </vt:variant>
      <vt:variant>
        <vt:i4>6225949</vt:i4>
      </vt:variant>
      <vt:variant>
        <vt:i4>261</vt:i4>
      </vt:variant>
      <vt:variant>
        <vt:i4>0</vt:i4>
      </vt:variant>
      <vt:variant>
        <vt:i4>5</vt:i4>
      </vt:variant>
      <vt:variant>
        <vt:lpwstr>https://www.indeed.com/career-advice/career-development/effects-unemployment</vt:lpwstr>
      </vt:variant>
      <vt:variant>
        <vt:lpwstr/>
      </vt:variant>
      <vt:variant>
        <vt:i4>7078004</vt:i4>
      </vt:variant>
      <vt:variant>
        <vt:i4>258</vt:i4>
      </vt:variant>
      <vt:variant>
        <vt:i4>0</vt:i4>
      </vt:variant>
      <vt:variant>
        <vt:i4>5</vt:i4>
      </vt:variant>
      <vt:variant>
        <vt:lpwstr>https://www.weforum.org/stories/2024/01/global-risks-report-country-comparison-economy/</vt:lpwstr>
      </vt:variant>
      <vt:variant>
        <vt:lpwstr/>
      </vt:variant>
      <vt:variant>
        <vt:i4>3538995</vt:i4>
      </vt:variant>
      <vt:variant>
        <vt:i4>255</vt:i4>
      </vt:variant>
      <vt:variant>
        <vt:i4>0</vt:i4>
      </vt:variant>
      <vt:variant>
        <vt:i4>5</vt:i4>
      </vt:variant>
      <vt:variant>
        <vt:lpwstr>https://thebusinessyear.com/article/guyana-2024-economic-overview/</vt:lpwstr>
      </vt:variant>
      <vt:variant>
        <vt:lpwstr/>
      </vt:variant>
      <vt:variant>
        <vt:i4>5767189</vt:i4>
      </vt:variant>
      <vt:variant>
        <vt:i4>252</vt:i4>
      </vt:variant>
      <vt:variant>
        <vt:i4>0</vt:i4>
      </vt:variant>
      <vt:variant>
        <vt:i4>5</vt:i4>
      </vt:variant>
      <vt:variant>
        <vt:lpwstr>https://entername1983.github.io/chairthefed.html</vt:lpwstr>
      </vt:variant>
      <vt:variant>
        <vt:lpwstr/>
      </vt:variant>
      <vt:variant>
        <vt:i4>327705</vt:i4>
      </vt:variant>
      <vt:variant>
        <vt:i4>249</vt:i4>
      </vt:variant>
      <vt:variant>
        <vt:i4>0</vt:i4>
      </vt:variant>
      <vt:variant>
        <vt:i4>5</vt:i4>
      </vt:variant>
      <vt:variant>
        <vt:lpwstr>https://games4sustainability.org/gamepedia/economia/</vt:lpwstr>
      </vt:variant>
      <vt:variant>
        <vt:lpwstr/>
      </vt:variant>
      <vt:variant>
        <vt:i4>655362</vt:i4>
      </vt:variant>
      <vt:variant>
        <vt:i4>246</vt:i4>
      </vt:variant>
      <vt:variant>
        <vt:i4>0</vt:i4>
      </vt:variant>
      <vt:variant>
        <vt:i4>5</vt:i4>
      </vt:variant>
      <vt:variant>
        <vt:lpwstr>https://www.bloomberg.com/news/videos/2024-02-29/play-the-uk-budget-game-test-your-treasury-skills-video</vt:lpwstr>
      </vt:variant>
      <vt:variant>
        <vt:lpwstr/>
      </vt:variant>
      <vt:variant>
        <vt:i4>5898250</vt:i4>
      </vt:variant>
      <vt:variant>
        <vt:i4>243</vt:i4>
      </vt:variant>
      <vt:variant>
        <vt:i4>0</vt:i4>
      </vt:variant>
      <vt:variant>
        <vt:i4>5</vt:i4>
      </vt:variant>
      <vt:variant>
        <vt:lpwstr>https://www.bbc.co.uk/news/articles/c20myx1erl6o</vt:lpwstr>
      </vt:variant>
      <vt:variant>
        <vt:lpwstr/>
      </vt:variant>
      <vt:variant>
        <vt:i4>7340092</vt:i4>
      </vt:variant>
      <vt:variant>
        <vt:i4>240</vt:i4>
      </vt:variant>
      <vt:variant>
        <vt:i4>0</vt:i4>
      </vt:variant>
      <vt:variant>
        <vt:i4>5</vt:i4>
      </vt:variant>
      <vt:variant>
        <vt:lpwstr>https://ifs.org.uk/taxlab/taxlab-key-questions/where-does-government-get-its-money</vt:lpwstr>
      </vt:variant>
      <vt:variant>
        <vt:lpwstr/>
      </vt:variant>
      <vt:variant>
        <vt:i4>2424882</vt:i4>
      </vt:variant>
      <vt:variant>
        <vt:i4>237</vt:i4>
      </vt:variant>
      <vt:variant>
        <vt:i4>0</vt:i4>
      </vt:variant>
      <vt:variant>
        <vt:i4>5</vt:i4>
      </vt:variant>
      <vt:variant>
        <vt:lpwstr>https://ourworldindata.org/public-spending/</vt:lpwstr>
      </vt:variant>
      <vt:variant>
        <vt:lpwstr/>
      </vt:variant>
      <vt:variant>
        <vt:i4>5505097</vt:i4>
      </vt:variant>
      <vt:variant>
        <vt:i4>234</vt:i4>
      </vt:variant>
      <vt:variant>
        <vt:i4>0</vt:i4>
      </vt:variant>
      <vt:variant>
        <vt:i4>5</vt:i4>
      </vt:variant>
      <vt:variant>
        <vt:lpwstr>https://belanjawan.mof.gov.my/pdf/belanjawan2024/revenue/section3.pdf</vt:lpwstr>
      </vt:variant>
      <vt:variant>
        <vt:lpwstr/>
      </vt:variant>
      <vt:variant>
        <vt:i4>7798901</vt:i4>
      </vt:variant>
      <vt:variant>
        <vt:i4>231</vt:i4>
      </vt:variant>
      <vt:variant>
        <vt:i4>0</vt:i4>
      </vt:variant>
      <vt:variant>
        <vt:i4>5</vt:i4>
      </vt:variant>
      <vt:variant>
        <vt:lpwstr>https://unstats.un.org/unsd/publications/pocketbook</vt:lpwstr>
      </vt:variant>
      <vt:variant>
        <vt:lpwstr/>
      </vt:variant>
      <vt:variant>
        <vt:i4>7471149</vt:i4>
      </vt:variant>
      <vt:variant>
        <vt:i4>228</vt:i4>
      </vt:variant>
      <vt:variant>
        <vt:i4>0</vt:i4>
      </vt:variant>
      <vt:variant>
        <vt:i4>5</vt:i4>
      </vt:variant>
      <vt:variant>
        <vt:lpwstr>https://data.worldbank.org/</vt:lpwstr>
      </vt:variant>
      <vt:variant>
        <vt:lpwstr/>
      </vt:variant>
      <vt:variant>
        <vt:i4>7929894</vt:i4>
      </vt:variant>
      <vt:variant>
        <vt:i4>225</vt:i4>
      </vt:variant>
      <vt:variant>
        <vt:i4>0</vt:i4>
      </vt:variant>
      <vt:variant>
        <vt:i4>5</vt:i4>
      </vt:variant>
      <vt:variant>
        <vt:lpwstr>https://schoolsupporthub.cambridge.org/</vt:lpwstr>
      </vt:variant>
      <vt:variant>
        <vt:lpwstr/>
      </vt:variant>
      <vt:variant>
        <vt:i4>196704</vt:i4>
      </vt:variant>
      <vt:variant>
        <vt:i4>222</vt:i4>
      </vt:variant>
      <vt:variant>
        <vt:i4>0</vt:i4>
      </vt:variant>
      <vt:variant>
        <vt:i4>5</vt:i4>
      </vt:variant>
      <vt:variant>
        <vt:lpwstr>https://www.activesustainability.com/sustainable-life/electric-vehicles/?_adin=02021864894</vt:lpwstr>
      </vt:variant>
      <vt:variant>
        <vt:lpwstr/>
      </vt:variant>
      <vt:variant>
        <vt:i4>1769558</vt:i4>
      </vt:variant>
      <vt:variant>
        <vt:i4>219</vt:i4>
      </vt:variant>
      <vt:variant>
        <vt:i4>0</vt:i4>
      </vt:variant>
      <vt:variant>
        <vt:i4>5</vt:i4>
      </vt:variant>
      <vt:variant>
        <vt:lpwstr>https://www.euronews.com/next/2021/09/16/when-will-cars-go-fully-electric-the-europe-based-carmakers-dropping-petrol</vt:lpwstr>
      </vt:variant>
      <vt:variant>
        <vt:lpwstr/>
      </vt:variant>
      <vt:variant>
        <vt:i4>2555943</vt:i4>
      </vt:variant>
      <vt:variant>
        <vt:i4>216</vt:i4>
      </vt:variant>
      <vt:variant>
        <vt:i4>0</vt:i4>
      </vt:variant>
      <vt:variant>
        <vt:i4>5</vt:i4>
      </vt:variant>
      <vt:variant>
        <vt:lpwstr>https://www.bp.com/en/global/corporate/sustainability.html</vt:lpwstr>
      </vt:variant>
      <vt:variant>
        <vt:lpwstr/>
      </vt:variant>
      <vt:variant>
        <vt:i4>7602238</vt:i4>
      </vt:variant>
      <vt:variant>
        <vt:i4>213</vt:i4>
      </vt:variant>
      <vt:variant>
        <vt:i4>0</vt:i4>
      </vt:variant>
      <vt:variant>
        <vt:i4>5</vt:i4>
      </vt:variant>
      <vt:variant>
        <vt:lpwstr>https://www.tutor2u.net/business/reference/business-costs-1</vt:lpwstr>
      </vt:variant>
      <vt:variant>
        <vt:lpwstr/>
      </vt:variant>
      <vt:variant>
        <vt:i4>5177345</vt:i4>
      </vt:variant>
      <vt:variant>
        <vt:i4>210</vt:i4>
      </vt:variant>
      <vt:variant>
        <vt:i4>0</vt:i4>
      </vt:variant>
      <vt:variant>
        <vt:i4>5</vt:i4>
      </vt:variant>
      <vt:variant>
        <vt:lpwstr>https://fastercapital.com/content/Capital-Intensity--Investing-in-Efficiency--The-Role-of-Capital-Intensity-in-Modern-Manufacturing.html</vt:lpwstr>
      </vt:variant>
      <vt:variant>
        <vt:lpwstr/>
      </vt:variant>
      <vt:variant>
        <vt:i4>7798884</vt:i4>
      </vt:variant>
      <vt:variant>
        <vt:i4>207</vt:i4>
      </vt:variant>
      <vt:variant>
        <vt:i4>0</vt:i4>
      </vt:variant>
      <vt:variant>
        <vt:i4>5</vt:i4>
      </vt:variant>
      <vt:variant>
        <vt:lpwstr>https://www.theguardian.com/global-development-professionals-network/2016/mar/14/gender-equality-women-girls-rights-education-empowerment-politics</vt:lpwstr>
      </vt:variant>
      <vt:variant>
        <vt:lpwstr/>
      </vt:variant>
      <vt:variant>
        <vt:i4>1703944</vt:i4>
      </vt:variant>
      <vt:variant>
        <vt:i4>204</vt:i4>
      </vt:variant>
      <vt:variant>
        <vt:i4>0</vt:i4>
      </vt:variant>
      <vt:variant>
        <vt:i4>5</vt:i4>
      </vt:variant>
      <vt:variant>
        <vt:lpwstr>https://www.theguardian.com/world/2019/oct/28/women-paid-less-than-men-over-careers-gender-pay-gap-report</vt:lpwstr>
      </vt:variant>
      <vt:variant>
        <vt:lpwstr/>
      </vt:variant>
      <vt:variant>
        <vt:i4>5177455</vt:i4>
      </vt:variant>
      <vt:variant>
        <vt:i4>201</vt:i4>
      </vt:variant>
      <vt:variant>
        <vt:i4>0</vt:i4>
      </vt:variant>
      <vt:variant>
        <vt:i4>5</vt:i4>
      </vt:variant>
      <vt:variant>
        <vt:lpwstr>http://www.acadiau.ca/~dreid/games/Game_descriptions/Division_of_Labour.html</vt:lpwstr>
      </vt:variant>
      <vt:variant>
        <vt:lpwstr/>
      </vt:variant>
      <vt:variant>
        <vt:i4>7274598</vt:i4>
      </vt:variant>
      <vt:variant>
        <vt:i4>198</vt:i4>
      </vt:variant>
      <vt:variant>
        <vt:i4>0</vt:i4>
      </vt:variant>
      <vt:variant>
        <vt:i4>5</vt:i4>
      </vt:variant>
      <vt:variant>
        <vt:lpwstr>https://serc.carleton.edu/sp/library/simulations/examples/example8.html</vt:lpwstr>
      </vt:variant>
      <vt:variant>
        <vt:lpwstr/>
      </vt:variant>
      <vt:variant>
        <vt:i4>983125</vt:i4>
      </vt:variant>
      <vt:variant>
        <vt:i4>195</vt:i4>
      </vt:variant>
      <vt:variant>
        <vt:i4>0</vt:i4>
      </vt:variant>
      <vt:variant>
        <vt:i4>5</vt:i4>
      </vt:variant>
      <vt:variant>
        <vt:lpwstr>https://www.investopedia.com/articles/markets-economy/090516/what-are-pros-and-cons-raising-minimum-wage.asp</vt:lpwstr>
      </vt:variant>
      <vt:variant>
        <vt:lpwstr>:~:text=Despite%20efforts%20to%20raise%20the%20federal%20minimum%20wage%2C,companies%20less%20competitive%2C%20and%20result%20in%20job%20losses.</vt:lpwstr>
      </vt:variant>
      <vt:variant>
        <vt:i4>7209079</vt:i4>
      </vt:variant>
      <vt:variant>
        <vt:i4>192</vt:i4>
      </vt:variant>
      <vt:variant>
        <vt:i4>0</vt:i4>
      </vt:variant>
      <vt:variant>
        <vt:i4>5</vt:i4>
      </vt:variant>
      <vt:variant>
        <vt:lpwstr>https://data.oecd.org/</vt:lpwstr>
      </vt:variant>
      <vt:variant>
        <vt:lpwstr/>
      </vt:variant>
      <vt:variant>
        <vt:i4>7471149</vt:i4>
      </vt:variant>
      <vt:variant>
        <vt:i4>189</vt:i4>
      </vt:variant>
      <vt:variant>
        <vt:i4>0</vt:i4>
      </vt:variant>
      <vt:variant>
        <vt:i4>5</vt:i4>
      </vt:variant>
      <vt:variant>
        <vt:lpwstr>https://data.worldbank.org/</vt:lpwstr>
      </vt:variant>
      <vt:variant>
        <vt:lpwstr/>
      </vt:variant>
      <vt:variant>
        <vt:i4>7209079</vt:i4>
      </vt:variant>
      <vt:variant>
        <vt:i4>186</vt:i4>
      </vt:variant>
      <vt:variant>
        <vt:i4>0</vt:i4>
      </vt:variant>
      <vt:variant>
        <vt:i4>5</vt:i4>
      </vt:variant>
      <vt:variant>
        <vt:lpwstr>https://data.oecd.org/</vt:lpwstr>
      </vt:variant>
      <vt:variant>
        <vt:lpwstr/>
      </vt:variant>
      <vt:variant>
        <vt:i4>4390995</vt:i4>
      </vt:variant>
      <vt:variant>
        <vt:i4>183</vt:i4>
      </vt:variant>
      <vt:variant>
        <vt:i4>0</vt:i4>
      </vt:variant>
      <vt:variant>
        <vt:i4>5</vt:i4>
      </vt:variant>
      <vt:variant>
        <vt:lpwstr>https://www.britannica.com/money/life-cycle-theory-explained</vt:lpwstr>
      </vt:variant>
      <vt:variant>
        <vt:lpwstr/>
      </vt:variant>
      <vt:variant>
        <vt:i4>5898243</vt:i4>
      </vt:variant>
      <vt:variant>
        <vt:i4>180</vt:i4>
      </vt:variant>
      <vt:variant>
        <vt:i4>0</vt:i4>
      </vt:variant>
      <vt:variant>
        <vt:i4>5</vt:i4>
      </vt:variant>
      <vt:variant>
        <vt:lpwstr>https://www.ecb.europa.eu/home/html/index.en.html</vt:lpwstr>
      </vt:variant>
      <vt:variant>
        <vt:lpwstr/>
      </vt:variant>
      <vt:variant>
        <vt:i4>7929894</vt:i4>
      </vt:variant>
      <vt:variant>
        <vt:i4>177</vt:i4>
      </vt:variant>
      <vt:variant>
        <vt:i4>0</vt:i4>
      </vt:variant>
      <vt:variant>
        <vt:i4>5</vt:i4>
      </vt:variant>
      <vt:variant>
        <vt:lpwstr>https://schoolsupporthub.cambridge.org/</vt:lpwstr>
      </vt:variant>
      <vt:variant>
        <vt:lpwstr/>
      </vt:variant>
      <vt:variant>
        <vt:i4>7864378</vt:i4>
      </vt:variant>
      <vt:variant>
        <vt:i4>174</vt:i4>
      </vt:variant>
      <vt:variant>
        <vt:i4>0</vt:i4>
      </vt:variant>
      <vt:variant>
        <vt:i4>5</vt:i4>
      </vt:variant>
      <vt:variant>
        <vt:lpwstr>https://theintactone.com/2020/01/05/mixed-economy-public-sector-private-sector/</vt:lpwstr>
      </vt:variant>
      <vt:variant>
        <vt:lpwstr/>
      </vt:variant>
      <vt:variant>
        <vt:i4>4390987</vt:i4>
      </vt:variant>
      <vt:variant>
        <vt:i4>171</vt:i4>
      </vt:variant>
      <vt:variant>
        <vt:i4>0</vt:i4>
      </vt:variant>
      <vt:variant>
        <vt:i4>5</vt:i4>
      </vt:variant>
      <vt:variant>
        <vt:lpwstr>https://www.newscientist.com/article/2134785-billion-dollar-dams-are-making-water-shortages-not-solving-them/</vt:lpwstr>
      </vt:variant>
      <vt:variant>
        <vt:lpwstr/>
      </vt:variant>
      <vt:variant>
        <vt:i4>1376335</vt:i4>
      </vt:variant>
      <vt:variant>
        <vt:i4>168</vt:i4>
      </vt:variant>
      <vt:variant>
        <vt:i4>0</vt:i4>
      </vt:variant>
      <vt:variant>
        <vt:i4>5</vt:i4>
      </vt:variant>
      <vt:variant>
        <vt:lpwstr>https://www.theguardian.com/environment/2016/jul/01/vietnam-blames-toxic-waste-water-fom-steel-plant-for-mass-fish-deaths</vt:lpwstr>
      </vt:variant>
      <vt:variant>
        <vt:lpwstr/>
      </vt:variant>
      <vt:variant>
        <vt:i4>4915229</vt:i4>
      </vt:variant>
      <vt:variant>
        <vt:i4>165</vt:i4>
      </vt:variant>
      <vt:variant>
        <vt:i4>0</vt:i4>
      </vt:variant>
      <vt:variant>
        <vt:i4>5</vt:i4>
      </vt:variant>
      <vt:variant>
        <vt:lpwstr>https://www.globaljustice.org.uk/blog/2024/01/from-cholera-to-coronavirus-medicine-monopolies-are-making-us-sick/</vt:lpwstr>
      </vt:variant>
      <vt:variant>
        <vt:lpwstr/>
      </vt:variant>
      <vt:variant>
        <vt:i4>4718664</vt:i4>
      </vt:variant>
      <vt:variant>
        <vt:i4>162</vt:i4>
      </vt:variant>
      <vt:variant>
        <vt:i4>0</vt:i4>
      </vt:variant>
      <vt:variant>
        <vt:i4>5</vt:i4>
      </vt:variant>
      <vt:variant>
        <vt:lpwstr>https://edition.cnn.com/2024/08/05/business/google-loses-antitrust-lawsuit-doj/index.html</vt:lpwstr>
      </vt:variant>
      <vt:variant>
        <vt:lpwstr/>
      </vt:variant>
      <vt:variant>
        <vt:i4>5439566</vt:i4>
      </vt:variant>
      <vt:variant>
        <vt:i4>159</vt:i4>
      </vt:variant>
      <vt:variant>
        <vt:i4>0</vt:i4>
      </vt:variant>
      <vt:variant>
        <vt:i4>5</vt:i4>
      </vt:variant>
      <vt:variant>
        <vt:lpwstr>https://www.investopedia.com/ask/answers/051515/how-do-externalities-affect-equilibrium-and-create-market-failure.asp</vt:lpwstr>
      </vt:variant>
      <vt:variant>
        <vt:lpwstr/>
      </vt:variant>
      <vt:variant>
        <vt:i4>7864416</vt:i4>
      </vt:variant>
      <vt:variant>
        <vt:i4>156</vt:i4>
      </vt:variant>
      <vt:variant>
        <vt:i4>0</vt:i4>
      </vt:variant>
      <vt:variant>
        <vt:i4>5</vt:i4>
      </vt:variant>
      <vt:variant>
        <vt:lpwstr>https://mahb.stanford.edu/blog/why-is-education-so-important-in-the-quest-for-equality/</vt:lpwstr>
      </vt:variant>
      <vt:variant>
        <vt:lpwstr/>
      </vt:variant>
      <vt:variant>
        <vt:i4>6750240</vt:i4>
      </vt:variant>
      <vt:variant>
        <vt:i4>153</vt:i4>
      </vt:variant>
      <vt:variant>
        <vt:i4>0</vt:i4>
      </vt:variant>
      <vt:variant>
        <vt:i4>5</vt:i4>
      </vt:variant>
      <vt:variant>
        <vt:lpwstr>https://www.uil.unesco.org/en/articles/new-issue-international-review-education-published-0</vt:lpwstr>
      </vt:variant>
      <vt:variant>
        <vt:lpwstr/>
      </vt:variant>
      <vt:variant>
        <vt:i4>7274541</vt:i4>
      </vt:variant>
      <vt:variant>
        <vt:i4>150</vt:i4>
      </vt:variant>
      <vt:variant>
        <vt:i4>0</vt:i4>
      </vt:variant>
      <vt:variant>
        <vt:i4>5</vt:i4>
      </vt:variant>
      <vt:variant>
        <vt:lpwstr>https://www.state.gov/reports/2024-investment-climate-statements/singapore/</vt:lpwstr>
      </vt:variant>
      <vt:variant>
        <vt:lpwstr/>
      </vt:variant>
      <vt:variant>
        <vt:i4>14</vt:i4>
      </vt:variant>
      <vt:variant>
        <vt:i4>147</vt:i4>
      </vt:variant>
      <vt:variant>
        <vt:i4>0</vt:i4>
      </vt:variant>
      <vt:variant>
        <vt:i4>5</vt:i4>
      </vt:variant>
      <vt:variant>
        <vt:lpwstr>https://www.bnnbloomberg.ca/investing/commodities/2024/12/10/coffee-crunch-sends-arabica-to-record-and-risks-costlier-drinks/</vt:lpwstr>
      </vt:variant>
      <vt:variant>
        <vt:lpwstr/>
      </vt:variant>
      <vt:variant>
        <vt:i4>5832787</vt:i4>
      </vt:variant>
      <vt:variant>
        <vt:i4>144</vt:i4>
      </vt:variant>
      <vt:variant>
        <vt:i4>0</vt:i4>
      </vt:variant>
      <vt:variant>
        <vt:i4>5</vt:i4>
      </vt:variant>
      <vt:variant>
        <vt:lpwstr>https://www.eia.gov/todayinenergy/detail.php?id=61643</vt:lpwstr>
      </vt:variant>
      <vt:variant>
        <vt:lpwstr/>
      </vt:variant>
      <vt:variant>
        <vt:i4>6881329</vt:i4>
      </vt:variant>
      <vt:variant>
        <vt:i4>141</vt:i4>
      </vt:variant>
      <vt:variant>
        <vt:i4>0</vt:i4>
      </vt:variant>
      <vt:variant>
        <vt:i4>5</vt:i4>
      </vt:variant>
      <vt:variant>
        <vt:lpwstr>https://www.lemonde.fr/en/economy/article/2023/04/20/crisis-in-madagascar-over-hundreds-of-tonnes-of-vanilla-unsold_6023684_19.html</vt:lpwstr>
      </vt:variant>
      <vt:variant>
        <vt:lpwstr/>
      </vt:variant>
      <vt:variant>
        <vt:i4>2293863</vt:i4>
      </vt:variant>
      <vt:variant>
        <vt:i4>138</vt:i4>
      </vt:variant>
      <vt:variant>
        <vt:i4>0</vt:i4>
      </vt:variant>
      <vt:variant>
        <vt:i4>5</vt:i4>
      </vt:variant>
      <vt:variant>
        <vt:lpwstr>http://theoildrum.com/node/4112</vt:lpwstr>
      </vt:variant>
      <vt:variant>
        <vt:lpwstr/>
      </vt:variant>
      <vt:variant>
        <vt:i4>1900624</vt:i4>
      </vt:variant>
      <vt:variant>
        <vt:i4>135</vt:i4>
      </vt:variant>
      <vt:variant>
        <vt:i4>0</vt:i4>
      </vt:variant>
      <vt:variant>
        <vt:i4>5</vt:i4>
      </vt:variant>
      <vt:variant>
        <vt:lpwstr>https://www.crystolenergy.com/assessing-future-north-sea-oil-gas/</vt:lpwstr>
      </vt:variant>
      <vt:variant>
        <vt:lpwstr/>
      </vt:variant>
      <vt:variant>
        <vt:i4>6357045</vt:i4>
      </vt:variant>
      <vt:variant>
        <vt:i4>132</vt:i4>
      </vt:variant>
      <vt:variant>
        <vt:i4>0</vt:i4>
      </vt:variant>
      <vt:variant>
        <vt:i4>5</vt:i4>
      </vt:variant>
      <vt:variant>
        <vt:lpwstr>https://www.cfr.org/in-brief/why-fracking-matters-2024-us-election</vt:lpwstr>
      </vt:variant>
      <vt:variant>
        <vt:lpwstr/>
      </vt:variant>
      <vt:variant>
        <vt:i4>786523</vt:i4>
      </vt:variant>
      <vt:variant>
        <vt:i4>129</vt:i4>
      </vt:variant>
      <vt:variant>
        <vt:i4>0</vt:i4>
      </vt:variant>
      <vt:variant>
        <vt:i4>5</vt:i4>
      </vt:variant>
      <vt:variant>
        <vt:lpwstr>https://www.marketplace.org/2024/09/09/how-can-china-make-evs-that-sell-for-less-than-20000/</vt:lpwstr>
      </vt:variant>
      <vt:variant>
        <vt:lpwstr/>
      </vt:variant>
      <vt:variant>
        <vt:i4>262217</vt:i4>
      </vt:variant>
      <vt:variant>
        <vt:i4>126</vt:i4>
      </vt:variant>
      <vt:variant>
        <vt:i4>0</vt:i4>
      </vt:variant>
      <vt:variant>
        <vt:i4>5</vt:i4>
      </vt:variant>
      <vt:variant>
        <vt:lpwstr>https://wedocs.unep.org/bitstream/handle/20.500.11822/22747/12_Responsible consumption and production_FINAL.pdf</vt:lpwstr>
      </vt:variant>
      <vt:variant>
        <vt:lpwstr/>
      </vt:variant>
      <vt:variant>
        <vt:i4>1572938</vt:i4>
      </vt:variant>
      <vt:variant>
        <vt:i4>123</vt:i4>
      </vt:variant>
      <vt:variant>
        <vt:i4>0</vt:i4>
      </vt:variant>
      <vt:variant>
        <vt:i4>5</vt:i4>
      </vt:variant>
      <vt:variant>
        <vt:lpwstr>https://www.un.org/sustainabledevelopment/sustainable-consumption-production/</vt:lpwstr>
      </vt:variant>
      <vt:variant>
        <vt:lpwstr/>
      </vt:variant>
      <vt:variant>
        <vt:i4>7929894</vt:i4>
      </vt:variant>
      <vt:variant>
        <vt:i4>120</vt:i4>
      </vt:variant>
      <vt:variant>
        <vt:i4>0</vt:i4>
      </vt:variant>
      <vt:variant>
        <vt:i4>5</vt:i4>
      </vt:variant>
      <vt:variant>
        <vt:lpwstr>https://schoolsupporthub.cambridge.org/</vt:lpwstr>
      </vt:variant>
      <vt:variant>
        <vt:lpwstr/>
      </vt:variant>
      <vt:variant>
        <vt:i4>3276881</vt:i4>
      </vt:variant>
      <vt:variant>
        <vt:i4>117</vt:i4>
      </vt:variant>
      <vt:variant>
        <vt:i4>0</vt:i4>
      </vt:variant>
      <vt:variant>
        <vt:i4>5</vt:i4>
      </vt:variant>
      <vt:variant>
        <vt:lpwstr>https://www.ecb.europa.eu/press/economic-bulletin/articles/2024/html/ecb.ebart202405_01~a6318ef569.en.html</vt:lpwstr>
      </vt:variant>
      <vt:variant>
        <vt:lpwstr/>
      </vt:variant>
      <vt:variant>
        <vt:i4>7077948</vt:i4>
      </vt:variant>
      <vt:variant>
        <vt:i4>114</vt:i4>
      </vt:variant>
      <vt:variant>
        <vt:i4>0</vt:i4>
      </vt:variant>
      <vt:variant>
        <vt:i4>5</vt:i4>
      </vt:variant>
      <vt:variant>
        <vt:lpwstr>https://earthobservatory.nasa.gov/world-of-change/Deforestation</vt:lpwstr>
      </vt:variant>
      <vt:variant>
        <vt:lpwstr/>
      </vt:variant>
      <vt:variant>
        <vt:i4>7209010</vt:i4>
      </vt:variant>
      <vt:variant>
        <vt:i4>111</vt:i4>
      </vt:variant>
      <vt:variant>
        <vt:i4>0</vt:i4>
      </vt:variant>
      <vt:variant>
        <vt:i4>5</vt:i4>
      </vt:variant>
      <vt:variant>
        <vt:lpwstr>http://www.healthknowledge.org.uk/public-health-textbook/medical-sociology-policy-economics/4d-health-economics/principles-he (Section 1.1</vt:lpwstr>
      </vt:variant>
      <vt:variant>
        <vt:lpwstr/>
      </vt:variant>
      <vt:variant>
        <vt:i4>3539065</vt:i4>
      </vt:variant>
      <vt:variant>
        <vt:i4>108</vt:i4>
      </vt:variant>
      <vt:variant>
        <vt:i4>0</vt:i4>
      </vt:variant>
      <vt:variant>
        <vt:i4>5</vt:i4>
      </vt:variant>
      <vt:variant>
        <vt:lpwstr>https://ejfoundation.org/reports/climate-displacement-in-bangladesh</vt:lpwstr>
      </vt:variant>
      <vt:variant>
        <vt:lpwstr/>
      </vt:variant>
      <vt:variant>
        <vt:i4>3801149</vt:i4>
      </vt:variant>
      <vt:variant>
        <vt:i4>105</vt:i4>
      </vt:variant>
      <vt:variant>
        <vt:i4>0</vt:i4>
      </vt:variant>
      <vt:variant>
        <vt:i4>5</vt:i4>
      </vt:variant>
      <vt:variant>
        <vt:lpwstr>https://electricity.ca/learn/electricity-today/generating-electricity/</vt:lpwstr>
      </vt:variant>
      <vt:variant>
        <vt:lpwstr/>
      </vt:variant>
      <vt:variant>
        <vt:i4>6684709</vt:i4>
      </vt:variant>
      <vt:variant>
        <vt:i4>102</vt:i4>
      </vt:variant>
      <vt:variant>
        <vt:i4>0</vt:i4>
      </vt:variant>
      <vt:variant>
        <vt:i4>5</vt:i4>
      </vt:variant>
      <vt:variant>
        <vt:lpwstr>https://www.eonenergy.com/spark/ways-to-power-your-home-with-renewable-energy.html</vt:lpwstr>
      </vt:variant>
      <vt:variant>
        <vt:lpwstr/>
      </vt:variant>
      <vt:variant>
        <vt:i4>1441878</vt:i4>
      </vt:variant>
      <vt:variant>
        <vt:i4>99</vt:i4>
      </vt:variant>
      <vt:variant>
        <vt:i4>0</vt:i4>
      </vt:variant>
      <vt:variant>
        <vt:i4>5</vt:i4>
      </vt:variant>
      <vt:variant>
        <vt:lpwstr>https://www.bing.com/videos/riverview/relatedvideo?q=how+did+Hong+Kong+airport+build+runway+three&amp;mid=8761D2BC4AF69FE582788761D2BC4AF69FE58278&amp;FORM=VIRE</vt:lpwstr>
      </vt:variant>
      <vt:variant>
        <vt:lpwstr/>
      </vt:variant>
      <vt:variant>
        <vt:i4>1900632</vt:i4>
      </vt:variant>
      <vt:variant>
        <vt:i4>96</vt:i4>
      </vt:variant>
      <vt:variant>
        <vt:i4>0</vt:i4>
      </vt:variant>
      <vt:variant>
        <vt:i4>5</vt:i4>
      </vt:variant>
      <vt:variant>
        <vt:lpwstr>https://theoceancleanup.com/great-pacific-garbage-patch/</vt:lpwstr>
      </vt:variant>
      <vt:variant>
        <vt:lpwstr/>
      </vt:variant>
      <vt:variant>
        <vt:i4>2228273</vt:i4>
      </vt:variant>
      <vt:variant>
        <vt:i4>93</vt:i4>
      </vt:variant>
      <vt:variant>
        <vt:i4>0</vt:i4>
      </vt:variant>
      <vt:variant>
        <vt:i4>5</vt:i4>
      </vt:variant>
      <vt:variant>
        <vt:lpwstr>https://www.wwf.org.uk/what-we-do/addressing-unsustainable-fishing-and-seafood</vt:lpwstr>
      </vt:variant>
      <vt:variant>
        <vt:lpwstr/>
      </vt:variant>
      <vt:variant>
        <vt:i4>4980805</vt:i4>
      </vt:variant>
      <vt:variant>
        <vt:i4>90</vt:i4>
      </vt:variant>
      <vt:variant>
        <vt:i4>0</vt:i4>
      </vt:variant>
      <vt:variant>
        <vt:i4>5</vt:i4>
      </vt:variant>
      <vt:variant>
        <vt:lpwstr>https://www.shutterstock.com/search/oil+pollution</vt:lpwstr>
      </vt:variant>
      <vt:variant>
        <vt:lpwstr/>
      </vt:variant>
      <vt:variant>
        <vt:i4>2424947</vt:i4>
      </vt:variant>
      <vt:variant>
        <vt:i4>87</vt:i4>
      </vt:variant>
      <vt:variant>
        <vt:i4>0</vt:i4>
      </vt:variant>
      <vt:variant>
        <vt:i4>5</vt:i4>
      </vt:variant>
      <vt:variant>
        <vt:lpwstr>https://www.worldometers.info/world-population/</vt:lpwstr>
      </vt:variant>
      <vt:variant>
        <vt:lpwstr/>
      </vt:variant>
      <vt:variant>
        <vt:i4>3211366</vt:i4>
      </vt:variant>
      <vt:variant>
        <vt:i4>84</vt:i4>
      </vt:variant>
      <vt:variant>
        <vt:i4>0</vt:i4>
      </vt:variant>
      <vt:variant>
        <vt:i4>5</vt:i4>
      </vt:variant>
      <vt:variant>
        <vt:lpwstr>https://www.worldometers.info/oil/</vt:lpwstr>
      </vt:variant>
      <vt:variant>
        <vt:lpwstr/>
      </vt:variant>
      <vt:variant>
        <vt:i4>2555948</vt:i4>
      </vt:variant>
      <vt:variant>
        <vt:i4>81</vt:i4>
      </vt:variant>
      <vt:variant>
        <vt:i4>0</vt:i4>
      </vt:variant>
      <vt:variant>
        <vt:i4>5</vt:i4>
      </vt:variant>
      <vt:variant>
        <vt:lpwstr>https://ourworldindata.org/grapher/world-population-1750-2015-and-un-projection-until-2100</vt:lpwstr>
      </vt:variant>
      <vt:variant>
        <vt:lpwstr/>
      </vt:variant>
      <vt:variant>
        <vt:i4>1966171</vt:i4>
      </vt:variant>
      <vt:variant>
        <vt:i4>78</vt:i4>
      </vt:variant>
      <vt:variant>
        <vt:i4>0</vt:i4>
      </vt:variant>
      <vt:variant>
        <vt:i4>5</vt:i4>
      </vt:variant>
      <vt:variant>
        <vt:lpwstr>https://en.wikipedia.org/</vt:lpwstr>
      </vt:variant>
      <vt:variant>
        <vt:lpwstr/>
      </vt:variant>
      <vt:variant>
        <vt:i4>7667820</vt:i4>
      </vt:variant>
      <vt:variant>
        <vt:i4>75</vt:i4>
      </vt:variant>
      <vt:variant>
        <vt:i4>0</vt:i4>
      </vt:variant>
      <vt:variant>
        <vt:i4>5</vt:i4>
      </vt:variant>
      <vt:variant>
        <vt:lpwstr>http://www.economicsdiscussion.net/economics-2/definitions/top-4-definitions-of-economics-with-conclusion/14134</vt:lpwstr>
      </vt:variant>
      <vt:variant>
        <vt:lpwstr/>
      </vt:variant>
      <vt:variant>
        <vt:i4>2031636</vt:i4>
      </vt:variant>
      <vt:variant>
        <vt:i4>72</vt:i4>
      </vt:variant>
      <vt:variant>
        <vt:i4>0</vt:i4>
      </vt:variant>
      <vt:variant>
        <vt:i4>5</vt:i4>
      </vt:variant>
      <vt:variant>
        <vt:lpwstr>https://schoolsupporthub.cambridge.org/f1e40f2c-ffb4-4b99-b8da-6b79b69fdcd8/dashboard</vt:lpwstr>
      </vt:variant>
      <vt:variant>
        <vt:lpwstr/>
      </vt:variant>
      <vt:variant>
        <vt:i4>196634</vt:i4>
      </vt:variant>
      <vt:variant>
        <vt:i4>69</vt:i4>
      </vt:variant>
      <vt:variant>
        <vt:i4>0</vt:i4>
      </vt:variant>
      <vt:variant>
        <vt:i4>5</vt:i4>
      </vt:variant>
      <vt:variant>
        <vt:lpwstr>https://sdgs.un.org/goals</vt:lpwstr>
      </vt:variant>
      <vt:variant>
        <vt:lpwstr/>
      </vt:variant>
      <vt:variant>
        <vt:i4>7929894</vt:i4>
      </vt:variant>
      <vt:variant>
        <vt:i4>66</vt:i4>
      </vt:variant>
      <vt:variant>
        <vt:i4>0</vt:i4>
      </vt:variant>
      <vt:variant>
        <vt:i4>5</vt:i4>
      </vt:variant>
      <vt:variant>
        <vt:lpwstr>https://schoolsupporthub.cambridge.org/</vt:lpwstr>
      </vt:variant>
      <vt:variant>
        <vt:lpwstr/>
      </vt:variant>
      <vt:variant>
        <vt:i4>1966171</vt:i4>
      </vt:variant>
      <vt:variant>
        <vt:i4>63</vt:i4>
      </vt:variant>
      <vt:variant>
        <vt:i4>0</vt:i4>
      </vt:variant>
      <vt:variant>
        <vt:i4>5</vt:i4>
      </vt:variant>
      <vt:variant>
        <vt:lpwstr>https://en.wikipedia.org/</vt:lpwstr>
      </vt:variant>
      <vt:variant>
        <vt:lpwstr/>
      </vt:variant>
      <vt:variant>
        <vt:i4>7667820</vt:i4>
      </vt:variant>
      <vt:variant>
        <vt:i4>60</vt:i4>
      </vt:variant>
      <vt:variant>
        <vt:i4>0</vt:i4>
      </vt:variant>
      <vt:variant>
        <vt:i4>5</vt:i4>
      </vt:variant>
      <vt:variant>
        <vt:lpwstr>http://www.economicsdiscussion.net/economics-2/definitions/top-4-definitions-of-economics-with-conclusion/14134</vt:lpwstr>
      </vt:variant>
      <vt:variant>
        <vt:lpwstr/>
      </vt:variant>
      <vt:variant>
        <vt:i4>3670060</vt:i4>
      </vt:variant>
      <vt:variant>
        <vt:i4>57</vt:i4>
      </vt:variant>
      <vt:variant>
        <vt:i4>0</vt:i4>
      </vt:variant>
      <vt:variant>
        <vt:i4>5</vt:i4>
      </vt:variant>
      <vt:variant>
        <vt:lpwstr>http://www.openoffice.org/</vt:lpwstr>
      </vt:variant>
      <vt:variant>
        <vt:lpwstr/>
      </vt:variant>
      <vt:variant>
        <vt:i4>7929894</vt:i4>
      </vt:variant>
      <vt:variant>
        <vt:i4>54</vt:i4>
      </vt:variant>
      <vt:variant>
        <vt:i4>0</vt:i4>
      </vt:variant>
      <vt:variant>
        <vt:i4>5</vt:i4>
      </vt:variant>
      <vt:variant>
        <vt:lpwstr>https://schoolsupporthub.cambridge.org/</vt:lpwstr>
      </vt:variant>
      <vt:variant>
        <vt:lpwstr/>
      </vt:variant>
      <vt:variant>
        <vt:i4>5832721</vt:i4>
      </vt:variant>
      <vt:variant>
        <vt:i4>51</vt:i4>
      </vt:variant>
      <vt:variant>
        <vt:i4>0</vt:i4>
      </vt:variant>
      <vt:variant>
        <vt:i4>5</vt:i4>
      </vt:variant>
      <vt:variant>
        <vt:lpwstr>https://learning.cambridgeinternational.org/classroom/course/view.php?name=teachingtools</vt:lpwstr>
      </vt:variant>
      <vt:variant>
        <vt:lpwstr/>
      </vt:variant>
      <vt:variant>
        <vt:i4>6422647</vt:i4>
      </vt:variant>
      <vt:variant>
        <vt:i4>48</vt:i4>
      </vt:variant>
      <vt:variant>
        <vt:i4>0</vt:i4>
      </vt:variant>
      <vt:variant>
        <vt:i4>5</vt:i4>
      </vt:variant>
      <vt:variant>
        <vt:lpwstr>https://www.cambridgeinternational.org/programmes-and-qualifications/cambridge-igcse-economics-0455/endorsed-resources/</vt:lpwstr>
      </vt:variant>
      <vt:variant>
        <vt:lpwstr/>
      </vt:variant>
      <vt:variant>
        <vt:i4>196634</vt:i4>
      </vt:variant>
      <vt:variant>
        <vt:i4>45</vt:i4>
      </vt:variant>
      <vt:variant>
        <vt:i4>0</vt:i4>
      </vt:variant>
      <vt:variant>
        <vt:i4>5</vt:i4>
      </vt:variant>
      <vt:variant>
        <vt:lpwstr>https://sdgs.un.org/goals</vt:lpwstr>
      </vt:variant>
      <vt:variant>
        <vt:lpwstr/>
      </vt:variant>
      <vt:variant>
        <vt:i4>1572913</vt:i4>
      </vt:variant>
      <vt:variant>
        <vt:i4>38</vt:i4>
      </vt:variant>
      <vt:variant>
        <vt:i4>0</vt:i4>
      </vt:variant>
      <vt:variant>
        <vt:i4>5</vt:i4>
      </vt:variant>
      <vt:variant>
        <vt:lpwstr/>
      </vt:variant>
      <vt:variant>
        <vt:lpwstr>_Toc225169052</vt:lpwstr>
      </vt:variant>
      <vt:variant>
        <vt:i4>1572913</vt:i4>
      </vt:variant>
      <vt:variant>
        <vt:i4>32</vt:i4>
      </vt:variant>
      <vt:variant>
        <vt:i4>0</vt:i4>
      </vt:variant>
      <vt:variant>
        <vt:i4>5</vt:i4>
      </vt:variant>
      <vt:variant>
        <vt:lpwstr/>
      </vt:variant>
      <vt:variant>
        <vt:lpwstr>_Toc225169051</vt:lpwstr>
      </vt:variant>
      <vt:variant>
        <vt:i4>1572913</vt:i4>
      </vt:variant>
      <vt:variant>
        <vt:i4>26</vt:i4>
      </vt:variant>
      <vt:variant>
        <vt:i4>0</vt:i4>
      </vt:variant>
      <vt:variant>
        <vt:i4>5</vt:i4>
      </vt:variant>
      <vt:variant>
        <vt:lpwstr/>
      </vt:variant>
      <vt:variant>
        <vt:lpwstr>_Toc225169050</vt:lpwstr>
      </vt:variant>
      <vt:variant>
        <vt:i4>1638449</vt:i4>
      </vt:variant>
      <vt:variant>
        <vt:i4>20</vt:i4>
      </vt:variant>
      <vt:variant>
        <vt:i4>0</vt:i4>
      </vt:variant>
      <vt:variant>
        <vt:i4>5</vt:i4>
      </vt:variant>
      <vt:variant>
        <vt:lpwstr/>
      </vt:variant>
      <vt:variant>
        <vt:lpwstr>_Toc225169049</vt:lpwstr>
      </vt:variant>
      <vt:variant>
        <vt:i4>1638449</vt:i4>
      </vt:variant>
      <vt:variant>
        <vt:i4>14</vt:i4>
      </vt:variant>
      <vt:variant>
        <vt:i4>0</vt:i4>
      </vt:variant>
      <vt:variant>
        <vt:i4>5</vt:i4>
      </vt:variant>
      <vt:variant>
        <vt:lpwstr/>
      </vt:variant>
      <vt:variant>
        <vt:lpwstr>_Toc225169048</vt:lpwstr>
      </vt:variant>
      <vt:variant>
        <vt:i4>1638449</vt:i4>
      </vt:variant>
      <vt:variant>
        <vt:i4>8</vt:i4>
      </vt:variant>
      <vt:variant>
        <vt:i4>0</vt:i4>
      </vt:variant>
      <vt:variant>
        <vt:i4>5</vt:i4>
      </vt:variant>
      <vt:variant>
        <vt:lpwstr/>
      </vt:variant>
      <vt:variant>
        <vt:lpwstr>_Toc225169047</vt:lpwstr>
      </vt:variant>
      <vt:variant>
        <vt:i4>1638449</vt:i4>
      </vt:variant>
      <vt:variant>
        <vt:i4>2</vt:i4>
      </vt:variant>
      <vt:variant>
        <vt:i4>0</vt:i4>
      </vt:variant>
      <vt:variant>
        <vt:i4>5</vt:i4>
      </vt:variant>
      <vt:variant>
        <vt:lpwstr/>
      </vt:variant>
      <vt:variant>
        <vt:lpwstr>_Toc225169046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Sepideh Modgham</dc:creator>
  <cp:keywords/>
  <cp:lastModifiedBy>Karolyn Feliciani</cp:lastModifiedBy>
  <cp:revision>280</cp:revision>
  <dcterms:created xsi:type="dcterms:W3CDTF">2025-01-16T14:00:00Z</dcterms:created>
  <dcterms:modified xsi:type="dcterms:W3CDTF">2026-03-23T16:20:00Z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0x01010046E3C9B15DD6334B9DE99305CC9C0085</vt:lpwstr>
  </property>
  <property fmtid="{D5CDD505-2E9C-101B-9397-08002B2CF9AE}" pid="3" name="Order">
    <vt:r8>300</vt:r8>
  </property>
  <property fmtid="{D5CDD505-2E9C-101B-9397-08002B2CF9AE}" pid="4" name="MediaServiceImageTags">
    <vt:lpwstr/>
  </property>
  <property fmtid="{D5CDD505-2E9C-101B-9397-08002B2CF9AE}" pid="5" name="_dlc_DocIdItemGuid">
    <vt:lpwstr>54f8278b-afae-4b52-9cf9-1666712868f2</vt:lpwstr>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