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000000"/>
          <w:sz w:val="10"/>
          <w:szCs w:val="10"/>
        </w:rPr>
      </w:pPr>
      <w:bookmarkStart w:colFirst="0" w:colLast="0" w:name="_kd8haw6gkyp5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Actividad: Definir las funciones y responsabilidades en el gráfico RACI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peyk1nc8g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Situación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gerente de proyecto de Plant Pals, tu objetivo es conformar un equipo para desarrollar y ejecutar la estrategia de marketing y ventas para el lanzamiento del nuevo servicio. Debes asignar funciones y responsabilidades para cada tarea del proyecto e identificar los interesados afectados.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s4x7llv5c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Gráfico RACI para Plant Pals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oubxpxnjj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Agregar tareas al gráfico RACI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un plan de marketing para el nuevo servicio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Escribir el copy promocional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Diseñar recursos de marketing (por ejemplo, volantes, folletos y anuncios en línea)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plan de contacto e incorporación de clientes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2qpqyfoca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Agregar miembros del equipo al gráfico RACI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Director de Producto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 de Marketing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Coordinador de Marketing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Redactor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Jefe de Ventas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 de Ventas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b2ebuovwg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4: Asignar letras en el gráfico RACI</w:t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08.050318411394"/>
        <w:gridCol w:w="1150.6628603695456"/>
        <w:gridCol w:w="1285.5061643191016"/>
        <w:gridCol w:w="1514.739781033347"/>
        <w:gridCol w:w="1056.2725476048563"/>
        <w:gridCol w:w="880.9762524704332"/>
        <w:gridCol w:w="1029.3038868149451"/>
        <w:tblGridChange w:id="0">
          <w:tblGrid>
            <w:gridCol w:w="2108.050318411394"/>
            <w:gridCol w:w="1150.6628603695456"/>
            <w:gridCol w:w="1285.5061643191016"/>
            <w:gridCol w:w="1514.739781033347"/>
            <w:gridCol w:w="1056.2725476048563"/>
            <w:gridCol w:w="880.9762524704332"/>
            <w:gridCol w:w="1029.3038868149451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Tarea/Entregable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Director de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Coordinador de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Jefe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Crear un plan de marketing para el nuevo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Escribir el copy promocional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Diseñar recursos de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Crear un plan de contacto e incorporación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v6qaj9n7r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Definiciones de Roles: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 (Responsable):</w:t>
      </w:r>
      <w:r w:rsidDel="00000000" w:rsidR="00000000" w:rsidRPr="00000000">
        <w:rPr>
          <w:rtl w:val="0"/>
        </w:rPr>
        <w:t xml:space="preserve"> La persona que realiza el trabajo.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(Aprobador):</w:t>
      </w:r>
      <w:r w:rsidDel="00000000" w:rsidR="00000000" w:rsidRPr="00000000">
        <w:rPr>
          <w:rtl w:val="0"/>
        </w:rPr>
        <w:t xml:space="preserve"> La persona que toma decisiones finales y aprueba el trabajo.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 (Consultado):</w:t>
      </w:r>
      <w:r w:rsidDel="00000000" w:rsidR="00000000" w:rsidRPr="00000000">
        <w:rPr>
          <w:rtl w:val="0"/>
        </w:rPr>
        <w:t xml:space="preserve"> La persona que proporciona información y consejo.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(Informado):</w:t>
      </w:r>
      <w:r w:rsidDel="00000000" w:rsidR="00000000" w:rsidRPr="00000000">
        <w:rPr>
          <w:rtl w:val="0"/>
        </w:rPr>
        <w:t xml:space="preserve"> La persona que debe ser mantenida al tanto del progreso.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xz27un1gj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 Asignación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plan de marketing para el nuevo servicio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Responsable (R):</w:t>
      </w:r>
      <w:r w:rsidDel="00000000" w:rsidR="00000000" w:rsidRPr="00000000">
        <w:rPr>
          <w:rtl w:val="0"/>
        </w:rPr>
        <w:t xml:space="preserve"> Coordinador de Marketing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Aprobador (A):</w:t>
      </w:r>
      <w:r w:rsidDel="00000000" w:rsidR="00000000" w:rsidRPr="00000000">
        <w:rPr>
          <w:rtl w:val="0"/>
        </w:rPr>
        <w:t xml:space="preserve"> Gerente de Marketing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Consultado (C):</w:t>
      </w:r>
      <w:r w:rsidDel="00000000" w:rsidR="00000000" w:rsidRPr="00000000">
        <w:rPr>
          <w:rtl w:val="0"/>
        </w:rPr>
        <w:t xml:space="preserve"> Director de Producto, Jefe de Ventas, Gerente de Ventas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Informado (I):</w:t>
      </w:r>
      <w:r w:rsidDel="00000000" w:rsidR="00000000" w:rsidRPr="00000000">
        <w:rPr>
          <w:rtl w:val="0"/>
        </w:rPr>
        <w:t xml:space="preserve"> Redactor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Escribir el copy promocional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Responsable (R):</w:t>
      </w:r>
      <w:r w:rsidDel="00000000" w:rsidR="00000000" w:rsidRPr="00000000">
        <w:rPr>
          <w:rtl w:val="0"/>
        </w:rPr>
        <w:t xml:space="preserve"> Redactor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Aprobador (A):</w:t>
      </w:r>
      <w:r w:rsidDel="00000000" w:rsidR="00000000" w:rsidRPr="00000000">
        <w:rPr>
          <w:rtl w:val="0"/>
        </w:rPr>
        <w:t xml:space="preserve"> Gerente de Marketing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Consultado (C):</w:t>
      </w:r>
      <w:r w:rsidDel="00000000" w:rsidR="00000000" w:rsidRPr="00000000">
        <w:rPr>
          <w:rtl w:val="0"/>
        </w:rPr>
        <w:t xml:space="preserve"> Coordinador de Marketing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Informado (I):</w:t>
      </w:r>
      <w:r w:rsidDel="00000000" w:rsidR="00000000" w:rsidRPr="00000000">
        <w:rPr>
          <w:rtl w:val="0"/>
        </w:rPr>
        <w:t xml:space="preserve"> Director de Producto, Jefe de Ventas, Gerente de Ventas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Diseñar recursos de marketing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Responsable (R):</w:t>
      </w:r>
      <w:r w:rsidDel="00000000" w:rsidR="00000000" w:rsidRPr="00000000">
        <w:rPr>
          <w:rtl w:val="0"/>
        </w:rPr>
        <w:t xml:space="preserve"> Coordinador de Marketing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Aprobador (A):</w:t>
      </w:r>
      <w:r w:rsidDel="00000000" w:rsidR="00000000" w:rsidRPr="00000000">
        <w:rPr>
          <w:rtl w:val="0"/>
        </w:rPr>
        <w:t xml:space="preserve"> Gerente de Marketing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Consultado (C):</w:t>
      </w:r>
      <w:r w:rsidDel="00000000" w:rsidR="00000000" w:rsidRPr="00000000">
        <w:rPr>
          <w:rtl w:val="0"/>
        </w:rPr>
        <w:t xml:space="preserve"> Redactor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Informado (I):</w:t>
      </w:r>
      <w:r w:rsidDel="00000000" w:rsidR="00000000" w:rsidRPr="00000000">
        <w:rPr>
          <w:rtl w:val="0"/>
        </w:rPr>
        <w:t xml:space="preserve"> Director de Producto, Jefe de Ventas, Gerente de Ventas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plan de contacto e incorporación de clientes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Responsable (R):</w:t>
      </w:r>
      <w:r w:rsidDel="00000000" w:rsidR="00000000" w:rsidRPr="00000000">
        <w:rPr>
          <w:rtl w:val="0"/>
        </w:rPr>
        <w:t xml:space="preserve"> Gerente de Ventas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Aprobador (A):</w:t>
      </w:r>
      <w:r w:rsidDel="00000000" w:rsidR="00000000" w:rsidRPr="00000000">
        <w:rPr>
          <w:rtl w:val="0"/>
        </w:rPr>
        <w:t xml:space="preserve"> Gerente de Marketing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Consultado (C):</w:t>
      </w:r>
      <w:r w:rsidDel="00000000" w:rsidR="00000000" w:rsidRPr="00000000">
        <w:rPr>
          <w:rtl w:val="0"/>
        </w:rPr>
        <w:t xml:space="preserve"> Coordinador de Marketing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Informado (I):</w:t>
      </w:r>
      <w:r w:rsidDel="00000000" w:rsidR="00000000" w:rsidRPr="00000000">
        <w:rPr>
          <w:rtl w:val="0"/>
        </w:rPr>
        <w:t xml:space="preserve"> Director de Producto, Redactor, Jefe de Ventas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lc6rh08qw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gráfico RACI te ayudará a aclarar las responsabilidades y expectativas de cada miembro del equipo, asegurando que las tareas del proyecto se realicen de manera eficiente y efectiva. Asegúrate de revisar el gráfico regularmente y ajustarlo según sea necesario para adaptarte a cualquier cambio en el proyecto o en el equipo.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