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c0onwh1vifhe" w:id="0"/>
      <w:bookmarkEnd w:id="0"/>
      <w:r w:rsidDel="00000000" w:rsidR="00000000" w:rsidRPr="00000000">
        <w:rPr>
          <w:rtl w:val="0"/>
        </w:rPr>
        <w:t xml:space="preserve">Email to Gilly</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Gilly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w:t>
            </w:r>
            <w:r w:rsidDel="00000000" w:rsidR="00000000" w:rsidRPr="00000000">
              <w:rPr>
                <w:color w:val="999999"/>
                <w:rtl w:val="0"/>
              </w:rPr>
              <w:t xml:space="preserve">Colaboración en la expansión del lanzamiento de tabletas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widowControl w:val="0"/>
              <w:spacing w:after="240" w:before="240" w:line="240" w:lineRule="auto"/>
              <w:rPr>
                <w:color w:val="999999"/>
              </w:rPr>
            </w:pPr>
            <w:r w:rsidDel="00000000" w:rsidR="00000000" w:rsidRPr="00000000">
              <w:rPr>
                <w:color w:val="999999"/>
                <w:rtl w:val="0"/>
              </w:rPr>
              <w:t xml:space="preserve">Hola Gilly,</w:t>
            </w:r>
          </w:p>
          <w:p w:rsidR="00000000" w:rsidDel="00000000" w:rsidP="00000000" w:rsidRDefault="00000000" w:rsidRPr="00000000" w14:paraId="00000008">
            <w:pPr>
              <w:widowControl w:val="0"/>
              <w:spacing w:after="240" w:before="240" w:line="240" w:lineRule="auto"/>
              <w:rPr>
                <w:color w:val="999999"/>
              </w:rPr>
            </w:pPr>
            <w:r w:rsidDel="00000000" w:rsidR="00000000" w:rsidRPr="00000000">
              <w:rPr>
                <w:color w:val="999999"/>
                <w:rtl w:val="0"/>
              </w:rPr>
              <w:t xml:space="preserve">Espero que estés bien. He estado revisando la propuesta de Omar para expandir el lanzamiento de las tabletas a todo el restaurante y quería hablar contigo, ya que has sido una parte fundamental en el éxito del servicio y cuentas con una visión integral que sería valiosa en este proceso.</w:t>
            </w:r>
          </w:p>
          <w:p w:rsidR="00000000" w:rsidDel="00000000" w:rsidP="00000000" w:rsidRDefault="00000000" w:rsidRPr="00000000" w14:paraId="00000009">
            <w:pPr>
              <w:widowControl w:val="0"/>
              <w:spacing w:after="240" w:before="240" w:line="240" w:lineRule="auto"/>
              <w:rPr>
                <w:color w:val="999999"/>
              </w:rPr>
            </w:pPr>
            <w:r w:rsidDel="00000000" w:rsidR="00000000" w:rsidRPr="00000000">
              <w:rPr>
                <w:color w:val="999999"/>
                <w:rtl w:val="0"/>
              </w:rPr>
              <w:t xml:space="preserve">Como tú y Zane mencionaron en la reunión, el lanzamiento presenta una oportunidad para innovar; sin embargo, hacerlo en todas las áreas del restaurante podría poner en riesgo tanto la calidad del servicio como la comodidad del personal. En la fase inicial, limitar el lanzamiento al área del bar nos permitirá observar el impacto en los tiempos de servicio, y, más importante aún, en la satisfacción del cliente, sin comprometer la operación general. Además, este enfoque nos brindará datos valiosos sobre la demanda y permitirá ajustar la capacitación de los equipos de forma segura.</w:t>
            </w:r>
          </w:p>
          <w:p w:rsidR="00000000" w:rsidDel="00000000" w:rsidP="00000000" w:rsidRDefault="00000000" w:rsidRPr="00000000" w14:paraId="0000000A">
            <w:pPr>
              <w:widowControl w:val="0"/>
              <w:spacing w:after="240" w:before="240" w:line="240" w:lineRule="auto"/>
              <w:rPr>
                <w:color w:val="999999"/>
              </w:rPr>
            </w:pPr>
            <w:r w:rsidDel="00000000" w:rsidR="00000000" w:rsidRPr="00000000">
              <w:rPr>
                <w:color w:val="999999"/>
                <w:rtl w:val="0"/>
              </w:rPr>
              <w:t xml:space="preserve">Sé que valoras tanto la excelencia en el servicio como la importancia de adaptar el equipo sin presionarlo innecesariamente. ¿Podrías considerar unirte a mí para comunicar a Omar y Deanna que mantener el lanzamiento inicial en el bar es la mejor opción para una transición exitosa? Creo firmemente que, con tu experiencia, podemos ayudar a que este proyecto prospere sin comprometer nuestros estándares de servicio.</w:t>
            </w:r>
          </w:p>
          <w:p w:rsidR="00000000" w:rsidDel="00000000" w:rsidP="00000000" w:rsidRDefault="00000000" w:rsidRPr="00000000" w14:paraId="0000000B">
            <w:pPr>
              <w:widowControl w:val="0"/>
              <w:spacing w:after="240" w:before="240" w:line="240" w:lineRule="auto"/>
              <w:rPr>
                <w:color w:val="999999"/>
              </w:rPr>
            </w:pPr>
            <w:r w:rsidDel="00000000" w:rsidR="00000000" w:rsidRPr="00000000">
              <w:rPr>
                <w:color w:val="999999"/>
                <w:rtl w:val="0"/>
              </w:rPr>
              <w:t xml:space="preserve">Gracias por tu tiempo y por considerar esta colaboración. Estoy aquí para cualquier pregunta o idea que tengas.</w:t>
            </w:r>
          </w:p>
          <w:p w:rsidR="00000000" w:rsidDel="00000000" w:rsidP="00000000" w:rsidRDefault="00000000" w:rsidRPr="00000000" w14:paraId="0000000C">
            <w:pPr>
              <w:widowControl w:val="0"/>
              <w:spacing w:after="240" w:before="240" w:line="240" w:lineRule="auto"/>
              <w:rPr>
                <w:color w:val="999999"/>
              </w:rPr>
            </w:pPr>
            <w:r w:rsidDel="00000000" w:rsidR="00000000" w:rsidRPr="00000000">
              <w:rPr>
                <w:color w:val="999999"/>
                <w:rtl w:val="0"/>
              </w:rPr>
              <w:t xml:space="preserve">Saludos,</w:t>
              <w:br w:type="textWrapping"/>
              <w:t xml:space="preserve">Peta</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3"/>
        <w:rPr/>
      </w:pPr>
      <w:bookmarkStart w:colFirst="0" w:colLast="0" w:name="_g404d0ekl7xp"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rPr/>
      </w:pPr>
      <w:bookmarkStart w:colFirst="0" w:colLast="0" w:name="_ndi7lxbgkc3d" w:id="2"/>
      <w:bookmarkEnd w:id="2"/>
      <w:r w:rsidDel="00000000" w:rsidR="00000000" w:rsidRPr="00000000">
        <w:rPr>
          <w:rtl w:val="0"/>
        </w:rPr>
        <w:t xml:space="preserve">Email to Alex</w:t>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13">
            <w:pPr>
              <w:widowControl w:val="0"/>
              <w:spacing w:line="240" w:lineRule="auto"/>
              <w:rPr/>
            </w:pPr>
            <w:r w:rsidDel="00000000" w:rsidR="00000000" w:rsidRPr="00000000">
              <w:rPr>
                <w:rtl w:val="0"/>
              </w:rPr>
              <w:t xml:space="preserve">To: Alex</w:t>
            </w:r>
          </w:p>
          <w:p w:rsidR="00000000" w:rsidDel="00000000" w:rsidP="00000000" w:rsidRDefault="00000000" w:rsidRPr="00000000" w14:paraId="00000014">
            <w:pPr>
              <w:widowControl w:val="0"/>
              <w:spacing w:line="240" w:lineRule="auto"/>
              <w:rPr>
                <w:color w:val="999999"/>
              </w:rPr>
            </w:pPr>
            <w:r w:rsidDel="00000000" w:rsidR="00000000" w:rsidRPr="00000000">
              <w:rPr>
                <w:rtl w:val="0"/>
              </w:rPr>
              <w:t xml:space="preserve">Subj: </w:t>
            </w:r>
            <w:r w:rsidDel="00000000" w:rsidR="00000000" w:rsidRPr="00000000">
              <w:rPr>
                <w:color w:val="999999"/>
                <w:rtl w:val="0"/>
              </w:rPr>
              <w:t xml:space="preserve">Solicitud de apoyo en el lanzamiento de tabletas</w:t>
            </w:r>
          </w:p>
          <w:p w:rsidR="00000000" w:rsidDel="00000000" w:rsidP="00000000" w:rsidRDefault="00000000" w:rsidRPr="00000000" w14:paraId="00000015">
            <w:pPr>
              <w:widowControl w:val="0"/>
              <w:spacing w:line="240" w:lineRule="auto"/>
              <w:rPr>
                <w:color w:val="999999"/>
              </w:rPr>
            </w:pPr>
            <w:r w:rsidDel="00000000" w:rsidR="00000000" w:rsidRPr="00000000">
              <w:rPr>
                <w:rtl w:val="0"/>
              </w:rPr>
            </w:r>
          </w:p>
          <w:p w:rsidR="00000000" w:rsidDel="00000000" w:rsidP="00000000" w:rsidRDefault="00000000" w:rsidRPr="00000000" w14:paraId="00000016">
            <w:pPr>
              <w:widowControl w:val="0"/>
              <w:spacing w:line="240" w:lineRule="auto"/>
              <w:rPr>
                <w:color w:val="999999"/>
              </w:rPr>
            </w:pPr>
            <w:r w:rsidDel="00000000" w:rsidR="00000000" w:rsidRPr="00000000">
              <w:rPr>
                <w:color w:val="999999"/>
                <w:rtl w:val="0"/>
              </w:rPr>
              <w:t xml:space="preserve">Hola Alex,</w:t>
            </w:r>
          </w:p>
          <w:p w:rsidR="00000000" w:rsidDel="00000000" w:rsidP="00000000" w:rsidRDefault="00000000" w:rsidRPr="00000000" w14:paraId="00000017">
            <w:pPr>
              <w:widowControl w:val="0"/>
              <w:spacing w:line="240" w:lineRule="auto"/>
              <w:rPr>
                <w:color w:val="999999"/>
              </w:rPr>
            </w:pPr>
            <w:r w:rsidDel="00000000" w:rsidR="00000000" w:rsidRPr="00000000">
              <w:rPr>
                <w:rtl w:val="0"/>
              </w:rPr>
            </w:r>
          </w:p>
          <w:p w:rsidR="00000000" w:rsidDel="00000000" w:rsidP="00000000" w:rsidRDefault="00000000" w:rsidRPr="00000000" w14:paraId="00000018">
            <w:pPr>
              <w:widowControl w:val="0"/>
              <w:spacing w:line="240" w:lineRule="auto"/>
              <w:rPr>
                <w:color w:val="999999"/>
              </w:rPr>
            </w:pPr>
            <w:r w:rsidDel="00000000" w:rsidR="00000000" w:rsidRPr="00000000">
              <w:rPr>
                <w:color w:val="999999"/>
                <w:rtl w:val="0"/>
              </w:rPr>
              <w:t xml:space="preserve">Espero que estés teniendo un buen día. Quería hablar contigo sobre la solicitud reciente de Omar de expandir el lanzamiento de las tabletas a todas las áreas del restaurante.</w:t>
            </w:r>
          </w:p>
          <w:p w:rsidR="00000000" w:rsidDel="00000000" w:rsidP="00000000" w:rsidRDefault="00000000" w:rsidRPr="00000000" w14:paraId="00000019">
            <w:pPr>
              <w:widowControl w:val="0"/>
              <w:spacing w:line="240" w:lineRule="auto"/>
              <w:rPr>
                <w:color w:val="999999"/>
              </w:rPr>
            </w:pPr>
            <w:r w:rsidDel="00000000" w:rsidR="00000000" w:rsidRPr="00000000">
              <w:rPr>
                <w:rtl w:val="0"/>
              </w:rPr>
            </w:r>
          </w:p>
          <w:p w:rsidR="00000000" w:rsidDel="00000000" w:rsidP="00000000" w:rsidRDefault="00000000" w:rsidRPr="00000000" w14:paraId="0000001A">
            <w:pPr>
              <w:widowControl w:val="0"/>
              <w:spacing w:line="240" w:lineRule="auto"/>
              <w:rPr>
                <w:color w:val="999999"/>
              </w:rPr>
            </w:pPr>
            <w:r w:rsidDel="00000000" w:rsidR="00000000" w:rsidRPr="00000000">
              <w:rPr>
                <w:color w:val="999999"/>
                <w:rtl w:val="0"/>
              </w:rPr>
              <w:t xml:space="preserve">Dado tu enfoque meticuloso y tu compromiso por mantener la consistencia en el servicio, creo que tenemos una oportunidad de optimizar esta implementación. Expandir el lanzamiento a todo el restaurante de inmediato podría poner en riesgo tanto la calidad del servicio como la satisfacción del cliente. Al limitarlo primero al área del bar, no solo podremos medir mejor el impacto, sino también evitar posibles interrupciones en el flujo de trabajo en otras áreas. Además, esto nos permitiría hacer ajustes y preparar a nuestros equipos gradualmente, minimizando la presión y garantizando una experiencia positiva para los clientes desde el principio.</w:t>
            </w:r>
          </w:p>
          <w:p w:rsidR="00000000" w:rsidDel="00000000" w:rsidP="00000000" w:rsidRDefault="00000000" w:rsidRPr="00000000" w14:paraId="0000001B">
            <w:pPr>
              <w:widowControl w:val="0"/>
              <w:spacing w:line="240" w:lineRule="auto"/>
              <w:rPr>
                <w:color w:val="999999"/>
              </w:rPr>
            </w:pPr>
            <w:r w:rsidDel="00000000" w:rsidR="00000000" w:rsidRPr="00000000">
              <w:rPr>
                <w:rtl w:val="0"/>
              </w:rPr>
            </w:r>
          </w:p>
          <w:p w:rsidR="00000000" w:rsidDel="00000000" w:rsidP="00000000" w:rsidRDefault="00000000" w:rsidRPr="00000000" w14:paraId="0000001C">
            <w:pPr>
              <w:widowControl w:val="0"/>
              <w:spacing w:line="240" w:lineRule="auto"/>
              <w:rPr>
                <w:color w:val="999999"/>
              </w:rPr>
            </w:pPr>
            <w:r w:rsidDel="00000000" w:rsidR="00000000" w:rsidRPr="00000000">
              <w:rPr>
                <w:color w:val="999999"/>
                <w:rtl w:val="0"/>
              </w:rPr>
              <w:t xml:space="preserve">Valoro mucho tu perspectiva y sé que tu apoyo sería clave para que Omar y Deanna consideren los beneficios de este enfoque cauteloso. Con tu experiencia, podríamos asegurar una transición más estable para todos.</w:t>
            </w:r>
          </w:p>
          <w:p w:rsidR="00000000" w:rsidDel="00000000" w:rsidP="00000000" w:rsidRDefault="00000000" w:rsidRPr="00000000" w14:paraId="0000001D">
            <w:pPr>
              <w:widowControl w:val="0"/>
              <w:spacing w:line="240" w:lineRule="auto"/>
              <w:rPr>
                <w:color w:val="999999"/>
              </w:rPr>
            </w:pPr>
            <w:r w:rsidDel="00000000" w:rsidR="00000000" w:rsidRPr="00000000">
              <w:rPr>
                <w:rtl w:val="0"/>
              </w:rPr>
            </w:r>
          </w:p>
          <w:p w:rsidR="00000000" w:rsidDel="00000000" w:rsidP="00000000" w:rsidRDefault="00000000" w:rsidRPr="00000000" w14:paraId="0000001E">
            <w:pPr>
              <w:widowControl w:val="0"/>
              <w:spacing w:line="240" w:lineRule="auto"/>
              <w:rPr>
                <w:color w:val="999999"/>
              </w:rPr>
            </w:pPr>
            <w:r w:rsidDel="00000000" w:rsidR="00000000" w:rsidRPr="00000000">
              <w:rPr>
                <w:color w:val="999999"/>
                <w:rtl w:val="0"/>
              </w:rPr>
              <w:t xml:space="preserve">Gracias por tu tiempo y apoyo. Espero que podamos trabajar juntos en esto.</w:t>
            </w:r>
          </w:p>
          <w:p w:rsidR="00000000" w:rsidDel="00000000" w:rsidP="00000000" w:rsidRDefault="00000000" w:rsidRPr="00000000" w14:paraId="0000001F">
            <w:pPr>
              <w:widowControl w:val="0"/>
              <w:spacing w:line="240" w:lineRule="auto"/>
              <w:rPr>
                <w:color w:val="999999"/>
              </w:rPr>
            </w:pPr>
            <w:r w:rsidDel="00000000" w:rsidR="00000000" w:rsidRPr="00000000">
              <w:rPr>
                <w:rtl w:val="0"/>
              </w:rPr>
            </w:r>
          </w:p>
          <w:p w:rsidR="00000000" w:rsidDel="00000000" w:rsidP="00000000" w:rsidRDefault="00000000" w:rsidRPr="00000000" w14:paraId="00000020">
            <w:pPr>
              <w:widowControl w:val="0"/>
              <w:spacing w:line="240" w:lineRule="auto"/>
              <w:rPr>
                <w:color w:val="999999"/>
              </w:rPr>
            </w:pPr>
            <w:r w:rsidDel="00000000" w:rsidR="00000000" w:rsidRPr="00000000">
              <w:rPr>
                <w:color w:val="999999"/>
                <w:rtl w:val="0"/>
              </w:rPr>
              <w:t xml:space="preserve">Saludos,</w:t>
            </w:r>
          </w:p>
          <w:p w:rsidR="00000000" w:rsidDel="00000000" w:rsidP="00000000" w:rsidRDefault="00000000" w:rsidRPr="00000000" w14:paraId="00000021">
            <w:pPr>
              <w:widowControl w:val="0"/>
              <w:spacing w:line="240" w:lineRule="auto"/>
              <w:rPr>
                <w:color w:val="999999"/>
              </w:rPr>
            </w:pPr>
            <w:r w:rsidDel="00000000" w:rsidR="00000000" w:rsidRPr="00000000">
              <w:rPr>
                <w:color w:val="999999"/>
                <w:rtl w:val="0"/>
              </w:rPr>
              <w:t xml:space="preserve">Peta</w:t>
            </w:r>
          </w:p>
          <w:p w:rsidR="00000000" w:rsidDel="00000000" w:rsidP="00000000" w:rsidRDefault="00000000" w:rsidRPr="00000000" w14:paraId="00000022">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Con este enfoque, se estará mejor posicionado para obtener el apoyo de Gilly y Alex y, finalmente, presentar un argumento sólido para mantener el lanzamiento limitado al área del bar.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