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RESULTADOS DEL AVANCE DE LA AUTOEVALUACIÓN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${block_estandar}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${dimension}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${factor}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ESTÁNDAR ${n}: ${estandar}</w:t>
        <w:tab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Sustento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${block_periodo}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Semestre ${year}-${semester}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${narrativa}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${/block_periodo}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  <w:t xml:space="preserve">${/block_estandar}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3D4E"/>
    <w:pPr>
      <w:spacing w:line="360" w:lineRule="auto"/>
      <w:jc w:val="both"/>
    </w:pPr>
    <w:rPr>
      <w:rFonts w:ascii="Arial" w:hAnsi="Arial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FbDZZnJWiac125blUpJJqD4pmg==">CgMxLjA4AHIhMURzY3dMS3VVdlNRYlJnaWZqQXZlX2xldE1XYkRUU1df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2023-09-26T13:08:00Z</dcterms:created>
  <dc:creator>JOSE DANIEL SANCHEZ FERNANDEZ</dc:creator>
</cp:coreProperties>
</file>