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558D3" w14:textId="7D84ECDB" w:rsidR="003F2382" w:rsidRPr="00BD3E38" w:rsidRDefault="003F2382" w:rsidP="000A70D0">
      <w:pPr>
        <w:jc w:val="both"/>
        <w:rPr>
          <w:rFonts w:cstheme="minorHAnsi"/>
          <w:i/>
          <w:iCs/>
        </w:rPr>
      </w:pPr>
      <w:r w:rsidRPr="00BD3E38">
        <w:rPr>
          <w:rFonts w:cstheme="minorHAnsi"/>
          <w:i/>
          <w:iCs/>
        </w:rPr>
        <w:t xml:space="preserve">En la villa de Alburquerque a seis días del mes de mayo de mil y seiscientos años ante el señor escribano </w:t>
      </w:r>
      <w:proofErr w:type="spellStart"/>
      <w:r w:rsidRPr="00BD3E38">
        <w:rPr>
          <w:rFonts w:cstheme="minorHAnsi"/>
          <w:i/>
          <w:iCs/>
        </w:rPr>
        <w:t>desta</w:t>
      </w:r>
      <w:proofErr w:type="spellEnd"/>
      <w:r w:rsidRPr="00BD3E38">
        <w:rPr>
          <w:rFonts w:cstheme="minorHAnsi"/>
          <w:i/>
          <w:iCs/>
        </w:rPr>
        <w:t xml:space="preserve"> villa se presentó la postura y puja siguiente:</w:t>
      </w:r>
    </w:p>
    <w:p w14:paraId="770463D1" w14:textId="68F59BDC" w:rsidR="00D62321" w:rsidRPr="00BD3E38" w:rsidRDefault="0099517B" w:rsidP="000A70D0">
      <w:pPr>
        <w:jc w:val="both"/>
        <w:rPr>
          <w:rFonts w:cstheme="minorHAnsi"/>
          <w:i/>
          <w:iCs/>
        </w:rPr>
      </w:pPr>
      <w:r w:rsidRPr="00BD3E38">
        <w:rPr>
          <w:rFonts w:cstheme="minorHAnsi"/>
          <w:i/>
          <w:iCs/>
        </w:rPr>
        <w:t>María</w:t>
      </w:r>
      <w:r w:rsidR="00D62321" w:rsidRPr="00BD3E38">
        <w:rPr>
          <w:rFonts w:cstheme="minorHAnsi"/>
          <w:i/>
          <w:iCs/>
        </w:rPr>
        <w:t xml:space="preserve"> </w:t>
      </w:r>
      <w:r w:rsidRPr="00BD3E38">
        <w:rPr>
          <w:rFonts w:cstheme="minorHAnsi"/>
          <w:i/>
          <w:iCs/>
        </w:rPr>
        <w:t>Pérez</w:t>
      </w:r>
      <w:r w:rsidR="00D62321" w:rsidRPr="00BD3E38">
        <w:rPr>
          <w:rFonts w:cstheme="minorHAnsi"/>
          <w:i/>
          <w:iCs/>
        </w:rPr>
        <w:t xml:space="preserve"> Gallega, vecina </w:t>
      </w:r>
      <w:proofErr w:type="spellStart"/>
      <w:r w:rsidR="00D62321" w:rsidRPr="00BD3E38">
        <w:rPr>
          <w:rFonts w:cstheme="minorHAnsi"/>
          <w:i/>
          <w:iCs/>
        </w:rPr>
        <w:t>desta</w:t>
      </w:r>
      <w:proofErr w:type="spellEnd"/>
      <w:r w:rsidR="00D62321" w:rsidRPr="00BD3E38">
        <w:rPr>
          <w:rFonts w:cstheme="minorHAnsi"/>
          <w:i/>
          <w:iCs/>
        </w:rPr>
        <w:t xml:space="preserve"> villa, digo que hago postura en las dos casas de la cofradía del Santo Rosario en calle de Patas </w:t>
      </w:r>
      <w:proofErr w:type="spellStart"/>
      <w:r w:rsidR="00D62321" w:rsidRPr="00BD3E38">
        <w:rPr>
          <w:rFonts w:cstheme="minorHAnsi"/>
          <w:i/>
          <w:iCs/>
        </w:rPr>
        <w:t>desta</w:t>
      </w:r>
      <w:proofErr w:type="spellEnd"/>
      <w:r w:rsidR="00D62321" w:rsidRPr="00BD3E38">
        <w:rPr>
          <w:rFonts w:cstheme="minorHAnsi"/>
          <w:i/>
          <w:iCs/>
        </w:rPr>
        <w:t xml:space="preserve"> villa linde una de otra y las pongan tasadas en quince ducados </w:t>
      </w:r>
      <w:r w:rsidR="000A70D0" w:rsidRPr="00BD3E38">
        <w:rPr>
          <w:rFonts w:cstheme="minorHAnsi"/>
          <w:i/>
          <w:iCs/>
        </w:rPr>
        <w:t xml:space="preserve">(1) </w:t>
      </w:r>
      <w:r w:rsidR="00D62321" w:rsidRPr="00BD3E38">
        <w:rPr>
          <w:rFonts w:cstheme="minorHAnsi"/>
          <w:i/>
          <w:iCs/>
        </w:rPr>
        <w:t>de censo cada un año</w:t>
      </w:r>
      <w:r w:rsidR="000A70D0" w:rsidRPr="00BD3E38">
        <w:rPr>
          <w:rFonts w:cstheme="minorHAnsi"/>
          <w:i/>
          <w:iCs/>
        </w:rPr>
        <w:t xml:space="preserve"> (2)</w:t>
      </w:r>
      <w:r w:rsidR="00D62321" w:rsidRPr="00BD3E38">
        <w:rPr>
          <w:rFonts w:cstheme="minorHAnsi"/>
          <w:i/>
          <w:iCs/>
        </w:rPr>
        <w:t xml:space="preserve"> al </w:t>
      </w:r>
      <w:r w:rsidRPr="00BD3E38">
        <w:rPr>
          <w:rFonts w:cstheme="minorHAnsi"/>
          <w:i/>
          <w:iCs/>
        </w:rPr>
        <w:t>quitar</w:t>
      </w:r>
      <w:r w:rsidR="00D62321" w:rsidRPr="00BD3E38">
        <w:rPr>
          <w:rFonts w:cstheme="minorHAnsi"/>
          <w:i/>
          <w:iCs/>
        </w:rPr>
        <w:t xml:space="preserve"> y redimir </w:t>
      </w:r>
      <w:r w:rsidR="000A70D0" w:rsidRPr="00BD3E38">
        <w:rPr>
          <w:rFonts w:cstheme="minorHAnsi"/>
          <w:i/>
          <w:iCs/>
        </w:rPr>
        <w:t xml:space="preserve">(3) </w:t>
      </w:r>
      <w:r w:rsidR="00D62321" w:rsidRPr="00BD3E38">
        <w:rPr>
          <w:rFonts w:cstheme="minorHAnsi"/>
          <w:i/>
          <w:iCs/>
        </w:rPr>
        <w:t xml:space="preserve">a </w:t>
      </w:r>
      <w:r w:rsidRPr="00BD3E38">
        <w:rPr>
          <w:rFonts w:cstheme="minorHAnsi"/>
          <w:i/>
          <w:iCs/>
        </w:rPr>
        <w:t>razón</w:t>
      </w:r>
      <w:r w:rsidR="00D62321" w:rsidRPr="00BD3E38">
        <w:rPr>
          <w:rFonts w:cstheme="minorHAnsi"/>
          <w:i/>
          <w:iCs/>
        </w:rPr>
        <w:t xml:space="preserve"> de a veinte el millar y me obligo a entregar cada un año y haciéndoseme escritura de </w:t>
      </w:r>
      <w:r w:rsidRPr="00BD3E38">
        <w:rPr>
          <w:rFonts w:cstheme="minorHAnsi"/>
          <w:i/>
          <w:iCs/>
        </w:rPr>
        <w:t>dación</w:t>
      </w:r>
      <w:r w:rsidR="00D62321" w:rsidRPr="00BD3E38">
        <w:rPr>
          <w:rFonts w:cstheme="minorHAnsi"/>
          <w:i/>
          <w:iCs/>
        </w:rPr>
        <w:t xml:space="preserve"> de censo en forma, </w:t>
      </w:r>
      <w:r w:rsidRPr="00BD3E38">
        <w:rPr>
          <w:rFonts w:cstheme="minorHAnsi"/>
          <w:i/>
          <w:iCs/>
        </w:rPr>
        <w:t>siéndome</w:t>
      </w:r>
      <w:r w:rsidR="00D62321" w:rsidRPr="00BD3E38">
        <w:rPr>
          <w:rFonts w:cstheme="minorHAnsi"/>
          <w:i/>
          <w:iCs/>
        </w:rPr>
        <w:t xml:space="preserve"> rematada por mi postura </w:t>
      </w:r>
      <w:r w:rsidR="00277266" w:rsidRPr="00BD3E38">
        <w:rPr>
          <w:rFonts w:cstheme="minorHAnsi"/>
          <w:i/>
          <w:iCs/>
        </w:rPr>
        <w:t xml:space="preserve">y </w:t>
      </w:r>
      <w:r w:rsidR="00B024CF" w:rsidRPr="00BD3E38">
        <w:rPr>
          <w:rFonts w:cstheme="minorHAnsi"/>
          <w:i/>
          <w:iCs/>
        </w:rPr>
        <w:t>un pleito</w:t>
      </w:r>
      <w:r w:rsidR="00277266" w:rsidRPr="00BD3E38">
        <w:rPr>
          <w:rFonts w:cstheme="minorHAnsi"/>
          <w:i/>
          <w:iCs/>
        </w:rPr>
        <w:t xml:space="preserve"> </w:t>
      </w:r>
      <w:r w:rsidR="00D62321" w:rsidRPr="00BD3E38">
        <w:rPr>
          <w:rFonts w:cstheme="minorHAnsi"/>
          <w:i/>
          <w:iCs/>
        </w:rPr>
        <w:t xml:space="preserve">dicha escritura y </w:t>
      </w:r>
      <w:r w:rsidRPr="00BD3E38">
        <w:rPr>
          <w:rFonts w:cstheme="minorHAnsi"/>
          <w:i/>
          <w:iCs/>
        </w:rPr>
        <w:t>además</w:t>
      </w:r>
      <w:r w:rsidR="00D62321" w:rsidRPr="00BD3E38">
        <w:rPr>
          <w:rFonts w:cstheme="minorHAnsi"/>
          <w:i/>
          <w:iCs/>
        </w:rPr>
        <w:t xml:space="preserve"> de ello me obligaba dentro de cinco años a hacer mejora en las dichas casas de valor de cuarenta ducados, pido se me reciba justicia y testimonio  </w:t>
      </w:r>
    </w:p>
    <w:p w14:paraId="43BEE3BE" w14:textId="77777777" w:rsidR="000A70D0" w:rsidRPr="00BD3E38" w:rsidRDefault="000A70D0" w:rsidP="00F44506">
      <w:pPr>
        <w:rPr>
          <w:rFonts w:cstheme="minorHAnsi"/>
          <w:i/>
          <w:iCs/>
        </w:rPr>
      </w:pPr>
    </w:p>
    <w:p w14:paraId="14B78D46" w14:textId="77777777" w:rsidR="000A70D0" w:rsidRPr="00BD3E38" w:rsidRDefault="000A70D0" w:rsidP="00F44506">
      <w:pPr>
        <w:rPr>
          <w:rFonts w:cstheme="minorHAnsi"/>
          <w:i/>
          <w:iCs/>
        </w:rPr>
      </w:pPr>
    </w:p>
    <w:p w14:paraId="0C26A80D" w14:textId="1972CCB5" w:rsidR="00F44506" w:rsidRPr="00BD3E38" w:rsidRDefault="00F44506" w:rsidP="000A70D0">
      <w:pPr>
        <w:jc w:val="both"/>
        <w:rPr>
          <w:rFonts w:cstheme="minorHAnsi"/>
          <w:i/>
          <w:iCs/>
        </w:rPr>
      </w:pPr>
      <w:r w:rsidRPr="00BD3E38">
        <w:rPr>
          <w:rFonts w:cstheme="minorHAnsi"/>
          <w:i/>
          <w:iCs/>
        </w:rPr>
        <w:t>Otro si digo que la dicha postura y puja que así hago se emprende y ha de ser incluyendo cincuenta reales de censo perpetuo que las dichas casas tienen en los quince ducados ....... hago esta postura de forma que no por todo vienen a ser los dichos quince ducados y no más pido según de dicho día</w:t>
      </w:r>
    </w:p>
    <w:p w14:paraId="7E76326C" w14:textId="77777777" w:rsidR="00D62321" w:rsidRDefault="00D62321" w:rsidP="000A70D0">
      <w:pPr>
        <w:jc w:val="both"/>
      </w:pPr>
    </w:p>
    <w:p w14:paraId="1B9B7321" w14:textId="77777777" w:rsidR="00BD3E38" w:rsidRDefault="00BD3E38" w:rsidP="000A70D0">
      <w:pPr>
        <w:jc w:val="both"/>
      </w:pPr>
    </w:p>
    <w:p w14:paraId="359C699E" w14:textId="22941DDB" w:rsidR="00BD3E38" w:rsidRDefault="00BD3E38" w:rsidP="00BD3E38">
      <w:pPr>
        <w:jc w:val="center"/>
        <w:rPr>
          <w:rFonts w:cstheme="minorHAnsi"/>
        </w:rPr>
      </w:pPr>
      <w:r>
        <w:rPr>
          <w:rFonts w:cstheme="minorHAnsi"/>
        </w:rPr>
        <w:t xml:space="preserve">AHPB P.N.  Año 1599. </w:t>
      </w:r>
      <w:r>
        <w:rPr>
          <w:rFonts w:cstheme="minorHAnsi"/>
        </w:rPr>
        <w:t>E</w:t>
      </w:r>
      <w:r>
        <w:rPr>
          <w:rFonts w:cstheme="minorHAnsi"/>
        </w:rPr>
        <w:t>scribano Alonso Sánchez</w:t>
      </w:r>
      <w:r>
        <w:rPr>
          <w:rFonts w:cstheme="minorHAnsi"/>
        </w:rPr>
        <w:t xml:space="preserve">. </w:t>
      </w:r>
      <w:r>
        <w:rPr>
          <w:rFonts w:cstheme="minorHAnsi"/>
        </w:rPr>
        <w:t>Caja 4853</w:t>
      </w:r>
      <w:r>
        <w:rPr>
          <w:rFonts w:cstheme="minorHAnsi"/>
        </w:rPr>
        <w:t>. P</w:t>
      </w:r>
      <w:r>
        <w:rPr>
          <w:rFonts w:cstheme="minorHAnsi"/>
        </w:rPr>
        <w:t>g. 187</w:t>
      </w:r>
      <w:r>
        <w:rPr>
          <w:rFonts w:cstheme="minorHAnsi"/>
        </w:rPr>
        <w:t>.</w:t>
      </w:r>
    </w:p>
    <w:p w14:paraId="4C8CA7D1" w14:textId="77777777" w:rsidR="00BD3E38" w:rsidRDefault="00BD3E38" w:rsidP="00BD3E38">
      <w:pPr>
        <w:pStyle w:val="Prrafodelista"/>
      </w:pPr>
    </w:p>
    <w:p w14:paraId="228163AE" w14:textId="77777777" w:rsidR="00D62321" w:rsidRDefault="00D62321" w:rsidP="00D62321"/>
    <w:p w14:paraId="1F457B4A" w14:textId="77777777" w:rsidR="00BD3E38" w:rsidRDefault="00BD3E38" w:rsidP="00D62321"/>
    <w:p w14:paraId="13A792CD" w14:textId="243D791F" w:rsidR="00BD3E38" w:rsidRPr="00BD3E38" w:rsidRDefault="00BD3E38" w:rsidP="00D62321">
      <w:pPr>
        <w:rPr>
          <w:sz w:val="18"/>
          <w:szCs w:val="18"/>
        </w:rPr>
      </w:pPr>
      <w:r w:rsidRPr="00BD3E38">
        <w:rPr>
          <w:sz w:val="18"/>
          <w:szCs w:val="18"/>
        </w:rPr>
        <w:t>Notas:</w:t>
      </w:r>
    </w:p>
    <w:p w14:paraId="58D9CAB9" w14:textId="77777777" w:rsidR="00D62321" w:rsidRPr="00BD3E38" w:rsidRDefault="00D62321" w:rsidP="00D62321">
      <w:pPr>
        <w:rPr>
          <w:sz w:val="18"/>
          <w:szCs w:val="18"/>
        </w:rPr>
      </w:pPr>
    </w:p>
    <w:p w14:paraId="3125D76D" w14:textId="2EA3348B" w:rsidR="00FE6CC8" w:rsidRPr="00BD3E38" w:rsidRDefault="00D62321" w:rsidP="000A70D0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BD3E38">
        <w:rPr>
          <w:sz w:val="18"/>
          <w:szCs w:val="18"/>
        </w:rPr>
        <w:t xml:space="preserve">ducado castellano </w:t>
      </w:r>
      <w:r w:rsidR="000A70D0" w:rsidRPr="00BD3E38">
        <w:rPr>
          <w:sz w:val="18"/>
          <w:szCs w:val="18"/>
        </w:rPr>
        <w:t>=</w:t>
      </w:r>
      <w:r w:rsidRPr="00BD3E38">
        <w:rPr>
          <w:sz w:val="18"/>
          <w:szCs w:val="18"/>
        </w:rPr>
        <w:t xml:space="preserve"> a 11 reales y a 375 </w:t>
      </w:r>
      <w:r w:rsidR="000A70D0" w:rsidRPr="00BD3E38">
        <w:rPr>
          <w:sz w:val="18"/>
          <w:szCs w:val="18"/>
        </w:rPr>
        <w:t>maravedís</w:t>
      </w:r>
    </w:p>
    <w:p w14:paraId="568B0748" w14:textId="26E4A9BF" w:rsidR="000A70D0" w:rsidRPr="00BD3E38" w:rsidRDefault="000A70D0" w:rsidP="000A70D0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BD3E38">
        <w:rPr>
          <w:sz w:val="18"/>
          <w:szCs w:val="18"/>
        </w:rPr>
        <w:t>cuota anual de la hipoteca</w:t>
      </w:r>
    </w:p>
    <w:p w14:paraId="2A4B5CCE" w14:textId="43CFB003" w:rsidR="000A70D0" w:rsidRPr="00BD3E38" w:rsidRDefault="000A70D0" w:rsidP="000A70D0">
      <w:pPr>
        <w:pStyle w:val="Prrafodelista"/>
        <w:numPr>
          <w:ilvl w:val="0"/>
          <w:numId w:val="1"/>
        </w:numPr>
        <w:rPr>
          <w:sz w:val="18"/>
          <w:szCs w:val="18"/>
        </w:rPr>
      </w:pPr>
      <w:r w:rsidRPr="00BD3E38">
        <w:rPr>
          <w:sz w:val="18"/>
          <w:szCs w:val="18"/>
        </w:rPr>
        <w:t>que la carga no fuese perpetua y pudiera cancelarse en periodo acordado entre el censualista, quien tiene la propiedad del bien y el censatario el que la adquiere mediante el censo -hipoteca-</w:t>
      </w:r>
    </w:p>
    <w:p w14:paraId="23B37F24" w14:textId="13FFC3DF" w:rsidR="00BE22A3" w:rsidRDefault="00BE22A3" w:rsidP="00BE22A3">
      <w:pPr>
        <w:pStyle w:val="Prrafodelista"/>
      </w:pPr>
      <w:r>
        <w:t xml:space="preserve">                                  </w:t>
      </w:r>
    </w:p>
    <w:p w14:paraId="476979CD" w14:textId="4335E9AC" w:rsidR="00BE22A3" w:rsidRDefault="00BE22A3" w:rsidP="00BE22A3">
      <w:pPr>
        <w:jc w:val="center"/>
        <w:rPr>
          <w:rFonts w:cstheme="minorHAnsi"/>
        </w:rPr>
      </w:pPr>
      <w:r>
        <w:t xml:space="preserve">  </w:t>
      </w:r>
    </w:p>
    <w:p w14:paraId="596033F5" w14:textId="34728E49" w:rsidR="00BE22A3" w:rsidRDefault="00BE22A3" w:rsidP="00BE22A3">
      <w:pPr>
        <w:pStyle w:val="Prrafodelista"/>
      </w:pPr>
    </w:p>
    <w:sectPr w:rsidR="00BE2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F0D54"/>
    <w:multiLevelType w:val="hybridMultilevel"/>
    <w:tmpl w:val="1612085A"/>
    <w:lvl w:ilvl="0" w:tplc="5D6EDE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9578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0B"/>
    <w:rsid w:val="000A70D0"/>
    <w:rsid w:val="00277266"/>
    <w:rsid w:val="003F2382"/>
    <w:rsid w:val="0099517B"/>
    <w:rsid w:val="00B024CF"/>
    <w:rsid w:val="00BD3E38"/>
    <w:rsid w:val="00BE22A3"/>
    <w:rsid w:val="00C6390B"/>
    <w:rsid w:val="00CE4A50"/>
    <w:rsid w:val="00D62321"/>
    <w:rsid w:val="00F44506"/>
    <w:rsid w:val="00FE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35B82"/>
  <w15:chartTrackingRefBased/>
  <w15:docId w15:val="{48B95149-265D-421C-9C4B-498D46764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7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7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220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Robles</dc:creator>
  <cp:keywords/>
  <dc:description/>
  <cp:lastModifiedBy>Mario Robles</cp:lastModifiedBy>
  <cp:revision>19</cp:revision>
  <dcterms:created xsi:type="dcterms:W3CDTF">2023-10-17T12:10:00Z</dcterms:created>
  <dcterms:modified xsi:type="dcterms:W3CDTF">2023-12-02T08:34:00Z</dcterms:modified>
</cp:coreProperties>
</file>