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7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Representación de la posición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localización de un cuerpo rígido en el espacio precisa de especificar tanto su posición como su orientación siendo establecidas con relación a un sistema de referencia definido.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 plano bidimensional la posición precisa de 2 grados de libertad y la posición queda definida por 2 componentes independientes.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cartesiano de referencia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define mediante ejes perpendiculares entre si con un origen definido, denominados sistemas cartesianos al trabajar en el plano el sistema de referencia OXY queda definido por 2 vectores coordenados OX y OY. Si se trabaja en el espacio el sistema cartesiano OXYZ se compone por una terna ortonormal de vectores OX, OY, OZ.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Coordenadas cartesianas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se trabaja en el plano un punto será expresado por las componentes x, y asociando un vector P (x, y) que va desde el origen al punto, las componentes por las que se define el vector se denominan coordenadas cartesianas. En 3 dimensiones el vector se define con respecto al sistema OXYZ y el vector esta definido por las componentes x, y, z.</w:t>
      </w:r>
    </w:p>
    <w:p w:rsidR="00E5390D" w:rsidRDefault="00E5390D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Coordenadas polares y </w:t>
      </w:r>
      <w:r w:rsidR="00F9262F">
        <w:rPr>
          <w:rFonts w:ascii="Times New Roman" w:hAnsi="Times New Roman" w:cs="Times New Roman"/>
          <w:sz w:val="24"/>
        </w:rPr>
        <w:t>cilíndricas</w:t>
      </w:r>
    </w:p>
    <w:p w:rsidR="00F9262F" w:rsidRDefault="00E5390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un plano la localización </w:t>
      </w:r>
      <w:r w:rsidR="00F9262F">
        <w:rPr>
          <w:rFonts w:ascii="Times New Roman" w:hAnsi="Times New Roman" w:cs="Times New Roman"/>
          <w:sz w:val="24"/>
        </w:rPr>
        <w:t>de un punto o vector respecto a un eje cartesiano OXY utiliza coordenadas polares P(r,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4"/>
          </w:rPr>
          <m:t>θ</m:t>
        </m:r>
      </m:oMath>
      <w:r w:rsidR="00F9262F">
        <w:rPr>
          <w:rFonts w:ascii="Times New Roman" w:hAnsi="Times New Roman" w:cs="Times New Roman"/>
          <w:sz w:val="24"/>
        </w:rPr>
        <w:t xml:space="preserve">), r=distancia desde el origen hasta el extremo del vector, </w:t>
      </w:r>
      <m:oMath>
        <m:r>
          <w:rPr>
            <w:rFonts w:ascii="Cambria Math" w:hAnsi="Cambria Math" w:cs="Times New Roman"/>
            <w:sz w:val="24"/>
          </w:rPr>
          <m:t>θ</m:t>
        </m:r>
      </m:oMath>
      <w:r w:rsidR="00F9262F">
        <w:rPr>
          <w:rFonts w:ascii="Times New Roman" w:eastAsiaTheme="minorEastAsia" w:hAnsi="Times New Roman" w:cs="Times New Roman"/>
          <w:sz w:val="24"/>
        </w:rPr>
        <w:t xml:space="preserve">= ángulo del vector. En 3 dimensiones el vector se expresa con respecto al sistema de referencia OXYZ mediante coordenadas cilíndricas </w:t>
      </w:r>
      <w:proofErr w:type="gramStart"/>
      <w:r w:rsidR="00F9262F">
        <w:rPr>
          <w:rFonts w:ascii="Times New Roman" w:eastAsiaTheme="minorEastAsia" w:hAnsi="Times New Roman" w:cs="Times New Roman"/>
          <w:sz w:val="24"/>
        </w:rPr>
        <w:t>P(</w:t>
      </w:r>
      <w:proofErr w:type="gramEnd"/>
      <w:r w:rsidR="00F9262F">
        <w:rPr>
          <w:rFonts w:ascii="Times New Roman" w:eastAsiaTheme="minorEastAsia" w:hAnsi="Times New Roman" w:cs="Times New Roman"/>
          <w:sz w:val="24"/>
        </w:rPr>
        <w:t xml:space="preserve">r,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F9262F">
        <w:rPr>
          <w:rFonts w:ascii="Times New Roman" w:eastAsiaTheme="minorEastAsia" w:hAnsi="Times New Roman" w:cs="Times New Roman"/>
          <w:sz w:val="24"/>
        </w:rPr>
        <w:t>, z), z=proyección sobre el eje OZ.</w:t>
      </w:r>
    </w:p>
    <w:p w:rsidR="00E5390D" w:rsidRDefault="00F9262F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Coordenadas esféricas</w:t>
      </w:r>
    </w:p>
    <w:p w:rsidR="00114839" w:rsidRDefault="00F9262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posible usarlas en un espacio de 3 dimensiones, el vector tendrá como coordenada esférica (r,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hAnsi="Times New Roman" w:cs="Times New Roman"/>
          <w:sz w:val="24"/>
        </w:rPr>
        <w:t xml:space="preserve">), r=distancia del origen al extremo del vector, </w:t>
      </w:r>
      <m:oMath>
        <m:r>
          <w:rPr>
            <w:rFonts w:ascii="Cambria Math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=angulo del vector </w:t>
      </w:r>
      <w:r w:rsidR="00114839">
        <w:rPr>
          <w:rFonts w:ascii="Times New Roman" w:eastAsiaTheme="minorEastAsia" w:hAnsi="Times New Roman" w:cs="Times New Roman"/>
          <w:sz w:val="24"/>
        </w:rPr>
        <w:t xml:space="preserve">sobre el plano OXY con el eje OX,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 w:rsidR="00114839">
        <w:rPr>
          <w:rFonts w:ascii="Times New Roman" w:eastAsiaTheme="minorEastAsia" w:hAnsi="Times New Roman" w:cs="Times New Roman"/>
          <w:sz w:val="24"/>
        </w:rPr>
        <w:t>=ángulo del vector con el eje OZ.</w:t>
      </w:r>
    </w:p>
    <w:p w:rsidR="00F9262F" w:rsidRDefault="00114839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919A3">
        <w:rPr>
          <w:rFonts w:ascii="Times New Roman" w:eastAsiaTheme="minorEastAsia" w:hAnsi="Times New Roman" w:cs="Times New Roman"/>
          <w:sz w:val="24"/>
        </w:rPr>
        <w:t>Representación de la orientación</w:t>
      </w:r>
    </w:p>
    <w:p w:rsidR="00D919A3" w:rsidRDefault="00D919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orientación en el espacio tridimensional se define por 3 grados de libertad o 3 componentes linealmente independientes.</w:t>
      </w:r>
    </w:p>
    <w:p w:rsidR="00D919A3" w:rsidRDefault="00D919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Matrices de rotación</w:t>
      </w:r>
    </w:p>
    <w:p w:rsidR="00D919A3" w:rsidRDefault="00D919A3" w:rsidP="00CB6A3D">
      <w:pPr>
        <w:spacing w:line="240" w:lineRule="auto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Son el método más extendido para la descripción de orientación. En un plano con 2 sistemas de referencia OXY y OUV, siendo OXY el sistema fijo y OUV el sistema móvil. Los vectores unitarios del sistema fijo son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</w:rPr>
        <w:t xml:space="preserve"> y los del sistema móvil son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4"/>
        </w:rPr>
        <w:t xml:space="preserve"> el vector se representa como P=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u</w:t>
      </w:r>
      <w:r w:rsidR="00CC11F8">
        <w:rPr>
          <w:rFonts w:ascii="Times New Roman" w:hAnsi="Times New Roman" w:cs="Times New Roman"/>
          <w:sz w:val="24"/>
        </w:rPr>
        <w:t>i</w:t>
      </w:r>
      <w:r w:rsidR="00CC11F8">
        <w:rPr>
          <w:rFonts w:ascii="Times New Roman" w:hAnsi="Times New Roman" w:cs="Times New Roman"/>
          <w:sz w:val="24"/>
          <w:vertAlign w:val="subscript"/>
        </w:rPr>
        <w:t>u</w:t>
      </w:r>
      <w:r w:rsidR="00CC11F8">
        <w:rPr>
          <w:rFonts w:ascii="Times New Roman" w:hAnsi="Times New Roman" w:cs="Times New Roman"/>
          <w:sz w:val="24"/>
        </w:rPr>
        <w:t>+p</w:t>
      </w:r>
      <w:r w:rsidR="00CC11F8">
        <w:rPr>
          <w:rFonts w:ascii="Times New Roman" w:hAnsi="Times New Roman" w:cs="Times New Roman"/>
          <w:sz w:val="24"/>
          <w:vertAlign w:val="subscript"/>
        </w:rPr>
        <w:t>v</w:t>
      </w:r>
      <w:r w:rsidR="00CC11F8">
        <w:rPr>
          <w:rFonts w:ascii="Times New Roman" w:hAnsi="Times New Roman" w:cs="Times New Roman"/>
          <w:sz w:val="24"/>
        </w:rPr>
        <w:t>i</w:t>
      </w:r>
      <w:r w:rsidR="00CC11F8">
        <w:rPr>
          <w:rFonts w:ascii="Times New Roman" w:hAnsi="Times New Roman" w:cs="Times New Roman"/>
          <w:sz w:val="24"/>
          <w:vertAlign w:val="subscript"/>
        </w:rPr>
        <w:t>v</w:t>
      </w:r>
      <w:proofErr w:type="spellEnd"/>
      <w:r w:rsidR="00CC11F8">
        <w:rPr>
          <w:rFonts w:ascii="Times New Roman" w:hAnsi="Times New Roman" w:cs="Times New Roman"/>
          <w:sz w:val="24"/>
          <w:vertAlign w:val="subscript"/>
        </w:rPr>
        <w:t>.</w:t>
      </w:r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verificar las igualdades se trata de productos escalares</w:t>
      </w:r>
    </w:p>
    <w:p w:rsidR="00CC11F8" w:rsidRPr="00E705C5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E705C5">
        <w:rPr>
          <w:rFonts w:ascii="Times New Roman" w:hAnsi="Times New Roman" w:cs="Times New Roman"/>
          <w:sz w:val="24"/>
        </w:rPr>
        <w:t>P</w:t>
      </w:r>
      <w:r w:rsidRPr="00E705C5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 w:rsidRPr="00E705C5">
        <w:rPr>
          <w:rFonts w:ascii="Times New Roman" w:hAnsi="Times New Roman" w:cs="Times New Roman"/>
          <w:sz w:val="24"/>
        </w:rPr>
        <w:t>=</w:t>
      </w:r>
      <w:proofErr w:type="spellStart"/>
      <w:r w:rsidRPr="00E705C5">
        <w:rPr>
          <w:rFonts w:ascii="Times New Roman" w:hAnsi="Times New Roman" w:cs="Times New Roman"/>
          <w:sz w:val="24"/>
        </w:rPr>
        <w:t>i</w:t>
      </w:r>
      <w:r w:rsidRPr="00E705C5">
        <w:rPr>
          <w:rFonts w:ascii="Times New Roman" w:hAnsi="Times New Roman" w:cs="Times New Roman"/>
          <w:sz w:val="24"/>
          <w:vertAlign w:val="subscript"/>
        </w:rPr>
        <w:t>x</w:t>
      </w:r>
      <w:r w:rsidRPr="00E705C5">
        <w:rPr>
          <w:rFonts w:ascii="Times New Roman" w:hAnsi="Times New Roman" w:cs="Times New Roman"/>
          <w:sz w:val="24"/>
        </w:rPr>
        <w:t>P</w:t>
      </w:r>
      <w:proofErr w:type="spellEnd"/>
      <w:r w:rsidRPr="00E705C5">
        <w:rPr>
          <w:rFonts w:ascii="Times New Roman" w:hAnsi="Times New Roman" w:cs="Times New Roman"/>
          <w:sz w:val="24"/>
        </w:rPr>
        <w:t xml:space="preserve">          P</w:t>
      </w:r>
      <w:r w:rsidRPr="00E705C5">
        <w:rPr>
          <w:rFonts w:ascii="Times New Roman" w:hAnsi="Times New Roman" w:cs="Times New Roman"/>
          <w:sz w:val="24"/>
          <w:vertAlign w:val="subscript"/>
        </w:rPr>
        <w:t>y</w:t>
      </w:r>
      <w:r w:rsidRPr="00E705C5">
        <w:rPr>
          <w:rFonts w:ascii="Times New Roman" w:hAnsi="Times New Roman" w:cs="Times New Roman"/>
          <w:sz w:val="24"/>
        </w:rPr>
        <w:t>=</w:t>
      </w:r>
      <w:proofErr w:type="spellStart"/>
      <w:r w:rsidRPr="00E705C5">
        <w:rPr>
          <w:rFonts w:ascii="Times New Roman" w:hAnsi="Times New Roman" w:cs="Times New Roman"/>
          <w:sz w:val="24"/>
        </w:rPr>
        <w:t>i</w:t>
      </w:r>
      <w:r w:rsidRPr="00E705C5">
        <w:rPr>
          <w:rFonts w:ascii="Times New Roman" w:hAnsi="Times New Roman" w:cs="Times New Roman"/>
          <w:sz w:val="24"/>
          <w:vertAlign w:val="subscript"/>
        </w:rPr>
        <w:t>y</w:t>
      </w:r>
      <w:r w:rsidRPr="00E705C5">
        <w:rPr>
          <w:rFonts w:ascii="Times New Roman" w:hAnsi="Times New Roman" w:cs="Times New Roman"/>
          <w:sz w:val="24"/>
        </w:rPr>
        <w:t>P</w:t>
      </w:r>
      <w:proofErr w:type="spellEnd"/>
    </w:p>
    <w:p w:rsidR="00CC11F8" w:rsidRPr="00E705C5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 w:rsidRPr="00E705C5">
        <w:rPr>
          <w:rFonts w:ascii="Times New Roman" w:hAnsi="Times New Roman" w:cs="Times New Roman"/>
          <w:sz w:val="24"/>
        </w:rPr>
        <w:t>Sustituyendo se obtiene</w:t>
      </w:r>
    </w:p>
    <w:p w:rsidR="00CC11F8" w:rsidRPr="00CC11F8" w:rsidRDefault="00180352" w:rsidP="00CB6A3D">
      <w:pPr>
        <w:spacing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v</m:t>
                      </m:r>
                    </m:sub>
                  </m:sSub>
                </m:e>
              </m:eqArr>
            </m:e>
          </m:d>
        </m:oMath>
      </m:oMathPara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Donde</w:t>
      </w:r>
      <w:proofErr w:type="spellEnd"/>
    </w:p>
    <w:p w:rsidR="00CC11F8" w:rsidRPr="00CC11F8" w:rsidRDefault="00CC11F8" w:rsidP="00CB6A3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 w:rsidRPr="00CC11F8">
        <w:rPr>
          <w:rFonts w:ascii="Times New Roman" w:hAnsi="Times New Roman" w:cs="Times New Roman"/>
          <w:sz w:val="24"/>
        </w:rPr>
        <w:t xml:space="preserve">Es la llamada matriz de </w:t>
      </w:r>
      <w:r>
        <w:rPr>
          <w:rFonts w:ascii="Times New Roman" w:hAnsi="Times New Roman" w:cs="Times New Roman"/>
          <w:sz w:val="24"/>
        </w:rPr>
        <w:t>rotación que define la orientación del sistema móvil con respecto al sistema móvil, también llamada matriz de cosenos directores.</w:t>
      </w:r>
    </w:p>
    <w:p w:rsidR="00CC11F8" w:rsidRDefault="00CC11F8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orientación viene definida por un parámetro independiente considerando que el sistema móvil gira en un ángulo </w:t>
      </w: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sobre OXY la matriz R será de la forma:</w:t>
      </w:r>
    </w:p>
    <w:p w:rsidR="00CC11F8" w:rsidRPr="00CC11F8" w:rsidRDefault="00CC11F8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-senα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</m:mr>
              </m:m>
            </m:e>
          </m:d>
        </m:oMath>
      </m:oMathPara>
    </w:p>
    <w:p w:rsidR="00CC11F8" w:rsidRDefault="00CC11F8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un espacio tridimensional los sistemas OXYZ y OUVW. Los vectores de OXYZ serán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</w:rPr>
        <w:t xml:space="preserve"> y los de OUVW serán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w</w:t>
      </w:r>
      <w:proofErr w:type="spellEnd"/>
      <w:r>
        <w:rPr>
          <w:rFonts w:ascii="Times New Roman" w:hAnsi="Times New Roman" w:cs="Times New Roman"/>
          <w:sz w:val="24"/>
        </w:rPr>
        <w:t xml:space="preserve">. El vector se referirá de la siguiente manera: </w:t>
      </w:r>
    </w:p>
    <w:p w:rsidR="00CC11F8" w:rsidRDefault="00180352" w:rsidP="00CB6A3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uvw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</m:t>
              </m:r>
            </m:sub>
          </m:sSub>
        </m:oMath>
      </m:oMathPara>
    </w:p>
    <w:p w:rsidR="00B066A3" w:rsidRPr="00B066A3" w:rsidRDefault="00180352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xyz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·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</m:oMath>
      </m:oMathPara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Equivalencia</w:t>
      </w:r>
    </w:p>
    <w:p w:rsidR="00B066A3" w:rsidRPr="00B066A3" w:rsidRDefault="00180352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</m:e>
              </m:eqArr>
            </m:e>
          </m:d>
        </m:oMath>
      </m:oMathPara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Donde</w:t>
      </w:r>
    </w:p>
    <w:p w:rsidR="00B066A3" w:rsidRPr="00B066A3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kw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</m:oMath>
      </m:oMathPara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la matriz de rotación</w:t>
      </w:r>
    </w:p>
    <w:p w:rsidR="00B066A3" w:rsidRDefault="00B066A3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Matrices básicas de rotación de un sistema espacial de 3 dimensiones</w:t>
      </w:r>
    </w:p>
    <w:p w:rsidR="00B066A3" w:rsidRPr="00B066A3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Rotx(α)=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-senα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</m:mr>
              </m:m>
            </m:e>
          </m:d>
        </m:oMath>
      </m:oMathPara>
    </w:p>
    <w:p w:rsidR="00B066A3" w:rsidRPr="00B066A3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Roty(ϕ)=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senϕ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-senϕ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ϕ</m:t>
                    </m:r>
                  </m:e>
                </m:mr>
              </m:m>
            </m:e>
          </m:d>
        </m:oMath>
      </m:oMathPara>
    </w:p>
    <w:p w:rsidR="00B066A3" w:rsidRPr="006A7BD7" w:rsidRDefault="00B066A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Rotz(θ)=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6A7BD7" w:rsidRDefault="006A7BD7" w:rsidP="00CB6A3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Ángulos de Euler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Todo sistema solidario cuya orientación se requiere describir mediante 3 ángulos: </w:t>
      </w:r>
      <m:oMath>
        <m:r>
          <w:rPr>
            <w:rFonts w:ascii="Cambria Math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que representan los valores de los giros a realizar sobre 3 ejes ortogonales entre sí.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de Euler WUW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 asocia con los movimientos básicos de un giróscopo partiendo de los sistemas OXYZ y OUVW se puede colocar en cualquier orientación el sistema OUVW.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OZ=OU’V’W’.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2-Girar OU’V’W’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a OU’=OU’’V’’W’’</w:t>
      </w:r>
    </w:p>
    <w:p w:rsidR="006A7BD7" w:rsidRDefault="006A7BD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3-Girar</w:t>
      </w:r>
      <w:r w:rsidR="008951D3" w:rsidRPr="008951D3">
        <w:rPr>
          <w:rFonts w:ascii="Times New Roman" w:eastAsiaTheme="minorEastAsia" w:hAnsi="Times New Roman" w:cs="Times New Roman"/>
          <w:sz w:val="24"/>
        </w:rPr>
        <w:t xml:space="preserve"> </w:t>
      </w:r>
      <w:r w:rsidR="008951D3">
        <w:rPr>
          <w:rFonts w:ascii="Times New Roman" w:eastAsiaTheme="minorEastAsia" w:hAnsi="Times New Roman" w:cs="Times New Roman"/>
          <w:sz w:val="24"/>
        </w:rPr>
        <w:t xml:space="preserve">OU’’V’’W’’ un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 w:rsidR="008951D3">
        <w:rPr>
          <w:rFonts w:ascii="Times New Roman" w:eastAsiaTheme="minorEastAsia" w:hAnsi="Times New Roman" w:cs="Times New Roman"/>
          <w:sz w:val="24"/>
        </w:rPr>
        <w:t xml:space="preserve"> respecto OW´´=OU´´´V´´´W´´´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de Euler WVW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OZ=OU’V’W’.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2-Girar OU’V’W’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a OV’=OU’’V’’W’’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3-Girar</w:t>
      </w:r>
      <w:r w:rsidRPr="008951D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OU’’V’’W’’ un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OW´´=OU´´´V´´´W´´´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de Euler XYZ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OX. Denominado </w:t>
      </w:r>
      <w:proofErr w:type="spellStart"/>
      <w:r>
        <w:rPr>
          <w:rFonts w:ascii="Times New Roman" w:eastAsiaTheme="minorEastAsia" w:hAnsi="Times New Roman" w:cs="Times New Roman"/>
          <w:sz w:val="24"/>
        </w:rPr>
        <w:t>Yaw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o guiñado.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</w:t>
      </w:r>
      <w:r w:rsidR="0073044F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. Denominado </w:t>
      </w:r>
      <w:r w:rsidR="0073044F">
        <w:rPr>
          <w:rFonts w:ascii="Times New Roman" w:eastAsiaTheme="minorEastAsia" w:hAnsi="Times New Roman" w:cs="Times New Roman"/>
          <w:sz w:val="24"/>
        </w:rPr>
        <w:t>Pitch o cabeceo.</w:t>
      </w:r>
    </w:p>
    <w:p w:rsidR="008951D3" w:rsidRDefault="008951D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3-Girar el sistema OUVW un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respecto O</w:t>
      </w:r>
      <w:r w:rsidR="0073044F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. Denominado </w:t>
      </w:r>
      <w:r w:rsidR="0073044F">
        <w:rPr>
          <w:rFonts w:ascii="Times New Roman" w:eastAsiaTheme="minorEastAsia" w:hAnsi="Times New Roman" w:cs="Times New Roman"/>
          <w:sz w:val="24"/>
        </w:rPr>
        <w:t xml:space="preserve">Roll o </w:t>
      </w:r>
      <w:proofErr w:type="spellStart"/>
      <w:r w:rsidR="0073044F">
        <w:rPr>
          <w:rFonts w:ascii="Times New Roman" w:eastAsiaTheme="minorEastAsia" w:hAnsi="Times New Roman" w:cs="Times New Roman"/>
          <w:sz w:val="24"/>
        </w:rPr>
        <w:t>alabec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8951D3" w:rsidRDefault="0073044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</w:t>
      </w:r>
    </w:p>
    <w:p w:rsidR="0073044F" w:rsidRDefault="0073044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sistema OUVM respecto al sistema de referencia OXYZ puede realizarse mediante el vector </w:t>
      </w:r>
      <w:proofErr w:type="gramStart"/>
      <w:r>
        <w:rPr>
          <w:rFonts w:ascii="Times New Roman" w:eastAsiaTheme="minorEastAsia" w:hAnsi="Times New Roman" w:cs="Times New Roman"/>
          <w:sz w:val="24"/>
        </w:rPr>
        <w:t>K(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)y un ángulo de giro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girándolo sobre el eje K. Al par (K,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>) se le denomina par de rotación.</w:t>
      </w:r>
    </w:p>
    <w:p w:rsidR="0073044F" w:rsidRDefault="0073044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la definición de orientación con este método se definen 4 parámetros distintos: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K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representando como </w:t>
      </w:r>
      <w:proofErr w:type="spellStart"/>
      <w:r>
        <w:rPr>
          <w:rFonts w:ascii="Times New Roman" w:eastAsiaTheme="minorEastAsia" w:hAnsi="Times New Roman" w:cs="Times New Roman"/>
          <w:sz w:val="24"/>
        </w:rPr>
        <w:t>Rot</w:t>
      </w:r>
      <w:proofErr w:type="spellEnd"/>
      <w:r w:rsidR="005372D1">
        <w:rPr>
          <w:rFonts w:ascii="Times New Roman" w:eastAsiaTheme="minorEastAsia" w:hAnsi="Times New Roman" w:cs="Times New Roman"/>
          <w:sz w:val="24"/>
        </w:rPr>
        <w:t xml:space="preserve"> (k,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5372D1">
        <w:rPr>
          <w:rFonts w:ascii="Times New Roman" w:eastAsiaTheme="minorEastAsia" w:hAnsi="Times New Roman" w:cs="Times New Roman"/>
          <w:sz w:val="24"/>
        </w:rPr>
        <w:t xml:space="preserve">). La aplicación que rota sobre un vector P un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5372D1">
        <w:rPr>
          <w:rFonts w:ascii="Times New Roman" w:eastAsiaTheme="minorEastAsia" w:hAnsi="Times New Roman" w:cs="Times New Roman"/>
          <w:sz w:val="24"/>
        </w:rPr>
        <w:t xml:space="preserve"> alrededor del vector unitario K</w:t>
      </w:r>
    </w:p>
    <w:p w:rsid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5372D1">
        <w:rPr>
          <w:rFonts w:ascii="Times New Roman" w:eastAsiaTheme="minorEastAsia" w:hAnsi="Times New Roman" w:cs="Times New Roman"/>
          <w:sz w:val="24"/>
          <w:lang w:val="en-US"/>
        </w:rPr>
        <w:t xml:space="preserve">Rot (k,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5372D1">
        <w:rPr>
          <w:rFonts w:ascii="Times New Roman" w:eastAsiaTheme="minorEastAsia" w:hAnsi="Times New Roman" w:cs="Times New Roman"/>
          <w:sz w:val="24"/>
          <w:lang w:val="en-US"/>
        </w:rPr>
        <w:t>)P=p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372D1">
        <w:rPr>
          <w:rFonts w:ascii="Times New Roman" w:eastAsiaTheme="minorEastAsia" w:hAnsi="Times New Roman" w:cs="Times New Roman"/>
          <w:sz w:val="24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5372D1">
        <w:rPr>
          <w:rFonts w:ascii="Times New Roman" w:eastAsiaTheme="minorEastAsia" w:hAnsi="Times New Roman" w:cs="Times New Roman"/>
          <w:sz w:val="24"/>
          <w:lang w:val="en-US"/>
        </w:rPr>
        <w:t>+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(k x p)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sen</w:t>
      </w:r>
      <w:proofErr w:type="spellEnd"/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5372D1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+ k (k p) (1-cos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372D1" w:rsidRP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</w:t>
      </w:r>
      <w:r w:rsidRPr="005372D1">
        <w:rPr>
          <w:rFonts w:ascii="Times New Roman" w:eastAsiaTheme="minorEastAsia" w:hAnsi="Times New Roman" w:cs="Times New Roman"/>
          <w:sz w:val="24"/>
        </w:rPr>
        <w:t>uaternios</w:t>
      </w:r>
    </w:p>
    <w:p w:rsid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5372D1">
        <w:rPr>
          <w:rFonts w:ascii="Times New Roman" w:eastAsiaTheme="minorEastAsia" w:hAnsi="Times New Roman" w:cs="Times New Roman"/>
          <w:sz w:val="24"/>
        </w:rPr>
        <w:t>Definidos por Hamilton. U</w:t>
      </w:r>
      <w:r>
        <w:rPr>
          <w:rFonts w:ascii="Times New Roman" w:eastAsiaTheme="minorEastAsia" w:hAnsi="Times New Roman" w:cs="Times New Roman"/>
          <w:sz w:val="24"/>
        </w:rPr>
        <w:t>n cuaternio Q esta constituido por 4 componentes (q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2, </w:t>
      </w:r>
      <w:r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>) que representan las coordenadas del cuaternio base.</w:t>
      </w:r>
    </w:p>
    <w:p w:rsidR="005372D1" w:rsidRP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s, v</m:t>
              </m:r>
            </m:e>
          </m:d>
        </m:oMath>
      </m:oMathPara>
    </w:p>
    <w:p w:rsidR="005372D1" w:rsidRDefault="005372D1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S=parte escalar y v=parte vectorial.</w:t>
      </w:r>
    </w:p>
    <w:p w:rsidR="00E705C5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Marices de transformación homogénea</w:t>
      </w: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Las matrices de transformación homogénea permiten la localización facilitando su uso mediante el algebra matricial.</w:t>
      </w: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Coordenadas y matrices homogéneas</w:t>
      </w:r>
    </w:p>
    <w:p w:rsidR="00745BEC" w:rsidRDefault="00745BE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elemento de un espacio n-dimensional es representado en coordenadas homogéneas por n+1 dimensiones el vector P (x, y, z) será representado por P (</w:t>
      </w:r>
      <w:proofErr w:type="spellStart"/>
      <w:r>
        <w:rPr>
          <w:rFonts w:ascii="Times New Roman" w:eastAsiaTheme="minorEastAsia" w:hAnsi="Times New Roman" w:cs="Times New Roman"/>
          <w:sz w:val="24"/>
        </w:rPr>
        <w:t>w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w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w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w) (w=valor arbitrario). Los </w:t>
      </w:r>
      <w:r w:rsidR="00474973">
        <w:rPr>
          <w:rFonts w:ascii="Times New Roman" w:eastAsiaTheme="minorEastAsia" w:hAnsi="Times New Roman" w:cs="Times New Roman"/>
          <w:sz w:val="24"/>
        </w:rPr>
        <w:t>vectores nulos</w:t>
      </w:r>
      <w:r>
        <w:rPr>
          <w:rFonts w:ascii="Times New Roman" w:eastAsiaTheme="minorEastAsia" w:hAnsi="Times New Roman" w:cs="Times New Roman"/>
          <w:sz w:val="24"/>
        </w:rPr>
        <w:t xml:space="preserve"> se representan i [0, 0, 0, n]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n= no nulo. Los vectores de la forma [a, b, c, 0]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 representan direcciones.</w:t>
      </w:r>
    </w:p>
    <w:p w:rsid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Matriz de transformación homogénea T es de 4x4 dimensiones representa la transformación de un vector de coordenadas homogéneas.</w:t>
      </w:r>
    </w:p>
    <w:p w:rsidR="00474973" w:rsidRP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1x1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rotacion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Traslacion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perspecticva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escalado</m:t>
                    </m:r>
                  </m:e>
                </m:mr>
              </m:m>
            </m:e>
          </m:d>
        </m:oMath>
      </m:oMathPara>
    </w:p>
    <w:p w:rsid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Aplicación de matrices homogéneas</w:t>
      </w:r>
    </w:p>
    <w:p w:rsidR="00474973" w:rsidRDefault="0047497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 transformación de perspectiva nula y el escalado </w:t>
      </w:r>
      <w:r w:rsidR="001C5493">
        <w:rPr>
          <w:rFonts w:ascii="Times New Roman" w:eastAsiaTheme="minorEastAsia" w:hAnsi="Times New Roman" w:cs="Times New Roman"/>
          <w:sz w:val="24"/>
        </w:rPr>
        <w:t>global unitario la matriz homogénea T resulta:</w:t>
      </w:r>
    </w:p>
    <w:p w:rsidR="001C5493" w:rsidRP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3x1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rotacion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Traslacion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Puede ser utilizada para representar la orientación y posición de un sistema O’UVW resultado de rotar y trasladar.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También se puede utilizar para expresar la rotación y traslación de un vector respecto de un sistema de referencia fijo.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1-Representar la posición y orientación de un sistema girado y trasladado</w:t>
      </w:r>
    </w:p>
    <w:p w:rsidR="001C5493" w:rsidRPr="0047497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2-Transformar un vector expresado en coordenadas con respecto a un sistema.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3-Rotar y trasladar un vector con respecto a un sistema de referencia fijo.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Traslación</w:t>
      </w:r>
    </w:p>
    <w:p w:rsidR="001C5493" w:rsidRDefault="001C5493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sistema O’UVW se encuentra trasladado un vector P=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</w:rPr>
        <w:t>i+p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</w:rPr>
        <w:t>j+p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z</w:t>
      </w:r>
      <w:r>
        <w:rPr>
          <w:rFonts w:ascii="Times New Roman" w:eastAsiaTheme="minorEastAsia" w:hAnsi="Times New Roman" w:cs="Times New Roman"/>
          <w:sz w:val="24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respecto al sistema OXYZ. La matriz T:</w:t>
      </w:r>
    </w:p>
    <w:p w:rsidR="00745BEC" w:rsidRPr="0088707F" w:rsidRDefault="0088707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88707F" w:rsidRDefault="0088707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Matriz básica de traslación</w:t>
      </w:r>
    </w:p>
    <w:p w:rsidR="0088707F" w:rsidRDefault="0088707F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Un vector cualquiera representado en el sistema tendrá componentes del vector con respecto al sistema OXYZ.</w:t>
      </w:r>
    </w:p>
    <w:p w:rsidR="0088707F" w:rsidRPr="00BF5C37" w:rsidRDefault="00180352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El vector desplazado según T tendrá:</w:t>
      </w:r>
    </w:p>
    <w:p w:rsidR="00BF5C37" w:rsidRPr="00BF5C37" w:rsidRDefault="00180352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z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Rotación</w:t>
      </w:r>
    </w:p>
    <w:p w:rsidR="00BF5C37" w:rsidRPr="00745BEC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Suponiendo que el sistema O’UVW se encuentra rotado respecto a OXYZ la </w:t>
      </w:r>
      <w:proofErr w:type="spellStart"/>
      <w:r>
        <w:rPr>
          <w:rFonts w:ascii="Times New Roman" w:eastAsiaTheme="minorEastAsia" w:hAnsi="Times New Roman" w:cs="Times New Roman"/>
          <w:sz w:val="24"/>
        </w:rPr>
        <w:t>submatriz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de rotación define la rotación definiendo 3 matrices homogéneas básicas de rotación alrededor de los ejes OX, OY y OZ</w:t>
      </w:r>
    </w:p>
    <w:p w:rsidR="008951D3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Rotx(α)=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B51D16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Roty(ϕ)=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Rotz(ψ)=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junto con rotación </w:t>
      </w:r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esta representación se utilizan simultáneamente la matriz de rotación y el vector de traslación. La traslación y la rotación son transformaciones realizadas en relación con un sistema de referencia.</w:t>
      </w:r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debe tener en cuenta si primero se </w:t>
      </w:r>
      <w:proofErr w:type="spellStart"/>
      <w:r>
        <w:rPr>
          <w:rFonts w:ascii="Times New Roman" w:eastAsiaTheme="minorEastAsia" w:hAnsi="Times New Roman" w:cs="Times New Roman"/>
          <w:sz w:val="24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realizado la rotación y después la traslación o viceversa ya que según el caso se presentan matrices homogéneas distintas.</w:t>
      </w:r>
    </w:p>
    <w:p w:rsidR="00BF5C37" w:rsidRDefault="00BF5C37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Rotación seguida de la traslación</w:t>
      </w:r>
    </w:p>
    <w:p w:rsid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sobre el eje OX seguida traslación de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</w:p>
    <w:p w:rsidR="00B51D16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T(p)Rot(x)(ϕ)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ϕ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-senϕ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senϕ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ϕ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vertAlign w:val="subscript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:rsid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sobre eje OY 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</w:p>
    <w:p w:rsidR="00B51D16" w:rsidRPr="00B51D16" w:rsidRDefault="00B51D16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T(p)Rotx(θ)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ϕ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51D16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, eje OZ, 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</w:p>
    <w:p w:rsidR="00A41ECC" w:rsidRP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T(p)Rotx(ψ)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-senψ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Traslación seguida de rotación</w:t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>
        <w:rPr>
          <w:rFonts w:ascii="Times New Roman" w:eastAsiaTheme="minorEastAsia" w:hAnsi="Times New Roman" w:cs="Times New Roman"/>
          <w:sz w:val="24"/>
        </w:rPr>
        <w:t xml:space="preserve"> eje OX</w:t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A41ECC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E2A012B" wp14:editId="74D5C0F6">
            <wp:extent cx="4229690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</w:rPr>
        <w:t xml:space="preserve"> eje OY</w:t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A41ECC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5FFB3435" wp14:editId="09E3E642">
            <wp:extent cx="4315427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ab/>
      </w:r>
    </w:p>
    <w:p w:rsidR="00A41ECC" w:rsidRDefault="00A41ECC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Traslación vector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xyz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rotación ángulo </w:t>
      </w:r>
      <m:oMath>
        <m:r>
          <w:rPr>
            <w:rFonts w:ascii="Cambria Math" w:eastAsiaTheme="minorEastAsia" w:hAnsi="Cambria Math" w:cs="Times New Roman"/>
            <w:sz w:val="24"/>
          </w:rPr>
          <m:t>ψ</m:t>
        </m:r>
      </m:oMath>
      <w:r>
        <w:rPr>
          <w:rFonts w:ascii="Times New Roman" w:eastAsiaTheme="minorEastAsia" w:hAnsi="Times New Roman" w:cs="Times New Roman"/>
          <w:sz w:val="24"/>
        </w:rPr>
        <w:t xml:space="preserve"> eje OZ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11C85FC" wp14:editId="24F844F4">
            <wp:extent cx="4458322" cy="120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Perspectiva y escalado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Utiliza una matriz tipo T para el escalado</w:t>
      </w:r>
    </w:p>
    <w:p w:rsidR="00DC468B" w:rsidRDefault="00DC468B" w:rsidP="00CB6A3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31BD620" wp14:editId="04112DC8">
            <wp:extent cx="1505160" cy="1152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CC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Matriz de rescaldado global</w:t>
      </w:r>
    </w:p>
    <w:p w:rsidR="00DC468B" w:rsidRDefault="00DC468B" w:rsidP="00CB6A3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noProof/>
          <w:sz w:val="24"/>
        </w:rPr>
        <w:lastRenderedPageBreak/>
        <w:drawing>
          <wp:inline distT="0" distB="0" distL="0" distR="0" wp14:anchorId="29DF771C" wp14:editId="75F1364E">
            <wp:extent cx="1476581" cy="119079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las aplicaciones en robótica de las matrices homogéneas, se supone que no existe la transformación de perspectiva y el escalado es unitario.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Significado geométrico de las matrices homogéneas.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Sirve para transformar un vector expresado en coordenadas con respecto a un sistema a su expresión en las coordenadas del sistema de referencia, se puede utilizar para rotar y </w:t>
      </w:r>
      <w:proofErr w:type="spellStart"/>
      <w:r>
        <w:rPr>
          <w:rFonts w:ascii="Times New Roman" w:eastAsiaTheme="minorEastAsia" w:hAnsi="Times New Roman" w:cs="Times New Roman"/>
          <w:sz w:val="24"/>
        </w:rPr>
        <w:t>grar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un vector referido a un sistema fijo y para expresar la orientación y posición de un sistema de referencia con respecto a otro fijo:</w:t>
      </w:r>
    </w:p>
    <w:p w:rsidR="00DC468B" w:rsidRDefault="00DC468B" w:rsidP="00CB6A3D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DC468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C2FC6D7" wp14:editId="2E647A74">
            <wp:extent cx="3143689" cy="1295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n,o</w:t>
      </w:r>
      <w:proofErr w:type="gramEnd"/>
      <w:r>
        <w:rPr>
          <w:rFonts w:ascii="Times New Roman" w:eastAsiaTheme="minorEastAsia" w:hAnsi="Times New Roman" w:cs="Times New Roman"/>
          <w:sz w:val="24"/>
        </w:rPr>
        <w:t>,a</w:t>
      </w:r>
      <w:proofErr w:type="spellEnd"/>
      <w:r>
        <w:rPr>
          <w:rFonts w:ascii="Times New Roman" w:eastAsiaTheme="minorEastAsia" w:hAnsi="Times New Roman" w:cs="Times New Roman"/>
          <w:sz w:val="24"/>
        </w:rPr>
        <w:t>= terna ortonormal que representan la orientación y P es el vector que representa la posición.</w:t>
      </w:r>
    </w:p>
    <w:p w:rsidR="00DC468B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Composición de matrices homogéneas</w:t>
      </w:r>
    </w:p>
    <w:p w:rsidR="006A7BD7" w:rsidRDefault="00DC468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 utilidad de las matrices homogéneas cobra más importancia cuando se componen para describir diversos giros y traslaciones </w:t>
      </w:r>
      <w:r w:rsidR="009E785B">
        <w:rPr>
          <w:rFonts w:ascii="Times New Roman" w:eastAsiaTheme="minorEastAsia" w:hAnsi="Times New Roman" w:cs="Times New Roman"/>
          <w:sz w:val="24"/>
        </w:rPr>
        <w:t>consecutivos sobre un sistema de referencia determinado.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 forma general al componer diversas transformaciones se debe tener en cuenta los siguientes criterios: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1-Si el sistema fijo y el transformado son coincidentes, la matriz será 4x4 identidad I</w:t>
      </w:r>
      <w:r>
        <w:rPr>
          <w:rFonts w:ascii="Times New Roman" w:eastAsiaTheme="minorEastAsia" w:hAnsi="Times New Roman" w:cs="Times New Roman"/>
          <w:sz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2-Si el sistema se obtiene por rotaciones y traslaciones con respecto al sistema fijo, la matriz de cada transformación se debe multiplicar sobre las matrices de multiplicaciones previas.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3-El sistema se obtiene mediante rotaciones y traslaciones definidas respecto al sistema móvil, la matriz que representa cada transformación se deberá postmultiplicar.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Aplicación de los cuartenios</w:t>
      </w:r>
    </w:p>
    <w:p w:rsidR="00DC468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Algebra de cuartenios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Un cuarternio esta formado por 4 componentes (q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, q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>) representan las coordenadas (e, i, j, k).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Ley de composición interna de los cuaternios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9E785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AD1EC65" wp14:editId="488B0078">
            <wp:extent cx="3953427" cy="124794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Cuartenio conjugado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todo Cuartenio Q se le asocia un conjugado Q* mantiene el signo de la parte escalar y se invierte el de la vectorial</w:t>
      </w:r>
    </w:p>
    <w:p w:rsidR="009E785B" w:rsidRDefault="009E785B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9E785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EAB16B2" wp14:editId="42CCE7BA">
            <wp:extent cx="2534004" cy="24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Operaciones algebraicas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Producto de 2 cuaternios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CB6A3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A0D3E2D" wp14:editId="24E6D6FB">
            <wp:extent cx="4915586" cy="29531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Suma de 2 cuaternios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CB6A3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114E2F0B" wp14:editId="3F4811A8">
            <wp:extent cx="3734321" cy="2762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ab/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Producto escalar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CB6A3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DAFFF10" wp14:editId="180232CA">
            <wp:extent cx="2400635" cy="2857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Norma e inverso</w:t>
      </w:r>
    </w:p>
    <w:p w:rsidR="00CB6A3D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denomina norma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Qy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se representa por ||Q||</w:t>
      </w:r>
    </w:p>
    <w:p w:rsidR="009E785B" w:rsidRDefault="00CB6A3D" w:rsidP="00CB6A3D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inverso inverso puede hallarse mediante </w:t>
      </w:r>
      <w:r w:rsidRPr="00CB6A3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343DAF3" wp14:editId="499CF2CC">
            <wp:extent cx="885949" cy="54300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5B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Relación y comparación entre los distintos métodos de localización espacial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Comparación de métodos de localización espacial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Matrices de comparación homogénea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Sus ventajas residen en la capacidad de representación conjunta de posición y orientación. Su principal inconveniente es su alto nivel de redundancia.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Euler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Son capaces de representar orientación y permiten una notación compacta, no permiten la composición de rotaciones ni la aplicación sobre un vector de rotación.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</w:t>
      </w:r>
    </w:p>
    <w:p w:rsidR="00CB6A3D" w:rsidRDefault="00CB6A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Solo sirve para representación de orientaciones, usa 4 </w:t>
      </w:r>
      <w:r w:rsidR="00A73D7A">
        <w:rPr>
          <w:rFonts w:ascii="Times New Roman" w:eastAsiaTheme="minorEastAsia" w:hAnsi="Times New Roman" w:cs="Times New Roman"/>
          <w:sz w:val="24"/>
        </w:rPr>
        <w:t>parámetros</w:t>
      </w:r>
      <w:r>
        <w:rPr>
          <w:rFonts w:ascii="Times New Roman" w:eastAsiaTheme="minorEastAsia" w:hAnsi="Times New Roman" w:cs="Times New Roman"/>
          <w:sz w:val="24"/>
        </w:rPr>
        <w:t xml:space="preserve"> parala definición de </w:t>
      </w:r>
      <w:r w:rsidR="00A73D7A">
        <w:rPr>
          <w:rFonts w:ascii="Times New Roman" w:eastAsiaTheme="minorEastAsia" w:hAnsi="Times New Roman" w:cs="Times New Roman"/>
          <w:sz w:val="24"/>
        </w:rPr>
        <w:t>orientación</w:t>
      </w:r>
      <w:r>
        <w:rPr>
          <w:rFonts w:ascii="Times New Roman" w:eastAsiaTheme="minorEastAsia" w:hAnsi="Times New Roman" w:cs="Times New Roman"/>
          <w:sz w:val="24"/>
        </w:rPr>
        <w:t xml:space="preserve"> de un sistema respecto a otro.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Cuartenios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Solo es capaz de representar la orientación relativa de un sistema respecto a otro mediante el uso de 4 componentes.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Relación entre los distintos métodos de localización espacial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Ángulos Euler: Matriz de transformación homogénea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ocasiones en los ángulos Euler son capaces de realizar una representación de la orientación. Por ello al obtener la matriz no homogénea equivalente a un conjunto de ángulos de Euler.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Relación directa</w:t>
      </w:r>
    </w:p>
    <w:p w:rsidR="00A73D7A" w:rsidRDefault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obtención de la matriz homogénea a cada conjunto de ángulos de Euler basta con componer las matrices que representan las rotaciones que definen los propios ángulos:</w:t>
      </w:r>
    </w:p>
    <w:p w:rsidR="00A73D7A" w:rsidRDefault="00A73D7A" w:rsidP="00A73D7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 w:rsidRPr="00A73D7A">
        <w:rPr>
          <w:rFonts w:ascii="Times New Roman" w:eastAsiaTheme="minorEastAsia" w:hAnsi="Times New Roman" w:cs="Times New Roman"/>
          <w:sz w:val="24"/>
        </w:rPr>
        <w:t xml:space="preserve">Sistema WUW       </w:t>
      </w:r>
    </w:p>
    <w:p w:rsidR="00A73D7A" w:rsidRDefault="00A73D7A" w:rsidP="00A73D7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Sistema WVW</w:t>
      </w:r>
    </w:p>
    <w:p w:rsidR="00A73D7A" w:rsidRDefault="00A73D7A" w:rsidP="00A73D7A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Sistema XYZ</w:t>
      </w:r>
    </w:p>
    <w:p w:rsidR="00A73D7A" w:rsidRDefault="00A73D7A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rotación: matriz de transformación homogénea</w:t>
      </w:r>
    </w:p>
    <w:p w:rsidR="000F58AB" w:rsidRDefault="00A73D7A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Mediante un eje y un ángulo de rotación es posible representar orientación </w:t>
      </w:r>
    </w:p>
    <w:p w:rsidR="00A73D7A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 de rotación: cuartenios</w:t>
      </w:r>
      <w:r w:rsidR="00A73D7A">
        <w:rPr>
          <w:rFonts w:ascii="Times New Roman" w:eastAsiaTheme="minorEastAsia" w:hAnsi="Times New Roman" w:cs="Times New Roman"/>
          <w:sz w:val="24"/>
        </w:rPr>
        <w:t>.</w:t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Un Cuartenio Q se puede expresar como:</w:t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 w:rsidRPr="000F58A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14C9E26" wp14:editId="5BC20CE1">
            <wp:extent cx="1590897" cy="53347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Cuartenios: matriz de transformación homogénea</w:t>
      </w:r>
    </w:p>
    <w:p w:rsidR="000F58AB" w:rsidRDefault="000F58AB" w:rsidP="00A73D7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paso de cuaternios a matriz y viceversa se deduce fácilmente utilizando como representación auxiliar intermedia el eje y el </w:t>
      </w:r>
      <w:proofErr w:type="gramStart"/>
      <w:r>
        <w:rPr>
          <w:rFonts w:ascii="Times New Roman" w:eastAsiaTheme="minorEastAsia" w:hAnsi="Times New Roman" w:cs="Times New Roman"/>
          <w:sz w:val="24"/>
        </w:rPr>
        <w:t>ángulo  de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rotación. </w:t>
      </w:r>
    </w:p>
    <w:p w:rsidR="00180352" w:rsidRDefault="00180352" w:rsidP="00A73D7A">
      <w:pPr>
        <w:rPr>
          <w:rFonts w:ascii="Times New Roman" w:eastAsiaTheme="minorEastAsia" w:hAnsi="Times New Roman" w:cs="Times New Roman"/>
          <w:sz w:val="24"/>
        </w:rPr>
      </w:pPr>
    </w:p>
    <w:p w:rsidR="00180352" w:rsidRDefault="00180352" w:rsidP="00A73D7A">
      <w:pPr>
        <w:rPr>
          <w:rFonts w:ascii="Times New Roman" w:eastAsiaTheme="minorEastAsia" w:hAnsi="Times New Roman" w:cs="Times New Roman"/>
          <w:sz w:val="24"/>
        </w:rPr>
      </w:pPr>
    </w:p>
    <w:p w:rsidR="00180352" w:rsidRPr="00A73D7A" w:rsidRDefault="00180352" w:rsidP="00A73D7A">
      <w:pPr>
        <w:rPr>
          <w:rFonts w:ascii="Times New Roman" w:eastAsiaTheme="minorEastAsia" w:hAnsi="Times New Roman" w:cs="Times New Roman"/>
          <w:sz w:val="24"/>
        </w:rPr>
      </w:pPr>
      <w:bookmarkStart w:id="0" w:name="_GoBack"/>
      <w:r w:rsidRPr="00180352">
        <w:lastRenderedPageBreak/>
        <w:drawing>
          <wp:anchor distT="0" distB="0" distL="114300" distR="114300" simplePos="0" relativeHeight="251658240" behindDoc="0" locked="0" layoutInCell="1" allowOverlap="1" wp14:anchorId="432925E0">
            <wp:simplePos x="0" y="0"/>
            <wp:positionH relativeFrom="margin">
              <wp:posOffset>-2540</wp:posOffset>
            </wp:positionH>
            <wp:positionV relativeFrom="margin">
              <wp:posOffset>328295</wp:posOffset>
            </wp:positionV>
            <wp:extent cx="5786120" cy="7983855"/>
            <wp:effectExtent l="0" t="0" r="508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8" b="17702"/>
                    <a:stretch/>
                  </pic:blipFill>
                  <pic:spPr bwMode="auto">
                    <a:xfrm>
                      <a:off x="0" y="0"/>
                      <a:ext cx="5786120" cy="798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80352" w:rsidRPr="00A73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649C7"/>
    <w:multiLevelType w:val="hybridMultilevel"/>
    <w:tmpl w:val="1332D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2594A"/>
    <w:multiLevelType w:val="hybridMultilevel"/>
    <w:tmpl w:val="4E5EF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0D"/>
    <w:rsid w:val="000F58AB"/>
    <w:rsid w:val="00114839"/>
    <w:rsid w:val="00180352"/>
    <w:rsid w:val="001C5493"/>
    <w:rsid w:val="00474973"/>
    <w:rsid w:val="005372D1"/>
    <w:rsid w:val="006A7BD7"/>
    <w:rsid w:val="0073044F"/>
    <w:rsid w:val="00745BEC"/>
    <w:rsid w:val="0088707F"/>
    <w:rsid w:val="008951D3"/>
    <w:rsid w:val="009E785B"/>
    <w:rsid w:val="00A419E1"/>
    <w:rsid w:val="00A41ECC"/>
    <w:rsid w:val="00A73D7A"/>
    <w:rsid w:val="00B066A3"/>
    <w:rsid w:val="00B37B17"/>
    <w:rsid w:val="00B51D16"/>
    <w:rsid w:val="00BF5C37"/>
    <w:rsid w:val="00CB6A3D"/>
    <w:rsid w:val="00CC11F8"/>
    <w:rsid w:val="00D919A3"/>
    <w:rsid w:val="00DC468B"/>
    <w:rsid w:val="00E5390D"/>
    <w:rsid w:val="00E705C5"/>
    <w:rsid w:val="00F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985B"/>
  <w15:chartTrackingRefBased/>
  <w15:docId w15:val="{159CE19A-4292-499D-91F8-9C66D0C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51D3"/>
    <w:rPr>
      <w:color w:val="808080"/>
    </w:rPr>
  </w:style>
  <w:style w:type="paragraph" w:styleId="Prrafodelista">
    <w:name w:val="List Paragraph"/>
    <w:basedOn w:val="Normal"/>
    <w:uiPriority w:val="34"/>
    <w:qFormat/>
    <w:rsid w:val="00A7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1950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</dc:creator>
  <cp:keywords/>
  <dc:description/>
  <cp:lastModifiedBy>JOSE N</cp:lastModifiedBy>
  <cp:revision>5</cp:revision>
  <dcterms:created xsi:type="dcterms:W3CDTF">2019-01-15T05:15:00Z</dcterms:created>
  <dcterms:modified xsi:type="dcterms:W3CDTF">2019-01-16T23:09:00Z</dcterms:modified>
</cp:coreProperties>
</file>