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- 2026-05-11</w:t>
      </w:r>
    </w:p>
    <w:p>
      <w:r>
        <w:t>Objetivo evaluado: http://a45b012245f704cdf8ba0d06fbc6578c-296074868.us-east-1.elb.amazonaws.com/login</w:t>
      </w:r>
    </w:p>
    <w:p>
      <w:r>
        <w:t>Modo de auditoría: Deep Audit</w:t>
      </w:r>
    </w:p>
    <w:p>
      <w:r>
        <w:t>URLs HTML analizadas por crawler: 14</w:t>
      </w:r>
    </w:p>
    <w:p>
      <w:r>
        <w:t>Fecha de generación: 11/05/2026 09:40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59 comprobaciones automatizadas sobre el objetivo definido. Se han identificado 15 hallazgos que requieren revisión y 0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15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37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10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514</w:t>
      </w:r>
    </w:p>
    <w:p>
      <w:r>
        <w:t>Rutas relevantes reportables: 6</w:t>
      </w:r>
    </w:p>
    <w:p>
      <w:r>
        <w:t>Rutas de autenticación: 3</w:t>
      </w:r>
    </w:p>
    <w:p>
      <w:r>
        <w:t>Rutas de registro: 3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http://a45b012245f704cdf8ba0d06fbc6578c-296074868.us-east-1.elb.amazonaws.com/login | URL final: http://a45b012245f704cdf8ba0d06fbc6578c-296074868.us-east-1.elb.amazonaws.com/login | HTTP: 200 | Clasificación: auth | Tipo formulario: Formulario dinámico detectado con Playwright | Formularios detectados: 1 | Inputs renderizados: 2 | Botones/enlaces: 1</w:t>
      </w:r>
    </w:p>
    <w:p>
      <w:pPr>
        <w:pStyle w:val="ListBullet"/>
      </w:pPr>
      <w:r>
        <w:t>Ruta detectada: http://a45b012245f704cdf8ba0d06fbc6578c-296074868.us-east-1.elb.amazonaws.com | URL final: http://a45b012245f704cdf8ba0d06fbc6578c-296074868.us-east-1.elb.amazonaws.com | HTTP: 200 | Clasificación: auth | Tipo formulario: Formulario dinámico detectado con Playwright | Formularios detectados: 1 | Inputs renderizados: 2 | Botones/enlaces: 1</w:t>
      </w:r>
    </w:p>
    <w:p>
      <w:pPr>
        <w:pStyle w:val="ListBullet"/>
      </w:pPr>
      <w:r>
        <w:t>Ruta detectada: http://a45b012245f704cdf8ba0d06fbc6578c-296074868.us-east-1.elb.amazonaws.com/es/login | URL final: http://a45b012245f704cdf8ba0d06fbc6578c-296074868.us-east-1.elb.amazonaws.com/es/login | HTTP: 200 | Clasificación: auth | Tipo formulario: No detectado | Formularios detectados: 0 | Inputs renderizados: 0 | Botones/enlaces: 1</w:t>
      </w:r>
    </w:p>
    <w:p>
      <w:pPr>
        <w:pStyle w:val="ListBullet"/>
      </w:pPr>
      <w:r>
        <w:t>Ruta detectada: http://a45b012245f704cdf8ba0d06fbc6578c-296074868.us-east-1.elb.amazonaws.com/register | URL final: http://a45b012245f704cdf8ba0d06fbc6578c-296074868.us-east-1.elb.amazonaws.com/register | HTTP: 200 | Clasificación: registration | Tipo formulario: No detectado | Formularios detectados: 0 | Inputs renderizados: 0 | Botones/enlaces: 1</w:t>
      </w:r>
    </w:p>
    <w:p>
      <w:pPr>
        <w:pStyle w:val="ListBullet"/>
      </w:pPr>
      <w:r>
        <w:t>Ruta detectada: http://a45b012245f704cdf8ba0d06fbc6578c-296074868.us-east-1.elb.amazonaws.com/es/register | URL final: http://a45b012245f704cdf8ba0d06fbc6578c-296074868.us-east-1.elb.amazonaws.com/es/register | HTTP: 200 | Clasificación: registration | Tipo formulario: No detectado | Formularios detectados: 0 | Inputs renderizados: 0 | Botones/enlaces: 0</w:t>
      </w:r>
    </w:p>
    <w:p>
      <w:pPr>
        <w:pStyle w:val="ListBullet"/>
      </w:pPr>
      <w:r>
        <w:t>Ruta detectada: http://a45b012245f704cdf8ba0d06fbc6578c-296074868.us-east-1.elb.amazonaws.com/signup | URL final: http://a45b012245f704cdf8ba0d06fbc6578c-296074868.us-east-1.elb.amazonaws.com/signup | HTTP: 200 | Clasificación: registration | Tipo formulario: No detectado | Formularios detectados: 0 | Inputs renderizados: 0 | Botones/enlaces: 1</w:t>
      </w:r>
    </w:p>
    <w:p>
      <w:pPr>
        <w:pStyle w:val="ListBullet"/>
      </w:pPr>
      <w:r>
        <w:t>Ruta detectada: http://a45b012245f704cdf8ba0d06fbc6578c-296074868.us-east-1.elb.amazonaws.com/signin | URL final: http://a45b012245f704cdf8ba0d06fbc6578c-296074868.us-east-1.elb.amazonaws.com/signin | HTTP: 200 | Clasificación: auth | Tipo formulario: No detectado | Formularios detectados: 0 | Inputs renderizados: 0 | Botones/enlaces: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Aseguramiento ofensivo</w:t>
            </w:r>
          </w:p>
        </w:tc>
        <w:tc>
          <w:tcPr>
            <w:tcW w:type="dxa" w:w="2131"/>
          </w:tcPr>
          <w:p>
            <w:r>
              <w:t>Cobertura ofensiva y resistencia</w:t>
            </w:r>
          </w:p>
        </w:tc>
        <w:tc>
          <w:tcPr>
            <w:tcW w:type="dxa" w:w="2131"/>
          </w:tcPr>
          <w:p>
            <w:r>
              <w:t>Módulos requeridos: 8 | Completados sin hallazgo: 6 | Con hallazgo: 1 | Incompletos: 1 | Pasados: XSS reflejado, SQL Injection, Open Redirect, SSTI, SSRF, Path Traversal | Incompletos: SQL Injection Auth (Browser)</w:t>
            </w:r>
          </w:p>
        </w:tc>
        <w:tc>
          <w:tcPr>
            <w:tcW w:type="dxa" w:w="2131"/>
          </w:tcPr>
          <w:p>
            <w:r>
              <w:t>Completar módulos pendientes y repetir validación ofensiva antes de etiquetar como seguro.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/main.js.map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http://a45b012245f704cdf8ba0d06fbc6578c-296074868.us-east-1.elb.amazonaws.com/main.js.map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/polyfills.js.map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http://a45b012245f704cdf8ba0d06fbc6578c-296074868.us-east-1.elb.amazonaws.com/polyfills.js.map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/runtime.js.map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http://a45b012245f704cdf8ba0d06fbc6578c-296074868.us-east-1.elb.amazonaws.com/runtime.js.map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/vendor.js.map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http://a45b012245f704cdf8ba0d06fbc6578c-296074868.us-east-1.elb.amazonaws.com/vendor.js.map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XSS DOM por correlación source/sink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 | Sources: localstorage, location.hash, location.href, location.search, sessionst...</w:t>
            </w:r>
          </w:p>
        </w:tc>
        <w:tc>
          <w:tcPr>
            <w:tcW w:type="dxa" w:w="2131"/>
          </w:tcPr>
          <w:p>
            <w:r>
              <w:t>Trazar el flujo source-to-sink, aplicar sanitización contextual y evitar ejecución dinámica de código.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XSS DOM por correlación source/sink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 | Sources: localstorage, location.hash, location.href, location.search, sessionstora...</w:t>
            </w:r>
          </w:p>
        </w:tc>
        <w:tc>
          <w:tcPr>
            <w:tcW w:type="dxa" w:w="2131"/>
          </w:tcPr>
          <w:p>
            <w:r>
              <w:t>Trazar el flujo source-to-sink, aplicar sanitización contextual y evitar ejecución dinámica de código.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XSS DOM por correlación source/sink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 | Sources: location.href | Sinks: innerHTML, setInterval(, setTimeout( | Proximidad:...</w:t>
            </w:r>
          </w:p>
        </w:tc>
        <w:tc>
          <w:tcPr>
            <w:tcW w:type="dxa" w:w="2131"/>
          </w:tcPr>
          <w:p>
            <w:r>
              <w:t>Trazar el flujo source-to-sink, aplicar sanitización contextual y evitar ejecución dinámica de código.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No se registraron errores de ejecución en los módulos automatizados.</w:t>
      </w:r>
    </w:p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auth; Ruta descubierta - registration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Recursos sensibles (resumen)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http://a45b012245f704cdf8ba0d06fbc6578c-296074868.us-east-1.elb.amazonaws.com/login; Endpoint de autenticación detectado - http://a45b012245f704cdf8ba0d06fbc6578c-296074868.us-east-1.elb.amazonaws.com; Endpoint de autentic...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Sink DOM detectado: setTimeout(; Sink DOM detectado: setTimeout(; Sink DOM detectado: setTimeout(; Sink DOM detectado: setTimeout(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Source map expuesto: /main.js.map; Source map expuesto: /vendor.js.map; Source map expuesto: /runtime.js.map; Source map expuesto: /polyfills.js.map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autenticación; SQLi/bypass en autenticación; SQLi/bypass en autenticación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14 URL(s) HTML dentro del dominio objetivo.</w:t>
      </w:r>
    </w:p>
    <w:p>
      <w:pPr>
        <w:pStyle w:val="ListBullet"/>
      </w:pPr>
      <w:r>
        <w:t>Durante discovery se identificó la ruta http://a45b012245f704cdf8ba0d06fbc6578c-296074868.us-east-1.elb.amazonaws.com/login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http://a45b012245f704cdf8ba0d06fbc6578c-296074868.us-east-1.elb.amazonaws.com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http://a45b012245f704cdf8ba0d06fbc6578c-296074868.us-east-1.elb.amazonaws.com/es/login clasificada como auth, con código HTTP 200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http://a45b012245f704cdf8ba0d06fbc6578c-296074868.us-east-1.elb.amazonaws.com/register clasificada como registration, con código HTTP 200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http://a45b012245f704cdf8ba0d06fbc6578c-296074868.us-east-1.elb.amazonaws.com/es/register clasificada como registration, con código HTTP 200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http://a45b012245f704cdf8ba0d06fbc6578c-296074868.us-east-1.elb.amazonaws.com/signup clasificada como registration, con código HTTP 200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http://a45b012245f704cdf8ba0d06fbc6578c-296074868.us-east-1.elb.amazonaws.com/signin clasificada como auth, con código HTTP 200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 Cuando el estado es 'No evidenciado/No detectado', significa que la prueba se ejecutó y no se consiguió explotación.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SSTI expression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Sink DOM detectado: setTimeout(; Posible XSS DOM por correlación source/sink; Angular DomSanitizer bypassSecurityTrust</w:t>
            </w:r>
          </w:p>
        </w:tc>
        <w:tc>
          <w:tcPr>
            <w:tcW w:type="dxa" w:w="1776"/>
          </w:tcPr>
          <w:p>
            <w:r>
              <w:t>Open redirect; DOM source/sink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XSS reflejado | XSS reflejado | Resultado: No evidenciado</w:t>
      </w:r>
    </w:p>
    <w:p>
      <w:pPr>
        <w:pStyle w:val="ListBullet"/>
      </w:pPr>
      <w:r>
        <w:t>SQL Injection | SQL Injection | Resultado: No evidenciado</w:t>
      </w:r>
    </w:p>
    <w:p>
      <w:pPr>
        <w:pStyle w:val="ListBullet"/>
      </w:pPr>
      <w:r>
        <w:t>Open Redirect | Open Redirect | Resultado: No evidenciado</w:t>
      </w:r>
    </w:p>
    <w:p>
      <w:pPr>
        <w:pStyle w:val="ListBullet"/>
      </w:pPr>
      <w:r>
        <w:t>SSTI | Server-Side Template Injection (SSTI) | Resultado: No evidenciado</w:t>
      </w:r>
    </w:p>
    <w:p>
      <w:pPr>
        <w:pStyle w:val="ListBullet"/>
      </w:pPr>
      <w:r>
        <w:t>SSRF | SSRF | Resultado: No evidenciado</w:t>
      </w:r>
    </w:p>
    <w:p>
      <w:pPr>
        <w:pStyle w:val="ListBullet"/>
      </w:pPr>
      <w:r>
        <w:t>Path Traversal | Path Traversal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C0392B"/>
        </w:rPr>
        <w:t>Alta | Aseguramiento ofensivo | Cobertura ofensiva y resistencia</w:t>
      </w:r>
    </w:p>
    <w:p>
      <w:r>
        <w:t>Resultado: Hallazgo</w:t>
      </w:r>
    </w:p>
    <w:p>
      <w:r>
        <w:t>Descripción: La validación ofensiva identificó controles vulnerables. El activo no puede etiquetarse como seguro.</w:t>
      </w:r>
    </w:p>
    <w:p>
      <w:r>
        <w:t>Evidencia: Módulos requeridos: 8 | Completados sin hallazgo: 6 | Con hallazgo: 1 | Incompletos: 1 | Pasados: XSS reflejado, SQL Injection, Open Redirect, SSTI, SSRF, Path Traversal | Incompletos: SQL Injection Auth (Browser)</w:t>
      </w:r>
    </w:p>
    <w:p>
      <w:r>
        <w:t>Recomendación: Completar módulos pendientes y repetir validación ofensiva antes de etiquetar como seguro.</w:t>
      </w:r>
    </w:p>
    <w:p>
      <w:pPr>
        <w:pStyle w:val="Heading2"/>
      </w:pPr>
      <w:r>
        <w:rPr>
          <w:b/>
          <w:color w:val="C0392B"/>
        </w:rPr>
        <w:t>Alta | Exposición de dependencias | Source map expuesto: /main.js.map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http://a45b012245f704cdf8ba0d06fbc6578c-296074868.us-east-1.elb.amazonaws.com/main.js.map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rPr>
          <w:b/>
          <w:color w:val="C0392B"/>
        </w:rPr>
        <w:t>Alta | Exposición de dependencias | Source map expuesto: /polyfills.js.map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http://a45b012245f704cdf8ba0d06fbc6578c-296074868.us-east-1.elb.amazonaws.com/polyfills.js.map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rPr>
          <w:b/>
          <w:color w:val="C0392B"/>
        </w:rPr>
        <w:t>Alta | Exposición de dependencias | Source map expuesto: /runtime.js.map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http://a45b012245f704cdf8ba0d06fbc6578c-296074868.us-east-1.elb.amazonaws.com/runtime.js.map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rPr>
          <w:b/>
          <w:color w:val="C0392B"/>
        </w:rPr>
        <w:t>Alta | Exposición de dependencias | Source map expuesto: /vendor.js.map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http://a45b012245f704cdf8ba0d06fbc6578c-296074868.us-east-1.elb.amazonaws.com/vendor.js.map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rPr>
          <w:b/>
          <w:color w:val="C0392B"/>
        </w:rPr>
        <w:t>Alta | TLS/HTTPS |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rPr>
          <w:b/>
          <w:color w:val="C0392B"/>
        </w:rPr>
        <w:t>Alta | XSS DOM |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http://a45b012245f704cdf8ba0d06fbc6578c-296074868.us-east-1.elb.amazonaws.com/main-es2015.018924161ed7b13ce455.js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rPr>
          <w:b/>
          <w:color w:val="C0392B"/>
        </w:rPr>
        <w:t>Alta | XSS DOM |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rPr>
          <w:b/>
          <w:color w:val="C0392B"/>
        </w:rPr>
        <w:t>Alta | XSS DOM | Posible XSS DOM por correlación source/sink</w:t>
      </w:r>
    </w:p>
    <w:p>
      <w:r>
        <w:t>Resultado: Posible hallazgo</w:t>
      </w:r>
    </w:p>
    <w:p>
      <w:r>
        <w:t>Descripción: Se detectaron fuentes controlables por usuario y sinks peligrosos en el mismo recurso JavaScript.</w:t>
      </w:r>
    </w:p>
    <w:p>
      <w:r>
        <w:t>Evidencia: Fuente: http://a45b012245f704cdf8ba0d06fbc6578c-296074868.us-east-1.elb.amazonaws.com/main-es2015.018924161ed7b13ce455.js | Tipo: external | Sources: localstorage, location.hash, location.href, location.search, sessionstorage | Sinks: innerHTML, localStorage, location.hash, location.search, outerHTML, sessionStorage, setInterval(, setTimeout( | Proximidad: True</w:t>
      </w:r>
    </w:p>
    <w:p>
      <w:r>
        <w:t>Recomendación: Trazar el flujo source-to-sink, aplicar sanitización contextual y evitar ejecución dinámica de código.</w:t>
      </w:r>
    </w:p>
    <w:p>
      <w:pPr>
        <w:pStyle w:val="Heading2"/>
      </w:pPr>
      <w:r>
        <w:rPr>
          <w:b/>
          <w:color w:val="C0392B"/>
        </w:rPr>
        <w:t>Alta | XSS DOM | Posible XSS DOM por correlación source/sink</w:t>
      </w:r>
    </w:p>
    <w:p>
      <w:r>
        <w:t>Resultado: Posible hallazgo</w:t>
      </w:r>
    </w:p>
    <w:p>
      <w:r>
        <w:t>Descripción: Se detectaron fuentes controlables por usuario y sinks peligrosos en el mismo recurso JavaScript.</w:t>
      </w:r>
    </w:p>
    <w:p>
      <w:r>
        <w:t>Evidencia: Fuente: http://a45b012245f704cdf8ba0d06fbc6578c-296074868.us-east-1.elb.amazonaws.com/main-es5.018924161ed7b13ce455.js | Tipo: external | Sources: localstorage, location.hash, location.href, location.search, sessionstorage | Sinks: innerHTML, localStorage, location.hash, location.search, outerHTML, sessionStorage, setInterval(, setTimeout( | Proximidad: True</w:t>
      </w:r>
    </w:p>
    <w:p>
      <w:r>
        <w:t>Recomendación: Trazar el flujo source-to-sink, aplicar sanitización contextual y evitar ejecución dinámica de código.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D35400"/>
        </w:rPr>
        <w:t>Media | XSS DOM | Posible XSS DOM por correlación source/sink</w:t>
      </w:r>
    </w:p>
    <w:p>
      <w:r>
        <w:t>Resultado: Posible hallazgo</w:t>
      </w:r>
    </w:p>
    <w:p>
      <w:r>
        <w:t>Descripción: Se detectaron fuentes controlables por usuario y sinks peligrosos en el mismo recurso JavaScript.</w:t>
      </w:r>
    </w:p>
    <w:p>
      <w:r>
        <w:t>Evidencia: Fuente: http://a45b012245f704cdf8ba0d06fbc6578c-296074868.us-east-1.elb.amazonaws.com/scripts.7c5ea9ddf8bca73b4baf.js | Tipo: external | Sources: location.href | Sinks: innerHTML, setInterval(, setTimeout( | Proximidad: False</w:t>
      </w:r>
    </w:p>
    <w:p>
      <w:r>
        <w:t>Recomendación: Trazar el flujo source-to-sink, aplicar sanitización contextual y evitar ejecución dinámica de código.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Hallazgo. La validación ofensiva identificó controles vulnerables. El activo no puede etiquetarse como seguro.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