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E0DD4" w:rsidR="00804E45" w:rsidP="00AE0DD4" w:rsidRDefault="00804E45" w14:paraId="28035B8F" w14:textId="77777777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:rsidRPr="00AE0DD4" w:rsidR="00804E45" w:rsidP="00AE0DD4" w:rsidRDefault="00804E45" w14:paraId="23DC3EAA" w14:textId="77777777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:rsidRPr="00AE0DD4" w:rsidR="00804E45" w:rsidP="391208C6" w:rsidRDefault="00371943" w14:paraId="535CBEB2" w14:textId="590BFB9F">
      <w:pPr>
        <w:spacing w:after="0"/>
        <w:rPr>
          <w:rFonts w:ascii="Arial" w:hAnsi="Arial" w:cs="Arial"/>
          <w:b w:val="1"/>
          <w:bCs w:val="1"/>
          <w:sz w:val="28"/>
          <w:szCs w:val="28"/>
        </w:rPr>
      </w:pPr>
      <w:r w:rsidRPr="391208C6" w:rsidR="7E7769E0">
        <w:rPr>
          <w:rFonts w:ascii="Arial" w:hAnsi="Arial" w:cs="Arial"/>
          <w:b w:val="1"/>
          <w:bCs w:val="1"/>
          <w:sz w:val="28"/>
          <w:szCs w:val="28"/>
        </w:rPr>
        <w:t>Programación I</w:t>
      </w:r>
      <w:r w:rsidRPr="391208C6" w:rsidR="2217B18F">
        <w:rPr>
          <w:rFonts w:ascii="Arial" w:hAnsi="Arial" w:cs="Arial"/>
          <w:b w:val="1"/>
          <w:bCs w:val="1"/>
          <w:sz w:val="28"/>
          <w:szCs w:val="28"/>
        </w:rPr>
        <w:t>I</w:t>
      </w:r>
    </w:p>
    <w:p w:rsidRPr="00AE0DD4" w:rsidR="00804E45" w:rsidP="391208C6" w:rsidRDefault="00AE0DD4" w14:paraId="280CA2AF" w14:textId="4B042BD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1208C6" w:rsidR="2217B18F">
        <w:rPr>
          <w:rFonts w:ascii="Arial" w:hAnsi="Arial" w:cs="Arial"/>
          <w:b w:val="1"/>
          <w:bCs w:val="1"/>
          <w:sz w:val="28"/>
          <w:szCs w:val="28"/>
        </w:rPr>
        <w:t>Cuarto</w:t>
      </w:r>
      <w:r w:rsidRPr="391208C6" w:rsidR="446B76DF">
        <w:rPr>
          <w:rFonts w:ascii="Arial" w:hAnsi="Arial" w:cs="Arial"/>
          <w:b w:val="1"/>
          <w:bCs w:val="1"/>
          <w:sz w:val="28"/>
          <w:szCs w:val="28"/>
        </w:rPr>
        <w:t xml:space="preserve"> Ciclo</w:t>
      </w:r>
      <w:r w:rsidRPr="391208C6" w:rsidR="64D0CAC1">
        <w:rPr>
          <w:rFonts w:ascii="Arial" w:hAnsi="Arial" w:cs="Arial"/>
          <w:b w:val="1"/>
          <w:bCs w:val="1"/>
          <w:sz w:val="28"/>
          <w:szCs w:val="28"/>
        </w:rPr>
        <w:t xml:space="preserve"> – </w:t>
      </w:r>
      <w:r w:rsidRPr="391208C6" w:rsidR="446B76DF">
        <w:rPr>
          <w:rFonts w:ascii="Arial" w:hAnsi="Arial" w:cs="Arial"/>
          <w:b w:val="1"/>
          <w:bCs w:val="1"/>
          <w:sz w:val="28"/>
          <w:szCs w:val="28"/>
        </w:rPr>
        <w:t>202</w:t>
      </w:r>
      <w:r w:rsidRPr="391208C6" w:rsidR="08EF7822">
        <w:rPr>
          <w:rFonts w:ascii="Arial" w:hAnsi="Arial" w:cs="Arial"/>
          <w:b w:val="1"/>
          <w:bCs w:val="1"/>
          <w:sz w:val="28"/>
          <w:szCs w:val="28"/>
        </w:rPr>
        <w:t>6</w:t>
      </w:r>
    </w:p>
    <w:p w:rsidR="3F930962" w:rsidP="391208C6" w:rsidRDefault="3F930962" w14:paraId="73F32620" w14:textId="62E35C8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1208C6" w:rsidR="3F930962">
        <w:rPr>
          <w:rFonts w:ascii="Arial" w:hAnsi="Arial" w:cs="Arial"/>
          <w:b w:val="1"/>
          <w:bCs w:val="1"/>
          <w:sz w:val="28"/>
          <w:szCs w:val="28"/>
        </w:rPr>
        <w:t>Sección C</w:t>
      </w:r>
    </w:p>
    <w:p w:rsidRPr="00AE0DD4" w:rsidR="00804E45" w:rsidP="00AE0DD4" w:rsidRDefault="00804E45" w14:paraId="07C9DC42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6138ACB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6C07E24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71B3F03C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F1420BD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238BEB6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5F933F8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44B817E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FB394CA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75FF74E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779F30B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2F11A198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2710269" w14:textId="77777777">
      <w:pPr>
        <w:spacing w:after="0"/>
        <w:rPr>
          <w:rFonts w:ascii="Arial" w:hAnsi="Arial" w:cs="Arial"/>
          <w:b/>
          <w:bCs/>
        </w:rPr>
      </w:pPr>
    </w:p>
    <w:p w:rsidR="7587D3EB" w:rsidP="391208C6" w:rsidRDefault="7587D3EB" w14:paraId="74119306" w14:textId="373DD172">
      <w:pPr>
        <w:spacing w:after="0"/>
        <w:jc w:val="center"/>
      </w:pPr>
      <w:r w:rsidRPr="391208C6" w:rsidR="7587D3EB">
        <w:rPr>
          <w:rFonts w:ascii="Arial" w:hAnsi="Arial" w:cs="Arial"/>
          <w:b w:val="1"/>
          <w:bCs w:val="1"/>
          <w:sz w:val="36"/>
          <w:szCs w:val="36"/>
        </w:rPr>
        <w:t>Serie IV: Sistema de cajero automático</w:t>
      </w:r>
    </w:p>
    <w:p w:rsidR="4D0A328E" w:rsidP="391208C6" w:rsidRDefault="4D0A328E" w14:paraId="344CAD22" w14:textId="0F7E9415">
      <w:pPr>
        <w:spacing w:after="0"/>
        <w:jc w:val="center"/>
      </w:pPr>
      <w:r w:rsidRPr="391208C6" w:rsidR="4D0A328E">
        <w:rPr>
          <w:rFonts w:ascii="Arial" w:hAnsi="Arial" w:cs="Arial"/>
          <w:b w:val="1"/>
          <w:bCs w:val="1"/>
          <w:sz w:val="36"/>
          <w:szCs w:val="36"/>
        </w:rPr>
        <w:t>Fecha de entrega 09-08-2026</w:t>
      </w:r>
    </w:p>
    <w:p w:rsidR="65076F5D" w:rsidP="391208C6" w:rsidRDefault="65076F5D" w14:paraId="7959EDA2" w14:textId="21314CBF">
      <w:pPr>
        <w:spacing w:after="0"/>
        <w:jc w:val="center"/>
      </w:pPr>
      <w:hyperlink r:id="R724590e79daf4530">
        <w:r w:rsidRPr="391208C6" w:rsidR="65076F5D">
          <w:rPr>
            <w:rStyle w:val="Hyperlink"/>
            <w:b w:val="1"/>
            <w:bCs w:val="1"/>
          </w:rPr>
          <w:t>https://github.com/Jose-e-garcia/programacion-ii-2026/tree/main/Serie04-Sistema-de-cajero-automatico</w:t>
        </w:r>
      </w:hyperlink>
    </w:p>
    <w:p w:rsidR="391208C6" w:rsidP="391208C6" w:rsidRDefault="391208C6" w14:paraId="4E536429" w14:textId="4380FC96">
      <w:pPr>
        <w:spacing w:after="0"/>
        <w:jc w:val="center"/>
        <w:rPr>
          <w:rFonts w:ascii="Arial" w:hAnsi="Arial" w:cs="Arial"/>
          <w:b w:val="1"/>
          <w:bCs w:val="1"/>
          <w:sz w:val="36"/>
          <w:szCs w:val="36"/>
        </w:rPr>
      </w:pPr>
    </w:p>
    <w:p w:rsidR="391208C6" w:rsidP="391208C6" w:rsidRDefault="391208C6" w14:paraId="2F0BB2F1" w14:textId="14999188">
      <w:pPr>
        <w:spacing w:after="0"/>
        <w:jc w:val="center"/>
        <w:rPr>
          <w:rFonts w:ascii="Arial" w:hAnsi="Arial" w:cs="Arial"/>
          <w:b w:val="1"/>
          <w:bCs w:val="1"/>
          <w:sz w:val="36"/>
          <w:szCs w:val="36"/>
        </w:rPr>
      </w:pPr>
    </w:p>
    <w:p w:rsidR="391208C6" w:rsidP="391208C6" w:rsidRDefault="391208C6" w14:paraId="6DE951E4" w14:textId="0D0E2744">
      <w:pPr>
        <w:spacing w:after="0"/>
        <w:jc w:val="center"/>
        <w:rPr>
          <w:rFonts w:ascii="Arial" w:hAnsi="Arial" w:cs="Arial"/>
          <w:b w:val="1"/>
          <w:bCs w:val="1"/>
          <w:sz w:val="36"/>
          <w:szCs w:val="36"/>
        </w:rPr>
      </w:pPr>
    </w:p>
    <w:p w:rsidRPr="00AE0DD4" w:rsidR="00804E45" w:rsidP="00AE0DD4" w:rsidRDefault="00804E45" w14:paraId="23F35C6B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A2D2EB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2660503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EDB1875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6462E94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D7590BA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23DE272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B251611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8CC5E2C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345893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DADC48A" w14:textId="77777777">
      <w:pPr>
        <w:spacing w:after="0"/>
        <w:rPr>
          <w:rFonts w:ascii="Arial" w:hAnsi="Arial" w:cs="Arial"/>
          <w:b/>
          <w:bCs/>
        </w:rPr>
      </w:pPr>
    </w:p>
    <w:p w:rsidRPr="0057447D" w:rsidR="00804E45" w:rsidP="00804E45" w:rsidRDefault="00804E45" w14:paraId="3E59DFDD" w14:textId="77777777">
      <w:pPr>
        <w:rPr>
          <w:rFonts w:ascii="Arial" w:hAnsi="Arial" w:cs="Arial"/>
          <w:sz w:val="12"/>
          <w:szCs w:val="12"/>
        </w:rPr>
      </w:pPr>
    </w:p>
    <w:p w:rsidRPr="0057447D" w:rsidR="00804E45" w:rsidP="00804E45" w:rsidRDefault="00804E45" w14:paraId="18EDF356" w14:textId="77777777">
      <w:pPr>
        <w:rPr>
          <w:rFonts w:ascii="Arial" w:hAnsi="Arial" w:cs="Arial"/>
          <w:sz w:val="12"/>
          <w:szCs w:val="12"/>
        </w:rPr>
      </w:pPr>
    </w:p>
    <w:p w:rsidRPr="00AE0DD4" w:rsidR="00804E45" w:rsidP="00804E45" w:rsidRDefault="00804E45" w14:paraId="7D539551" w14:textId="77777777">
      <w:pPr>
        <w:rPr>
          <w:rFonts w:ascii="Arial" w:hAnsi="Arial" w:cs="Arial"/>
          <w:sz w:val="16"/>
          <w:szCs w:val="12"/>
        </w:rPr>
      </w:pPr>
    </w:p>
    <w:p w:rsidRPr="00BE7051" w:rsidR="00804E45" w:rsidP="0057447D" w:rsidRDefault="00804E45" w14:paraId="0A942D41" w14:textId="77777777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:rsidRPr="00BE7051" w:rsidR="0057447D" w:rsidP="0057447D" w:rsidRDefault="00804E45" w14:paraId="1FBEAA9E" w14:textId="77777777">
      <w:pPr>
        <w:jc w:val="right"/>
      </w:pPr>
      <w:r w:rsidRPr="391208C6" w:rsidR="446B76DF">
        <w:rPr>
          <w:rFonts w:ascii="Arial" w:hAnsi="Arial" w:cs="Arial"/>
          <w:sz w:val="28"/>
          <w:szCs w:val="28"/>
        </w:rPr>
        <w:t>Carnet 9941-10-13121</w:t>
      </w:r>
    </w:p>
    <w:p w:rsidR="5AE10745" w:rsidP="391208C6" w:rsidRDefault="5AE10745" w14:paraId="428C5A05" w14:textId="1424405B">
      <w:pPr>
        <w:pStyle w:val="Normal"/>
        <w:jc w:val="center"/>
      </w:pPr>
      <w:r w:rsidRPr="391208C6" w:rsidR="5AE10745">
        <w:rPr>
          <w:rFonts w:ascii="Arial" w:hAnsi="Arial" w:cs="Arial"/>
          <w:b w:val="1"/>
          <w:bCs w:val="1"/>
          <w:sz w:val="36"/>
          <w:szCs w:val="36"/>
        </w:rPr>
        <w:t>Sistema de cajero automático</w:t>
      </w:r>
    </w:p>
    <w:p w:rsidR="391208C6" w:rsidP="391208C6" w:rsidRDefault="391208C6" w14:paraId="3A8B6B9D" w14:textId="4FC3414A">
      <w:pPr>
        <w:pStyle w:val="Normal"/>
        <w:jc w:val="left"/>
        <w:rPr>
          <w:rFonts w:ascii="Arial" w:hAnsi="Arial" w:cs="Arial"/>
          <w:b w:val="0"/>
          <w:bCs w:val="0"/>
          <w:sz w:val="24"/>
          <w:szCs w:val="24"/>
        </w:rPr>
      </w:pPr>
    </w:p>
    <w:p w:rsidR="3FD726B2" w:rsidP="391208C6" w:rsidRDefault="3FD726B2" w14:paraId="722E524C" w14:textId="15F608EB">
      <w:pPr>
        <w:pStyle w:val="Normal"/>
        <w:jc w:val="left"/>
        <w:rPr>
          <w:rFonts w:ascii="Arial" w:hAnsi="Arial" w:cs="Arial"/>
          <w:b w:val="1"/>
          <w:bCs w:val="1"/>
          <w:sz w:val="24"/>
          <w:szCs w:val="24"/>
        </w:rPr>
      </w:pPr>
      <w:r w:rsidRPr="391208C6" w:rsidR="3FD726B2">
        <w:rPr>
          <w:rFonts w:ascii="Arial" w:hAnsi="Arial" w:cs="Arial"/>
          <w:b w:val="1"/>
          <w:bCs w:val="1"/>
          <w:sz w:val="24"/>
          <w:szCs w:val="24"/>
        </w:rPr>
        <w:t>Evidencia de compilación</w:t>
      </w:r>
    </w:p>
    <w:p w:rsidR="391208C6" w:rsidP="391208C6" w:rsidRDefault="391208C6" w14:paraId="67210C45" w14:textId="2BAFC911">
      <w:pPr>
        <w:pStyle w:val="Normal"/>
        <w:jc w:val="left"/>
        <w:rPr>
          <w:rFonts w:ascii="Arial" w:hAnsi="Arial" w:cs="Arial"/>
          <w:b w:val="0"/>
          <w:bCs w:val="0"/>
          <w:sz w:val="24"/>
          <w:szCs w:val="24"/>
        </w:rPr>
      </w:pPr>
    </w:p>
    <w:p w:rsidR="3FD726B2" w:rsidP="391208C6" w:rsidRDefault="3FD726B2" w14:paraId="62E91020" w14:textId="1C0AFB26">
      <w:pPr>
        <w:pStyle w:val="Normal"/>
        <w:jc w:val="left"/>
      </w:pPr>
      <w:r w:rsidR="3FD726B2">
        <w:drawing>
          <wp:inline wp14:editId="7939C467" wp14:anchorId="1BB81ABB">
            <wp:extent cx="5619750" cy="2905125"/>
            <wp:effectExtent l="0" t="0" r="0" b="0"/>
            <wp:docPr id="2019830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830235" name="Picture 2019830235"/>
                    <pic:cNvPicPr/>
                  </pic:nvPicPr>
                  <pic:blipFill>
                    <a:blip xmlns:r="http://schemas.openxmlformats.org/officeDocument/2006/relationships" r:embed="rId48736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726B2" w:rsidP="391208C6" w:rsidRDefault="3FD726B2" w14:paraId="77B0396F" w14:textId="412A1AB8">
      <w:pPr>
        <w:pStyle w:val="Normal"/>
        <w:jc w:val="left"/>
      </w:pPr>
      <w:r w:rsidRPr="391208C6" w:rsidR="3FD726B2"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E</w:t>
      </w:r>
      <w:r w:rsidRPr="391208C6" w:rsidR="3FD726B2"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vi</w:t>
      </w:r>
      <w:r w:rsidRPr="391208C6" w:rsidR="3FD726B2"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dencia 1: control de acceso</w:t>
      </w:r>
    </w:p>
    <w:p w:rsidR="391208C6" w:rsidP="391208C6" w:rsidRDefault="391208C6" w14:paraId="7E185432" w14:textId="1EC7C748">
      <w:pPr>
        <w:pStyle w:val="Normal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37DCF22" w:rsidP="391208C6" w:rsidRDefault="037DCF22" w14:paraId="75B8D0D1" w14:textId="2DD9A7B2">
      <w:pPr>
        <w:pStyle w:val="Normal"/>
        <w:jc w:val="left"/>
      </w:pPr>
      <w:r w:rsidR="037DCF22">
        <w:drawing>
          <wp:inline wp14:editId="27A16DB5" wp14:anchorId="203BE7A0">
            <wp:extent cx="5619750" cy="2867025"/>
            <wp:effectExtent l="0" t="0" r="0" b="0"/>
            <wp:docPr id="1654940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940813" name="Picture 1654940813"/>
                    <pic:cNvPicPr/>
                  </pic:nvPicPr>
                  <pic:blipFill>
                    <a:blip xmlns:r="http://schemas.openxmlformats.org/officeDocument/2006/relationships" r:embed="rId763257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DCF22" w:rsidP="391208C6" w:rsidRDefault="037DCF22" w14:paraId="14797A56" w14:textId="0BF5EA5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91208C6" w:rsidR="037DCF22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  <w:t>Evidencia 2: depósito</w:t>
      </w:r>
    </w:p>
    <w:p w:rsidR="391208C6" w:rsidP="391208C6" w:rsidRDefault="391208C6" w14:paraId="2BD425AE" w14:textId="769BAD8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</w:pPr>
    </w:p>
    <w:p w:rsidR="582A3764" w:rsidP="391208C6" w:rsidRDefault="582A3764" w14:paraId="3ECB2368" w14:textId="2BAA9C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82A3764">
        <w:drawing>
          <wp:inline wp14:editId="5A01B2D0" wp14:anchorId="28DED050">
            <wp:extent cx="5619750" cy="2933700"/>
            <wp:effectExtent l="0" t="0" r="0" b="0"/>
            <wp:docPr id="169241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414524" name="Picture 1692414524"/>
                    <pic:cNvPicPr/>
                  </pic:nvPicPr>
                  <pic:blipFill>
                    <a:blip xmlns:r="http://schemas.openxmlformats.org/officeDocument/2006/relationships" r:embed="rId601190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A3764" w:rsidP="391208C6" w:rsidRDefault="582A3764" w14:paraId="2EDCD1DD" w14:textId="751332D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91208C6" w:rsidR="582A3764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  <w:t>Evidencia 3: retiro normal</w:t>
      </w:r>
    </w:p>
    <w:p w:rsidR="391208C6" w:rsidP="391208C6" w:rsidRDefault="391208C6" w14:paraId="6B13DB99" w14:textId="454F1F3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</w:pPr>
    </w:p>
    <w:p w:rsidR="6DFBC4C0" w:rsidP="391208C6" w:rsidRDefault="6DFBC4C0" w14:paraId="44307771" w14:textId="715DB08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DFBC4C0">
        <w:drawing>
          <wp:inline wp14:editId="666A337E" wp14:anchorId="4F28CF3F">
            <wp:extent cx="5619750" cy="2857500"/>
            <wp:effectExtent l="0" t="0" r="0" b="0"/>
            <wp:docPr id="969079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079246" name="Picture 969079246"/>
                    <pic:cNvPicPr/>
                  </pic:nvPicPr>
                  <pic:blipFill>
                    <a:blip xmlns:r="http://schemas.openxmlformats.org/officeDocument/2006/relationships" r:embed="rId481119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208C6" w:rsidP="391208C6" w:rsidRDefault="391208C6" w14:paraId="0F643DE2" w14:textId="053A08A8">
      <w:pPr>
        <w:pStyle w:val="Ttulo3"/>
        <w:shd w:val="clear" w:color="auto" w:fill="FFFFFF" w:themeFill="background1"/>
        <w:bidi w:val="0"/>
        <w:spacing w:before="90" w:beforeAutospacing="off" w:after="90" w:afterAutospacing="off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s-GT"/>
        </w:rPr>
      </w:pPr>
    </w:p>
    <w:p w:rsidR="391208C6" w:rsidP="391208C6" w:rsidRDefault="391208C6" w14:paraId="57EE7EC1" w14:textId="4064A2A6">
      <w:pPr>
        <w:pStyle w:val="Normal"/>
        <w:bidi w:val="0"/>
        <w:rPr>
          <w:noProof w:val="0"/>
          <w:lang w:val="es-GT"/>
        </w:rPr>
      </w:pPr>
    </w:p>
    <w:p w:rsidR="6DFBC4C0" w:rsidP="391208C6" w:rsidRDefault="6DFBC4C0" w14:paraId="1B1B38EB" w14:textId="6B30574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91208C6" w:rsidR="6DFBC4C0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  <w:t>Evidencia 4: retiro rechazado</w:t>
      </w:r>
    </w:p>
    <w:p w:rsidR="391208C6" w:rsidP="391208C6" w:rsidRDefault="391208C6" w14:paraId="196105AB" w14:textId="68C2F26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</w:pPr>
    </w:p>
    <w:p w:rsidR="692C1B6A" w:rsidP="391208C6" w:rsidRDefault="692C1B6A" w14:paraId="456E2D1E" w14:textId="0055B8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92C1B6A">
        <w:drawing>
          <wp:inline wp14:editId="108D1DD0" wp14:anchorId="6CA9B11E">
            <wp:extent cx="5619750" cy="2838450"/>
            <wp:effectExtent l="0" t="0" r="0" b="0"/>
            <wp:docPr id="85412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121377" name="Picture 854121377"/>
                    <pic:cNvPicPr/>
                  </pic:nvPicPr>
                  <pic:blipFill>
                    <a:blip xmlns:r="http://schemas.openxmlformats.org/officeDocument/2006/relationships" r:embed="rId1251210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C1B6A" w:rsidP="391208C6" w:rsidRDefault="692C1B6A" w14:paraId="24F083C7" w14:textId="424DED0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91208C6" w:rsidR="692C1B6A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  <w:t>Evidencia 5: retiro con comisión</w:t>
      </w:r>
    </w:p>
    <w:p w:rsidR="391208C6" w:rsidP="391208C6" w:rsidRDefault="391208C6" w14:paraId="09A2E696" w14:textId="7187966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</w:pPr>
    </w:p>
    <w:p w:rsidR="607A4F4A" w:rsidP="391208C6" w:rsidRDefault="607A4F4A" w14:paraId="304FE9E9" w14:textId="1E5F9E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07A4F4A">
        <w:drawing>
          <wp:inline wp14:editId="5E2AB05A" wp14:anchorId="4D52BA69">
            <wp:extent cx="5619750" cy="2876550"/>
            <wp:effectExtent l="0" t="0" r="0" b="0"/>
            <wp:docPr id="1654287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287265" name="Picture 1654287265"/>
                    <pic:cNvPicPr/>
                  </pic:nvPicPr>
                  <pic:blipFill>
                    <a:blip xmlns:r="http://schemas.openxmlformats.org/officeDocument/2006/relationships" r:embed="rId553776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208C6" w:rsidP="391208C6" w:rsidRDefault="391208C6" w14:paraId="37872214" w14:textId="55C3E7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391208C6" w:rsidP="391208C6" w:rsidRDefault="391208C6" w14:paraId="18B2D53E" w14:textId="32D53E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607A4F4A" w:rsidP="391208C6" w:rsidRDefault="607A4F4A" w14:paraId="131A86D0" w14:textId="269B0F9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91208C6" w:rsidR="607A4F4A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  <w:t>Evidencia 6: resumen y salida</w:t>
      </w:r>
    </w:p>
    <w:p w:rsidR="391208C6" w:rsidP="391208C6" w:rsidRDefault="391208C6" w14:paraId="64E38B10" w14:textId="2F90A4E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</w:pPr>
    </w:p>
    <w:p w:rsidR="2DA635EF" w:rsidP="391208C6" w:rsidRDefault="2DA635EF" w14:paraId="11EA6840" w14:textId="795294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A635EF">
        <w:drawing>
          <wp:inline wp14:editId="68DFC184" wp14:anchorId="09D9993D">
            <wp:extent cx="5619750" cy="2857500"/>
            <wp:effectExtent l="0" t="0" r="0" b="0"/>
            <wp:docPr id="90764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64950" name="Picture 90764950"/>
                    <pic:cNvPicPr/>
                  </pic:nvPicPr>
                  <pic:blipFill>
                    <a:blip xmlns:r="http://schemas.openxmlformats.org/officeDocument/2006/relationships" r:embed="rId1720969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208C6" w:rsidP="391208C6" w:rsidRDefault="391208C6" w14:paraId="02DA63FE" w14:textId="29B8EFA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4A61B7E0" w:rsidP="391208C6" w:rsidRDefault="4A61B7E0" w14:paraId="5A700153" w14:textId="7E391F9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91208C6" w:rsidR="4A61B7E0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  <w:t>Evidencia de sobrecarga</w:t>
      </w:r>
    </w:p>
    <w:p w:rsidR="391208C6" w:rsidP="391208C6" w:rsidRDefault="391208C6" w14:paraId="3B841B07" w14:textId="7ACCF51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GT" w:eastAsia="en-US" w:bidi="ar-SA"/>
        </w:rPr>
      </w:pPr>
    </w:p>
    <w:p w:rsidR="76D71588" w:rsidP="391208C6" w:rsidRDefault="76D71588" w14:paraId="1C8179FF" w14:textId="2B3145D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6D71588">
        <w:drawing>
          <wp:inline wp14:editId="1F131EB4" wp14:anchorId="18FDDE90">
            <wp:extent cx="5619750" cy="1581150"/>
            <wp:effectExtent l="0" t="0" r="0" b="0"/>
            <wp:docPr id="1115966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966230" name="Picture 1115966230"/>
                    <pic:cNvPicPr/>
                  </pic:nvPicPr>
                  <pic:blipFill>
                    <a:blip xmlns:r="http://schemas.openxmlformats.org/officeDocument/2006/relationships" r:embed="rId1563257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D71588">
        <w:drawing>
          <wp:inline wp14:editId="1B4BF7DD" wp14:anchorId="7F641C13">
            <wp:extent cx="5619750" cy="1838325"/>
            <wp:effectExtent l="0" t="0" r="0" b="0"/>
            <wp:docPr id="213253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53307" name="Picture 213253307"/>
                    <pic:cNvPicPr/>
                  </pic:nvPicPr>
                  <pic:blipFill>
                    <a:blip xmlns:r="http://schemas.openxmlformats.org/officeDocument/2006/relationships" r:embed="rId156204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B44394">
        <w:drawing>
          <wp:inline wp14:editId="3BFAC9D5" wp14:anchorId="7FFAFDBF">
            <wp:extent cx="5619750" cy="2876550"/>
            <wp:effectExtent l="0" t="0" r="0" b="0"/>
            <wp:docPr id="96260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602079" name="Picture 962602079"/>
                    <pic:cNvPicPr/>
                  </pic:nvPicPr>
                  <pic:blipFill>
                    <a:blip xmlns:r="http://schemas.openxmlformats.org/officeDocument/2006/relationships" r:embed="rId1190296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12C11" w:rsidP="391208C6" w:rsidRDefault="76C12C11" w14:paraId="6AD30029" w14:textId="6DFBBC6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391208C6" w:rsidR="76C12C11">
        <w:rPr>
          <w:sz w:val="24"/>
          <w:szCs w:val="24"/>
        </w:rPr>
        <w:t xml:space="preserve">Los métodos constituyen una sobrecarga porque tienen el mismo nombre, </w:t>
      </w:r>
      <w:r w:rsidRPr="391208C6" w:rsidR="76C12C11">
        <w:rPr>
          <w:b w:val="1"/>
          <w:bCs w:val="1"/>
          <w:color w:val="0070C0"/>
          <w:sz w:val="24"/>
          <w:szCs w:val="24"/>
        </w:rPr>
        <w:t>procesarRetiro</w:t>
      </w:r>
      <w:r w:rsidRPr="391208C6" w:rsidR="76C12C11">
        <w:rPr>
          <w:sz w:val="24"/>
          <w:szCs w:val="24"/>
        </w:rPr>
        <w:t xml:space="preserve">, pero diferente lista de parámetros. </w:t>
      </w:r>
    </w:p>
    <w:p w:rsidR="76C12C11" w:rsidP="391208C6" w:rsidRDefault="76C12C11" w14:paraId="5252444E" w14:textId="56FDB3B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391208C6" w:rsidR="76C12C11">
        <w:rPr>
          <w:sz w:val="24"/>
          <w:szCs w:val="24"/>
        </w:rPr>
        <w:t xml:space="preserve">El primer método recibe el teclado y el saldo, y se utiliza para realizar retiros normales. </w:t>
      </w:r>
    </w:p>
    <w:p w:rsidR="76C12C11" w:rsidP="391208C6" w:rsidRDefault="76C12C11" w14:paraId="421F54BD" w14:textId="47A7B31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391208C6" w:rsidR="76C12C11">
        <w:rPr>
          <w:sz w:val="24"/>
          <w:szCs w:val="24"/>
        </w:rPr>
        <w:t xml:space="preserve">El segundo método recibe </w:t>
      </w:r>
      <w:r w:rsidRPr="391208C6" w:rsidR="5EADA201">
        <w:rPr>
          <w:sz w:val="24"/>
          <w:szCs w:val="24"/>
        </w:rPr>
        <w:t>adicionalmente</w:t>
      </w:r>
      <w:r w:rsidRPr="391208C6" w:rsidR="76C12C11">
        <w:rPr>
          <w:sz w:val="24"/>
          <w:szCs w:val="24"/>
        </w:rPr>
        <w:t xml:space="preserve"> la comisión y se utiliza para realizar retiros con comisión. </w:t>
      </w:r>
    </w:p>
    <w:p w:rsidR="76C12C11" w:rsidP="391208C6" w:rsidRDefault="76C12C11" w14:paraId="00EB43E9" w14:textId="250CCAC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24"/>
          <w:szCs w:val="24"/>
        </w:rPr>
      </w:pPr>
      <w:r w:rsidRPr="391208C6" w:rsidR="76C12C11">
        <w:rPr>
          <w:sz w:val="24"/>
          <w:szCs w:val="24"/>
        </w:rPr>
        <w:t>La diferencia entre ambos permite procesar los dos tipos de retiro utilizando el mismo nombre de método.</w:t>
      </w:r>
    </w:p>
    <w:p w:rsidR="00735C66" w:rsidP="0057447D" w:rsidRDefault="00735C66" w14:paraId="00E70184" w14:textId="77777777">
      <w:pPr>
        <w:jc w:val="right"/>
        <w:rPr>
          <w:rFonts w:ascii="Arial" w:hAnsi="Arial" w:cs="Arial"/>
          <w:sz w:val="24"/>
          <w:szCs w:val="20"/>
        </w:rPr>
      </w:pPr>
    </w:p>
    <w:p w:rsidRPr="00AE0DD4" w:rsidR="00735C66" w:rsidP="0057447D" w:rsidRDefault="00735C66" w14:paraId="48C18034" w14:textId="77777777">
      <w:pPr>
        <w:jc w:val="right"/>
        <w:rPr>
          <w:rFonts w:ascii="Arial" w:hAnsi="Arial" w:cs="Arial"/>
          <w:sz w:val="24"/>
          <w:szCs w:val="20"/>
        </w:rPr>
      </w:pPr>
    </w:p>
    <w:p w:rsidR="00D324B2" w:rsidP="00611140" w:rsidRDefault="00D324B2" w14:paraId="17583D66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D324B2" w:rsidP="00611140" w:rsidRDefault="00D324B2" w14:paraId="19B107D0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162B6A" w:rsidP="00E3082B" w:rsidRDefault="00162B6A" w14:paraId="18143FC0" w14:textId="77777777">
      <w:pPr>
        <w:jc w:val="both"/>
        <w:rPr>
          <w:rFonts w:ascii="Arial" w:hAnsi="Arial" w:cs="Arial"/>
          <w:b/>
          <w:bCs/>
          <w:sz w:val="24"/>
          <w:szCs w:val="20"/>
        </w:rPr>
      </w:pPr>
    </w:p>
    <w:sectPr w:rsidRPr="0057447D" w:rsidR="008263F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399497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141C3F"/>
    <w:rsid w:val="00151710"/>
    <w:rsid w:val="00162B6A"/>
    <w:rsid w:val="00223097"/>
    <w:rsid w:val="002F4CDD"/>
    <w:rsid w:val="00371943"/>
    <w:rsid w:val="004C4CD4"/>
    <w:rsid w:val="00503C9A"/>
    <w:rsid w:val="00530BF5"/>
    <w:rsid w:val="0057447D"/>
    <w:rsid w:val="00611140"/>
    <w:rsid w:val="00623FC0"/>
    <w:rsid w:val="0069567E"/>
    <w:rsid w:val="006F0F14"/>
    <w:rsid w:val="00735C66"/>
    <w:rsid w:val="007468B0"/>
    <w:rsid w:val="00753078"/>
    <w:rsid w:val="007A410D"/>
    <w:rsid w:val="00804E45"/>
    <w:rsid w:val="008165CD"/>
    <w:rsid w:val="008263FD"/>
    <w:rsid w:val="008E4F81"/>
    <w:rsid w:val="009D134F"/>
    <w:rsid w:val="009F4B5E"/>
    <w:rsid w:val="00AB501C"/>
    <w:rsid w:val="00AE0DD4"/>
    <w:rsid w:val="00BA439F"/>
    <w:rsid w:val="00BC0E50"/>
    <w:rsid w:val="00BE7051"/>
    <w:rsid w:val="00BF7A82"/>
    <w:rsid w:val="00C747DF"/>
    <w:rsid w:val="00D016F6"/>
    <w:rsid w:val="00D2768B"/>
    <w:rsid w:val="00D324B2"/>
    <w:rsid w:val="00D34A8D"/>
    <w:rsid w:val="00D3738C"/>
    <w:rsid w:val="00D655E2"/>
    <w:rsid w:val="00E3082B"/>
    <w:rsid w:val="00E52D32"/>
    <w:rsid w:val="00EF6E35"/>
    <w:rsid w:val="00F01416"/>
    <w:rsid w:val="00F85AA8"/>
    <w:rsid w:val="00FB7A95"/>
    <w:rsid w:val="033352A4"/>
    <w:rsid w:val="037DCF22"/>
    <w:rsid w:val="0574437D"/>
    <w:rsid w:val="0754E70C"/>
    <w:rsid w:val="08EF7822"/>
    <w:rsid w:val="0F4E826B"/>
    <w:rsid w:val="0F74CEC2"/>
    <w:rsid w:val="1197076A"/>
    <w:rsid w:val="1BB44394"/>
    <w:rsid w:val="1C9B4325"/>
    <w:rsid w:val="1D3EC07E"/>
    <w:rsid w:val="1F678749"/>
    <w:rsid w:val="2217B18F"/>
    <w:rsid w:val="22603AFF"/>
    <w:rsid w:val="27F1294B"/>
    <w:rsid w:val="2CA01619"/>
    <w:rsid w:val="2CEE8102"/>
    <w:rsid w:val="2DA635EF"/>
    <w:rsid w:val="2ECF8247"/>
    <w:rsid w:val="31EDF557"/>
    <w:rsid w:val="33C67F4F"/>
    <w:rsid w:val="34533C92"/>
    <w:rsid w:val="3874890F"/>
    <w:rsid w:val="391208C6"/>
    <w:rsid w:val="3BA44F9C"/>
    <w:rsid w:val="3E157867"/>
    <w:rsid w:val="3F1A64C4"/>
    <w:rsid w:val="3F930962"/>
    <w:rsid w:val="3FD726B2"/>
    <w:rsid w:val="404C9330"/>
    <w:rsid w:val="40CB2A26"/>
    <w:rsid w:val="446B76DF"/>
    <w:rsid w:val="4557338B"/>
    <w:rsid w:val="4699F5C3"/>
    <w:rsid w:val="491C9EC6"/>
    <w:rsid w:val="4A61B7E0"/>
    <w:rsid w:val="4D0A328E"/>
    <w:rsid w:val="4F3BED65"/>
    <w:rsid w:val="54966A27"/>
    <w:rsid w:val="5499F773"/>
    <w:rsid w:val="57B87E15"/>
    <w:rsid w:val="582A3764"/>
    <w:rsid w:val="5AE10745"/>
    <w:rsid w:val="5EADA201"/>
    <w:rsid w:val="607A4F4A"/>
    <w:rsid w:val="64D0CAC1"/>
    <w:rsid w:val="65076F5D"/>
    <w:rsid w:val="690206FB"/>
    <w:rsid w:val="692C1B6A"/>
    <w:rsid w:val="6CA19FF1"/>
    <w:rsid w:val="6DFBC4C0"/>
    <w:rsid w:val="74279FC5"/>
    <w:rsid w:val="7587D3EB"/>
    <w:rsid w:val="759590BD"/>
    <w:rsid w:val="76C12C11"/>
    <w:rsid w:val="76D71588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6F28D"/>
  <w15:chartTrackingRefBased/>
  <w15:docId w15:val="{0F4C6A55-4F1E-4DA9-B4C9-2FF9FACC5E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true">
    <w:uiPriority w:val="9"/>
    <w:name w:val="Título 1 Car"/>
    <w:basedOn w:val="DefaultParagraphFont"/>
    <w:link w:val="Ttulo1"/>
    <w:rsid w:val="391208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tulo2Car" w:customStyle="true">
    <w:uiPriority w:val="9"/>
    <w:name w:val="Título 2 Car"/>
    <w:basedOn w:val="DefaultParagraphFont"/>
    <w:semiHidden/>
    <w:link w:val="Ttulo2"/>
    <w:rsid w:val="391208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tulo3Car" w:customStyle="true">
    <w:uiPriority w:val="9"/>
    <w:name w:val="Título 3 Car"/>
    <w:basedOn w:val="DefaultParagraphFont"/>
    <w:semiHidden/>
    <w:link w:val="Ttulo3"/>
    <w:rsid w:val="391208C6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Ttulo4Car" w:customStyle="true">
    <w:uiPriority w:val="9"/>
    <w:name w:val="Título 4 Car"/>
    <w:basedOn w:val="DefaultParagraphFont"/>
    <w:semiHidden/>
    <w:link w:val="Ttulo4"/>
    <w:rsid w:val="391208C6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tulo5Car" w:customStyle="true">
    <w:uiPriority w:val="9"/>
    <w:name w:val="Título 5 Car"/>
    <w:basedOn w:val="DefaultParagraphFont"/>
    <w:semiHidden/>
    <w:link w:val="Ttulo5"/>
    <w:rsid w:val="391208C6"/>
    <w:rPr>
      <w:rFonts w:eastAsia="" w:cs="" w:eastAsiaTheme="majorEastAsia" w:cstheme="majorBidi"/>
      <w:color w:val="0F4761" w:themeColor="accent1" w:themeTint="FF" w:themeShade="BF"/>
    </w:rPr>
  </w:style>
  <w:style w:type="character" w:styleId="Ttulo6Car" w:customStyle="true">
    <w:uiPriority w:val="9"/>
    <w:name w:val="Título 6 Car"/>
    <w:basedOn w:val="DefaultParagraphFont"/>
    <w:semiHidden/>
    <w:link w:val="Ttulo6"/>
    <w:rsid w:val="391208C6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tulo7Car" w:customStyle="true">
    <w:uiPriority w:val="9"/>
    <w:name w:val="Título 7 Car"/>
    <w:basedOn w:val="DefaultParagraphFont"/>
    <w:semiHidden/>
    <w:link w:val="Ttulo7"/>
    <w:rsid w:val="391208C6"/>
    <w:rPr>
      <w:rFonts w:eastAsia="" w:cs="" w:eastAsiaTheme="majorEastAsia" w:cstheme="majorBidi"/>
      <w:color w:val="595959" w:themeColor="text1" w:themeTint="A6" w:themeShade="FF"/>
    </w:rPr>
  </w:style>
  <w:style w:type="character" w:styleId="Ttulo8Car" w:customStyle="true">
    <w:uiPriority w:val="9"/>
    <w:name w:val="Título 8 Car"/>
    <w:basedOn w:val="DefaultParagraphFont"/>
    <w:semiHidden/>
    <w:link w:val="Ttulo8"/>
    <w:rsid w:val="391208C6"/>
    <w:rPr>
      <w:rFonts w:eastAsia="" w:cs="" w:eastAsiaTheme="majorEastAsia" w:cstheme="majorBidi"/>
      <w:i w:val="1"/>
      <w:iCs w:val="1"/>
      <w:color w:val="272727"/>
    </w:rPr>
  </w:style>
  <w:style w:type="character" w:styleId="Ttulo9Car" w:customStyle="true">
    <w:uiPriority w:val="9"/>
    <w:name w:val="Título 9 Car"/>
    <w:basedOn w:val="DefaultParagraphFont"/>
    <w:semiHidden/>
    <w:link w:val="Ttulo9"/>
    <w:rsid w:val="391208C6"/>
    <w:rPr>
      <w:rFonts w:eastAsia="" w:cs=""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true">
    <w:uiPriority w:val="10"/>
    <w:name w:val="Título Car"/>
    <w:basedOn w:val="DefaultParagraphFont"/>
    <w:link w:val="Ttulo"/>
    <w:rsid w:val="391208C6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true">
    <w:uiPriority w:val="11"/>
    <w:name w:val="Subtítulo Car"/>
    <w:basedOn w:val="DefaultParagraphFont"/>
    <w:link w:val="Subttulo"/>
    <w:rsid w:val="391208C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true">
    <w:uiPriority w:val="29"/>
    <w:name w:val="Cita Car"/>
    <w:basedOn w:val="DefaultParagraphFont"/>
    <w:link w:val="Cita"/>
    <w:rsid w:val="391208C6"/>
    <w:rPr>
      <w:i w:val="1"/>
      <w:iCs w:val="1"/>
      <w:color w:val="404040" w:themeColor="text1" w:themeTint="BF" w:themeShade="F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uiPriority w:val="21"/>
    <w:name w:val="Intense Emphasis"/>
    <w:basedOn w:val="DefaultParagraphFont"/>
    <w:qFormat/>
    <w:rsid w:val="391208C6"/>
    <w:rPr>
      <w:i w:val="1"/>
      <w:iCs w:val="1"/>
      <w:color w:val="0F4761" w:themeColor="accent1" w:themeTint="FF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true">
    <w:uiPriority w:val="30"/>
    <w:name w:val="Cita destacada Car"/>
    <w:basedOn w:val="DefaultParagraphFont"/>
    <w:link w:val="Citadestacada"/>
    <w:rsid w:val="391208C6"/>
    <w:rPr>
      <w:i w:val="1"/>
      <w:iCs w:val="1"/>
      <w:color w:val="0F4761" w:themeColor="accent1" w:themeTint="FF" w:themeShade="BF"/>
    </w:rPr>
  </w:style>
  <w:style w:type="character" w:styleId="Referenciaintensa">
    <w:uiPriority w:val="32"/>
    <w:name w:val="Intense Reference"/>
    <w:basedOn w:val="DefaultParagraphFont"/>
    <w:qFormat/>
    <w:rsid w:val="391208C6"/>
    <w:rPr>
      <w:b w:val="1"/>
      <w:bCs w:val="1"/>
      <w:smallCaps w:val="1"/>
      <w:color w:val="0F4761" w:themeColor="accent1" w:themeTint="FF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nformatoprevioCar" w:customStyle="true">
    <w:uiPriority w:val="99"/>
    <w:name w:val="HTML con formato previo Car"/>
    <w:basedOn w:val="DefaultParagraphFont"/>
    <w:link w:val="HTMLconformatoprevio"/>
    <w:rsid w:val="391208C6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CdigoHTML">
    <w:uiPriority w:val="99"/>
    <w:name w:val="HTML Code"/>
    <w:basedOn w:val="DefaultParagraphFont"/>
    <w:semiHidden/>
    <w:unhideWhenUsed/>
    <w:rsid w:val="391208C6"/>
    <w:rPr>
      <w:rFonts w:ascii="Courier New" w:hAnsi="Courier New" w:eastAsia="Times New Roman" w:cs="Courier New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391208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github.com/Jose-e-garcia/programacion-ii-2026/tree/main/Serie04-Sistema-de-cajero-automatico" TargetMode="External" Id="R724590e79daf4530" /><Relationship Type="http://schemas.openxmlformats.org/officeDocument/2006/relationships/image" Target="/media/image8.png" Id="rId48736434" /><Relationship Type="http://schemas.openxmlformats.org/officeDocument/2006/relationships/image" Target="/media/image9.png" Id="rId763257627" /><Relationship Type="http://schemas.openxmlformats.org/officeDocument/2006/relationships/image" Target="/media/imagea.png" Id="rId601190844" /><Relationship Type="http://schemas.openxmlformats.org/officeDocument/2006/relationships/image" Target="/media/imageb.png" Id="rId481119904" /><Relationship Type="http://schemas.openxmlformats.org/officeDocument/2006/relationships/image" Target="/media/imagec.png" Id="rId1251210799" /><Relationship Type="http://schemas.openxmlformats.org/officeDocument/2006/relationships/image" Target="/media/imaged.png" Id="rId553776200" /><Relationship Type="http://schemas.openxmlformats.org/officeDocument/2006/relationships/image" Target="/media/imagee.png" Id="rId1720969523" /><Relationship Type="http://schemas.openxmlformats.org/officeDocument/2006/relationships/image" Target="/media/imagef.png" Id="rId1563257475" /><Relationship Type="http://schemas.openxmlformats.org/officeDocument/2006/relationships/image" Target="/media/image10.png" Id="rId1562043909" /><Relationship Type="http://schemas.openxmlformats.org/officeDocument/2006/relationships/image" Target="/media/image11.png" Id="rId119029659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Ernesto Garcia</dc:creator>
  <keywords/>
  <dc:description/>
  <lastModifiedBy>1013121 - JOSE ERNESTO GARCIA</lastModifiedBy>
  <revision>33</revision>
  <dcterms:created xsi:type="dcterms:W3CDTF">2026-05-17T05:19:00.0000000Z</dcterms:created>
  <dcterms:modified xsi:type="dcterms:W3CDTF">2026-08-10T05:26:14.1208082Z</dcterms:modified>
</coreProperties>
</file>