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b/>
          <w:color w:val="009B8E"/>
          <w:sz w:val="24"/>
        </w:rPr>
        <w:t>PROYECTO PRX</w:t>
      </w:r>
    </w:p>
    <w:p>
      <w:pPr>
        <w:pStyle w:val="Title"/>
      </w:pPr>
      <w:r>
        <w:t>Informe del Sprint 1</w:t>
      </w:r>
    </w:p>
    <w:p>
      <w:r>
        <w:rPr>
          <w:b/>
          <w:color w:val="193753"/>
          <w:sz w:val="36"/>
        </w:rPr>
        <w:t>Enlaces URL y tareas en el módulo de Notas</w:t>
      </w:r>
    </w:p>
    <w:p>
      <w:r>
        <w:t>En este informe explicamos el trabajo que realizamos durante el Sprint 1 del mantenimiento del proyecto PRX. Nuestra tarea fue mejorar el módulo de Notas para que el usuario pueda agregar enlaces web y administrar una lista de tareas. También explicamos los archivos que modificamos, el código principal, los lenguajes utilizados, la calidad del resultado, los principios SOLID y los patrones de diseño que se aplicaron.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2304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920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Actividad</w:t>
            </w:r>
          </w:p>
        </w:tc>
        <w:tc>
          <w:tcPr>
            <w:tcW w:type="dxa" w:w="79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Presentación y defensa del Sprint 1</w:t>
            </w:r>
          </w:p>
        </w:tc>
      </w:tr>
      <w:tr>
        <w:trPr>
          <w:cantSplit/>
        </w:trPr>
        <w:tc>
          <w:tcPr>
            <w:tcW w:type="dxa" w:w="230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Fecha límite</w:t>
            </w:r>
          </w:p>
        </w:tc>
        <w:tc>
          <w:tcPr>
            <w:tcW w:type="dxa" w:w="79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23 de septiembre de 2026 a las 23:59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Proyecto</w:t>
            </w:r>
          </w:p>
        </w:tc>
        <w:tc>
          <w:tcPr>
            <w:tcW w:type="dxa" w:w="79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PRX Mantenimiento evolutivo</w:t>
            </w:r>
          </w:p>
        </w:tc>
      </w:tr>
      <w:tr>
        <w:trPr>
          <w:cantSplit/>
        </w:trPr>
        <w:tc>
          <w:tcPr>
            <w:tcW w:type="dxa" w:w="230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Módulo trabajado</w:t>
            </w:r>
          </w:p>
        </w:tc>
        <w:tc>
          <w:tcPr>
            <w:tcW w:type="dxa" w:w="79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Notas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Funcionalidades</w:t>
            </w:r>
          </w:p>
        </w:tc>
        <w:tc>
          <w:tcPr>
            <w:tcW w:type="dxa" w:w="79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Enlaces URL y tareas persistentes</w:t>
            </w:r>
          </w:p>
        </w:tc>
      </w:tr>
      <w:tr>
        <w:trPr>
          <w:cantSplit/>
        </w:trPr>
        <w:tc>
          <w:tcPr>
            <w:tcW w:type="dxa" w:w="230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Integrantes</w:t>
            </w:r>
          </w:p>
        </w:tc>
        <w:tc>
          <w:tcPr>
            <w:tcW w:type="dxa" w:w="79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JOSE HUAMANI HUAYPUNA</w:t>
              <w:br/>
              <w:t>VANIA GUARACHI RAMOS</w:t>
              <w:br/>
              <w:t>FERNANDO MARUPA ARNEZ</w:t>
              <w:br/>
              <w:t>CAMILA FATIMA RAMIREZ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8"/>
              </w:rPr>
              <w:t>Evaluación</w:t>
            </w:r>
          </w:p>
        </w:tc>
        <w:tc>
          <w:tcPr>
            <w:tcW w:type="dxa" w:w="79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8"/>
              </w:rPr>
              <w:t>Puntualidad  Calidad  SOLID  Patrones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Resultado del Sprint</w:t>
      </w:r>
    </w:p>
    <w:p>
      <w:r>
        <w:t>Al terminar el Sprint, una nota puede guardar enlaces válidos y tareas. Los enlaces se pueden abrir desde el detalle de la nota y las tareas se pueden marcar como completadas sin entrar nuevamente al formulario de edición. Los datos quedan guardados en MySQL y se recuperan después de recargar la página.</w:t>
      </w:r>
    </w:p>
    <w:p>
      <w:r>
        <w:br w:type="page"/>
      </w:r>
    </w:p>
    <w:p>
      <w:pPr>
        <w:pStyle w:val="Heading1"/>
        <w:keepNext/>
      </w:pPr>
      <w:r>
        <w:t>1 Resumen de nuestro trabajo</w:t>
      </w:r>
    </w:p>
    <w:p>
      <w:r>
        <w:t>Nuestro trabajo consistió en ampliar una función que ya existía. Antes, una nota se concentraba principalmente en el título, el contenido y los archivos. En este Sprint incorporamos dos listas relacionadas con la nota: enlaces web y tareas. Para lograrlo tuvimos que realizar cambios tanto en Angular como en NestJS y Prisma.</w:t>
      </w:r>
    </w:p>
    <w:p>
      <w:pPr>
        <w:pStyle w:val="Heading2"/>
        <w:keepNext/>
      </w:pPr>
      <w:r>
        <w:t>1.1 Funciones realizadas</w:t>
      </w:r>
    </w:p>
    <w:p>
      <w:pPr>
        <w:pStyle w:val="ListBullet"/>
      </w:pPr>
      <w:r>
        <w:t>Agregar uno o varios enlaces URL a una nota.</w:t>
      </w:r>
    </w:p>
    <w:p>
      <w:pPr>
        <w:pStyle w:val="ListBullet"/>
      </w:pPr>
      <w:r>
        <w:t>Completar automáticamente HTTPS cuando el usuario no escribe el protocolo.</w:t>
      </w:r>
    </w:p>
    <w:p>
      <w:pPr>
        <w:pStyle w:val="ListBullet"/>
      </w:pPr>
      <w:r>
        <w:t>Validar que los enlaces utilicen HTTP o HTTPS.</w:t>
      </w:r>
    </w:p>
    <w:p>
      <w:pPr>
        <w:pStyle w:val="ListBullet"/>
      </w:pPr>
      <w:r>
        <w:t>Mostrar los enlaces guardados y abrirlos en una pestaña nueva.</w:t>
      </w:r>
    </w:p>
    <w:p>
      <w:pPr>
        <w:pStyle w:val="ListBullet"/>
      </w:pPr>
      <w:r>
        <w:t>Agregar y eliminar tareas desde el detalle o la edición de la nota.</w:t>
      </w:r>
    </w:p>
    <w:p>
      <w:pPr>
        <w:pStyle w:val="ListBullet"/>
      </w:pPr>
      <w:r>
        <w:t>Marcar o desmarcar tareas desde el modo de consulta.</w:t>
      </w:r>
    </w:p>
    <w:p>
      <w:pPr>
        <w:pStyle w:val="ListBullet"/>
      </w:pPr>
      <w:r>
        <w:t>Guardar las tareas y enlaces como campos JSON mediante Prisma.</w:t>
      </w:r>
    </w:p>
    <w:p>
      <w:pPr>
        <w:pStyle w:val="ListBullet"/>
      </w:pPr>
      <w:r>
        <w:t>Comprobar los permisos antes de modificar una nota.</w:t>
      </w:r>
    </w:p>
    <w:p>
      <w:pPr>
        <w:pStyle w:val="Heading2"/>
        <w:keepNext/>
      </w:pPr>
      <w:r>
        <w:t>1.2 Alcance del Sprint 1</w:t>
      </w:r>
    </w:p>
    <w:p>
      <w:r>
        <w:t>En este Sprint presentamos únicamente los enlaces y las tareas de Notas. Las imágenes y el editor corresponden al siguiente Sprint, mientras que las mejoras de Bitácora se consideran otro incremento. Esta separación nos permite defender con claridad lo que realmente corresponde al Sprint 1.</w:t>
      </w:r>
    </w:p>
    <w:p>
      <w:pPr>
        <w:pStyle w:val="Heading1"/>
        <w:keepNext/>
      </w:pPr>
      <w:r>
        <w:t>2 Lenguajes y 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223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Lenguaje o tecnología</w:t>
            </w:r>
          </w:p>
        </w:tc>
        <w:tc>
          <w:tcPr>
            <w:tcW w:type="dxa" w:w="367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 en nuestro trabajo</w:t>
            </w:r>
          </w:p>
        </w:tc>
        <w:tc>
          <w:tcPr>
            <w:tcW w:type="dxa" w:w="4320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TypeScript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Frontend Angular y backend NestJS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Permite trabajar con tipos y detectar errores de contrato.</w:t>
            </w:r>
          </w:p>
        </w:tc>
      </w:tr>
      <w:tr>
        <w:trPr>
          <w:cantSplit/>
        </w:trPr>
        <w:tc>
          <w:tcPr>
            <w:tcW w:type="dxa" w:w="223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HTML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Estructura de la pantalla de detalle</w:t>
            </w:r>
          </w:p>
        </w:tc>
        <w:tc>
          <w:tcPr>
            <w:tcW w:type="dxa" w:w="43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Muestra enlaces, tareas, botones y checkbox.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SCSS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Estilos de las páginas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Organiza la presentación visual y los estados de los controles.</w:t>
            </w:r>
          </w:p>
        </w:tc>
      </w:tr>
      <w:tr>
        <w:trPr>
          <w:cantSplit/>
        </w:trPr>
        <w:tc>
          <w:tcPr>
            <w:tcW w:type="dxa" w:w="223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Angular 21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Interfaz de Notas</w:t>
            </w:r>
          </w:p>
        </w:tc>
        <w:tc>
          <w:tcPr>
            <w:tcW w:type="dxa" w:w="43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Componentes, formularios, rutas y estado reactivo.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NestJS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API y casos de uso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Controladores, inyección de dependencias, DTO y CQRS.</w:t>
            </w:r>
          </w:p>
        </w:tc>
      </w:tr>
      <w:tr>
        <w:trPr>
          <w:cantSplit/>
        </w:trPr>
        <w:tc>
          <w:tcPr>
            <w:tcW w:type="dxa" w:w="223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Prisma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Persistencia</w:t>
            </w:r>
          </w:p>
        </w:tc>
        <w:tc>
          <w:tcPr>
            <w:tcW w:type="dxa" w:w="43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Acceso tipado a MySQL y manejo de campos JSON.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MySQL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Base de datos</w:t>
            </w:r>
          </w:p>
        </w:tc>
        <w:tc>
          <w:tcPr>
            <w:tcW w:type="dxa" w:w="43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Almacena las notas, tareas y enlaces.</w:t>
            </w:r>
          </w:p>
        </w:tc>
      </w:tr>
      <w:tr>
        <w:trPr>
          <w:cantSplit/>
        </w:trPr>
        <w:tc>
          <w:tcPr>
            <w:tcW w:type="dxa" w:w="223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JSON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Formato de las listas</w:t>
            </w:r>
          </w:p>
        </w:tc>
        <w:tc>
          <w:tcPr>
            <w:tcW w:type="dxa" w:w="432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Transporta y guarda tareas y enlaces relacionados con una nota.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Historias y tareas del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cantSplit/>
          <w:tblHeader w:val="true"/>
        </w:trPr>
        <w:tc>
          <w:tcPr>
            <w:tcW w:type="dxa" w:w="115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624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Historia de usuario</w:t>
            </w:r>
          </w:p>
        </w:tc>
        <w:tc>
          <w:tcPr>
            <w:tcW w:type="dxa" w:w="1008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Puntos</w:t>
            </w:r>
          </w:p>
        </w:tc>
        <w:tc>
          <w:tcPr>
            <w:tcW w:type="dxa" w:w="1440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HU M01</w:t>
            </w:r>
          </w:p>
        </w:tc>
        <w:tc>
          <w:tcPr>
            <w:tcW w:type="dxa" w:w="662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Como usuario quiero agregar enlaces URL a una nota para relacionarla con recursos externos.</w:t>
            </w:r>
          </w:p>
        </w:tc>
        <w:tc>
          <w:tcPr>
            <w:tcW w:type="dxa" w:w="100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5</w:t>
            </w:r>
          </w:p>
        </w:tc>
        <w:tc>
          <w:tcPr>
            <w:tcW w:type="dxa" w:w="144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Hecho</w:t>
            </w:r>
          </w:p>
        </w:tc>
      </w:tr>
      <w:tr>
        <w:trPr>
          <w:cantSplit/>
        </w:trPr>
        <w:tc>
          <w:tcPr>
            <w:tcW w:type="dxa" w:w="11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HU M02</w:t>
            </w:r>
          </w:p>
        </w:tc>
        <w:tc>
          <w:tcPr>
            <w:tcW w:type="dxa" w:w="662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Como usuario quiero administrar tareas para controlar actividades pendientes y completadas.</w:t>
            </w:r>
          </w:p>
        </w:tc>
        <w:tc>
          <w:tcPr>
            <w:tcW w:type="dxa" w:w="100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8</w:t>
            </w:r>
          </w:p>
        </w:tc>
        <w:tc>
          <w:tcPr>
            <w:tcW w:type="dxa" w:w="144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Hecho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Tareas técnicas realizadas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936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4824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Trabajo realizado</w:t>
            </w:r>
          </w:p>
        </w:tc>
        <w:tc>
          <w:tcPr>
            <w:tcW w:type="dxa" w:w="4464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Archivo o evidencia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T1</w:t>
            </w:r>
          </w:p>
        </w:tc>
        <w:tc>
          <w:tcPr>
            <w:tcW w:type="dxa" w:w="482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Crear modelos para tareas y enlaces</w:t>
            </w:r>
          </w:p>
        </w:tc>
        <w:tc>
          <w:tcPr>
            <w:tcW w:type="dxa" w:w="44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 model ts</w:t>
            </w:r>
          </w:p>
        </w:tc>
      </w:tr>
      <w:tr>
        <w:trPr>
          <w:cantSplit/>
        </w:trPr>
        <w:tc>
          <w:tcPr>
            <w:tcW w:type="dxa" w:w="9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T2</w:t>
            </w:r>
          </w:p>
        </w:tc>
        <w:tc>
          <w:tcPr>
            <w:tcW w:type="dxa" w:w="482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Agregar controles visuales</w:t>
            </w:r>
          </w:p>
        </w:tc>
        <w:tc>
          <w:tcPr>
            <w:tcW w:type="dxa" w:w="446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 detail HTML y TS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T3</w:t>
            </w:r>
          </w:p>
        </w:tc>
        <w:tc>
          <w:tcPr>
            <w:tcW w:type="dxa" w:w="482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Normalizar y validar URL</w:t>
            </w:r>
          </w:p>
        </w:tc>
        <w:tc>
          <w:tcPr>
            <w:tcW w:type="dxa" w:w="44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normalizeUrl e isValidUrl</w:t>
            </w:r>
          </w:p>
        </w:tc>
      </w:tr>
      <w:tr>
        <w:trPr>
          <w:cantSplit/>
        </w:trPr>
        <w:tc>
          <w:tcPr>
            <w:tcW w:type="dxa" w:w="9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T4</w:t>
            </w:r>
          </w:p>
        </w:tc>
        <w:tc>
          <w:tcPr>
            <w:tcW w:type="dxa" w:w="482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Enviar las listas al backend</w:t>
            </w:r>
          </w:p>
        </w:tc>
        <w:tc>
          <w:tcPr>
            <w:tcW w:type="dxa" w:w="446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 api ts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T5</w:t>
            </w:r>
          </w:p>
        </w:tc>
        <w:tc>
          <w:tcPr>
            <w:tcW w:type="dxa" w:w="482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Validar JSON y permisos</w:t>
            </w:r>
          </w:p>
        </w:tc>
        <w:tc>
          <w:tcPr>
            <w:tcW w:type="dxa" w:w="44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UpdateNoteHandler</w:t>
            </w:r>
          </w:p>
        </w:tc>
      </w:tr>
      <w:tr>
        <w:trPr>
          <w:cantSplit/>
        </w:trPr>
        <w:tc>
          <w:tcPr>
            <w:tcW w:type="dxa" w:w="9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T6</w:t>
            </w:r>
          </w:p>
        </w:tc>
        <w:tc>
          <w:tcPr>
            <w:tcW w:type="dxa" w:w="482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Guardar y recuperar listas</w:t>
            </w:r>
          </w:p>
        </w:tc>
        <w:tc>
          <w:tcPr>
            <w:tcW w:type="dxa" w:w="446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PrismaNoteRepository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T7</w:t>
            </w:r>
          </w:p>
        </w:tc>
        <w:tc>
          <w:tcPr>
            <w:tcW w:type="dxa" w:w="482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Agregar campos a la base de datos</w:t>
            </w:r>
          </w:p>
        </w:tc>
        <w:tc>
          <w:tcPr>
            <w:tcW w:type="dxa" w:w="44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schema prisma</w:t>
            </w:r>
          </w:p>
        </w:tc>
      </w:tr>
      <w:tr>
        <w:trPr>
          <w:cantSplit/>
        </w:trPr>
        <w:tc>
          <w:tcPr>
            <w:tcW w:type="dxa" w:w="9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T8</w:t>
            </w:r>
          </w:p>
        </w:tc>
        <w:tc>
          <w:tcPr>
            <w:tcW w:type="dxa" w:w="482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Comprobar compilación</w:t>
            </w:r>
          </w:p>
        </w:tc>
        <w:tc>
          <w:tcPr>
            <w:tcW w:type="dxa" w:w="4464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ng build y nest build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Archivos donde están los cambios</w:t>
      </w:r>
    </w:p>
    <w:p>
      <w:r>
        <w:t>Estas son las rutas que podemos mostrar durante la defensa. Están escritas desde la carpeta principal del proyecto.</w:t>
      </w:r>
    </w:p>
    <w:p>
      <w:pPr>
        <w:pStyle w:val="Heading2"/>
        <w:keepNext/>
      </w:pPr>
      <w:r>
        <w:t>4.1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655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367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Qué contiene</w:t>
            </w:r>
          </w:p>
        </w:tc>
      </w:tr>
      <w:tr>
        <w:trPr>
          <w:cantSplit/>
        </w:trPr>
        <w:tc>
          <w:tcPr>
            <w:tcW w:type="dxa" w:w="65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prx-frontend/src/app/features/notes/domain/models/note.model.ts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NoteTaskModel, NoteLinkModel y las listas de la nota.</w:t>
            </w:r>
          </w:p>
        </w:tc>
      </w:tr>
      <w:tr>
        <w:trPr>
          <w:cantSplit/>
        </w:trPr>
        <w:tc>
          <w:tcPr>
            <w:tcW w:type="dxa" w:w="65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prx-frontend/src/app/features/notes/presentation/pages/note-detail-page/note-detail-page.component.html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Secciones visuales de enlaces y tareas.</w:t>
            </w:r>
          </w:p>
        </w:tc>
      </w:tr>
      <w:tr>
        <w:trPr>
          <w:cantSplit/>
        </w:trPr>
        <w:tc>
          <w:tcPr>
            <w:tcW w:type="dxa" w:w="65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prx-frontend/src/app/features/notes/presentation/pages/note-detail-page/note-detail-page.component.ts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Agregar, eliminar y marcar tareas; agregar y validar enlaces.</w:t>
            </w:r>
          </w:p>
        </w:tc>
      </w:tr>
      <w:tr>
        <w:trPr>
          <w:cantSplit/>
        </w:trPr>
        <w:tc>
          <w:tcPr>
            <w:tcW w:type="dxa" w:w="65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prx-frontend/src/app/features/notes/domain/requests/update-note.request.ts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Contrato de actualización con tasks y links.</w:t>
            </w:r>
          </w:p>
        </w:tc>
      </w:tr>
      <w:tr>
        <w:trPr>
          <w:cantSplit/>
        </w:trPr>
        <w:tc>
          <w:tcPr>
            <w:tcW w:type="dxa" w:w="65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prx-frontend/src/app/features/notes/infrastructure/api/note.api.ts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FormData y envío HTTP al backend.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Backend y base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655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367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Qué contiene</w:t>
            </w:r>
          </w:p>
        </w:tc>
      </w:tr>
      <w:tr>
        <w:trPr>
          <w:cantSplit/>
        </w:trPr>
        <w:tc>
          <w:tcPr>
            <w:tcW w:type="dxa" w:w="65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prx-backend/src/modules/notes/domain/entities/note.entity.ts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NoteTask, NoteLink y contratos del dominio.</w:t>
            </w:r>
          </w:p>
        </w:tc>
      </w:tr>
      <w:tr>
        <w:trPr>
          <w:cantSplit/>
        </w:trPr>
        <w:tc>
          <w:tcPr>
            <w:tcW w:type="dxa" w:w="65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prx-backend/src/modules/notes/application/dto/requests/update-note-request.dto.ts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Entrada HTTP de tasks y links.</w:t>
            </w:r>
          </w:p>
        </w:tc>
      </w:tr>
      <w:tr>
        <w:trPr>
          <w:cantSplit/>
        </w:trPr>
        <w:tc>
          <w:tcPr>
            <w:tcW w:type="dxa" w:w="65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prx-backend/src/modules/notes/application/commands/update-note/update-note.handler.ts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Validación, permisos y actualización.</w:t>
            </w:r>
          </w:p>
        </w:tc>
      </w:tr>
      <w:tr>
        <w:trPr>
          <w:cantSplit/>
        </w:trPr>
        <w:tc>
          <w:tcPr>
            <w:tcW w:type="dxa" w:w="65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prx-backend/src/modules/notes/infrastructure/persistence/prisma-note.repository.ts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Lectura y escritura de JSON.</w:t>
            </w:r>
          </w:p>
        </w:tc>
      </w:tr>
      <w:tr>
        <w:trPr>
          <w:cantSplit/>
        </w:trPr>
        <w:tc>
          <w:tcPr>
            <w:tcW w:type="dxa" w:w="65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prx-backend/src/modules/notes/infrastructure/mappers/note-prisma.mapper.ts</w:t>
            </w:r>
          </w:p>
        </w:tc>
        <w:tc>
          <w:tcPr>
            <w:tcW w:type="dxa" w:w="36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Conversión de Prisma al dominio.</w:t>
            </w:r>
          </w:p>
        </w:tc>
      </w:tr>
      <w:tr>
        <w:trPr>
          <w:cantSplit/>
        </w:trPr>
        <w:tc>
          <w:tcPr>
            <w:tcW w:type="dxa" w:w="65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5"/>
              </w:rPr>
              <w:t>prx-backend/prisma/schema.prisma</w:t>
            </w:r>
          </w:p>
        </w:tc>
        <w:tc>
          <w:tcPr>
            <w:tcW w:type="dxa" w:w="36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5"/>
              </w:rPr>
              <w:t>Campos tasks y links del modelo Note.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Código principal que agregamos</w:t>
      </w:r>
    </w:p>
    <w:p>
      <w:pPr>
        <w:pStyle w:val="Heading2"/>
        <w:keepNext/>
      </w:pPr>
      <w:r>
        <w:t>5.1 Modelos de tareas y enlaces</w:t>
      </w:r>
    </w:p>
    <w:p>
      <w:pPr>
        <w:spacing w:before="60" w:after="160"/>
        <w:shd w:fill="F1F4F7"/>
        <w:keepLines/>
      </w:pPr>
      <w:r>
        <w:rPr>
          <w:rFonts w:ascii="Consolas" w:hAnsi="Consolas"/>
          <w:color w:val="1E293B"/>
          <w:sz w:val="16"/>
        </w:rPr>
        <w:t>export interface NoteTaskModel {</w:t>
        <w:br/>
      </w:r>
      <w:r>
        <w:rPr>
          <w:rFonts w:ascii="Consolas" w:hAnsi="Consolas"/>
          <w:color w:val="1E293B"/>
          <w:sz w:val="16"/>
        </w:rPr>
        <w:t xml:space="preserve">  id: string;</w:t>
        <w:br/>
      </w:r>
      <w:r>
        <w:rPr>
          <w:rFonts w:ascii="Consolas" w:hAnsi="Consolas"/>
          <w:color w:val="1E293B"/>
          <w:sz w:val="16"/>
        </w:rPr>
        <w:t xml:space="preserve">  title: string;</w:t>
        <w:br/>
      </w:r>
      <w:r>
        <w:rPr>
          <w:rFonts w:ascii="Consolas" w:hAnsi="Consolas"/>
          <w:color w:val="1E293B"/>
          <w:sz w:val="16"/>
        </w:rPr>
        <w:t xml:space="preserve">  completed: boolean;</w:t>
        <w:br/>
      </w:r>
      <w:r>
        <w:rPr>
          <w:rFonts w:ascii="Consolas" w:hAnsi="Consolas"/>
          <w:color w:val="1E293B"/>
          <w:sz w:val="16"/>
        </w:rPr>
        <w:t>}</w:t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t>export interface NoteLinkModel {</w:t>
        <w:br/>
      </w:r>
      <w:r>
        <w:rPr>
          <w:rFonts w:ascii="Consolas" w:hAnsi="Consolas"/>
          <w:color w:val="1E293B"/>
          <w:sz w:val="16"/>
        </w:rPr>
        <w:t xml:space="preserve">  id: string;</w:t>
        <w:br/>
      </w:r>
      <w:r>
        <w:rPr>
          <w:rFonts w:ascii="Consolas" w:hAnsi="Consolas"/>
          <w:color w:val="1E293B"/>
          <w:sz w:val="16"/>
        </w:rPr>
        <w:t xml:space="preserve">  url: string;</w:t>
        <w:br/>
      </w:r>
      <w:r>
        <w:rPr>
          <w:rFonts w:ascii="Consolas" w:hAnsi="Consolas"/>
          <w:color w:val="1E293B"/>
          <w:sz w:val="16"/>
        </w:rPr>
        <w:t>}</w:t>
        <w:br/>
      </w:r>
    </w:p>
    <w:p>
      <w:r>
        <w:t>Este código está en note.model.ts. Lo utilizamos para establecer qué datos debe tener una tarea y qué datos debe tener un enlace. El identificador permite encontrar cada elemento y completed conserva el estado de la tarea.</w:t>
      </w:r>
    </w:p>
    <w:p>
      <w:pPr>
        <w:pStyle w:val="Heading2"/>
        <w:keepNext/>
      </w:pPr>
      <w:r>
        <w:t>5.2 Validación de enlaces</w:t>
      </w:r>
    </w:p>
    <w:p>
      <w:pPr>
        <w:spacing w:before="60" w:after="160"/>
        <w:shd w:fill="F1F4F7"/>
        <w:keepLines/>
      </w:pPr>
      <w:r>
        <w:rPr>
          <w:rFonts w:ascii="Consolas" w:hAnsi="Consolas"/>
          <w:color w:val="1E293B"/>
          <w:sz w:val="16"/>
        </w:rPr>
        <w:t>private normalizeUrl(value: string): string {</w:t>
        <w:br/>
      </w:r>
      <w:r>
        <w:rPr>
          <w:rFonts w:ascii="Consolas" w:hAnsi="Consolas"/>
          <w:color w:val="1E293B"/>
          <w:sz w:val="16"/>
        </w:rPr>
        <w:t xml:space="preserve">  const trimmed = value.trim();</w:t>
        <w:br/>
      </w:r>
      <w:r>
        <w:rPr>
          <w:rFonts w:ascii="Consolas" w:hAnsi="Consolas"/>
          <w:color w:val="1E293B"/>
          <w:sz w:val="16"/>
        </w:rPr>
        <w:t xml:space="preserve">  if (!trimmed) return '';</w:t>
        <w:br/>
      </w:r>
      <w:r>
        <w:rPr>
          <w:rFonts w:ascii="Consolas" w:hAnsi="Consolas"/>
          <w:color w:val="1E293B"/>
          <w:sz w:val="16"/>
        </w:rPr>
        <w:t xml:space="preserve">  return /^https?:\/\//i.test(trimmed) ? trimmed : `https://${trimmed}`;</w:t>
        <w:br/>
      </w:r>
      <w:r>
        <w:rPr>
          <w:rFonts w:ascii="Consolas" w:hAnsi="Consolas"/>
          <w:color w:val="1E293B"/>
          <w:sz w:val="16"/>
        </w:rPr>
        <w:t>}</w:t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t>private isValidUrl(value: string): boolean {</w:t>
        <w:br/>
      </w:r>
      <w:r>
        <w:rPr>
          <w:rFonts w:ascii="Consolas" w:hAnsi="Consolas"/>
          <w:color w:val="1E293B"/>
          <w:sz w:val="16"/>
        </w:rPr>
        <w:t xml:space="preserve">  try {</w:t>
        <w:br/>
      </w:r>
      <w:r>
        <w:rPr>
          <w:rFonts w:ascii="Consolas" w:hAnsi="Consolas"/>
          <w:color w:val="1E293B"/>
          <w:sz w:val="16"/>
        </w:rPr>
        <w:t xml:space="preserve">    const url = new URL(value);</w:t>
        <w:br/>
      </w:r>
      <w:r>
        <w:rPr>
          <w:rFonts w:ascii="Consolas" w:hAnsi="Consolas"/>
          <w:color w:val="1E293B"/>
          <w:sz w:val="16"/>
        </w:rPr>
        <w:t xml:space="preserve">    return url.protocol === 'http:' || url.protocol === 'https:';</w:t>
        <w:br/>
      </w:r>
      <w:r>
        <w:rPr>
          <w:rFonts w:ascii="Consolas" w:hAnsi="Consolas"/>
          <w:color w:val="1E293B"/>
          <w:sz w:val="16"/>
        </w:rPr>
        <w:t xml:space="preserve">  } catch {</w:t>
        <w:br/>
      </w:r>
      <w:r>
        <w:rPr>
          <w:rFonts w:ascii="Consolas" w:hAnsi="Consolas"/>
          <w:color w:val="1E293B"/>
          <w:sz w:val="16"/>
        </w:rPr>
        <w:t xml:space="preserve">    return false;</w:t>
        <w:br/>
      </w:r>
      <w:r>
        <w:rPr>
          <w:rFonts w:ascii="Consolas" w:hAnsi="Consolas"/>
          <w:color w:val="1E293B"/>
          <w:sz w:val="16"/>
        </w:rPr>
        <w:t xml:space="preserve">  }</w:t>
        <w:br/>
      </w:r>
      <w:r>
        <w:rPr>
          <w:rFonts w:ascii="Consolas" w:hAnsi="Consolas"/>
          <w:color w:val="1E293B"/>
          <w:sz w:val="16"/>
        </w:rPr>
        <w:t>}</w:t>
        <w:br/>
      </w:r>
    </w:p>
    <w:p>
      <w:r>
        <w:t>normalizeUrl agrega HTTPS cuando hace falta. isValidUrl comprueba que la dirección tenga una estructura válida y que el protocolo sea HTTP o HTTPS. El backend vuelve a validar antes de guardar.</w:t>
      </w:r>
    </w:p>
    <w:p>
      <w:pPr>
        <w:pStyle w:val="Heading2"/>
        <w:keepNext/>
      </w:pPr>
      <w:r>
        <w:t>5.3 Marcar una tarea desde la vista</w:t>
      </w:r>
    </w:p>
    <w:p>
      <w:pPr>
        <w:spacing w:before="60" w:after="160"/>
        <w:shd w:fill="F1F4F7"/>
        <w:keepLines/>
      </w:pPr>
      <w:r>
        <w:rPr>
          <w:rFonts w:ascii="Consolas" w:hAnsi="Consolas"/>
          <w:color w:val="1E293B"/>
          <w:sz w:val="16"/>
        </w:rPr>
        <w:t>protected toggleTask(task: NoteTaskModel): void {</w:t>
        <w:br/>
      </w:r>
      <w:r>
        <w:rPr>
          <w:rFonts w:ascii="Consolas" w:hAnsi="Consolas"/>
          <w:color w:val="1E293B"/>
          <w:sz w:val="16"/>
        </w:rPr>
        <w:t xml:space="preserve">  if (!this.canEdit() || this.saving()) return;</w:t>
        <w:br/>
      </w:r>
      <w:r>
        <w:rPr>
          <w:rFonts w:ascii="Consolas" w:hAnsi="Consolas"/>
          <w:color w:val="1E293B"/>
          <w:sz w:val="16"/>
        </w:rPr>
        <w:t xml:space="preserve">  this.tasks.update((tasks) =&gt; tasks.map((item) =&gt;</w:t>
        <w:br/>
      </w:r>
      <w:r>
        <w:rPr>
          <w:rFonts w:ascii="Consolas" w:hAnsi="Consolas"/>
          <w:color w:val="1E293B"/>
          <w:sz w:val="16"/>
        </w:rPr>
        <w:t xml:space="preserve">    item.id === task.id ? { ...item, completed: !item.completed } : item</w:t>
        <w:br/>
      </w:r>
      <w:r>
        <w:rPr>
          <w:rFonts w:ascii="Consolas" w:hAnsi="Consolas"/>
          <w:color w:val="1E293B"/>
          <w:sz w:val="16"/>
        </w:rPr>
        <w:t xml:space="preserve">  ));</w:t>
        <w:br/>
      </w:r>
      <w:r>
        <w:rPr>
          <w:rFonts w:ascii="Consolas" w:hAnsi="Consolas"/>
          <w:color w:val="1E293B"/>
          <w:sz w:val="16"/>
        </w:rPr>
        <w:t xml:space="preserve">  if (!this.editing()) this.persist(false);</w:t>
        <w:br/>
      </w:r>
      <w:r>
        <w:rPr>
          <w:rFonts w:ascii="Consolas" w:hAnsi="Consolas"/>
          <w:color w:val="1E293B"/>
          <w:sz w:val="16"/>
        </w:rPr>
        <w:t>}</w:t>
        <w:br/>
      </w:r>
    </w:p>
    <w:p>
      <w:r>
        <w:t>Este método cambia el estado de una sola tarea. En modo Ver, persist false guarda el cambio sin abrir el editor. También se comprueba saving para evitar actualizaciones repetidas.</w:t>
      </w:r>
    </w:p>
    <w:p>
      <w:pPr>
        <w:pStyle w:val="Heading2"/>
        <w:keepNext/>
      </w:pPr>
      <w:r>
        <w:t>5.4 Envío al backend</w:t>
      </w:r>
    </w:p>
    <w:p>
      <w:pPr>
        <w:spacing w:before="60" w:after="160"/>
        <w:shd w:fill="F1F4F7"/>
        <w:keepLines/>
      </w:pPr>
      <w:r>
        <w:rPr>
          <w:rFonts w:ascii="Consolas" w:hAnsi="Consolas"/>
          <w:color w:val="1E293B"/>
          <w:sz w:val="16"/>
        </w:rPr>
        <w:t>formData.append('tasks', JSON.stringify(data.tasks));</w:t>
        <w:br/>
      </w:r>
      <w:r>
        <w:rPr>
          <w:rFonts w:ascii="Consolas" w:hAnsi="Consolas"/>
          <w:color w:val="1E293B"/>
          <w:sz w:val="16"/>
        </w:rPr>
        <w:t>formData.append('links', JSON.stringify(data.links));</w:t>
        <w:br/>
      </w:r>
      <w:r>
        <w:rPr>
          <w:rFonts w:ascii="Consolas" w:hAnsi="Consolas"/>
          <w:color w:val="1E293B"/>
          <w:sz w:val="16"/>
        </w:rPr>
        <w:t>formData.append('retainedFileIds', data.retainedFileIds.join(','));</w:t>
        <w:br/>
      </w:r>
    </w:p>
    <w:p>
      <w:r>
        <w:t>Utilizamos FormData porque Notas también trabaja con archivos. Las tareas y los enlaces se convierten a JSON para enviarlos en la misma petición que los demás datos de la nota.</w:t>
      </w:r>
    </w:p>
    <w:p>
      <w:pPr>
        <w:pStyle w:val="Heading2"/>
        <w:keepNext/>
      </w:pPr>
      <w:r>
        <w:t>5.5 Validación y guardado en el backend</w:t>
      </w:r>
    </w:p>
    <w:p>
      <w:pPr>
        <w:spacing w:before="60" w:after="160"/>
        <w:shd w:fill="F1F4F7"/>
        <w:keepLines/>
      </w:pPr>
      <w:r>
        <w:rPr>
          <w:rFonts w:ascii="Consolas" w:hAnsi="Consolas"/>
          <w:color w:val="1E293B"/>
          <w:sz w:val="16"/>
        </w:rPr>
        <w:t>const tasks = this.parseTasks(command.dto.tasks);</w:t>
        <w:br/>
      </w:r>
      <w:r>
        <w:rPr>
          <w:rFonts w:ascii="Consolas" w:hAnsi="Consolas"/>
          <w:color w:val="1E293B"/>
          <w:sz w:val="16"/>
        </w:rPr>
        <w:t>const links = this.parseLinks(command.dto.links);</w:t>
        <w:br/>
      </w:r>
      <w:r>
        <w:rPr>
          <w:rFonts w:ascii="Consolas" w:hAnsi="Consolas"/>
          <w:color w:val="1E293B"/>
          <w:sz w:val="16"/>
        </w:rPr>
        <w:br/>
      </w:r>
      <w:r>
        <w:rPr>
          <w:rFonts w:ascii="Consolas" w:hAnsi="Consolas"/>
          <w:color w:val="1E293B"/>
          <w:sz w:val="16"/>
        </w:rPr>
        <w:t>await this.noteRepository.update(command.id, {</w:t>
        <w:br/>
      </w:r>
      <w:r>
        <w:rPr>
          <w:rFonts w:ascii="Consolas" w:hAnsi="Consolas"/>
          <w:color w:val="1E293B"/>
          <w:sz w:val="16"/>
        </w:rPr>
        <w:t xml:space="preserve">  title: command.dto.title.trim(),</w:t>
        <w:br/>
      </w:r>
      <w:r>
        <w:rPr>
          <w:rFonts w:ascii="Consolas" w:hAnsi="Consolas"/>
          <w:color w:val="1E293B"/>
          <w:sz w:val="16"/>
        </w:rPr>
        <w:t xml:space="preserve">  content: command.dto.content.trim(),</w:t>
        <w:br/>
      </w:r>
      <w:r>
        <w:rPr>
          <w:rFonts w:ascii="Consolas" w:hAnsi="Consolas"/>
          <w:color w:val="1E293B"/>
          <w:sz w:val="16"/>
        </w:rPr>
        <w:t xml:space="preserve">  tasks,</w:t>
        <w:br/>
      </w:r>
      <w:r>
        <w:rPr>
          <w:rFonts w:ascii="Consolas" w:hAnsi="Consolas"/>
          <w:color w:val="1E293B"/>
          <w:sz w:val="16"/>
        </w:rPr>
        <w:t xml:space="preserve">  links,</w:t>
        <w:br/>
      </w:r>
      <w:r>
        <w:rPr>
          <w:rFonts w:ascii="Consolas" w:hAnsi="Consolas"/>
          <w:color w:val="1E293B"/>
          <w:sz w:val="16"/>
        </w:rPr>
        <w:t xml:space="preserve">  updatedBy: command.userId,</w:t>
        <w:br/>
      </w:r>
      <w:r>
        <w:rPr>
          <w:rFonts w:ascii="Consolas" w:hAnsi="Consolas"/>
          <w:color w:val="1E293B"/>
          <w:sz w:val="16"/>
        </w:rPr>
        <w:t>});</w:t>
        <w:br/>
      </w:r>
    </w:p>
    <w:p>
      <w:r>
        <w:t>UpdateNoteHandler convierte el JSON, valida límites y comprueba permisos. Después llama al repositorio para guardar la nota. La lógica de negocio no escribe directamente en Prisma.</w:t>
      </w:r>
    </w:p>
    <w:p>
      <w:pPr>
        <w:pStyle w:val="Heading2"/>
        <w:keepNext/>
      </w:pPr>
      <w:r>
        <w:t>5.6 Campos de Prisma</w:t>
      </w:r>
    </w:p>
    <w:p>
      <w:pPr>
        <w:spacing w:before="60" w:after="160"/>
        <w:shd w:fill="F1F4F7"/>
        <w:keepLines/>
      </w:pPr>
      <w:r>
        <w:rPr>
          <w:rFonts w:ascii="Consolas" w:hAnsi="Consolas"/>
          <w:color w:val="1E293B"/>
          <w:sz w:val="16"/>
        </w:rPr>
        <w:t>model Note {</w:t>
        <w:br/>
      </w:r>
      <w:r>
        <w:rPr>
          <w:rFonts w:ascii="Consolas" w:hAnsi="Consolas"/>
          <w:color w:val="1E293B"/>
          <w:sz w:val="16"/>
        </w:rPr>
        <w:t xml:space="preserve">  tasks Json?</w:t>
        <w:br/>
      </w:r>
      <w:r>
        <w:rPr>
          <w:rFonts w:ascii="Consolas" w:hAnsi="Consolas"/>
          <w:color w:val="1E293B"/>
          <w:sz w:val="16"/>
        </w:rPr>
        <w:t xml:space="preserve">  links Json?</w:t>
        <w:br/>
      </w:r>
      <w:r>
        <w:rPr>
          <w:rFonts w:ascii="Consolas" w:hAnsi="Consolas"/>
          <w:color w:val="1E293B"/>
          <w:sz w:val="16"/>
        </w:rPr>
        <w:t>}</w:t>
        <w:br/>
      </w:r>
    </w:p>
    <w:p>
      <w:r>
        <w:t>Estos campos se encuentran en prx-backend/prisma/schema.prisma. Son opcionales para mantener compatibilidad con notas antiguas que todavía no tienen tareas o enlaces.</w:t>
      </w:r>
    </w:p>
    <w:p>
      <w:pPr>
        <w:pStyle w:val="Heading1"/>
        <w:keepNext/>
      </w:pPr>
      <w:r>
        <w:t>6 Cómo funciona todo el recorrido</w:t>
      </w:r>
    </w:p>
    <w:p>
      <w:pPr>
        <w:ind w:left="317" w:hanging="317"/>
      </w:pPr>
      <w:r>
        <w:rPr>
          <w:b/>
        </w:rPr>
        <w:t xml:space="preserve">1. </w:t>
      </w:r>
      <w:r>
        <w:t>El usuario agrega una URL o cambia una tarea en Angular.</w:t>
      </w:r>
    </w:p>
    <w:p>
      <w:pPr>
        <w:ind w:left="317" w:hanging="317"/>
      </w:pPr>
      <w:r>
        <w:rPr>
          <w:b/>
        </w:rPr>
        <w:t xml:space="preserve">2. </w:t>
      </w:r>
      <w:r>
        <w:t>El componente valida los datos y actualiza el estado con Signals.</w:t>
      </w:r>
    </w:p>
    <w:p>
      <w:pPr>
        <w:ind w:left="317" w:hanging="317"/>
      </w:pPr>
      <w:r>
        <w:rPr>
          <w:b/>
        </w:rPr>
        <w:t xml:space="preserve">3. </w:t>
      </w:r>
      <w:r>
        <w:t>NoteFacade coordina la operación y NoteApi construye FormData.</w:t>
      </w:r>
    </w:p>
    <w:p>
      <w:pPr>
        <w:ind w:left="317" w:hanging="317"/>
      </w:pPr>
      <w:r>
        <w:rPr>
          <w:b/>
        </w:rPr>
        <w:t xml:space="preserve">4. </w:t>
      </w:r>
      <w:r>
        <w:t>NotesController recibe la petición y obtiene el usuario desde el JWT.</w:t>
      </w:r>
    </w:p>
    <w:p>
      <w:pPr>
        <w:ind w:left="317" w:hanging="317"/>
      </w:pPr>
      <w:r>
        <w:rPr>
          <w:b/>
        </w:rPr>
        <w:t xml:space="preserve">5. </w:t>
      </w:r>
      <w:r>
        <w:t>UpdateNoteHandler verifica permisos y valida las listas.</w:t>
      </w:r>
    </w:p>
    <w:p>
      <w:pPr>
        <w:ind w:left="317" w:hanging="317"/>
      </w:pPr>
      <w:r>
        <w:rPr>
          <w:b/>
        </w:rPr>
        <w:t xml:space="preserve">6. </w:t>
      </w:r>
      <w:r>
        <w:t>NoteRepository delega el guardado a PrismaNoteRepository.</w:t>
      </w:r>
    </w:p>
    <w:p>
      <w:pPr>
        <w:ind w:left="317" w:hanging="317"/>
      </w:pPr>
      <w:r>
        <w:rPr>
          <w:b/>
        </w:rPr>
        <w:t xml:space="preserve">7. </w:t>
      </w:r>
      <w:r>
        <w:t>Prisma guarda tasks y links como JSON en MySQL.</w:t>
      </w:r>
    </w:p>
    <w:p>
      <w:pPr>
        <w:ind w:left="317" w:hanging="317"/>
      </w:pPr>
      <w:r>
        <w:rPr>
          <w:b/>
        </w:rPr>
        <w:t xml:space="preserve">8. </w:t>
      </w:r>
      <w:r>
        <w:t>Los Mappers preparan la respuesta y Angular actualiza la pantalla.</w:t>
      </w:r>
    </w:p>
    <w:p>
      <w:pPr>
        <w:pStyle w:val="Heading1"/>
        <w:keepNext/>
      </w:pPr>
      <w:r>
        <w:t>7 Patrones de diseño utilizados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1800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Patrón</w:t>
            </w:r>
          </w:p>
        </w:tc>
        <w:tc>
          <w:tcPr>
            <w:tcW w:type="dxa" w:w="4536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Dónde lo usamos</w:t>
            </w:r>
          </w:p>
        </w:tc>
        <w:tc>
          <w:tcPr>
            <w:tcW w:type="dxa" w:w="3888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 qué lo usamos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CQRS</w:t>
            </w:r>
          </w:p>
        </w:tc>
        <w:tc>
          <w:tcPr>
            <w:tcW w:type="dxa" w:w="45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Commands para actualizar y Queries para consultar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Separa operaciones de lectura y escritura.</w:t>
            </w:r>
          </w:p>
        </w:tc>
      </w:tr>
      <w:tr>
        <w:trPr>
          <w:cantSplit/>
        </w:trPr>
        <w:tc>
          <w:tcPr>
            <w:tcW w:type="dxa" w:w="180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Repository</w:t>
            </w:r>
          </w:p>
        </w:tc>
        <w:tc>
          <w:tcPr>
            <w:tcW w:type="dxa" w:w="45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NoteRepository y PrismaNoteRepository</w:t>
            </w:r>
          </w:p>
        </w:tc>
        <w:tc>
          <w:tcPr>
            <w:tcW w:type="dxa" w:w="388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Evita que el caso de uso dependa directamente de Prisma.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Facade</w:t>
            </w:r>
          </w:p>
        </w:tc>
        <w:tc>
          <w:tcPr>
            <w:tcW w:type="dxa" w:w="45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NoteFacade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Simplifica la comunicación entre la página, la API y el Store.</w:t>
            </w:r>
          </w:p>
        </w:tc>
      </w:tr>
      <w:tr>
        <w:trPr>
          <w:cantSplit/>
        </w:trPr>
        <w:tc>
          <w:tcPr>
            <w:tcW w:type="dxa" w:w="180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Mapper</w:t>
            </w:r>
          </w:p>
        </w:tc>
        <w:tc>
          <w:tcPr>
            <w:tcW w:type="dxa" w:w="45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NotePrismaMapper y NoteResponseMapper</w:t>
            </w:r>
          </w:p>
        </w:tc>
        <w:tc>
          <w:tcPr>
            <w:tcW w:type="dxa" w:w="388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Convierte datos entre Prisma, dominio y respuesta.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DTO</w:t>
            </w:r>
          </w:p>
        </w:tc>
        <w:tc>
          <w:tcPr>
            <w:tcW w:type="dxa" w:w="45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UpdateNoteRequestDto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Define y valida lo que puede recibir el endpoint.</w:t>
            </w:r>
          </w:p>
        </w:tc>
      </w:tr>
      <w:tr>
        <w:trPr>
          <w:cantSplit/>
        </w:trPr>
        <w:tc>
          <w:tcPr>
            <w:tcW w:type="dxa" w:w="180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Store reactivo</w:t>
            </w:r>
          </w:p>
        </w:tc>
        <w:tc>
          <w:tcPr>
            <w:tcW w:type="dxa" w:w="45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Signals y NoteStore</w:t>
            </w:r>
          </w:p>
        </w:tc>
        <w:tc>
          <w:tcPr>
            <w:tcW w:type="dxa" w:w="388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Mantiene un estado controlado de datos, carga y errores.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Guard y Decorator</w:t>
            </w:r>
          </w:p>
        </w:tc>
        <w:tc>
          <w:tcPr>
            <w:tcW w:type="dxa" w:w="453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JWT y CurrentUser</w:t>
            </w:r>
          </w:p>
        </w:tc>
        <w:tc>
          <w:tcPr>
            <w:tcW w:type="dxa" w:w="388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Centraliza la identificación y autorización del usuario.</w:t>
            </w:r>
          </w:p>
        </w:tc>
      </w:tr>
      <w:tr>
        <w:trPr>
          <w:cantSplit/>
        </w:trPr>
        <w:tc>
          <w:tcPr>
            <w:tcW w:type="dxa" w:w="1800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Soft delete</w:t>
            </w:r>
          </w:p>
        </w:tc>
        <w:tc>
          <w:tcPr>
            <w:tcW w:type="dxa" w:w="453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Campo status</w:t>
            </w:r>
          </w:p>
        </w:tc>
        <w:tc>
          <w:tcPr>
            <w:tcW w:type="dxa" w:w="388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Mantiene auditoría sin borrar inmediatamente el registro.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Explicación para la defensa</w:t>
      </w:r>
    </w:p>
    <w:p>
      <w:r>
        <w:t>No utilizamos patrones solamente para mencionarlos. Repository separa la base de datos del caso de uso; Facade evita que la pantalla coordine todo; Mapper impide mezclar objetos de Prisma con la respuesta; DTO rechaza datos incorrectos y CQRS mantiene separadas las consultas de las operaciones que modifican información.</w:t>
      </w:r>
    </w:p>
    <w:p>
      <w:pPr>
        <w:pStyle w:val="Heading1"/>
        <w:keepNext/>
      </w:pPr>
      <w:r>
        <w:t>8 Principios SOLID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295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7272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Aplicación en nuestro trabajo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Responsabilidad única</w:t>
            </w:r>
          </w:p>
        </w:tc>
        <w:tc>
          <w:tcPr>
            <w:tcW w:type="dxa" w:w="72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El componente maneja la interfaz, el Handler las reglas y el Repository los datos.</w:t>
            </w:r>
          </w:p>
        </w:tc>
      </w:tr>
      <w:tr>
        <w:trPr>
          <w:cantSplit/>
        </w:trPr>
        <w:tc>
          <w:tcPr>
            <w:tcW w:type="dxa" w:w="29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Abierto cerrado</w:t>
            </w:r>
          </w:p>
        </w:tc>
        <w:tc>
          <w:tcPr>
            <w:tcW w:type="dxa" w:w="72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Ampliamos las notas mediante contratos y componentes sin reemplazar toda la arquitectura.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Sustitución de Liskov</w:t>
            </w:r>
          </w:p>
        </w:tc>
        <w:tc>
          <w:tcPr>
            <w:tcW w:type="dxa" w:w="72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PrismaNoteRepository puede utilizarse donde se espera el contrato NoteRepository.</w:t>
            </w:r>
          </w:p>
        </w:tc>
      </w:tr>
      <w:tr>
        <w:trPr>
          <w:cantSplit/>
        </w:trPr>
        <w:tc>
          <w:tcPr>
            <w:tcW w:type="dxa" w:w="295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Segregación de interfaces</w:t>
            </w:r>
          </w:p>
        </w:tc>
        <w:tc>
          <w:tcPr>
            <w:tcW w:type="dxa" w:w="7272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NoteApiContract contiene operaciones específicas del módulo de Notas.</w:t>
            </w:r>
          </w:p>
        </w:tc>
      </w:tr>
      <w:tr>
        <w:trPr>
          <w:cantSplit/>
        </w:trPr>
        <w:tc>
          <w:tcPr>
            <w:tcW w:type="dxa" w:w="295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6"/>
              </w:rPr>
              <w:t>Inversión de dependencias</w:t>
            </w:r>
          </w:p>
        </w:tc>
        <w:tc>
          <w:tcPr>
            <w:tcW w:type="dxa" w:w="727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6"/>
              </w:rPr>
              <w:t>UpdateNoteHandler depende de NoteRepository y no directamente de PrismaService.</w:t>
            </w:r>
          </w:p>
        </w:tc>
      </w:tr>
    </w:tbl>
    <w:p>
      <w:pPr>
        <w:spacing w:after="0"/>
      </w:pPr>
    </w:p>
    <w:p>
      <w:r>
        <w:t>La aplicación más clara de SOLID está en la separación de responsabilidades. No pusimos toda la lógica en el componente Angular. Cada capa realiza una parte concreta y se comunica mediante contratos.</w:t>
      </w:r>
    </w:p>
    <w:p>
      <w:pPr>
        <w:pStyle w:val="Heading1"/>
        <w:keepNext/>
      </w:pPr>
      <w:r>
        <w:t>9 Calidad del trabajo</w:t>
      </w:r>
    </w:p>
    <w:p>
      <w:pPr>
        <w:pStyle w:val="Heading2"/>
        <w:keepNext/>
      </w:pPr>
      <w:r>
        <w:t>9.1 Evidencias</w:t>
      </w:r>
    </w:p>
    <w:p>
      <w:pPr>
        <w:pStyle w:val="ListBullet"/>
      </w:pPr>
      <w:r>
        <w:t>El frontend Angular compila y genera el bundle correctamente.</w:t>
      </w:r>
    </w:p>
    <w:p>
      <w:pPr>
        <w:pStyle w:val="ListBullet"/>
      </w:pPr>
      <w:r>
        <w:t>El backend NestJS genera Prisma Client y compila sin errores.</w:t>
      </w:r>
    </w:p>
    <w:p>
      <w:pPr>
        <w:pStyle w:val="ListBullet"/>
      </w:pPr>
      <w:r>
        <w:t>La URL se valida en frontend y backend.</w:t>
      </w:r>
    </w:p>
    <w:p>
      <w:pPr>
        <w:pStyle w:val="ListBullet"/>
      </w:pPr>
      <w:r>
        <w:t>Los permisos impiden modificar notas sin acceso al repositorio.</w:t>
      </w:r>
    </w:p>
    <w:p>
      <w:pPr>
        <w:pStyle w:val="ListBullet"/>
      </w:pPr>
      <w:r>
        <w:t>Los enlaces y el estado de las tareas permanecen después de recargar.</w:t>
      </w:r>
    </w:p>
    <w:p>
      <w:pPr>
        <w:pStyle w:val="ListBullet"/>
      </w:pPr>
      <w:r>
        <w:t>Los enlaces externos se abren con noopener y noreferrer.</w:t>
      </w:r>
    </w:p>
    <w:p>
      <w:pPr>
        <w:pStyle w:val="ListBullet"/>
      </w:pPr>
      <w:r>
        <w:t>El estado saving evita enviar la misma operación varias veces.</w:t>
      </w:r>
    </w:p>
    <w:p>
      <w:pPr>
        <w:pStyle w:val="Heading2"/>
        <w:keepNext/>
      </w:pPr>
      <w:r>
        <w:t>9.2 Aspectos que todavía podemos mejorar</w:t>
      </w:r>
    </w:p>
    <w:p>
      <w:pPr>
        <w:pStyle w:val="ListBullet"/>
      </w:pPr>
      <w:r>
        <w:t>Agregar pruebas automatizadas específicas para tareas, enlaces y permisos.</w:t>
      </w:r>
    </w:p>
    <w:p>
      <w:pPr>
        <w:pStyle w:val="ListBullet"/>
      </w:pPr>
      <w:r>
        <w:t>Permitir agregar tareas durante la creación inicial; actualmente se administran desde detalle y edición.</w:t>
      </w:r>
    </w:p>
    <w:p>
      <w:pPr>
        <w:pStyle w:val="ListBullet"/>
      </w:pPr>
      <w:r>
        <w:t>Reducir el archivo SCSS de create note page, que supera el presupuesto Angular por 818 bytes.</w:t>
      </w:r>
    </w:p>
    <w:p>
      <w:pPr>
        <w:pStyle w:val="Heading1"/>
        <w:keepNext/>
      </w:pPr>
      <w:r>
        <w:t>10 Puntualidad</w:t>
      </w:r>
    </w:p>
    <w:p>
      <w:r>
        <w:t>La fecha límite indicada fue el 23 de septiembre de 2026 a las 23:59. Para respaldar la puntualidad debemos adjuntar o conservar el comprobante de entrega de la plataforma. El código y la documentación permiten demostrar el avance realizado, pero el registro de envío es la evidencia directa del cumplimiento de la fecha.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4896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5328"/>
            <w:shd w:fill="193753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Historias de usuario</w:t>
            </w:r>
          </w:p>
        </w:tc>
        <w:tc>
          <w:tcPr>
            <w:tcW w:type="dxa" w:w="53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Implementadas</w:t>
            </w:r>
          </w:p>
        </w:tc>
      </w:tr>
      <w:tr>
        <w:trPr>
          <w:cantSplit/>
        </w:trPr>
        <w:tc>
          <w:tcPr>
            <w:tcW w:type="dxa" w:w="489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Compilación frontend</w:t>
            </w:r>
          </w:p>
        </w:tc>
        <w:tc>
          <w:tcPr>
            <w:tcW w:type="dxa" w:w="532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Correcta</w:t>
            </w:r>
          </w:p>
        </w:tc>
      </w:tr>
      <w:tr>
        <w:trPr>
          <w:cantSplit/>
        </w:trP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Compilación backend</w:t>
            </w:r>
          </w:p>
        </w:tc>
        <w:tc>
          <w:tcPr>
            <w:tcW w:type="dxa" w:w="53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Correcta</w:t>
            </w:r>
          </w:p>
        </w:tc>
      </w:tr>
      <w:tr>
        <w:trPr>
          <w:cantSplit/>
        </w:trPr>
        <w:tc>
          <w:tcPr>
            <w:tcW w:type="dxa" w:w="4896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Informe de respaldo</w:t>
            </w:r>
          </w:p>
        </w:tc>
        <w:tc>
          <w:tcPr>
            <w:tcW w:type="dxa" w:w="5328"/>
            <w:shd w:fill="EAF2F7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Preparado</w:t>
            </w:r>
          </w:p>
        </w:tc>
      </w:tr>
      <w:tr>
        <w:trPr>
          <w:cantSplit/>
        </w:trPr>
        <w:tc>
          <w:tcPr>
            <w:tcW w:type="dxa" w:w="489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32E3A"/>
                <w:sz w:val="17"/>
              </w:rPr>
              <w:t>Comprobante de entrega</w:t>
            </w:r>
          </w:p>
        </w:tc>
        <w:tc>
          <w:tcPr>
            <w:tcW w:type="dxa" w:w="5328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32E3A"/>
                <w:sz w:val="17"/>
              </w:rPr>
              <w:t>Debe adjuntarse desde la plataforma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Conclusión</w:t>
      </w:r>
    </w:p>
    <w:p>
      <w:r>
        <w:t>En este Sprint logramos que el módulo de Notas sea más útil para el seguimiento del trabajo. Los enlaces permiten relacionar recursos externos y las tareas permiten registrar actividades pendientes o completadas. La solución no quedó únicamente en la parte visual: incluye validación, permisos, casos de uso y persistencia. Además, la arquitectura existente permitió aplicar SOLID y patrones sin concentrar toda la lógica en una sola clase.</w:t>
      </w:r>
    </w:p>
    <w:p>
      <w:pPr>
        <w:pStyle w:val="Heading1"/>
        <w:keepNext/>
      </w:pPr>
      <w:r>
        <w:t>11 Cómo vamos a presentar</w:t>
      </w:r>
    </w:p>
    <w:p>
      <w:pPr>
        <w:ind w:left="317" w:hanging="317"/>
      </w:pPr>
      <w:r>
        <w:rPr>
          <w:b/>
        </w:rPr>
        <w:t xml:space="preserve">1. </w:t>
      </w:r>
      <w:r>
        <w:t>Explicaremos que el Sprint 1 se enfoca en enlaces y tareas de Notas.</w:t>
      </w:r>
    </w:p>
    <w:p>
      <w:pPr>
        <w:ind w:left="317" w:hanging="317"/>
      </w:pPr>
      <w:r>
        <w:rPr>
          <w:b/>
        </w:rPr>
        <w:t xml:space="preserve">2. </w:t>
      </w:r>
      <w:r>
        <w:t>Abriremos una nota y agregaremos una URL sin protocolo para mostrar la normalización.</w:t>
      </w:r>
    </w:p>
    <w:p>
      <w:pPr>
        <w:ind w:left="317" w:hanging="317"/>
      </w:pPr>
      <w:r>
        <w:rPr>
          <w:b/>
        </w:rPr>
        <w:t xml:space="preserve">3. </w:t>
      </w:r>
      <w:r>
        <w:t>Agregaremos una tarea, guardaremos la nota y volveremos al modo de consulta.</w:t>
      </w:r>
    </w:p>
    <w:p>
      <w:pPr>
        <w:ind w:left="317" w:hanging="317"/>
      </w:pPr>
      <w:r>
        <w:rPr>
          <w:b/>
        </w:rPr>
        <w:t xml:space="preserve">4. </w:t>
      </w:r>
      <w:r>
        <w:t>Abriremos el enlace y marcaremos la tarea sin entrar nuevamente a Editar.</w:t>
      </w:r>
    </w:p>
    <w:p>
      <w:pPr>
        <w:ind w:left="317" w:hanging="317"/>
      </w:pPr>
      <w:r>
        <w:rPr>
          <w:b/>
        </w:rPr>
        <w:t xml:space="preserve">5. </w:t>
      </w:r>
      <w:r>
        <w:t>Recargaremos la página para demostrar que los datos permanecen.</w:t>
      </w:r>
    </w:p>
    <w:p>
      <w:pPr>
        <w:ind w:left="317" w:hanging="317"/>
      </w:pPr>
      <w:r>
        <w:rPr>
          <w:b/>
        </w:rPr>
        <w:t xml:space="preserve">6. </w:t>
      </w:r>
      <w:r>
        <w:t>Mostraremos note-detail-page.component.ts, UpdateNoteHandler y schema.prisma.</w:t>
      </w:r>
    </w:p>
    <w:p>
      <w:pPr>
        <w:ind w:left="317" w:hanging="317"/>
      </w:pPr>
      <w:r>
        <w:rPr>
          <w:b/>
        </w:rPr>
        <w:t xml:space="preserve">7. </w:t>
      </w:r>
      <w:r>
        <w:t>Explicaremos Repository, Facade, Mapper, DTO, CQRS y los principios SOLID.</w:t>
      </w:r>
    </w:p>
    <w:p>
      <w:pPr>
        <w:ind w:left="317" w:hanging="317"/>
      </w:pPr>
      <w:r>
        <w:rPr>
          <w:b/>
        </w:rPr>
        <w:t xml:space="preserve">8. </w:t>
      </w:r>
      <w:r>
        <w:t>Cerraremos indicando las mejoras pendientes y los siguientes sprints.</w:t>
      </w:r>
    </w:p>
    <w:p>
      <w:pPr>
        <w:pStyle w:val="Heading1"/>
        <w:keepNext/>
      </w:pPr>
      <w:r>
        <w:t>12 Preguntas que podrían hacernos</w:t>
      </w:r>
    </w:p>
    <w:p>
      <w:r>
        <w:rPr>
          <w:b/>
          <w:color w:val="193753"/>
        </w:rPr>
        <w:t>¿Qué realizaron en el Sprint 1?</w:t>
      </w:r>
    </w:p>
    <w:p>
      <w:pPr>
        <w:spacing w:after="160"/>
      </w:pPr>
      <w:r>
        <w:t>Agregamos enlaces URL y tareas persistentes al módulo de Notas, incluyendo interfaz, validación, permisos y base de datos.</w:t>
      </w:r>
    </w:p>
    <w:p>
      <w:r>
        <w:rPr>
          <w:b/>
          <w:color w:val="193753"/>
        </w:rPr>
        <w:t>¿Dónde se guardan las tareas y los enlaces?</w:t>
      </w:r>
    </w:p>
    <w:p>
      <w:pPr>
        <w:spacing w:after="160"/>
      </w:pPr>
      <w:r>
        <w:t>Se guardan en los campos JSON tasks y links del modelo Note en MySQL mediante Prisma.</w:t>
      </w:r>
    </w:p>
    <w:p>
      <w:r>
        <w:rPr>
          <w:b/>
          <w:color w:val="193753"/>
        </w:rPr>
        <w:t>¿Qué lenguajes utilizaron?</w:t>
      </w:r>
    </w:p>
    <w:p>
      <w:pPr>
        <w:spacing w:after="160"/>
      </w:pPr>
      <w:r>
        <w:t>Utilizamos principalmente TypeScript en Angular y NestJS. También utilizamos HTML, SCSS, JSON y el esquema de Prisma para MySQL.</w:t>
      </w:r>
    </w:p>
    <w:p>
      <w:r>
        <w:rPr>
          <w:b/>
          <w:color w:val="193753"/>
        </w:rPr>
        <w:t>¿Qué patrones de diseño utilizaron?</w:t>
      </w:r>
    </w:p>
    <w:p>
      <w:pPr>
        <w:spacing w:after="160"/>
      </w:pPr>
      <w:r>
        <w:t>Se utilizaron CQRS, Repository, Facade, Mapper y DTO. Repository es uno de los más importantes porque separa el caso de uso de Prisma.</w:t>
      </w:r>
    </w:p>
    <w:p>
      <w:r>
        <w:rPr>
          <w:b/>
          <w:color w:val="193753"/>
        </w:rPr>
        <w:t>¿Dónde aplicaron SOLID?</w:t>
      </w:r>
    </w:p>
    <w:p>
      <w:pPr>
        <w:spacing w:after="160"/>
      </w:pPr>
      <w:r>
        <w:t>En la separación Component, Facade, API, Handler, Repository y Mapper, y en la dependencia del Handler hacia el contrato NoteRepository.</w:t>
      </w:r>
    </w:p>
    <w:p>
      <w:r>
        <w:rPr>
          <w:b/>
          <w:color w:val="193753"/>
        </w:rPr>
        <w:t>¿Cómo controlaron los permisos?</w:t>
      </w:r>
    </w:p>
    <w:p>
      <w:pPr>
        <w:spacing w:after="160"/>
      </w:pPr>
      <w:r>
        <w:t>El usuario llega desde el JWT y el Handler comprueba si es propietario o miembro autorizado del repositorio.</w:t>
      </w:r>
    </w:p>
    <w:p>
      <w:r>
        <w:rPr>
          <w:b/>
          <w:color w:val="193753"/>
        </w:rPr>
        <w:t>¿Qué falta mejorar?</w:t>
      </w:r>
    </w:p>
    <w:p>
      <w:pPr>
        <w:spacing w:after="160"/>
      </w:pPr>
      <w:r>
        <w:t>Pruebas automatizadas, tareas durante la creación inicial y la reducción del SCSS que supera el presupuesto.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978"/>
        <w:sz w:val="16"/>
      </w:rPr>
      <w:t>PRX  Informe Sprint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E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Sprint 1</dc:title>
  <dc:subject>Enlaces URL y tareas en Notas</dc:subject>
  <dc:creator>Proyecto PRX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