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FAED" w14:textId="7DB55EA8" w:rsidR="00481449" w:rsidRPr="00481449" w:rsidRDefault="00481449" w:rsidP="00481449">
      <w:pPr>
        <w:rPr>
          <w:b/>
          <w:bCs/>
          <w:sz w:val="28"/>
          <w:szCs w:val="28"/>
        </w:rPr>
      </w:pPr>
      <w:r w:rsidRPr="00481449">
        <w:rPr>
          <w:b/>
          <w:bCs/>
          <w:sz w:val="28"/>
          <w:szCs w:val="28"/>
        </w:rPr>
        <w:t>CAPÍTULO 3</w:t>
      </w:r>
      <w:r>
        <w:rPr>
          <w:b/>
          <w:bCs/>
          <w:sz w:val="28"/>
          <w:szCs w:val="28"/>
        </w:rPr>
        <w:t>.</w:t>
      </w:r>
      <w:r w:rsidRPr="00481449">
        <w:rPr>
          <w:b/>
          <w:bCs/>
          <w:sz w:val="28"/>
          <w:szCs w:val="28"/>
        </w:rPr>
        <w:t xml:space="preserve"> IMPLEMENTACIÓN DEL BACKEND</w:t>
      </w:r>
    </w:p>
    <w:p w14:paraId="48C21410" w14:textId="6ABD5631" w:rsidR="00481449" w:rsidRPr="00481449" w:rsidRDefault="00481449" w:rsidP="00481449">
      <w:pPr>
        <w:rPr>
          <w:b/>
          <w:bCs/>
          <w:sz w:val="28"/>
          <w:szCs w:val="28"/>
        </w:rPr>
      </w:pPr>
      <w:r w:rsidRPr="00481449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.1</w:t>
      </w:r>
      <w:r w:rsidRPr="00481449">
        <w:rPr>
          <w:b/>
          <w:bCs/>
          <w:sz w:val="28"/>
          <w:szCs w:val="28"/>
        </w:rPr>
        <w:t xml:space="preserve"> Construcción del Backend PHP</w:t>
      </w:r>
    </w:p>
    <w:p w14:paraId="58888BF8" w14:textId="57146549" w:rsidR="00481449" w:rsidRPr="00481449" w:rsidRDefault="00481449" w:rsidP="00B960FF">
      <w:pPr>
        <w:spacing w:after="0"/>
        <w:rPr>
          <w:b/>
          <w:bCs/>
        </w:rPr>
      </w:pPr>
      <w:r w:rsidRPr="00481449">
        <w:rPr>
          <w:b/>
          <w:bCs/>
        </w:rPr>
        <w:t>3.</w:t>
      </w:r>
      <w:r>
        <w:rPr>
          <w:b/>
          <w:bCs/>
        </w:rPr>
        <w:t>1</w:t>
      </w:r>
      <w:r w:rsidRPr="00481449">
        <w:rPr>
          <w:b/>
          <w:bCs/>
        </w:rPr>
        <w:t>.1 Introducción</w:t>
      </w:r>
    </w:p>
    <w:p w14:paraId="096E80FD" w14:textId="1A1B0880" w:rsidR="00481449" w:rsidRPr="00481449" w:rsidRDefault="00481449" w:rsidP="00B960FF">
      <w:pPr>
        <w:spacing w:after="0"/>
        <w:jc w:val="both"/>
      </w:pPr>
      <w:r w:rsidRPr="00481449">
        <w:t xml:space="preserve">Como parte de la Fase 3 de implementación de </w:t>
      </w:r>
      <w:r w:rsidRPr="00481449">
        <w:rPr>
          <w:b/>
          <w:bCs/>
        </w:rPr>
        <w:t>YENJO 1.0</w:t>
      </w:r>
      <w:r w:rsidRPr="00481449">
        <w:t xml:space="preserve">, se realizó la construcción física de la estructura del Backend utilizando </w:t>
      </w:r>
      <w:r w:rsidRPr="00481449">
        <w:rPr>
          <w:b/>
          <w:bCs/>
        </w:rPr>
        <w:t>PHP</w:t>
      </w:r>
      <w:r w:rsidRPr="00481449">
        <w:t>, de acuerdo con la arquitectura definida previamente para la solución.</w:t>
      </w:r>
    </w:p>
    <w:p w14:paraId="6F571FDB" w14:textId="525404B0" w:rsidR="00481449" w:rsidRPr="00481449" w:rsidRDefault="00481449" w:rsidP="00481449">
      <w:pPr>
        <w:jc w:val="both"/>
      </w:pPr>
      <w:r w:rsidRPr="00481449">
        <w:t>La arquitectura establece una separación de responsabilidades entre los diferentes componentes del Backend, con el propósito de facilitar la organización del código, el mantenimiento de la aplicación y la incorporación progresiva de las funcionalidades del sistema.</w:t>
      </w:r>
    </w:p>
    <w:p w14:paraId="7C6E0C5E" w14:textId="5FA48DEE" w:rsidR="00481449" w:rsidRDefault="00481449" w:rsidP="00481449">
      <w:pPr>
        <w:jc w:val="both"/>
      </w:pPr>
      <w:r w:rsidRPr="00481449">
        <w:t xml:space="preserve">Para esta implementación se tomó como referencia la estructura definida en el documento </w:t>
      </w:r>
      <w:r w:rsidRPr="00481449">
        <w:rPr>
          <w:b/>
          <w:bCs/>
        </w:rPr>
        <w:t>Arquitectura del Backend</w:t>
      </w:r>
      <w:r w:rsidRPr="00481449">
        <w:t>, en la cual se establecieron los siguientes directorios:</w:t>
      </w:r>
    </w:p>
    <w:p w14:paraId="7A2E98EF" w14:textId="46E5D26E" w:rsidR="00481449" w:rsidRPr="00EF5725" w:rsidRDefault="00EF5725" w:rsidP="00481449">
      <w:pPr>
        <w:jc w:val="both"/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D9C5DE" wp14:editId="2248EFA4">
            <wp:simplePos x="0" y="0"/>
            <wp:positionH relativeFrom="column">
              <wp:posOffset>367665</wp:posOffset>
            </wp:positionH>
            <wp:positionV relativeFrom="paragraph">
              <wp:posOffset>241935</wp:posOffset>
            </wp:positionV>
            <wp:extent cx="4866004" cy="47529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24"/>
                    <a:stretch/>
                  </pic:blipFill>
                  <pic:spPr bwMode="auto">
                    <a:xfrm>
                      <a:off x="0" y="0"/>
                      <a:ext cx="4866004" cy="475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725">
        <w:rPr>
          <w:rFonts w:ascii="Arial Black" w:hAnsi="Arial Black"/>
          <w:sz w:val="20"/>
          <w:szCs w:val="20"/>
        </w:rPr>
        <w:t>Figura 3.1 Estructura de Directorios</w:t>
      </w:r>
    </w:p>
    <w:p w14:paraId="76B60AE3" w14:textId="29D5AEC6" w:rsidR="00EF5725" w:rsidRDefault="00EF5725" w:rsidP="00481449">
      <w:pPr>
        <w:jc w:val="both"/>
      </w:pPr>
    </w:p>
    <w:p w14:paraId="077310AA" w14:textId="64530D57" w:rsidR="00EF5725" w:rsidRDefault="00EF5725" w:rsidP="00481449">
      <w:pPr>
        <w:jc w:val="both"/>
      </w:pPr>
    </w:p>
    <w:p w14:paraId="6133BCA9" w14:textId="18D99B7A" w:rsidR="00EF5725" w:rsidRDefault="00EF5725" w:rsidP="00481449">
      <w:pPr>
        <w:jc w:val="both"/>
      </w:pPr>
    </w:p>
    <w:p w14:paraId="6F2E695D" w14:textId="628D1104" w:rsidR="00EF5725" w:rsidRDefault="00EF5725" w:rsidP="00481449">
      <w:pPr>
        <w:jc w:val="both"/>
      </w:pPr>
    </w:p>
    <w:p w14:paraId="58D2A696" w14:textId="244DA40E" w:rsidR="00EF5725" w:rsidRDefault="00EF5725" w:rsidP="00481449">
      <w:pPr>
        <w:jc w:val="both"/>
      </w:pPr>
    </w:p>
    <w:p w14:paraId="519B8593" w14:textId="09F08F1E" w:rsidR="00EF5725" w:rsidRDefault="00EF5725" w:rsidP="00481449">
      <w:pPr>
        <w:jc w:val="both"/>
      </w:pPr>
    </w:p>
    <w:p w14:paraId="6CAF31BC" w14:textId="1813F036" w:rsidR="00EF5725" w:rsidRDefault="00EF5725" w:rsidP="00481449">
      <w:pPr>
        <w:jc w:val="both"/>
      </w:pPr>
    </w:p>
    <w:p w14:paraId="4FF30548" w14:textId="391E87CE" w:rsidR="00EF5725" w:rsidRDefault="00EF5725" w:rsidP="00481449">
      <w:pPr>
        <w:jc w:val="both"/>
      </w:pPr>
    </w:p>
    <w:p w14:paraId="634CABD9" w14:textId="0F697EA6" w:rsidR="00EF5725" w:rsidRDefault="00EF5725" w:rsidP="00481449">
      <w:pPr>
        <w:jc w:val="both"/>
      </w:pPr>
    </w:p>
    <w:p w14:paraId="5D2C5F79" w14:textId="0A579581" w:rsidR="00EF5725" w:rsidRDefault="00EF5725" w:rsidP="00481449">
      <w:pPr>
        <w:jc w:val="both"/>
      </w:pPr>
    </w:p>
    <w:p w14:paraId="5D0F2298" w14:textId="28AF0BEB" w:rsidR="00EF5725" w:rsidRDefault="00EF5725" w:rsidP="00481449">
      <w:pPr>
        <w:jc w:val="both"/>
      </w:pPr>
    </w:p>
    <w:p w14:paraId="5E690305" w14:textId="7DA5D00C" w:rsidR="00EF5725" w:rsidRDefault="00EF5725" w:rsidP="00481449">
      <w:pPr>
        <w:jc w:val="both"/>
      </w:pPr>
    </w:p>
    <w:p w14:paraId="5D2B5884" w14:textId="62EF990B" w:rsidR="00EF5725" w:rsidRDefault="00EF5725" w:rsidP="00481449">
      <w:pPr>
        <w:jc w:val="both"/>
      </w:pPr>
    </w:p>
    <w:p w14:paraId="1CCF13B7" w14:textId="4F34095A" w:rsidR="00EF5725" w:rsidRDefault="00EF5725" w:rsidP="00481449">
      <w:pPr>
        <w:jc w:val="both"/>
      </w:pPr>
    </w:p>
    <w:p w14:paraId="1A57B28A" w14:textId="316920BD" w:rsidR="00EF5725" w:rsidRDefault="00EF5725" w:rsidP="00481449">
      <w:pPr>
        <w:jc w:val="both"/>
      </w:pPr>
    </w:p>
    <w:p w14:paraId="44ADFE7F" w14:textId="77777777" w:rsidR="00DE0F68" w:rsidRDefault="00DE0F68" w:rsidP="00DE0F68">
      <w:pPr>
        <w:jc w:val="both"/>
      </w:pPr>
    </w:p>
    <w:p w14:paraId="16A55898" w14:textId="77777777" w:rsidR="00DE0F68" w:rsidRDefault="00DE0F68" w:rsidP="00DE0F68">
      <w:pPr>
        <w:jc w:val="both"/>
      </w:pPr>
    </w:p>
    <w:p w14:paraId="3B54725E" w14:textId="6209378F" w:rsidR="00DE0F68" w:rsidRPr="00DE0F68" w:rsidRDefault="00DE0F68" w:rsidP="00DE0F68">
      <w:pPr>
        <w:jc w:val="both"/>
        <w:rPr>
          <w:b/>
          <w:bCs/>
        </w:rPr>
      </w:pPr>
      <w:r w:rsidRPr="00DE0F68">
        <w:t xml:space="preserve">La construcción de esta estructura representa el paso desde el diseño técnico hacia la implementación física del Backend de </w:t>
      </w:r>
      <w:r w:rsidRPr="00DE0F68">
        <w:rPr>
          <w:b/>
          <w:bCs/>
        </w:rPr>
        <w:t>YENJO 1.0.</w:t>
      </w:r>
    </w:p>
    <w:p w14:paraId="15F737B4" w14:textId="77777777" w:rsidR="00B960FF" w:rsidRPr="00B960FF" w:rsidRDefault="00B960FF" w:rsidP="00B960FF">
      <w:pPr>
        <w:jc w:val="both"/>
        <w:rPr>
          <w:b/>
          <w:bCs/>
          <w:sz w:val="28"/>
          <w:szCs w:val="28"/>
        </w:rPr>
      </w:pPr>
      <w:r w:rsidRPr="00B960FF">
        <w:rPr>
          <w:b/>
          <w:bCs/>
          <w:sz w:val="28"/>
          <w:szCs w:val="28"/>
        </w:rPr>
        <w:lastRenderedPageBreak/>
        <w:t>3.2 Tecnologías utilizadas</w:t>
      </w:r>
    </w:p>
    <w:p w14:paraId="4820AFBC" w14:textId="77777777" w:rsidR="00B960FF" w:rsidRPr="00B960FF" w:rsidRDefault="00B960FF" w:rsidP="00B960FF">
      <w:pPr>
        <w:jc w:val="both"/>
      </w:pPr>
      <w:r w:rsidRPr="00B960FF">
        <w:t>Para la construcción inicial del Backend se utilizaron las siguientes tecnologías y herramientas:</w:t>
      </w:r>
    </w:p>
    <w:p w14:paraId="2919CCE0" w14:textId="5C89F8FD" w:rsidR="00EF5725" w:rsidRPr="00462ADF" w:rsidRDefault="00462ADF" w:rsidP="00481449">
      <w:pPr>
        <w:jc w:val="both"/>
        <w:rPr>
          <w:rFonts w:ascii="Arial Black" w:hAnsi="Arial Black"/>
          <w:sz w:val="20"/>
          <w:szCs w:val="20"/>
        </w:rPr>
      </w:pPr>
      <w:r w:rsidRPr="00462ADF">
        <w:rPr>
          <w:rFonts w:ascii="Arial Black" w:hAnsi="Arial Black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B0494" wp14:editId="2FE126A2">
            <wp:simplePos x="0" y="0"/>
            <wp:positionH relativeFrom="column">
              <wp:posOffset>-3810</wp:posOffset>
            </wp:positionH>
            <wp:positionV relativeFrom="paragraph">
              <wp:posOffset>240665</wp:posOffset>
            </wp:positionV>
            <wp:extent cx="5610225" cy="173355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62ADF">
        <w:rPr>
          <w:rFonts w:ascii="Arial Black" w:hAnsi="Arial Black"/>
          <w:sz w:val="20"/>
          <w:szCs w:val="20"/>
        </w:rPr>
        <w:t>Tabla 3.1 Tecnologías utilizadas</w:t>
      </w:r>
    </w:p>
    <w:p w14:paraId="03129914" w14:textId="19E5EAE7" w:rsidR="00DE0F68" w:rsidRDefault="00DE0F68" w:rsidP="00481449">
      <w:pPr>
        <w:jc w:val="both"/>
      </w:pPr>
    </w:p>
    <w:p w14:paraId="11D4DECF" w14:textId="77777777" w:rsidR="00DE0F68" w:rsidRDefault="00DE0F68" w:rsidP="00481449">
      <w:pPr>
        <w:jc w:val="both"/>
      </w:pPr>
    </w:p>
    <w:p w14:paraId="61F0AED3" w14:textId="696FCB1D" w:rsidR="00EF5725" w:rsidRDefault="00EF5725" w:rsidP="00481449">
      <w:pPr>
        <w:jc w:val="both"/>
      </w:pPr>
    </w:p>
    <w:p w14:paraId="00CFF80C" w14:textId="6B93E147" w:rsidR="00EF5725" w:rsidRDefault="00EF5725" w:rsidP="00481449">
      <w:pPr>
        <w:jc w:val="both"/>
      </w:pPr>
    </w:p>
    <w:p w14:paraId="23364520" w14:textId="7406987D" w:rsidR="00462ADF" w:rsidRDefault="00462ADF" w:rsidP="00481449">
      <w:pPr>
        <w:jc w:val="both"/>
      </w:pPr>
    </w:p>
    <w:p w14:paraId="3C14F8A2" w14:textId="0B933732" w:rsidR="00462ADF" w:rsidRDefault="00462ADF" w:rsidP="00481449">
      <w:pPr>
        <w:jc w:val="both"/>
      </w:pPr>
    </w:p>
    <w:p w14:paraId="29B93290" w14:textId="7E0F12E7" w:rsidR="00462ADF" w:rsidRDefault="00653306" w:rsidP="00481449">
      <w:pPr>
        <w:jc w:val="both"/>
      </w:pPr>
      <w:r w:rsidRPr="00653306">
        <w:t xml:space="preserve">La arquitectura de </w:t>
      </w:r>
      <w:r w:rsidRPr="00653306">
        <w:rPr>
          <w:b/>
          <w:bCs/>
        </w:rPr>
        <w:t>YENJO 1.0</w:t>
      </w:r>
      <w:r w:rsidRPr="00653306">
        <w:t xml:space="preserve"> establece PHP 8 como tecnología para el Backend, MySQL como sistema gestor de base de datos y Apache/XAMPP como parte del entorno de ejecución local.</w:t>
      </w:r>
    </w:p>
    <w:p w14:paraId="60A27410" w14:textId="77777777" w:rsidR="00750F30" w:rsidRPr="00750F30" w:rsidRDefault="00750F30" w:rsidP="00750F30">
      <w:pPr>
        <w:jc w:val="both"/>
        <w:rPr>
          <w:b/>
          <w:bCs/>
          <w:sz w:val="28"/>
          <w:szCs w:val="28"/>
        </w:rPr>
      </w:pPr>
      <w:r w:rsidRPr="00750F30">
        <w:rPr>
          <w:b/>
          <w:bCs/>
          <w:sz w:val="28"/>
          <w:szCs w:val="28"/>
        </w:rPr>
        <w:t>3.3 Estructura física del Backend</w:t>
      </w:r>
    </w:p>
    <w:p w14:paraId="534B690C" w14:textId="77777777" w:rsidR="00750F30" w:rsidRPr="00750F30" w:rsidRDefault="00750F30" w:rsidP="00750F30">
      <w:pPr>
        <w:jc w:val="both"/>
      </w:pPr>
      <w:r w:rsidRPr="00750F30">
        <w:t xml:space="preserve">La estructura del Backend fue creada dentro del proyecto </w:t>
      </w:r>
      <w:r w:rsidRPr="00750F30">
        <w:rPr>
          <w:b/>
          <w:bCs/>
        </w:rPr>
        <w:t>YENJO 1.0</w:t>
      </w:r>
      <w:r w:rsidRPr="00750F30">
        <w:t>, manteniendo la organización definida durante la etapa de diseño.</w:t>
      </w:r>
    </w:p>
    <w:p w14:paraId="4DE920F9" w14:textId="007CE00A" w:rsidR="00242119" w:rsidRDefault="00750F30" w:rsidP="00242119">
      <w:pPr>
        <w:jc w:val="both"/>
      </w:pPr>
      <w:r w:rsidRPr="00750F30">
        <w:t>La carpeta principal corresponde a</w:t>
      </w:r>
      <w:r w:rsidR="00242119">
        <w:t xml:space="preserve"> </w:t>
      </w:r>
      <w:r w:rsidRPr="00750F30">
        <w:rPr>
          <w:b/>
          <w:bCs/>
        </w:rPr>
        <w:t>backend</w:t>
      </w:r>
      <w:r w:rsidR="00242119">
        <w:t xml:space="preserve"> con sus directorios: </w:t>
      </w:r>
      <w:r w:rsidR="00242119" w:rsidRPr="00242119">
        <w:rPr>
          <w:b/>
          <w:bCs/>
        </w:rPr>
        <w:t>api/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config/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controllers/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models/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services/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middleware/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uploads/</w:t>
      </w:r>
      <w:r w:rsidR="00242119" w:rsidRPr="00242119">
        <w:rPr>
          <w:b/>
          <w:bCs/>
        </w:rPr>
        <w:t xml:space="preserve">, </w:t>
      </w:r>
      <w:r w:rsidR="00242119" w:rsidRPr="00242119">
        <w:rPr>
          <w:b/>
          <w:bCs/>
        </w:rPr>
        <w:t>logs/</w:t>
      </w:r>
      <w:r w:rsidR="00242119">
        <w:rPr>
          <w:b/>
          <w:bCs/>
        </w:rPr>
        <w:t xml:space="preserve"> </w:t>
      </w:r>
      <w:r w:rsidR="0083119D" w:rsidRPr="0083119D">
        <w:t>(Figura 3.1 estructura de directorios)</w:t>
      </w:r>
      <w:r w:rsidR="0083119D">
        <w:t xml:space="preserve">. </w:t>
      </w:r>
    </w:p>
    <w:p w14:paraId="598EBB91" w14:textId="77777777" w:rsidR="00ED009E" w:rsidRPr="00ED009E" w:rsidRDefault="00ED009E" w:rsidP="00ED009E">
      <w:pPr>
        <w:jc w:val="both"/>
      </w:pPr>
      <w:r w:rsidRPr="00ED009E">
        <w:t>Esta organización permite separar las diferentes responsabilidades que posteriormente tendrá el Backend.</w:t>
      </w:r>
    </w:p>
    <w:p w14:paraId="53BE9D5E" w14:textId="77777777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api/</w:t>
      </w:r>
    </w:p>
    <w:p w14:paraId="52A7EF79" w14:textId="77777777" w:rsidR="00ED009E" w:rsidRPr="00ED009E" w:rsidRDefault="00ED009E" w:rsidP="00ED009E">
      <w:pPr>
        <w:spacing w:after="0"/>
        <w:jc w:val="both"/>
      </w:pPr>
      <w:r w:rsidRPr="00ED009E">
        <w:t>El directorio api/ está destinado a contener los recursos mediante los cuales la aplicación expondrá los servicios de la API REST.</w:t>
      </w:r>
    </w:p>
    <w:p w14:paraId="0F9AC402" w14:textId="71B73531" w:rsidR="00ED009E" w:rsidRDefault="00ED009E" w:rsidP="00ED009E">
      <w:pPr>
        <w:spacing w:after="0"/>
        <w:jc w:val="both"/>
      </w:pPr>
      <w:r w:rsidRPr="00ED009E">
        <w:t xml:space="preserve">En esta etapa se establece la estructura necesaria para que posteriormente sean implementados los diferentes endpoints de </w:t>
      </w:r>
      <w:r w:rsidRPr="00ED009E">
        <w:rPr>
          <w:b/>
          <w:bCs/>
        </w:rPr>
        <w:t>YENJO 1.0.</w:t>
      </w:r>
    </w:p>
    <w:p w14:paraId="1C808FB7" w14:textId="77777777" w:rsidR="00ED009E" w:rsidRPr="00ED009E" w:rsidRDefault="00ED009E" w:rsidP="00ED009E">
      <w:pPr>
        <w:spacing w:after="0"/>
        <w:jc w:val="both"/>
      </w:pPr>
    </w:p>
    <w:p w14:paraId="3F5E4C68" w14:textId="77777777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config/</w:t>
      </w:r>
    </w:p>
    <w:p w14:paraId="1FA5F6CB" w14:textId="77777777" w:rsidR="00ED009E" w:rsidRPr="00ED009E" w:rsidRDefault="00ED009E" w:rsidP="00ED009E">
      <w:pPr>
        <w:spacing w:after="0"/>
        <w:jc w:val="both"/>
      </w:pPr>
      <w:r w:rsidRPr="00ED009E">
        <w:t>El directorio config/ contiene los archivos relacionados con la configuración general del Backend.</w:t>
      </w:r>
    </w:p>
    <w:p w14:paraId="3CF98863" w14:textId="77777777" w:rsidR="00ED009E" w:rsidRPr="00ED009E" w:rsidRDefault="00ED009E" w:rsidP="00ED009E">
      <w:pPr>
        <w:spacing w:after="0"/>
        <w:jc w:val="both"/>
      </w:pPr>
      <w:r w:rsidRPr="00ED009E">
        <w:t>En esta carpeta se encuentra el archivo:</w:t>
      </w:r>
    </w:p>
    <w:p w14:paraId="4BF2121C" w14:textId="77777777" w:rsidR="00ED009E" w:rsidRPr="00ED009E" w:rsidRDefault="00ED009E" w:rsidP="00ED009E">
      <w:pPr>
        <w:spacing w:after="0"/>
        <w:jc w:val="both"/>
      </w:pPr>
      <w:r w:rsidRPr="00ED009E">
        <w:t>database.php</w:t>
      </w:r>
    </w:p>
    <w:p w14:paraId="20AD9557" w14:textId="0B161D26" w:rsidR="00ED009E" w:rsidRDefault="00ED009E" w:rsidP="00ED009E">
      <w:pPr>
        <w:spacing w:after="0"/>
        <w:jc w:val="both"/>
      </w:pPr>
      <w:r w:rsidRPr="00ED009E">
        <w:t>Este archivo centraliza la configuración necesaria para establecer la conexión entre PHP y MySQL.</w:t>
      </w:r>
    </w:p>
    <w:p w14:paraId="6A690116" w14:textId="77777777" w:rsidR="00ED009E" w:rsidRPr="00ED009E" w:rsidRDefault="00ED009E" w:rsidP="00ED009E">
      <w:pPr>
        <w:spacing w:after="0"/>
        <w:jc w:val="both"/>
      </w:pPr>
    </w:p>
    <w:p w14:paraId="3E46E3ED" w14:textId="77777777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controllers/</w:t>
      </w:r>
    </w:p>
    <w:p w14:paraId="40A2D337" w14:textId="77777777" w:rsidR="00ED009E" w:rsidRPr="00ED009E" w:rsidRDefault="00ED009E" w:rsidP="00ED009E">
      <w:pPr>
        <w:spacing w:after="0"/>
        <w:jc w:val="both"/>
      </w:pPr>
      <w:r w:rsidRPr="00ED009E">
        <w:t>El directorio controllers/ está destinado a contener los controladores responsables de recibir y procesar las solicitudes realizadas a los diferentes recursos del sistema.</w:t>
      </w:r>
    </w:p>
    <w:p w14:paraId="418DAFD6" w14:textId="595B915E" w:rsidR="00ED009E" w:rsidRDefault="00ED009E" w:rsidP="00ED009E">
      <w:pPr>
        <w:spacing w:after="0"/>
        <w:jc w:val="both"/>
      </w:pPr>
      <w:r w:rsidRPr="00ED009E">
        <w:t>Su implementación funcional se desarrollará progresivamente durante las siguientes actividades del Backend.</w:t>
      </w:r>
    </w:p>
    <w:p w14:paraId="28E49DF7" w14:textId="77777777" w:rsidR="00ED009E" w:rsidRPr="00ED009E" w:rsidRDefault="00ED009E" w:rsidP="00ED009E">
      <w:pPr>
        <w:spacing w:after="0"/>
        <w:jc w:val="both"/>
      </w:pPr>
    </w:p>
    <w:p w14:paraId="739F69D3" w14:textId="77777777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lastRenderedPageBreak/>
        <w:t>Directorio models/</w:t>
      </w:r>
    </w:p>
    <w:p w14:paraId="45ABAFA0" w14:textId="0671965F" w:rsidR="00ED009E" w:rsidRPr="00ED009E" w:rsidRDefault="00ED009E" w:rsidP="00ED009E">
      <w:pPr>
        <w:spacing w:after="0"/>
        <w:jc w:val="both"/>
      </w:pPr>
      <w:r w:rsidRPr="00ED009E">
        <w:t xml:space="preserve">El directorio models/ está destinado a contener los modelos que representarán y gestionarán las entidades de información de </w:t>
      </w:r>
      <w:r w:rsidRPr="00ED009E">
        <w:rPr>
          <w:b/>
          <w:bCs/>
        </w:rPr>
        <w:t>YENJO 1.0.</w:t>
      </w:r>
    </w:p>
    <w:p w14:paraId="667D5D39" w14:textId="12F0F81D" w:rsidR="00ED009E" w:rsidRDefault="00ED009E" w:rsidP="00ED009E">
      <w:pPr>
        <w:spacing w:after="0"/>
        <w:jc w:val="both"/>
      </w:pPr>
      <w:r w:rsidRPr="00ED009E">
        <w:t>Estos modelos estarán relacionados posteriormente con las tablas implementadas en la base de datos.</w:t>
      </w:r>
    </w:p>
    <w:p w14:paraId="6490F918" w14:textId="3BA8B777" w:rsidR="00ED009E" w:rsidRPr="00ED009E" w:rsidRDefault="00ED009E" w:rsidP="00ED009E">
      <w:pPr>
        <w:spacing w:after="0"/>
        <w:jc w:val="both"/>
      </w:pPr>
    </w:p>
    <w:p w14:paraId="726E3436" w14:textId="547CFFED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services/</w:t>
      </w:r>
    </w:p>
    <w:p w14:paraId="08D5FA06" w14:textId="30804FBD" w:rsidR="00ED009E" w:rsidRDefault="00ED009E" w:rsidP="00ED009E">
      <w:pPr>
        <w:spacing w:after="0"/>
        <w:jc w:val="both"/>
      </w:pPr>
      <w:r w:rsidRPr="00ED009E">
        <w:t>El directorio services/ está destinado a concentrar la lógica de servicios del Backend, permitiendo separar determinadas operaciones de los controladores y modelos.</w:t>
      </w:r>
    </w:p>
    <w:p w14:paraId="2A6D340C" w14:textId="13EB8291" w:rsidR="00ED009E" w:rsidRPr="00ED009E" w:rsidRDefault="00ED009E" w:rsidP="00ED009E">
      <w:pPr>
        <w:spacing w:after="0"/>
        <w:jc w:val="both"/>
      </w:pPr>
    </w:p>
    <w:p w14:paraId="13E57C25" w14:textId="0DB05DF7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middleware/</w:t>
      </w:r>
    </w:p>
    <w:p w14:paraId="65D84140" w14:textId="73DC44AF" w:rsidR="00ED009E" w:rsidRDefault="00ED009E" w:rsidP="00ED009E">
      <w:pPr>
        <w:spacing w:after="0"/>
        <w:jc w:val="both"/>
      </w:pPr>
      <w:r w:rsidRPr="00ED009E">
        <w:t>El directorio middleware/ se establece para incorporar posteriormente mecanismos relacionados con la validación de solicitudes, autenticación, autorización y control de acceso.</w:t>
      </w:r>
    </w:p>
    <w:p w14:paraId="5532AEF6" w14:textId="20383D33" w:rsidR="00ED009E" w:rsidRPr="00ED009E" w:rsidRDefault="00ED009E" w:rsidP="00ED009E">
      <w:pPr>
        <w:spacing w:after="0"/>
        <w:jc w:val="both"/>
      </w:pPr>
    </w:p>
    <w:p w14:paraId="344C1BBA" w14:textId="00A1EA1B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uploads/</w:t>
      </w:r>
    </w:p>
    <w:p w14:paraId="66D0827D" w14:textId="743B8DC2" w:rsidR="00ED009E" w:rsidRDefault="00ED009E" w:rsidP="00ED009E">
      <w:pPr>
        <w:spacing w:after="0"/>
        <w:jc w:val="both"/>
      </w:pPr>
      <w:r w:rsidRPr="00ED009E">
        <w:t>El directorio uploads/ se incorpora como parte de la estructura prevista para la gestión de archivos que puedan ser utilizados por la aplicación.</w:t>
      </w:r>
    </w:p>
    <w:p w14:paraId="7DF3A2E8" w14:textId="10CEE248" w:rsidR="00ED009E" w:rsidRPr="00ED009E" w:rsidRDefault="00ED009E" w:rsidP="00ED009E">
      <w:pPr>
        <w:spacing w:after="0"/>
        <w:jc w:val="both"/>
      </w:pPr>
    </w:p>
    <w:p w14:paraId="682AE008" w14:textId="2D51F0A5" w:rsidR="00ED009E" w:rsidRPr="00ED009E" w:rsidRDefault="00ED009E" w:rsidP="00ED009E">
      <w:pPr>
        <w:spacing w:after="0"/>
        <w:jc w:val="both"/>
        <w:rPr>
          <w:b/>
          <w:bCs/>
        </w:rPr>
      </w:pPr>
      <w:r w:rsidRPr="00ED009E">
        <w:rPr>
          <w:b/>
          <w:bCs/>
        </w:rPr>
        <w:t>Directorio logs/</w:t>
      </w:r>
    </w:p>
    <w:p w14:paraId="4FE17EF4" w14:textId="173BF1B2" w:rsidR="00ED009E" w:rsidRDefault="00ED009E" w:rsidP="00ED009E">
      <w:pPr>
        <w:jc w:val="both"/>
      </w:pPr>
      <w:r w:rsidRPr="00ED009E">
        <w:t>El directorio logs/ se establece para permitir posteriormente la gestión de registros relacionados con la ejecución y funcionamiento del Backend.</w:t>
      </w:r>
    </w:p>
    <w:p w14:paraId="316E85F9" w14:textId="1760E84C" w:rsidR="00DC2BC8" w:rsidRPr="00DC2BC8" w:rsidRDefault="00DC2BC8" w:rsidP="00DC2BC8">
      <w:pPr>
        <w:jc w:val="both"/>
        <w:rPr>
          <w:b/>
          <w:bCs/>
          <w:sz w:val="28"/>
          <w:szCs w:val="28"/>
        </w:rPr>
      </w:pPr>
      <w:r w:rsidRPr="00DC2BC8">
        <w:rPr>
          <w:b/>
          <w:bCs/>
          <w:sz w:val="28"/>
          <w:szCs w:val="28"/>
        </w:rPr>
        <w:t>3.4 Archivo de configuración de la base de datos</w:t>
      </w:r>
    </w:p>
    <w:p w14:paraId="78167898" w14:textId="5E65F1A2" w:rsidR="00DC2BC8" w:rsidRPr="00DC2BC8" w:rsidRDefault="00DC2BC8" w:rsidP="00DC2BC8">
      <w:pPr>
        <w:jc w:val="both"/>
      </w:pPr>
      <w:r w:rsidRPr="00DC2BC8">
        <w:t>Como parte de la construcción del Backend se creó el archivo:</w:t>
      </w:r>
    </w:p>
    <w:p w14:paraId="111D68F1" w14:textId="5A459182" w:rsidR="00DC2BC8" w:rsidRPr="00DC2BC8" w:rsidRDefault="00DC2BC8" w:rsidP="00DC2BC8">
      <w:pPr>
        <w:jc w:val="both"/>
        <w:rPr>
          <w:b/>
          <w:bCs/>
        </w:rPr>
      </w:pPr>
      <w:r w:rsidRPr="00DC2BC8">
        <w:rPr>
          <w:b/>
          <w:bCs/>
        </w:rPr>
        <w:t>backend/config/database.php</w:t>
      </w:r>
    </w:p>
    <w:p w14:paraId="304F93A2" w14:textId="2510B950" w:rsidR="00DC2BC8" w:rsidRPr="00DC2BC8" w:rsidRDefault="00DC2BC8" w:rsidP="00DC2BC8">
      <w:pPr>
        <w:spacing w:after="0"/>
        <w:jc w:val="both"/>
      </w:pPr>
      <w:r w:rsidRPr="00DC2BC8">
        <w:t>Este archivo tiene como finalidad centralizar la configuración utilizada para acceder a la base de datos yenjo_1_0.</w:t>
      </w:r>
    </w:p>
    <w:p w14:paraId="77DF7C86" w14:textId="0B698D37" w:rsidR="00DC2BC8" w:rsidRPr="00DC2BC8" w:rsidRDefault="00DC2BC8" w:rsidP="00DC2BC8">
      <w:pPr>
        <w:spacing w:after="0"/>
        <w:jc w:val="both"/>
      </w:pPr>
      <w:r w:rsidRPr="00DC2BC8">
        <w:t>La arquitectura del Backend establece que la conexión debe centralizarse mediante este archivo para evitar repetir la configuración de acceso a la base de datos en los diferentes componentes de la aplicación.</w:t>
      </w:r>
    </w:p>
    <w:p w14:paraId="51AB9701" w14:textId="230282A8" w:rsidR="0083119D" w:rsidRPr="001C7A9F" w:rsidRDefault="001C7A9F" w:rsidP="001C7A9F">
      <w:pPr>
        <w:spacing w:after="0"/>
        <w:jc w:val="both"/>
        <w:rPr>
          <w:rFonts w:ascii="Arial Black" w:hAnsi="Arial Black"/>
          <w:sz w:val="20"/>
          <w:szCs w:val="20"/>
        </w:rPr>
      </w:pPr>
      <w:r w:rsidRPr="001C7A9F">
        <w:rPr>
          <w:rFonts w:ascii="Arial Black" w:hAnsi="Arial Black"/>
          <w:sz w:val="20"/>
          <w:szCs w:val="20"/>
        </w:rPr>
        <w:t>Figura 3.2 Configuración de conexión</w:t>
      </w:r>
    </w:p>
    <w:p w14:paraId="5C8065FC" w14:textId="3B6F9530" w:rsidR="001C7A9F" w:rsidRPr="00242119" w:rsidRDefault="001C7A9F" w:rsidP="001C7A9F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3D0C6C6" wp14:editId="3DDFF16F">
            <wp:simplePos x="0" y="0"/>
            <wp:positionH relativeFrom="column">
              <wp:posOffset>348615</wp:posOffset>
            </wp:positionH>
            <wp:positionV relativeFrom="paragraph">
              <wp:posOffset>19050</wp:posOffset>
            </wp:positionV>
            <wp:extent cx="4991100" cy="231457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0" b="13442"/>
                    <a:stretch/>
                  </pic:blipFill>
                  <pic:spPr bwMode="auto">
                    <a:xfrm>
                      <a:off x="0" y="0"/>
                      <a:ext cx="499110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EDE20" w14:textId="19A980CD" w:rsidR="00750F30" w:rsidRPr="00750F30" w:rsidRDefault="00750F30" w:rsidP="00ED009E">
      <w:pPr>
        <w:jc w:val="both"/>
      </w:pPr>
    </w:p>
    <w:p w14:paraId="2355262D" w14:textId="77777777" w:rsidR="00653306" w:rsidRDefault="00653306" w:rsidP="00481449">
      <w:pPr>
        <w:jc w:val="both"/>
      </w:pPr>
    </w:p>
    <w:p w14:paraId="58445B00" w14:textId="77777777" w:rsidR="00462ADF" w:rsidRDefault="00462ADF" w:rsidP="00481449">
      <w:pPr>
        <w:jc w:val="both"/>
      </w:pPr>
    </w:p>
    <w:p w14:paraId="4B67C185" w14:textId="77777777" w:rsidR="00EF5725" w:rsidRDefault="00EF5725" w:rsidP="00481449">
      <w:pPr>
        <w:jc w:val="both"/>
      </w:pPr>
    </w:p>
    <w:p w14:paraId="466E03ED" w14:textId="05996295" w:rsidR="00EF5725" w:rsidRDefault="00EF5725" w:rsidP="00481449">
      <w:pPr>
        <w:jc w:val="both"/>
      </w:pPr>
    </w:p>
    <w:p w14:paraId="6867AC8B" w14:textId="77777777" w:rsidR="00EF5725" w:rsidRPr="00481449" w:rsidRDefault="00EF5725" w:rsidP="00481449">
      <w:pPr>
        <w:jc w:val="both"/>
      </w:pPr>
    </w:p>
    <w:p w14:paraId="6666760E" w14:textId="325B2E10" w:rsidR="006B5D13" w:rsidRDefault="006B5D13"/>
    <w:p w14:paraId="2F6B2D75" w14:textId="6E18EE2F" w:rsidR="001C7A9F" w:rsidRPr="001C7A9F" w:rsidRDefault="001C7A9F" w:rsidP="001C7A9F">
      <w:pPr>
        <w:jc w:val="both"/>
      </w:pPr>
      <w:r w:rsidRPr="001C7A9F">
        <w:lastRenderedPageBreak/>
        <w:t xml:space="preserve">La conexión se realiza utilizando </w:t>
      </w:r>
      <w:r w:rsidRPr="001C7A9F">
        <w:rPr>
          <w:b/>
          <w:bCs/>
        </w:rPr>
        <w:t>PDO</w:t>
      </w:r>
      <w:r w:rsidRPr="001C7A9F">
        <w:t>:</w:t>
      </w:r>
    </w:p>
    <w:p w14:paraId="3DBBAEC1" w14:textId="77777777" w:rsidR="001C7A9F" w:rsidRPr="001C7A9F" w:rsidRDefault="001C7A9F" w:rsidP="001C7A9F">
      <w:pPr>
        <w:spacing w:after="0"/>
        <w:jc w:val="both"/>
        <w:rPr>
          <w:b/>
          <w:bCs/>
        </w:rPr>
      </w:pPr>
      <w:r w:rsidRPr="001C7A9F">
        <w:rPr>
          <w:b/>
          <w:bCs/>
        </w:rPr>
        <w:t>$conexion = new PDO(</w:t>
      </w:r>
    </w:p>
    <w:p w14:paraId="642C065E" w14:textId="77777777" w:rsidR="001C7A9F" w:rsidRPr="001C7A9F" w:rsidRDefault="001C7A9F" w:rsidP="001C7A9F">
      <w:pPr>
        <w:spacing w:after="0"/>
        <w:jc w:val="both"/>
        <w:rPr>
          <w:b/>
          <w:bCs/>
        </w:rPr>
      </w:pPr>
      <w:r w:rsidRPr="001C7A9F">
        <w:rPr>
          <w:b/>
          <w:bCs/>
        </w:rPr>
        <w:t xml:space="preserve">    "mysql:host=$host;port=3306;dbname=$dbname;charset=utf8mb4",</w:t>
      </w:r>
    </w:p>
    <w:p w14:paraId="07FD1F57" w14:textId="77777777" w:rsidR="001C7A9F" w:rsidRPr="001C7A9F" w:rsidRDefault="001C7A9F" w:rsidP="001C7A9F">
      <w:pPr>
        <w:spacing w:after="0"/>
        <w:jc w:val="both"/>
        <w:rPr>
          <w:b/>
          <w:bCs/>
        </w:rPr>
      </w:pPr>
      <w:r w:rsidRPr="001C7A9F">
        <w:rPr>
          <w:b/>
          <w:bCs/>
        </w:rPr>
        <w:t xml:space="preserve">    $username,</w:t>
      </w:r>
    </w:p>
    <w:p w14:paraId="14A80242" w14:textId="77777777" w:rsidR="001C7A9F" w:rsidRPr="001C7A9F" w:rsidRDefault="001C7A9F" w:rsidP="001C7A9F">
      <w:pPr>
        <w:spacing w:after="0"/>
        <w:jc w:val="both"/>
        <w:rPr>
          <w:b/>
          <w:bCs/>
        </w:rPr>
      </w:pPr>
      <w:r w:rsidRPr="001C7A9F">
        <w:rPr>
          <w:b/>
          <w:bCs/>
        </w:rPr>
        <w:t xml:space="preserve">    $password</w:t>
      </w:r>
    </w:p>
    <w:p w14:paraId="0C6B538E" w14:textId="5F161DCB" w:rsidR="001C7A9F" w:rsidRPr="001C7A9F" w:rsidRDefault="001C7A9F" w:rsidP="001C7A9F">
      <w:pPr>
        <w:spacing w:after="0"/>
        <w:jc w:val="both"/>
        <w:rPr>
          <w:b/>
          <w:bCs/>
        </w:rPr>
      </w:pPr>
      <w:r w:rsidRPr="001C7A9F">
        <w:rPr>
          <w:b/>
          <w:bCs/>
        </w:rPr>
        <w:t>);</w:t>
      </w:r>
    </w:p>
    <w:p w14:paraId="6E81E07E" w14:textId="77777777" w:rsidR="001C7A9F" w:rsidRPr="001C7A9F" w:rsidRDefault="001C7A9F" w:rsidP="001C7A9F">
      <w:pPr>
        <w:spacing w:after="0"/>
        <w:jc w:val="both"/>
      </w:pPr>
    </w:p>
    <w:p w14:paraId="0C711D32" w14:textId="77777777" w:rsidR="001C7A9F" w:rsidRPr="001C7A9F" w:rsidRDefault="001C7A9F" w:rsidP="001C7A9F">
      <w:pPr>
        <w:jc w:val="both"/>
      </w:pPr>
      <w:r w:rsidRPr="001C7A9F">
        <w:t>Además, se estableció el manejo de errores mediante:</w:t>
      </w:r>
    </w:p>
    <w:p w14:paraId="6A79B9E3" w14:textId="77777777" w:rsidR="001C7A9F" w:rsidRPr="001C7A9F" w:rsidRDefault="001C7A9F" w:rsidP="001C7A9F">
      <w:pPr>
        <w:jc w:val="both"/>
        <w:rPr>
          <w:b/>
          <w:bCs/>
        </w:rPr>
      </w:pPr>
      <w:r w:rsidRPr="001C7A9F">
        <w:rPr>
          <w:b/>
          <w:bCs/>
        </w:rPr>
        <w:t>$conexion-&gt;setAttribute(PDO::ATTR_ERRMODE, PDO::ERRMODE_EXCEPTION);</w:t>
      </w:r>
    </w:p>
    <w:p w14:paraId="5ADD388B" w14:textId="77777777" w:rsidR="001C7A9F" w:rsidRPr="001C7A9F" w:rsidRDefault="001C7A9F" w:rsidP="001C7A9F">
      <w:pPr>
        <w:jc w:val="both"/>
      </w:pPr>
      <w:r w:rsidRPr="001C7A9F">
        <w:t>De esta manera, los errores producidos durante la conexión pueden ser capturados mediante una estructura try...catch.</w:t>
      </w:r>
    </w:p>
    <w:p w14:paraId="73CF08BB" w14:textId="1770FA49" w:rsidR="001C7A9F" w:rsidRDefault="001C7A9F" w:rsidP="001C7A9F">
      <w:pPr>
        <w:jc w:val="both"/>
      </w:pPr>
      <w:r w:rsidRPr="001C7A9F">
        <w:rPr>
          <w:b/>
          <w:bCs/>
        </w:rPr>
        <w:t>Nota:</w:t>
      </w:r>
      <w:r w:rsidRPr="001C7A9F">
        <w:t xml:space="preserve"> La implementación actual utiliza la variable $conexion, correspondiente al código que actualmente se encuentra en el proyecto. La arquitectura había planteado inicialmente el uso de $pdo; no se modifica en este capítulo porque estamos documentando la implementación real existente.</w:t>
      </w:r>
    </w:p>
    <w:p w14:paraId="74C26972" w14:textId="77777777" w:rsidR="007F6B19" w:rsidRPr="007F6B19" w:rsidRDefault="007F6B19" w:rsidP="007F6B19">
      <w:pPr>
        <w:jc w:val="both"/>
        <w:rPr>
          <w:b/>
          <w:bCs/>
          <w:sz w:val="28"/>
          <w:szCs w:val="28"/>
        </w:rPr>
      </w:pPr>
      <w:r w:rsidRPr="007F6B19">
        <w:rPr>
          <w:b/>
          <w:bCs/>
          <w:sz w:val="28"/>
          <w:szCs w:val="28"/>
        </w:rPr>
        <w:t>3.5 Archivo de prueba de conexión</w:t>
      </w:r>
    </w:p>
    <w:p w14:paraId="615424CF" w14:textId="77777777" w:rsidR="007F6B19" w:rsidRPr="007F6B19" w:rsidRDefault="007F6B19" w:rsidP="007F6B19">
      <w:pPr>
        <w:jc w:val="both"/>
      </w:pPr>
      <w:r w:rsidRPr="007F6B19">
        <w:t>Para verificar que el Backend pudiera utilizar correctamente la configuración definida, se creó el archivo:</w:t>
      </w:r>
    </w:p>
    <w:p w14:paraId="741516B4" w14:textId="77777777" w:rsidR="007F6B19" w:rsidRPr="007F6B19" w:rsidRDefault="007F6B19" w:rsidP="007F6B19">
      <w:pPr>
        <w:jc w:val="both"/>
        <w:rPr>
          <w:b/>
          <w:bCs/>
        </w:rPr>
      </w:pPr>
      <w:r w:rsidRPr="007F6B19">
        <w:rPr>
          <w:b/>
          <w:bCs/>
        </w:rPr>
        <w:t>backend/config/test_conexion.php</w:t>
      </w:r>
    </w:p>
    <w:p w14:paraId="6814DABE" w14:textId="77777777" w:rsidR="007F6B19" w:rsidRPr="007F6B19" w:rsidRDefault="007F6B19" w:rsidP="007F6B19">
      <w:pPr>
        <w:jc w:val="both"/>
      </w:pPr>
      <w:r w:rsidRPr="007F6B19">
        <w:t>Este archivo permite ejecutar una prueba directa de conexión entre PHP y la base de datos MySQL.</w:t>
      </w:r>
    </w:p>
    <w:p w14:paraId="0318A5D6" w14:textId="77777777" w:rsidR="007F6B19" w:rsidRPr="007F6B19" w:rsidRDefault="007F6B19" w:rsidP="007F6B19">
      <w:pPr>
        <w:jc w:val="both"/>
      </w:pPr>
      <w:r w:rsidRPr="007F6B19">
        <w:t>Durante las primeras pruebas se presentó un resultado de error relacionado con las credenciales de acceso:</w:t>
      </w:r>
    </w:p>
    <w:p w14:paraId="639EAB0D" w14:textId="77777777" w:rsidR="007F6B19" w:rsidRPr="007F6B19" w:rsidRDefault="007F6B19" w:rsidP="007F6B19">
      <w:pPr>
        <w:jc w:val="both"/>
        <w:rPr>
          <w:b/>
          <w:bCs/>
        </w:rPr>
      </w:pPr>
      <w:r w:rsidRPr="007F6B19">
        <w:rPr>
          <w:b/>
          <w:bCs/>
        </w:rPr>
        <w:t>Access denied for user 'root'@'localhost'</w:t>
      </w:r>
    </w:p>
    <w:p w14:paraId="59150749" w14:textId="77777777" w:rsidR="007F6B19" w:rsidRPr="007F6B19" w:rsidRDefault="007F6B19" w:rsidP="007F6B19">
      <w:pPr>
        <w:jc w:val="both"/>
      </w:pPr>
      <w:r w:rsidRPr="007F6B19">
        <w:t>Este resultado permitió identificar que la configuración utilizada inicialmente no coincidía con las credenciales configuradas en el servidor MySQL.</w:t>
      </w:r>
    </w:p>
    <w:p w14:paraId="16C56C24" w14:textId="77777777" w:rsidR="007F6B19" w:rsidRPr="007F6B19" w:rsidRDefault="007F6B19" w:rsidP="007F6B19">
      <w:pPr>
        <w:jc w:val="both"/>
      </w:pPr>
      <w:r w:rsidRPr="007F6B19">
        <w:t>Posteriormente se realizó la prueba utilizando las credenciales correctas y se obtuvo el siguiente resultado:</w:t>
      </w:r>
    </w:p>
    <w:p w14:paraId="2ED254C8" w14:textId="77777777" w:rsidR="007F6B19" w:rsidRPr="007F6B19" w:rsidRDefault="007F6B19" w:rsidP="007F6B19">
      <w:pPr>
        <w:jc w:val="both"/>
        <w:rPr>
          <w:b/>
          <w:bCs/>
        </w:rPr>
      </w:pPr>
      <w:r w:rsidRPr="007F6B19">
        <w:rPr>
          <w:b/>
          <w:bCs/>
        </w:rPr>
        <w:t>Conexión exitosa con la base de datos YENJO 1.0</w:t>
      </w:r>
    </w:p>
    <w:p w14:paraId="560B3CDE" w14:textId="345BEF67" w:rsidR="007F6B19" w:rsidRDefault="007F6B19" w:rsidP="007F6B19">
      <w:pPr>
        <w:jc w:val="both"/>
      </w:pPr>
      <w:r w:rsidRPr="007F6B19">
        <w:t>La prueba permitió comprobar que PHP puede establecer comunicación correctamente con la base de datos yenjo_1_0.</w:t>
      </w:r>
    </w:p>
    <w:p w14:paraId="3059AC0C" w14:textId="77777777" w:rsidR="00CB4938" w:rsidRPr="00CB4938" w:rsidRDefault="00CB4938" w:rsidP="00CB4938">
      <w:pPr>
        <w:jc w:val="both"/>
        <w:rPr>
          <w:b/>
          <w:bCs/>
          <w:sz w:val="28"/>
          <w:szCs w:val="28"/>
        </w:rPr>
      </w:pPr>
      <w:r w:rsidRPr="00CB4938">
        <w:rPr>
          <w:b/>
          <w:bCs/>
          <w:sz w:val="28"/>
          <w:szCs w:val="28"/>
        </w:rPr>
        <w:t>3.6 Organización resultante</w:t>
      </w:r>
    </w:p>
    <w:p w14:paraId="36572AA1" w14:textId="77777777" w:rsidR="00CB4938" w:rsidRDefault="00CB4938" w:rsidP="00CB4938">
      <w:pPr>
        <w:jc w:val="both"/>
      </w:pPr>
      <w:r w:rsidRPr="00CB4938">
        <w:t>Como resultado de esta actividad, el Backend presenta actualmente la siguiente estructura:</w:t>
      </w:r>
    </w:p>
    <w:p w14:paraId="4D9AC542" w14:textId="77777777" w:rsidR="00CB4938" w:rsidRDefault="00CB4938" w:rsidP="00CB4938">
      <w:pPr>
        <w:jc w:val="both"/>
      </w:pPr>
    </w:p>
    <w:p w14:paraId="0069AE7B" w14:textId="77777777" w:rsidR="00CB4938" w:rsidRDefault="00CB4938" w:rsidP="00CB4938">
      <w:pPr>
        <w:jc w:val="both"/>
      </w:pPr>
    </w:p>
    <w:p w14:paraId="2C7870F9" w14:textId="18B7018D" w:rsidR="00CB4938" w:rsidRPr="00CB4938" w:rsidRDefault="00CB4938" w:rsidP="00CB4938">
      <w:pPr>
        <w:jc w:val="both"/>
        <w:rPr>
          <w:rFonts w:ascii="Arial Black" w:hAnsi="Arial Black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06D8A1A" wp14:editId="1C108D0B">
            <wp:simplePos x="0" y="0"/>
            <wp:positionH relativeFrom="column">
              <wp:posOffset>758190</wp:posOffset>
            </wp:positionH>
            <wp:positionV relativeFrom="paragraph">
              <wp:posOffset>233680</wp:posOffset>
            </wp:positionV>
            <wp:extent cx="3895725" cy="36290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1" b="2472"/>
                    <a:stretch/>
                  </pic:blipFill>
                  <pic:spPr bwMode="auto">
                    <a:xfrm>
                      <a:off x="0" y="0"/>
                      <a:ext cx="3895725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4938">
        <w:rPr>
          <w:rFonts w:ascii="Arial Black" w:hAnsi="Arial Black"/>
          <w:sz w:val="20"/>
          <w:szCs w:val="20"/>
        </w:rPr>
        <w:t>Figura 3.3 Estructura backend</w:t>
      </w:r>
    </w:p>
    <w:p w14:paraId="53071034" w14:textId="77777777" w:rsidR="00CB4938" w:rsidRDefault="00CB4938" w:rsidP="00CB4938">
      <w:pPr>
        <w:jc w:val="both"/>
      </w:pPr>
    </w:p>
    <w:p w14:paraId="5BA94118" w14:textId="49AD4EDB" w:rsidR="00CB4938" w:rsidRDefault="00CB4938" w:rsidP="00CB4938">
      <w:pPr>
        <w:jc w:val="both"/>
      </w:pPr>
    </w:p>
    <w:p w14:paraId="4CB7D4D2" w14:textId="77777777" w:rsidR="00CB4938" w:rsidRDefault="00CB4938" w:rsidP="00CB4938">
      <w:pPr>
        <w:jc w:val="both"/>
      </w:pPr>
    </w:p>
    <w:p w14:paraId="2D1FEDF3" w14:textId="77777777" w:rsidR="00CB4938" w:rsidRDefault="00CB4938" w:rsidP="00CB4938">
      <w:pPr>
        <w:jc w:val="both"/>
      </w:pPr>
    </w:p>
    <w:p w14:paraId="1A75EEFC" w14:textId="77777777" w:rsidR="00CB4938" w:rsidRDefault="00CB4938" w:rsidP="00CB4938">
      <w:pPr>
        <w:jc w:val="both"/>
      </w:pPr>
    </w:p>
    <w:p w14:paraId="65631971" w14:textId="77777777" w:rsidR="00CB4938" w:rsidRDefault="00CB4938" w:rsidP="00CB4938">
      <w:pPr>
        <w:jc w:val="both"/>
      </w:pPr>
    </w:p>
    <w:p w14:paraId="4F16416B" w14:textId="77777777" w:rsidR="00CB4938" w:rsidRDefault="00CB4938" w:rsidP="00CB4938">
      <w:pPr>
        <w:jc w:val="both"/>
      </w:pPr>
    </w:p>
    <w:p w14:paraId="1D8853B3" w14:textId="25D3F2CC" w:rsidR="00CB4938" w:rsidRPr="00CB4938" w:rsidRDefault="00CB4938" w:rsidP="00CB4938">
      <w:pPr>
        <w:jc w:val="both"/>
      </w:pPr>
      <w:r>
        <w:t xml:space="preserve"> </w:t>
      </w:r>
    </w:p>
    <w:p w14:paraId="5E3A15A9" w14:textId="77777777" w:rsidR="00CB4938" w:rsidRDefault="00CB4938" w:rsidP="00CB4938">
      <w:pPr>
        <w:jc w:val="both"/>
      </w:pPr>
    </w:p>
    <w:p w14:paraId="2E107F31" w14:textId="77777777" w:rsidR="00CB4938" w:rsidRDefault="00CB4938" w:rsidP="00CB4938">
      <w:pPr>
        <w:jc w:val="both"/>
      </w:pPr>
    </w:p>
    <w:p w14:paraId="05D79E89" w14:textId="77777777" w:rsidR="00CB4938" w:rsidRDefault="00CB4938" w:rsidP="00CB4938">
      <w:pPr>
        <w:jc w:val="both"/>
      </w:pPr>
    </w:p>
    <w:p w14:paraId="0E45EF44" w14:textId="77777777" w:rsidR="00CB4938" w:rsidRDefault="00CB4938" w:rsidP="00CB4938">
      <w:pPr>
        <w:jc w:val="both"/>
      </w:pPr>
    </w:p>
    <w:p w14:paraId="096E6669" w14:textId="77777777" w:rsidR="00CB4938" w:rsidRDefault="00CB4938" w:rsidP="00CB4938">
      <w:pPr>
        <w:jc w:val="both"/>
      </w:pPr>
    </w:p>
    <w:p w14:paraId="11FFBB25" w14:textId="41FFB277" w:rsidR="00CB4938" w:rsidRPr="00CB4938" w:rsidRDefault="00CB4938" w:rsidP="00CB4938">
      <w:pPr>
        <w:jc w:val="both"/>
      </w:pPr>
      <w:r w:rsidRPr="00CB4938">
        <w:t>Esta estructura corresponde al estado actual de implementación del proyecto y permite continuar con la incorporación progresiva de los componentes de la API REST y de la lógica de negocio.</w:t>
      </w:r>
    </w:p>
    <w:p w14:paraId="03D10511" w14:textId="77777777" w:rsidR="001D3411" w:rsidRPr="001D3411" w:rsidRDefault="001D3411" w:rsidP="001D3411">
      <w:pPr>
        <w:jc w:val="both"/>
        <w:rPr>
          <w:b/>
          <w:bCs/>
          <w:sz w:val="28"/>
          <w:szCs w:val="28"/>
        </w:rPr>
      </w:pPr>
      <w:r w:rsidRPr="001D3411">
        <w:rPr>
          <w:b/>
          <w:bCs/>
          <w:sz w:val="28"/>
          <w:szCs w:val="28"/>
        </w:rPr>
        <w:t>3.7 Verificación de la implementación</w:t>
      </w:r>
    </w:p>
    <w:p w14:paraId="04BC1959" w14:textId="77777777" w:rsidR="001D3411" w:rsidRPr="001D3411" w:rsidRDefault="001D3411" w:rsidP="001D3411">
      <w:pPr>
        <w:jc w:val="both"/>
      </w:pPr>
      <w:r w:rsidRPr="001D3411">
        <w:t xml:space="preserve">La construcción del Backend fue verificada mediante la revisión de la estructura de carpetas y archivos desde </w:t>
      </w:r>
      <w:r w:rsidRPr="001D3411">
        <w:rPr>
          <w:b/>
          <w:bCs/>
        </w:rPr>
        <w:t>Visual Studio Code</w:t>
      </w:r>
      <w:r w:rsidRPr="001D3411">
        <w:t>.</w:t>
      </w:r>
    </w:p>
    <w:p w14:paraId="3F251957" w14:textId="77777777" w:rsidR="001D3411" w:rsidRPr="001D3411" w:rsidRDefault="001D3411" w:rsidP="001D3411">
      <w:pPr>
        <w:jc w:val="both"/>
      </w:pPr>
      <w:r w:rsidRPr="001D3411">
        <w:t>Adicionalmente, se ejecutó el archivo:</w:t>
      </w:r>
    </w:p>
    <w:p w14:paraId="0D49E651" w14:textId="77777777" w:rsidR="001D3411" w:rsidRPr="001D3411" w:rsidRDefault="001D3411" w:rsidP="001D3411">
      <w:pPr>
        <w:jc w:val="both"/>
        <w:rPr>
          <w:b/>
          <w:bCs/>
        </w:rPr>
      </w:pPr>
      <w:r w:rsidRPr="001D3411">
        <w:rPr>
          <w:b/>
          <w:bCs/>
        </w:rPr>
        <w:t>test_conexion.php</w:t>
      </w:r>
    </w:p>
    <w:p w14:paraId="67155E61" w14:textId="77777777" w:rsidR="001D3411" w:rsidRPr="001D3411" w:rsidRDefault="001D3411" w:rsidP="001D3411">
      <w:pPr>
        <w:jc w:val="both"/>
      </w:pPr>
      <w:r w:rsidRPr="001D3411">
        <w:t>utilizando directamente el ejecutable de PHP proporcionado por XAMPP:</w:t>
      </w:r>
    </w:p>
    <w:p w14:paraId="39D2AED8" w14:textId="77777777" w:rsidR="001D3411" w:rsidRPr="001D3411" w:rsidRDefault="001D3411" w:rsidP="001D3411">
      <w:pPr>
        <w:jc w:val="both"/>
        <w:rPr>
          <w:b/>
          <w:bCs/>
        </w:rPr>
      </w:pPr>
      <w:r w:rsidRPr="001D3411">
        <w:rPr>
          <w:b/>
          <w:bCs/>
        </w:rPr>
        <w:t>C:\xampp\php\php.exe</w:t>
      </w:r>
    </w:p>
    <w:p w14:paraId="628A54C1" w14:textId="77777777" w:rsidR="001D3411" w:rsidRPr="001D3411" w:rsidRDefault="001D3411" w:rsidP="001D3411">
      <w:pPr>
        <w:jc w:val="both"/>
      </w:pPr>
      <w:r w:rsidRPr="001D3411">
        <w:t>La ejecución permitió comprobar que el entorno dispone de PHP y que el código puede establecer comunicación con MySQL.</w:t>
      </w:r>
    </w:p>
    <w:p w14:paraId="6FE26A78" w14:textId="77777777" w:rsidR="001D3411" w:rsidRPr="001D3411" w:rsidRDefault="001D3411" w:rsidP="001D3411">
      <w:pPr>
        <w:jc w:val="both"/>
      </w:pPr>
      <w:r w:rsidRPr="001D3411">
        <w:t>El resultado final obtenido fue:</w:t>
      </w:r>
    </w:p>
    <w:p w14:paraId="5C1B6F2F" w14:textId="77777777" w:rsidR="001D3411" w:rsidRPr="001D3411" w:rsidRDefault="001D3411" w:rsidP="001D3411">
      <w:pPr>
        <w:jc w:val="both"/>
        <w:rPr>
          <w:b/>
          <w:bCs/>
        </w:rPr>
      </w:pPr>
      <w:r w:rsidRPr="001D3411">
        <w:rPr>
          <w:b/>
          <w:bCs/>
        </w:rPr>
        <w:t>Conexión exitosa con la base de datos YENJO 1.0</w:t>
      </w:r>
    </w:p>
    <w:p w14:paraId="23854600" w14:textId="77777777" w:rsidR="001D3411" w:rsidRPr="001D3411" w:rsidRDefault="001D3411" w:rsidP="001D3411">
      <w:pPr>
        <w:jc w:val="both"/>
      </w:pPr>
      <w:r w:rsidRPr="001D3411">
        <w:t>Por lo tanto, la estructura inicial del Backend quedó preparada para continuar con las siguientes actividades de implementación.</w:t>
      </w:r>
    </w:p>
    <w:p w14:paraId="45FC070D" w14:textId="483533D2" w:rsidR="005B3B5A" w:rsidRDefault="005B3B5A" w:rsidP="007F6B19">
      <w:pPr>
        <w:jc w:val="both"/>
      </w:pPr>
    </w:p>
    <w:p w14:paraId="7E66B163" w14:textId="3B79F7E5" w:rsidR="004642DE" w:rsidRPr="004642DE" w:rsidRDefault="004642DE" w:rsidP="004642DE">
      <w:pPr>
        <w:jc w:val="both"/>
        <w:rPr>
          <w:b/>
          <w:bCs/>
          <w:sz w:val="28"/>
          <w:szCs w:val="28"/>
        </w:rPr>
      </w:pPr>
      <w:r w:rsidRPr="004642DE">
        <w:rPr>
          <w:b/>
          <w:bCs/>
          <w:sz w:val="28"/>
          <w:szCs w:val="28"/>
        </w:rPr>
        <w:lastRenderedPageBreak/>
        <w:t>3.8 Evidencias de implementación</w:t>
      </w:r>
    </w:p>
    <w:p w14:paraId="324DD0DF" w14:textId="55DD0C0C" w:rsidR="004642DE" w:rsidRPr="004642DE" w:rsidRDefault="004642DE" w:rsidP="004642DE">
      <w:pPr>
        <w:jc w:val="both"/>
        <w:rPr>
          <w:rFonts w:ascii="Arial Black" w:hAnsi="Arial Black"/>
          <w:b/>
          <w:bCs/>
          <w:sz w:val="20"/>
          <w:szCs w:val="20"/>
        </w:rPr>
      </w:pPr>
      <w:r w:rsidRPr="004642DE">
        <w:drawing>
          <wp:anchor distT="0" distB="0" distL="114300" distR="114300" simplePos="0" relativeHeight="251662336" behindDoc="1" locked="0" layoutInCell="1" allowOverlap="1" wp14:anchorId="307EDF32" wp14:editId="63400776">
            <wp:simplePos x="0" y="0"/>
            <wp:positionH relativeFrom="column">
              <wp:posOffset>-3810</wp:posOffset>
            </wp:positionH>
            <wp:positionV relativeFrom="paragraph">
              <wp:posOffset>240665</wp:posOffset>
            </wp:positionV>
            <wp:extent cx="5612130" cy="4019550"/>
            <wp:effectExtent l="0" t="0" r="762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2DE">
        <w:rPr>
          <w:rFonts w:ascii="Arial Black" w:hAnsi="Arial Black"/>
          <w:b/>
          <w:bCs/>
          <w:sz w:val="20"/>
          <w:szCs w:val="20"/>
        </w:rPr>
        <w:t xml:space="preserve">Figura 3.4 </w:t>
      </w:r>
      <w:r w:rsidRPr="004642DE">
        <w:rPr>
          <w:rFonts w:ascii="Arial Black" w:hAnsi="Arial Black"/>
          <w:b/>
          <w:bCs/>
          <w:sz w:val="20"/>
          <w:szCs w:val="20"/>
        </w:rPr>
        <w:t>Evidencia 1</w:t>
      </w:r>
      <w:r w:rsidRPr="004642DE">
        <w:rPr>
          <w:rFonts w:ascii="Arial Black" w:hAnsi="Arial Black"/>
          <w:b/>
          <w:bCs/>
          <w:sz w:val="20"/>
          <w:szCs w:val="20"/>
        </w:rPr>
        <w:t xml:space="preserve"> </w:t>
      </w:r>
      <w:r w:rsidRPr="004642DE">
        <w:rPr>
          <w:rFonts w:ascii="Arial Black" w:hAnsi="Arial Black"/>
          <w:b/>
          <w:bCs/>
          <w:sz w:val="20"/>
          <w:szCs w:val="20"/>
        </w:rPr>
        <w:t>Estructura del Backend</w:t>
      </w:r>
    </w:p>
    <w:p w14:paraId="3C11E903" w14:textId="5585B26E" w:rsidR="001D3411" w:rsidRDefault="001D3411" w:rsidP="007F6B19">
      <w:pPr>
        <w:jc w:val="both"/>
      </w:pPr>
    </w:p>
    <w:p w14:paraId="739F41E7" w14:textId="71A2F634" w:rsidR="004642DE" w:rsidRDefault="004642DE" w:rsidP="007F6B19">
      <w:pPr>
        <w:jc w:val="both"/>
      </w:pPr>
    </w:p>
    <w:p w14:paraId="675A401D" w14:textId="76E42322" w:rsidR="004642DE" w:rsidRDefault="004642DE" w:rsidP="007F6B19">
      <w:pPr>
        <w:jc w:val="both"/>
      </w:pPr>
    </w:p>
    <w:p w14:paraId="05C5B455" w14:textId="7142098D" w:rsidR="004642DE" w:rsidRDefault="004642DE" w:rsidP="007F6B19">
      <w:pPr>
        <w:jc w:val="both"/>
      </w:pPr>
    </w:p>
    <w:p w14:paraId="06F9377F" w14:textId="389FF6C3" w:rsidR="004642DE" w:rsidRDefault="004642DE" w:rsidP="007F6B19">
      <w:pPr>
        <w:jc w:val="both"/>
      </w:pPr>
    </w:p>
    <w:p w14:paraId="2DE4FD7D" w14:textId="5C145016" w:rsidR="004642DE" w:rsidRDefault="004642DE" w:rsidP="007F6B19">
      <w:pPr>
        <w:jc w:val="both"/>
      </w:pPr>
    </w:p>
    <w:p w14:paraId="726FD956" w14:textId="1823D604" w:rsidR="007F6B19" w:rsidRPr="007F6B19" w:rsidRDefault="007F6B19" w:rsidP="007F6B19">
      <w:pPr>
        <w:jc w:val="both"/>
      </w:pPr>
    </w:p>
    <w:p w14:paraId="4C9BAB3E" w14:textId="18E5B410" w:rsidR="001C7A9F" w:rsidRDefault="001C7A9F" w:rsidP="001C7A9F">
      <w:pPr>
        <w:jc w:val="both"/>
      </w:pPr>
    </w:p>
    <w:p w14:paraId="54A3F1B4" w14:textId="59922C4A" w:rsidR="001C7A9F" w:rsidRDefault="001C7A9F" w:rsidP="001C7A9F">
      <w:pPr>
        <w:jc w:val="both"/>
      </w:pPr>
    </w:p>
    <w:p w14:paraId="2E956925" w14:textId="4C45D58A" w:rsidR="004642DE" w:rsidRDefault="004642DE" w:rsidP="001C7A9F">
      <w:pPr>
        <w:jc w:val="both"/>
      </w:pPr>
    </w:p>
    <w:p w14:paraId="0E7AA4E2" w14:textId="0F5922D6" w:rsidR="004642DE" w:rsidRDefault="004642DE" w:rsidP="001C7A9F">
      <w:pPr>
        <w:jc w:val="both"/>
      </w:pPr>
    </w:p>
    <w:p w14:paraId="2985355B" w14:textId="7CB4AD4F" w:rsidR="004642DE" w:rsidRDefault="004642DE" w:rsidP="001C7A9F">
      <w:pPr>
        <w:jc w:val="both"/>
      </w:pPr>
    </w:p>
    <w:p w14:paraId="5995AFC9" w14:textId="3F6E82EF" w:rsidR="004642DE" w:rsidRDefault="004642DE" w:rsidP="001C7A9F">
      <w:pPr>
        <w:jc w:val="both"/>
      </w:pPr>
    </w:p>
    <w:p w14:paraId="450B4051" w14:textId="1D2E8333" w:rsidR="004642DE" w:rsidRDefault="004642DE" w:rsidP="001C7A9F">
      <w:pPr>
        <w:jc w:val="both"/>
      </w:pPr>
    </w:p>
    <w:p w14:paraId="6D74E3DF" w14:textId="57BD915B" w:rsidR="004642DE" w:rsidRDefault="004642DE" w:rsidP="001C7A9F">
      <w:pPr>
        <w:jc w:val="both"/>
      </w:pPr>
    </w:p>
    <w:p w14:paraId="15E5AE83" w14:textId="1E7E2B19" w:rsidR="004642DE" w:rsidRPr="004642DE" w:rsidRDefault="004642DE" w:rsidP="004642DE">
      <w:pPr>
        <w:jc w:val="both"/>
        <w:rPr>
          <w:rFonts w:ascii="Arial Black" w:hAnsi="Arial Black"/>
          <w:b/>
          <w:bCs/>
          <w:sz w:val="20"/>
          <w:szCs w:val="20"/>
        </w:rPr>
      </w:pPr>
      <w:r w:rsidRPr="004642DE">
        <w:drawing>
          <wp:anchor distT="0" distB="0" distL="114300" distR="114300" simplePos="0" relativeHeight="251663360" behindDoc="1" locked="0" layoutInCell="1" allowOverlap="1" wp14:anchorId="5B703502" wp14:editId="39ACA853">
            <wp:simplePos x="0" y="0"/>
            <wp:positionH relativeFrom="column">
              <wp:posOffset>-3810</wp:posOffset>
            </wp:positionH>
            <wp:positionV relativeFrom="paragraph">
              <wp:posOffset>195579</wp:posOffset>
            </wp:positionV>
            <wp:extent cx="5612130" cy="2886075"/>
            <wp:effectExtent l="0" t="0" r="762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642DE">
        <w:rPr>
          <w:rFonts w:ascii="Arial Black" w:hAnsi="Arial Black"/>
          <w:b/>
          <w:bCs/>
          <w:sz w:val="20"/>
          <w:szCs w:val="20"/>
        </w:rPr>
        <w:t xml:space="preserve">Figura 3.5 </w:t>
      </w:r>
      <w:r w:rsidRPr="004642DE">
        <w:rPr>
          <w:rFonts w:ascii="Arial Black" w:hAnsi="Arial Black"/>
          <w:b/>
          <w:bCs/>
          <w:sz w:val="20"/>
          <w:szCs w:val="20"/>
        </w:rPr>
        <w:t>Evidencia 4 Prueba exitosa</w:t>
      </w:r>
    </w:p>
    <w:p w14:paraId="443CE535" w14:textId="227CBD6F" w:rsidR="004642DE" w:rsidRDefault="004642DE" w:rsidP="004642DE">
      <w:pPr>
        <w:jc w:val="both"/>
      </w:pPr>
    </w:p>
    <w:p w14:paraId="6D48F35A" w14:textId="77777777" w:rsidR="004642DE" w:rsidRDefault="004642DE" w:rsidP="004642DE">
      <w:pPr>
        <w:jc w:val="both"/>
      </w:pPr>
    </w:p>
    <w:p w14:paraId="547D52FF" w14:textId="77777777" w:rsidR="004642DE" w:rsidRDefault="004642DE" w:rsidP="004642DE">
      <w:pPr>
        <w:jc w:val="both"/>
      </w:pPr>
    </w:p>
    <w:p w14:paraId="1C965980" w14:textId="77777777" w:rsidR="004642DE" w:rsidRDefault="004642DE" w:rsidP="004642DE">
      <w:pPr>
        <w:jc w:val="both"/>
      </w:pPr>
    </w:p>
    <w:p w14:paraId="0D889CFB" w14:textId="77777777" w:rsidR="004642DE" w:rsidRDefault="004642DE" w:rsidP="004642DE">
      <w:pPr>
        <w:jc w:val="both"/>
      </w:pPr>
    </w:p>
    <w:p w14:paraId="56A42F92" w14:textId="77777777" w:rsidR="004642DE" w:rsidRDefault="004642DE" w:rsidP="004642DE">
      <w:pPr>
        <w:jc w:val="both"/>
      </w:pPr>
    </w:p>
    <w:p w14:paraId="6DF8576A" w14:textId="77777777" w:rsidR="004642DE" w:rsidRDefault="004642DE" w:rsidP="004642DE">
      <w:pPr>
        <w:jc w:val="both"/>
      </w:pPr>
    </w:p>
    <w:p w14:paraId="706BC3F6" w14:textId="77777777" w:rsidR="004642DE" w:rsidRDefault="004642DE" w:rsidP="004642DE">
      <w:pPr>
        <w:jc w:val="both"/>
      </w:pPr>
    </w:p>
    <w:p w14:paraId="30DB16A8" w14:textId="77777777" w:rsidR="004642DE" w:rsidRDefault="004642DE" w:rsidP="004642DE">
      <w:pPr>
        <w:jc w:val="both"/>
      </w:pPr>
    </w:p>
    <w:p w14:paraId="7B6DF85D" w14:textId="77777777" w:rsidR="009853AE" w:rsidRDefault="009853AE" w:rsidP="004642DE">
      <w:pPr>
        <w:jc w:val="both"/>
        <w:rPr>
          <w:b/>
          <w:bCs/>
        </w:rPr>
      </w:pPr>
    </w:p>
    <w:p w14:paraId="58FE086A" w14:textId="44DDF51B" w:rsidR="004642DE" w:rsidRPr="004642DE" w:rsidRDefault="004642DE" w:rsidP="004642DE">
      <w:pPr>
        <w:jc w:val="both"/>
        <w:rPr>
          <w:b/>
          <w:bCs/>
        </w:rPr>
      </w:pPr>
      <w:r w:rsidRPr="004642DE">
        <w:rPr>
          <w:b/>
          <w:bCs/>
        </w:rPr>
        <w:t>Conexión exitosa con la base de datos YENJO 1.0</w:t>
      </w:r>
    </w:p>
    <w:p w14:paraId="541DA007" w14:textId="77777777" w:rsidR="00C249E0" w:rsidRPr="00C249E0" w:rsidRDefault="00C249E0" w:rsidP="00C249E0">
      <w:pPr>
        <w:jc w:val="both"/>
        <w:rPr>
          <w:b/>
          <w:bCs/>
          <w:sz w:val="28"/>
          <w:szCs w:val="28"/>
        </w:rPr>
      </w:pPr>
      <w:r w:rsidRPr="00C249E0">
        <w:rPr>
          <w:b/>
          <w:bCs/>
          <w:sz w:val="28"/>
          <w:szCs w:val="28"/>
        </w:rPr>
        <w:lastRenderedPageBreak/>
        <w:t>3.9 Resultado de la implementación</w:t>
      </w:r>
    </w:p>
    <w:p w14:paraId="0F911692" w14:textId="6F1ED419" w:rsidR="00C249E0" w:rsidRPr="00C249E0" w:rsidRDefault="00C249E0" w:rsidP="00C249E0">
      <w:pPr>
        <w:jc w:val="both"/>
      </w:pPr>
      <w:r w:rsidRPr="00C249E0">
        <w:t xml:space="preserve">Como resultado de la actividad </w:t>
      </w:r>
      <w:r w:rsidRPr="00C249E0">
        <w:rPr>
          <w:b/>
          <w:bCs/>
        </w:rPr>
        <w:t>3.</w:t>
      </w:r>
      <w:r>
        <w:rPr>
          <w:b/>
          <w:bCs/>
        </w:rPr>
        <w:t>1</w:t>
      </w:r>
      <w:r w:rsidRPr="00C249E0">
        <w:rPr>
          <w:b/>
          <w:bCs/>
        </w:rPr>
        <w:t xml:space="preserve"> Construcción del Backend PHP</w:t>
      </w:r>
      <w:r w:rsidRPr="00C249E0">
        <w:t xml:space="preserve">, se creó físicamente la estructura inicial del Backend de </w:t>
      </w:r>
      <w:r w:rsidRPr="00C249E0">
        <w:rPr>
          <w:b/>
          <w:bCs/>
        </w:rPr>
        <w:t>YENJO 1.0</w:t>
      </w:r>
      <w:r w:rsidRPr="00C249E0">
        <w:t>, manteniendo la organización establecida previamente en la arquitectura del sistema.</w:t>
      </w:r>
    </w:p>
    <w:p w14:paraId="4C1B9357" w14:textId="77777777" w:rsidR="00C249E0" w:rsidRPr="00C249E0" w:rsidRDefault="00C249E0" w:rsidP="00C249E0">
      <w:pPr>
        <w:jc w:val="both"/>
      </w:pPr>
      <w:r w:rsidRPr="00C249E0">
        <w:t>Se implementaron los directorios correspondientes a API, configuración, controladores, modelos, servicios, middleware, archivos y registros, así como los archivos iniciales destinados a la configuración y prueba de conexión con la base de datos.</w:t>
      </w:r>
    </w:p>
    <w:p w14:paraId="58F04234" w14:textId="77777777" w:rsidR="00C249E0" w:rsidRPr="00C249E0" w:rsidRDefault="00C249E0" w:rsidP="00C249E0">
      <w:pPr>
        <w:jc w:val="both"/>
      </w:pPr>
      <w:r w:rsidRPr="00C249E0">
        <w:t>La implementación permitió establecer la base técnica necesaria para continuar con la construcción de los servicios del Backend.</w:t>
      </w:r>
    </w:p>
    <w:p w14:paraId="14289751" w14:textId="77777777" w:rsidR="00C249E0" w:rsidRPr="00C249E0" w:rsidRDefault="00C249E0" w:rsidP="00C249E0">
      <w:pPr>
        <w:jc w:val="both"/>
      </w:pPr>
      <w:r w:rsidRPr="00C249E0">
        <w:t xml:space="preserve">De esta manera, </w:t>
      </w:r>
      <w:r w:rsidRPr="00C249E0">
        <w:rPr>
          <w:b/>
          <w:bCs/>
        </w:rPr>
        <w:t>YENJO 1.0</w:t>
      </w:r>
      <w:r w:rsidRPr="00C249E0">
        <w:t xml:space="preserve"> avanza desde la estructura diseñada durante la Fase 2 hacia la implementación progresiva de sus componentes funcionales.</w:t>
      </w:r>
    </w:p>
    <w:p w14:paraId="76CCB9C3" w14:textId="77777777" w:rsidR="004642DE" w:rsidRDefault="004642DE" w:rsidP="001C7A9F">
      <w:pPr>
        <w:jc w:val="both"/>
      </w:pPr>
    </w:p>
    <w:sectPr w:rsidR="004642DE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85A99" w14:textId="77777777" w:rsidR="004F070E" w:rsidRDefault="004F070E" w:rsidP="00EF5725">
      <w:pPr>
        <w:spacing w:after="0" w:line="240" w:lineRule="auto"/>
      </w:pPr>
      <w:r>
        <w:separator/>
      </w:r>
    </w:p>
  </w:endnote>
  <w:endnote w:type="continuationSeparator" w:id="0">
    <w:p w14:paraId="6B5F29B1" w14:textId="77777777" w:rsidR="004F070E" w:rsidRDefault="004F070E" w:rsidP="00EF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9215198"/>
      <w:docPartObj>
        <w:docPartGallery w:val="Page Numbers (Bottom of Page)"/>
        <w:docPartUnique/>
      </w:docPartObj>
    </w:sdtPr>
    <w:sdtContent>
      <w:p w14:paraId="6777090B" w14:textId="70C6F977" w:rsidR="00EF5725" w:rsidRDefault="00EF57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8F14AA8" w14:textId="77777777" w:rsidR="00EF5725" w:rsidRDefault="00EF57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00054" w14:textId="77777777" w:rsidR="004F070E" w:rsidRDefault="004F070E" w:rsidP="00EF5725">
      <w:pPr>
        <w:spacing w:after="0" w:line="240" w:lineRule="auto"/>
      </w:pPr>
      <w:r>
        <w:separator/>
      </w:r>
    </w:p>
  </w:footnote>
  <w:footnote w:type="continuationSeparator" w:id="0">
    <w:p w14:paraId="76D0017F" w14:textId="77777777" w:rsidR="004F070E" w:rsidRDefault="004F070E" w:rsidP="00EF57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49"/>
    <w:rsid w:val="001C7A9F"/>
    <w:rsid w:val="001D3411"/>
    <w:rsid w:val="00242119"/>
    <w:rsid w:val="00462ADF"/>
    <w:rsid w:val="004642DE"/>
    <w:rsid w:val="00481449"/>
    <w:rsid w:val="004F070E"/>
    <w:rsid w:val="005B3B5A"/>
    <w:rsid w:val="00653306"/>
    <w:rsid w:val="006B5D13"/>
    <w:rsid w:val="00750F30"/>
    <w:rsid w:val="007F6B19"/>
    <w:rsid w:val="00812FBC"/>
    <w:rsid w:val="0083119D"/>
    <w:rsid w:val="009853AE"/>
    <w:rsid w:val="00B960FF"/>
    <w:rsid w:val="00BD2D43"/>
    <w:rsid w:val="00C249E0"/>
    <w:rsid w:val="00CB4938"/>
    <w:rsid w:val="00CC1B31"/>
    <w:rsid w:val="00DC2BC8"/>
    <w:rsid w:val="00DE0F68"/>
    <w:rsid w:val="00EC4EDD"/>
    <w:rsid w:val="00ED009E"/>
    <w:rsid w:val="00EF5725"/>
    <w:rsid w:val="00FC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BCDF9"/>
  <w15:chartTrackingRefBased/>
  <w15:docId w15:val="{A8AB16C4-E3B3-49EB-82DB-53FFB300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5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725"/>
  </w:style>
  <w:style w:type="paragraph" w:styleId="Piedepgina">
    <w:name w:val="footer"/>
    <w:basedOn w:val="Normal"/>
    <w:link w:val="PiedepginaCar"/>
    <w:uiPriority w:val="99"/>
    <w:unhideWhenUsed/>
    <w:rsid w:val="00EF5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7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21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21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1162</Words>
  <Characters>6393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Stiven Valencia Hernández</dc:creator>
  <cp:keywords/>
  <dc:description/>
  <cp:lastModifiedBy>Carlos Stiven Valencia Hernández</cp:lastModifiedBy>
  <cp:revision>21</cp:revision>
  <dcterms:created xsi:type="dcterms:W3CDTF">2026-09-23T21:08:00Z</dcterms:created>
  <dcterms:modified xsi:type="dcterms:W3CDTF">2026-09-23T22:16:00Z</dcterms:modified>
</cp:coreProperties>
</file>