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AE7B8" w14:textId="04F3EBA2" w:rsidR="004F04E1" w:rsidRDefault="004F04E1" w:rsidP="004F04E1">
      <w:pPr>
        <w:pStyle w:val="Ttulo"/>
        <w:rPr>
          <w:lang w:val="es-MX"/>
        </w:rPr>
      </w:pPr>
      <w:r>
        <w:rPr>
          <w:lang w:val="es-MX"/>
        </w:rPr>
        <w:t>Exploración espacial</w:t>
      </w:r>
    </w:p>
    <w:p w14:paraId="6376330A" w14:textId="65843C94" w:rsidR="004F04E1" w:rsidRPr="004F04E1" w:rsidRDefault="004F04E1" w:rsidP="004F04E1">
      <w:r w:rsidRPr="004F04E1">
        <w:t>La </w:t>
      </w:r>
      <w:r w:rsidRPr="004F04E1">
        <w:rPr>
          <w:b/>
          <w:bCs/>
        </w:rPr>
        <w:t>exploración espacial</w:t>
      </w:r>
      <w:r w:rsidRPr="004F04E1">
        <w:t> designa los esfuerzos del ser humano en estudiar el</w:t>
      </w:r>
      <w:r>
        <w:t xml:space="preserve"> espacio</w:t>
      </w:r>
      <w:r w:rsidRPr="004F04E1">
        <w:t> y sus </w:t>
      </w:r>
      <w:r>
        <w:t>astros</w:t>
      </w:r>
      <w:r w:rsidRPr="004F04E1">
        <w:t> desde el punto de vista </w:t>
      </w:r>
      <w:r>
        <w:t>científico</w:t>
      </w:r>
      <w:r w:rsidRPr="004F04E1">
        <w:t> y de su explotación </w:t>
      </w:r>
      <w:r>
        <w:t>económica</w:t>
      </w:r>
      <w:r w:rsidRPr="004F04E1">
        <w:t>. Estos esfuerzos pueden involucrar tanto </w:t>
      </w:r>
      <w:r>
        <w:t>seres humanos</w:t>
      </w:r>
      <w:r w:rsidRPr="004F04E1">
        <w:t> viajando en </w:t>
      </w:r>
      <w:r>
        <w:t>naves espaciales</w:t>
      </w:r>
      <w:r w:rsidRPr="004F04E1">
        <w:t> como satélites con recursos de </w:t>
      </w:r>
      <w:r>
        <w:t>telemetría</w:t>
      </w:r>
      <w:r w:rsidRPr="004F04E1">
        <w:t> o </w:t>
      </w:r>
      <w:r>
        <w:t>sondas</w:t>
      </w:r>
      <w:r w:rsidRPr="004F04E1">
        <w:t> teleguiadas enviadas a otros </w:t>
      </w:r>
      <w:r>
        <w:t>planetas</w:t>
      </w:r>
      <w:r w:rsidRPr="004F04E1">
        <w:t> (orbitando o aterrizando en la superficie de estos cuerpos celestes).</w:t>
      </w:r>
    </w:p>
    <w:p w14:paraId="4890E411" w14:textId="5A509C3B" w:rsidR="004F04E1" w:rsidRPr="004F04E1" w:rsidRDefault="004F04E1" w:rsidP="004F04E1">
      <w:r w:rsidRPr="004F04E1">
        <w:t>La ciencia que estudia los vuelos espaciales y la </w:t>
      </w:r>
      <w:r>
        <w:t>tecnología</w:t>
      </w:r>
      <w:r w:rsidRPr="004F04E1">
        <w:t> relacionada con ellos se denomina </w:t>
      </w:r>
      <w:r>
        <w:t>astronáutica</w:t>
      </w:r>
      <w:r w:rsidRPr="004F04E1">
        <w:t>. Las personas que pilotan naves espaciales, o son pasajeros en ellas, se llaman </w:t>
      </w:r>
      <w:r>
        <w:t>astronautas</w:t>
      </w:r>
      <w:r w:rsidRPr="004F04E1">
        <w:t> (en </w:t>
      </w:r>
      <w:r>
        <w:t>Rusia</w:t>
      </w:r>
      <w:r w:rsidRPr="004F04E1">
        <w:t>: </w:t>
      </w:r>
      <w:r>
        <w:rPr>
          <w:i/>
          <w:iCs/>
        </w:rPr>
        <w:t>cosmonautas</w:t>
      </w:r>
      <w:r w:rsidRPr="004F04E1">
        <w:t>; en </w:t>
      </w:r>
      <w:r>
        <w:t>China</w:t>
      </w:r>
      <w:r w:rsidRPr="004F04E1">
        <w:t>: </w:t>
      </w:r>
      <w:r>
        <w:rPr>
          <w:i/>
          <w:iCs/>
        </w:rPr>
        <w:t>taikonautas</w:t>
      </w:r>
      <w:r w:rsidRPr="004F04E1">
        <w:t>)</w:t>
      </w:r>
      <w:r>
        <w:t>.</w:t>
      </w:r>
      <w:r w:rsidRPr="004F04E1">
        <w:rPr>
          <w:rFonts w:ascii="Arial" w:hAnsi="Arial" w:cs="Arial"/>
        </w:rPr>
        <w:t>​</w:t>
      </w:r>
      <w:r w:rsidRPr="004F04E1">
        <w:t xml:space="preserve"> Técnicamente se considera astronauta a todo aquel que emprenda un </w:t>
      </w:r>
      <w:r>
        <w:t>vuelo suborbital</w:t>
      </w:r>
      <w:r w:rsidRPr="004F04E1">
        <w:t> (sin entrar en </w:t>
      </w:r>
      <w:r>
        <w:t>orbita</w:t>
      </w:r>
      <w:r w:rsidRPr="004F04E1">
        <w:t>) u orbital a como mínimo 100 km de altitud (considerado el límite externo de la </w:t>
      </w:r>
      <w:r>
        <w:t>atmosfera</w:t>
      </w:r>
      <w:r w:rsidRPr="004F04E1">
        <w:t>)</w:t>
      </w:r>
      <w:r>
        <w:t>.</w:t>
      </w:r>
      <w:r w:rsidRPr="004F04E1">
        <w:rPr>
          <w:rFonts w:ascii="Arial" w:hAnsi="Arial" w:cs="Arial"/>
        </w:rPr>
        <w:t>​</w:t>
      </w:r>
    </w:p>
    <w:p w14:paraId="798A4D6B" w14:textId="4E510BB5" w:rsidR="004F04E1" w:rsidRPr="004F04E1" w:rsidRDefault="004F04E1" w:rsidP="004F04E1">
      <w:r w:rsidRPr="004F04E1">
        <w:t>El </w:t>
      </w:r>
      <w:r>
        <w:t>cielo</w:t>
      </w:r>
      <w:r w:rsidRPr="004F04E1">
        <w:t> siempre ha atraído la atención y los sueños del ser humano. Ya en 1634 se publicó la que se considera primera novela de ciencia ficción, </w:t>
      </w:r>
      <w:r>
        <w:t>Somnium</w:t>
      </w:r>
      <w:r w:rsidRPr="004F04E1">
        <w:t>, de </w:t>
      </w:r>
      <w:r>
        <w:t>Johannes Kepler</w:t>
      </w:r>
      <w:r w:rsidRPr="004F04E1">
        <w:t>, que narra un hipotético viaje a la </w:t>
      </w:r>
      <w:r>
        <w:t>Luna.</w:t>
      </w:r>
      <w:r w:rsidRPr="004F04E1">
        <w:rPr>
          <w:rFonts w:ascii="Arial" w:hAnsi="Arial" w:cs="Arial"/>
        </w:rPr>
        <w:t>​</w:t>
      </w:r>
      <w:r w:rsidRPr="004F04E1">
        <w:t xml:space="preserve"> Más tarde, en 1865, en una famosa obra de ficción titulada </w:t>
      </w:r>
      <w:r>
        <w:rPr>
          <w:i/>
          <w:iCs/>
        </w:rPr>
        <w:t>De la tierra a la Luna</w:t>
      </w:r>
      <w:r w:rsidRPr="004F04E1">
        <w:t>, </w:t>
      </w:r>
      <w:r>
        <w:t>Julio Verne</w:t>
      </w:r>
      <w:r w:rsidRPr="004F04E1">
        <w:t> escribió sobre un grupo de hombres que viajó hasta la Luna usando un gigantesco </w:t>
      </w:r>
      <w:r>
        <w:t>cañón.</w:t>
      </w:r>
      <w:r w:rsidRPr="004F04E1">
        <w:rPr>
          <w:rFonts w:ascii="Arial" w:hAnsi="Arial" w:cs="Arial"/>
        </w:rPr>
        <w:t>​</w:t>
      </w:r>
      <w:r w:rsidRPr="004F04E1">
        <w:t xml:space="preserve"> En </w:t>
      </w:r>
      <w:r>
        <w:t>Francia</w:t>
      </w:r>
      <w:r w:rsidRPr="004F04E1">
        <w:t>, </w:t>
      </w:r>
      <w:r>
        <w:t>Georges Méliès</w:t>
      </w:r>
      <w:r w:rsidRPr="004F04E1">
        <w:t>, uno de los pioneros del </w:t>
      </w:r>
      <w:r>
        <w:t>cine</w:t>
      </w:r>
      <w:r w:rsidRPr="004F04E1">
        <w:t>, tomaba la novela de Verne para crear </w:t>
      </w:r>
      <w:r>
        <w:t>Le voyage dans la Lune</w:t>
      </w:r>
      <w:r w:rsidRPr="004F04E1">
        <w:t> (1902), una de las primeras</w:t>
      </w:r>
      <w:r>
        <w:t xml:space="preserve"> películas</w:t>
      </w:r>
      <w:r w:rsidRPr="004F04E1">
        <w:t> de </w:t>
      </w:r>
      <w:r>
        <w:t>ciencia ficción</w:t>
      </w:r>
      <w:r w:rsidRPr="004F04E1">
        <w:t> en la que describía un increíble viaje a la Luna</w:t>
      </w:r>
      <w:r>
        <w:t>.</w:t>
      </w:r>
      <w:r w:rsidRPr="004F04E1">
        <w:rPr>
          <w:rFonts w:ascii="Arial" w:hAnsi="Arial" w:cs="Arial"/>
        </w:rPr>
        <w:t>​</w:t>
      </w:r>
      <w:r w:rsidRPr="004F04E1">
        <w:t xml:space="preserve"> En obras como </w:t>
      </w:r>
      <w:r>
        <w:rPr>
          <w:i/>
          <w:iCs/>
        </w:rPr>
        <w:t>La guerra de los mundos</w:t>
      </w:r>
      <w:r w:rsidRPr="004F04E1">
        <w:t> (1898) y </w:t>
      </w:r>
      <w:r>
        <w:t>El primer hombre en la luna</w:t>
      </w:r>
      <w:r w:rsidRPr="004F04E1">
        <w:t> (1901), de </w:t>
      </w:r>
      <w:r>
        <w:t>H. G. Wells</w:t>
      </w:r>
      <w:r w:rsidRPr="004F04E1">
        <w:t>, también se concibieron ideas de exploración del espacio y de contacto con </w:t>
      </w:r>
      <w:r>
        <w:t>civilizaciones extraterrestres.</w:t>
      </w:r>
      <w:r w:rsidRPr="004F04E1">
        <w:rPr>
          <w:rFonts w:ascii="Arial" w:hAnsi="Arial" w:cs="Arial"/>
        </w:rPr>
        <w:t>​</w:t>
      </w:r>
    </w:p>
    <w:p w14:paraId="0B740FD5" w14:textId="77777777" w:rsidR="0004278F" w:rsidRDefault="004F04E1" w:rsidP="004F04E1">
      <w:r w:rsidRPr="004F04E1">
        <w:t>Aún faltaba mucho para que el ser humano pudiera alcanzar el espacio exterior, pero este sueño se hizo realidad, en parte, a través de las ideas de estos visionarios y del trabajo de pioneros. Entre estos pioneros se debe recordar a los </w:t>
      </w:r>
      <w:r>
        <w:t>ingenieros</w:t>
      </w:r>
      <w:r w:rsidRPr="004F04E1">
        <w:t> aeronáuticos </w:t>
      </w:r>
      <w:r>
        <w:t>Pedro Paulet</w:t>
      </w:r>
      <w:r w:rsidRPr="004F04E1">
        <w:t> (</w:t>
      </w:r>
      <w:r>
        <w:t>Perú</w:t>
      </w:r>
      <w:r w:rsidRPr="004F04E1">
        <w:t>)</w:t>
      </w:r>
      <w:r>
        <w:t>,</w:t>
      </w:r>
      <w:r w:rsidRPr="004F04E1">
        <w:t> </w:t>
      </w:r>
      <w:r>
        <w:t>Robert</w:t>
      </w:r>
      <w:r w:rsidR="000A2727">
        <w:t xml:space="preserve"> Hutchings Goddard</w:t>
      </w:r>
      <w:r w:rsidRPr="004F04E1">
        <w:t> (</w:t>
      </w:r>
      <w:r w:rsidR="000A2727">
        <w:t>EE. UU.</w:t>
      </w:r>
      <w:r w:rsidRPr="004F04E1">
        <w:t>)</w:t>
      </w:r>
      <w:r w:rsidR="000A2727">
        <w:t>,</w:t>
      </w:r>
      <w:r w:rsidRPr="004F04E1">
        <w:rPr>
          <w:rFonts w:ascii="Arial" w:hAnsi="Arial" w:cs="Arial"/>
        </w:rPr>
        <w:t>​</w:t>
      </w:r>
      <w:r w:rsidRPr="004F04E1">
        <w:t> </w:t>
      </w:r>
      <w:r w:rsidR="000A2727">
        <w:t>Konstantin Tsiolkovsky</w:t>
      </w:r>
      <w:r w:rsidRPr="004F04E1">
        <w:t> (</w:t>
      </w:r>
      <w:r w:rsidR="000A2727">
        <w:t>Rusia</w:t>
      </w:r>
      <w:r w:rsidRPr="004F04E1">
        <w:t>)</w:t>
      </w:r>
      <w:r w:rsidR="000A2727">
        <w:t>,</w:t>
      </w:r>
      <w:r w:rsidRPr="004F04E1">
        <w:rPr>
          <w:rFonts w:ascii="Arial" w:hAnsi="Arial" w:cs="Arial"/>
        </w:rPr>
        <w:t>​</w:t>
      </w:r>
      <w:r w:rsidRPr="004F04E1">
        <w:t> </w:t>
      </w:r>
      <w:r w:rsidR="000A2727">
        <w:t>Hermann Oberth</w:t>
      </w:r>
      <w:r w:rsidRPr="004F04E1">
        <w:t> (</w:t>
      </w:r>
      <w:r w:rsidR="000A2727">
        <w:t>Alemania</w:t>
      </w:r>
      <w:r w:rsidRPr="004F04E1">
        <w:t>)</w:t>
      </w:r>
      <w:r w:rsidR="000A2727">
        <w:t>,</w:t>
      </w:r>
      <w:r w:rsidRPr="004F04E1">
        <w:rPr>
          <w:rFonts w:ascii="Arial" w:hAnsi="Arial" w:cs="Arial"/>
        </w:rPr>
        <w:t>​</w:t>
      </w:r>
      <w:r w:rsidRPr="004F04E1">
        <w:t xml:space="preserve"> y más recientemente </w:t>
      </w:r>
      <w:r w:rsidR="000A2727">
        <w:t>Wernher von Braun</w:t>
      </w:r>
      <w:r w:rsidRPr="004F04E1">
        <w:t> (Alemania) y </w:t>
      </w:r>
      <w:r w:rsidR="000A2727">
        <w:t>Serguéi Koroliov</w:t>
      </w:r>
      <w:r w:rsidRPr="004F04E1">
        <w:t> (</w:t>
      </w:r>
      <w:r w:rsidR="000A2727">
        <w:t>Unión Soviética</w:t>
      </w:r>
      <w:r w:rsidRPr="004F04E1">
        <w:t>)</w:t>
      </w:r>
      <w:r w:rsidR="000A2727">
        <w:t>.</w:t>
      </w:r>
    </w:p>
    <w:p w14:paraId="40AE6CBB" w14:textId="31C4E2D1" w:rsidR="0004278F" w:rsidRDefault="0004278F" w:rsidP="004F04E1">
      <w:r>
        <w:rPr>
          <w:noProof/>
        </w:rPr>
        <w:lastRenderedPageBreak/>
        <w:drawing>
          <wp:inline distT="0" distB="0" distL="0" distR="0" wp14:anchorId="33FB3C2F" wp14:editId="795E4D35">
            <wp:extent cx="2095500" cy="2162175"/>
            <wp:effectExtent l="0" t="0" r="0" b="9525"/>
            <wp:docPr id="19417718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FBBD" w14:textId="77777777" w:rsidR="0004278F" w:rsidRDefault="0004278F" w:rsidP="004F04E1"/>
    <w:p w14:paraId="49C8FBA1" w14:textId="4E8875D2" w:rsidR="004F04E1" w:rsidRPr="004F04E1" w:rsidRDefault="0004278F" w:rsidP="0004278F">
      <w:pPr>
        <w:pStyle w:val="Ttulo"/>
      </w:pPr>
      <w:r>
        <w:rPr>
          <w:rFonts w:ascii="Arial" w:hAnsi="Arial" w:cs="Arial"/>
        </w:rPr>
        <w:t>Observaciones primitivas del cielo</w:t>
      </w:r>
      <w:r w:rsidR="004F04E1" w:rsidRPr="004F04E1">
        <w:rPr>
          <w:rFonts w:ascii="Arial" w:hAnsi="Arial" w:cs="Arial"/>
        </w:rPr>
        <w:t>​</w:t>
      </w:r>
    </w:p>
    <w:p w14:paraId="401FCEC7" w14:textId="38E8F3F1" w:rsidR="004F04E1" w:rsidRDefault="0004278F" w:rsidP="004F04E1">
      <w:r w:rsidRPr="0004278F">
        <w:t>Los </w:t>
      </w:r>
      <w:hyperlink r:id="rId5" w:tooltip="Astro" w:history="1">
        <w:r w:rsidRPr="0004278F">
          <w:rPr>
            <w:rStyle w:val="Hipervnculo"/>
          </w:rPr>
          <w:t>astros</w:t>
        </w:r>
      </w:hyperlink>
      <w:r w:rsidRPr="0004278F">
        <w:t> siempre han sido objeto de observación y estudio para el ser humano. </w:t>
      </w:r>
      <w:hyperlink r:id="rId6" w:tooltip="Aztecas" w:history="1">
        <w:r w:rsidRPr="0004278F">
          <w:rPr>
            <w:rStyle w:val="Hipervnculo"/>
          </w:rPr>
          <w:t>Aztecas</w:t>
        </w:r>
      </w:hyperlink>
      <w:r w:rsidRPr="0004278F">
        <w:t>,</w:t>
      </w:r>
      <w:hyperlink r:id="rId7" w:anchor="cite_note-10" w:history="1">
        <w:r w:rsidRPr="0004278F">
          <w:rPr>
            <w:rStyle w:val="Hipervnculo"/>
            <w:vertAlign w:val="superscript"/>
          </w:rPr>
          <w:t>10</w:t>
        </w:r>
      </w:hyperlink>
      <w:r w:rsidRPr="0004278F">
        <w:rPr>
          <w:rFonts w:ascii="Arial" w:hAnsi="Arial" w:cs="Arial"/>
        </w:rPr>
        <w:t>​</w:t>
      </w:r>
      <w:r w:rsidRPr="0004278F">
        <w:t> </w:t>
      </w:r>
      <w:hyperlink r:id="rId8" w:tooltip="Historia de China" w:history="1">
        <w:r w:rsidRPr="0004278F">
          <w:rPr>
            <w:rStyle w:val="Hipervnculo"/>
          </w:rPr>
          <w:t>chinos</w:t>
        </w:r>
      </w:hyperlink>
      <w:r w:rsidRPr="0004278F">
        <w:t>,</w:t>
      </w:r>
      <w:hyperlink r:id="rId9" w:anchor="cite_note-Liu_1-11" w:history="1">
        <w:r w:rsidRPr="0004278F">
          <w:rPr>
            <w:rStyle w:val="Hipervnculo"/>
            <w:vertAlign w:val="superscript"/>
          </w:rPr>
          <w:t>11</w:t>
        </w:r>
      </w:hyperlink>
      <w:r w:rsidRPr="0004278F">
        <w:rPr>
          <w:rFonts w:ascii="Arial" w:hAnsi="Arial" w:cs="Arial"/>
        </w:rPr>
        <w:t>​</w:t>
      </w:r>
      <w:r w:rsidRPr="0004278F">
        <w:t> </w:t>
      </w:r>
      <w:hyperlink r:id="rId10" w:tooltip="Historia de la India" w:history="1">
        <w:r w:rsidRPr="0004278F">
          <w:rPr>
            <w:rStyle w:val="Hipervnculo"/>
          </w:rPr>
          <w:t>hindúes</w:t>
        </w:r>
      </w:hyperlink>
      <w:hyperlink r:id="rId11" w:anchor="cite_note-12" w:history="1">
        <w:r w:rsidRPr="0004278F">
          <w:rPr>
            <w:rStyle w:val="Hipervnculo"/>
            <w:vertAlign w:val="superscript"/>
          </w:rPr>
          <w:t>12</w:t>
        </w:r>
      </w:hyperlink>
      <w:r w:rsidRPr="0004278F">
        <w:rPr>
          <w:rFonts w:ascii="Arial" w:hAnsi="Arial" w:cs="Arial"/>
        </w:rPr>
        <w:t>​</w:t>
      </w:r>
      <w:r w:rsidRPr="0004278F">
        <w:t xml:space="preserve"> y otras </w:t>
      </w:r>
      <w:hyperlink r:id="rId12" w:tooltip="Civilización" w:history="1">
        <w:r w:rsidRPr="0004278F">
          <w:rPr>
            <w:rStyle w:val="Hipervnculo"/>
          </w:rPr>
          <w:t>civilizaciones</w:t>
        </w:r>
      </w:hyperlink>
      <w:r w:rsidRPr="0004278F">
        <w:t> como la </w:t>
      </w:r>
      <w:hyperlink r:id="rId13" w:tooltip="Mesopotamia" w:history="1">
        <w:r w:rsidRPr="0004278F">
          <w:rPr>
            <w:rStyle w:val="Hipervnculo"/>
          </w:rPr>
          <w:t>mesopotámica</w:t>
        </w:r>
      </w:hyperlink>
      <w:r w:rsidRPr="0004278F">
        <w:t>,</w:t>
      </w:r>
      <w:hyperlink r:id="rId14" w:anchor="cite_note-13" w:history="1">
        <w:r w:rsidRPr="0004278F">
          <w:rPr>
            <w:rStyle w:val="Hipervnculo"/>
            <w:vertAlign w:val="superscript"/>
          </w:rPr>
          <w:t>13</w:t>
        </w:r>
      </w:hyperlink>
      <w:r w:rsidRPr="0004278F">
        <w:rPr>
          <w:rFonts w:ascii="Arial" w:hAnsi="Arial" w:cs="Arial"/>
        </w:rPr>
        <w:t>​</w:t>
      </w:r>
      <w:r w:rsidRPr="0004278F">
        <w:t xml:space="preserve"> y pueblos como los </w:t>
      </w:r>
      <w:hyperlink r:id="rId15" w:tooltip="Antigua Grecia" w:history="1">
        <w:r w:rsidRPr="0004278F">
          <w:rPr>
            <w:rStyle w:val="Hipervnculo"/>
          </w:rPr>
          <w:t>griegos</w:t>
        </w:r>
      </w:hyperlink>
      <w:hyperlink r:id="rId16" w:anchor="cite_note-seaman-11-14" w:history="1">
        <w:r w:rsidRPr="0004278F">
          <w:rPr>
            <w:rStyle w:val="Hipervnculo"/>
            <w:vertAlign w:val="superscript"/>
          </w:rPr>
          <w:t>14</w:t>
        </w:r>
      </w:hyperlink>
      <w:r w:rsidRPr="0004278F">
        <w:rPr>
          <w:rFonts w:ascii="Arial" w:hAnsi="Arial" w:cs="Arial"/>
        </w:rPr>
        <w:t>​</w:t>
      </w:r>
      <w:r w:rsidRPr="0004278F">
        <w:t xml:space="preserve"> y los </w:t>
      </w:r>
      <w:hyperlink r:id="rId17" w:tooltip="Árabes" w:history="1">
        <w:r w:rsidRPr="0004278F">
          <w:rPr>
            <w:rStyle w:val="Hipervnculo"/>
          </w:rPr>
          <w:t>árabes</w:t>
        </w:r>
      </w:hyperlink>
      <w:hyperlink r:id="rId18" w:anchor="cite_note-15" w:history="1">
        <w:r w:rsidRPr="0004278F">
          <w:rPr>
            <w:rStyle w:val="Hipervnculo"/>
            <w:vertAlign w:val="superscript"/>
          </w:rPr>
          <w:t>15</w:t>
        </w:r>
      </w:hyperlink>
      <w:r w:rsidRPr="0004278F">
        <w:rPr>
          <w:rFonts w:ascii="Arial" w:hAnsi="Arial" w:cs="Arial"/>
        </w:rPr>
        <w:t>​</w:t>
      </w:r>
      <w:r w:rsidRPr="0004278F">
        <w:t xml:space="preserve"> registraron a lo largo de la historia diversos eventos celestes, como </w:t>
      </w:r>
      <w:hyperlink r:id="rId19" w:tooltip="Eclipse" w:history="1">
        <w:r w:rsidRPr="0004278F">
          <w:rPr>
            <w:rStyle w:val="Hipervnculo"/>
          </w:rPr>
          <w:t>eclipses</w:t>
        </w:r>
      </w:hyperlink>
      <w:r w:rsidRPr="0004278F">
        <w:t> solares y lunares y efectuaron medidas de los astros y de sus órbitas principalmente con el objetivo de mantener </w:t>
      </w:r>
      <w:hyperlink r:id="rId20" w:tooltip="Calendario" w:history="1">
        <w:r w:rsidRPr="0004278F">
          <w:rPr>
            <w:rStyle w:val="Hipervnculo"/>
          </w:rPr>
          <w:t>calendarios</w:t>
        </w:r>
      </w:hyperlink>
      <w:r w:rsidRPr="0004278F">
        <w:t> precisos. Los dos mayores </w:t>
      </w:r>
      <w:hyperlink r:id="rId21" w:tooltip="Astrónomo" w:history="1">
        <w:r w:rsidRPr="0004278F">
          <w:rPr>
            <w:rStyle w:val="Hipervnculo"/>
          </w:rPr>
          <w:t>astrónomos</w:t>
        </w:r>
      </w:hyperlink>
      <w:r w:rsidRPr="0004278F">
        <w:t> de la Antigüedad fueron </w:t>
      </w:r>
      <w:hyperlink r:id="rId22" w:tooltip="Hiparco de Nicea" w:history="1">
        <w:r w:rsidRPr="0004278F">
          <w:rPr>
            <w:rStyle w:val="Hipervnculo"/>
          </w:rPr>
          <w:t>Hiparco de Nicea</w:t>
        </w:r>
      </w:hyperlink>
      <w:r w:rsidRPr="0004278F">
        <w:t> y </w:t>
      </w:r>
      <w:hyperlink r:id="rId23" w:tooltip="Claudio Ptolomeo" w:history="1">
        <w:r w:rsidRPr="0004278F">
          <w:rPr>
            <w:rStyle w:val="Hipervnculo"/>
          </w:rPr>
          <w:t>Ptolomeo</w:t>
        </w:r>
      </w:hyperlink>
      <w:r w:rsidRPr="0004278F">
        <w:t>.</w:t>
      </w:r>
      <w:hyperlink r:id="rId24" w:anchor="cite_note-16" w:history="1">
        <w:r w:rsidRPr="0004278F">
          <w:rPr>
            <w:rStyle w:val="Hipervnculo"/>
            <w:vertAlign w:val="superscript"/>
          </w:rPr>
          <w:t>16</w:t>
        </w:r>
      </w:hyperlink>
      <w:r w:rsidRPr="0004278F">
        <w:rPr>
          <w:rFonts w:ascii="Arial" w:hAnsi="Arial" w:cs="Arial"/>
        </w:rPr>
        <w:t>​</w:t>
      </w:r>
      <w:r w:rsidRPr="0004278F">
        <w:t xml:space="preserve"> Estas primeras observaciones astronómicas se hacían totalmente a simple vista y, por lo tanto, eran limitadas. La invención del </w:t>
      </w:r>
      <w:hyperlink r:id="rId25" w:tooltip="Telescopio" w:history="1">
        <w:r w:rsidRPr="0004278F">
          <w:rPr>
            <w:rStyle w:val="Hipervnculo"/>
          </w:rPr>
          <w:t>telescopio</w:t>
        </w:r>
      </w:hyperlink>
      <w:r w:rsidRPr="0004278F">
        <w:t> dio un gran impulso a la observación del cielo.</w:t>
      </w:r>
    </w:p>
    <w:p w14:paraId="023D26BF" w14:textId="42FE4A61" w:rsidR="0004278F" w:rsidRDefault="0004278F" w:rsidP="004F04E1">
      <w:pPr>
        <w:rPr>
          <w:lang w:val="es-MX"/>
        </w:rPr>
      </w:pPr>
      <w:r>
        <w:rPr>
          <w:noProof/>
        </w:rPr>
        <w:drawing>
          <wp:inline distT="0" distB="0" distL="0" distR="0" wp14:anchorId="0C138670" wp14:editId="04EE3F47">
            <wp:extent cx="2095500" cy="2228850"/>
            <wp:effectExtent l="0" t="0" r="0" b="0"/>
            <wp:docPr id="7074999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2C8C" w14:textId="77777777" w:rsidR="0004278F" w:rsidRDefault="0004278F" w:rsidP="004F04E1">
      <w:pPr>
        <w:rPr>
          <w:lang w:val="es-MX"/>
        </w:rPr>
      </w:pPr>
    </w:p>
    <w:p w14:paraId="1B258D05" w14:textId="77777777" w:rsidR="0004278F" w:rsidRDefault="0004278F" w:rsidP="004F04E1">
      <w:pPr>
        <w:rPr>
          <w:lang w:val="es-MX"/>
        </w:rPr>
      </w:pPr>
    </w:p>
    <w:p w14:paraId="0F88845E" w14:textId="3F966847" w:rsidR="0004278F" w:rsidRDefault="0004278F" w:rsidP="0004278F">
      <w:pPr>
        <w:pStyle w:val="Ttulo"/>
        <w:rPr>
          <w:lang w:val="es-MX"/>
        </w:rPr>
      </w:pPr>
      <w:r>
        <w:rPr>
          <w:lang w:val="es-MX"/>
        </w:rPr>
        <w:lastRenderedPageBreak/>
        <w:t>Inicio de la astronomía moderna</w:t>
      </w:r>
    </w:p>
    <w:p w14:paraId="7E82D060" w14:textId="785AEC95" w:rsidR="0004278F" w:rsidRDefault="0004278F" w:rsidP="0004278F">
      <w:r w:rsidRPr="0004278F">
        <w:t>El </w:t>
      </w:r>
      <w:hyperlink r:id="rId27" w:tooltip="Telescopio" w:history="1">
        <w:r w:rsidRPr="0004278F">
          <w:rPr>
            <w:rStyle w:val="Hipervnculo"/>
          </w:rPr>
          <w:t>telescopio</w:t>
        </w:r>
      </w:hyperlink>
      <w:r w:rsidRPr="0004278F">
        <w:t> tiene un origen controvertido, siendo su invención generalmente atribuida a </w:t>
      </w:r>
      <w:hyperlink r:id="rId28" w:tooltip="Hans Lippershey" w:history="1">
        <w:r w:rsidRPr="0004278F">
          <w:rPr>
            <w:rStyle w:val="Hipervnculo"/>
          </w:rPr>
          <w:t>Hans Lippershey</w:t>
        </w:r>
      </w:hyperlink>
      <w:r w:rsidRPr="0004278F">
        <w:t>, un fabricante de lentes </w:t>
      </w:r>
      <w:hyperlink r:id="rId29" w:tooltip="Países Bajos" w:history="1">
        <w:r w:rsidRPr="0004278F">
          <w:rPr>
            <w:rStyle w:val="Hipervnculo"/>
          </w:rPr>
          <w:t>neerlandés</w:t>
        </w:r>
      </w:hyperlink>
      <w:r w:rsidRPr="0004278F">
        <w:t>, en 1608.</w:t>
      </w:r>
      <w:hyperlink r:id="rId30" w:anchor="cite_note-17" w:history="1">
        <w:r w:rsidRPr="0004278F">
          <w:rPr>
            <w:rStyle w:val="Hipervnculo"/>
            <w:vertAlign w:val="superscript"/>
          </w:rPr>
          <w:t>17</w:t>
        </w:r>
      </w:hyperlink>
      <w:r w:rsidRPr="0004278F">
        <w:rPr>
          <w:rFonts w:ascii="Arial" w:hAnsi="Arial" w:cs="Arial"/>
        </w:rPr>
        <w:t>​</w:t>
      </w:r>
      <w:r w:rsidRPr="0004278F">
        <w:t xml:space="preserve"> En 1609, el astrónomo italiano </w:t>
      </w:r>
      <w:hyperlink r:id="rId31" w:tooltip="Galileo Galilei" w:history="1">
        <w:r w:rsidRPr="0004278F">
          <w:rPr>
            <w:rStyle w:val="Hipervnculo"/>
          </w:rPr>
          <w:t>Galileo Galilei</w:t>
        </w:r>
      </w:hyperlink>
      <w:r w:rsidRPr="0004278F">
        <w:t> presentó uno de los primeros telescopios registrados por la historia (una «luneta»). De él obtuvo diversas observaciones astronómicas que sirvieron como fundamento a </w:t>
      </w:r>
      <w:hyperlink r:id="rId32" w:tooltip="Nicolás Copérnico" w:history="1">
        <w:r w:rsidRPr="0004278F">
          <w:rPr>
            <w:rStyle w:val="Hipervnculo"/>
          </w:rPr>
          <w:t>Nicolás Copérnico</w:t>
        </w:r>
      </w:hyperlink>
      <w:r w:rsidRPr="0004278F">
        <w:t> en su propuesta de </w:t>
      </w:r>
      <w:hyperlink r:id="rId33" w:tooltip="Heliocentrismo" w:history="1">
        <w:r w:rsidRPr="0004278F">
          <w:rPr>
            <w:rStyle w:val="Hipervnculo"/>
          </w:rPr>
          <w:t>modelo heliocéntrico del universo</w:t>
        </w:r>
      </w:hyperlink>
      <w:r w:rsidRPr="0004278F">
        <w:t>.</w:t>
      </w:r>
      <w:r w:rsidRPr="0004278F">
        <w:rPr>
          <w:vertAlign w:val="superscript"/>
        </w:rPr>
        <w:t>[</w:t>
      </w:r>
      <w:hyperlink r:id="rId34" w:tooltip="Wikipedia:Verificabilidad" w:history="1">
        <w:r w:rsidRPr="0004278F">
          <w:rPr>
            <w:rStyle w:val="Hipervnculo"/>
            <w:i/>
            <w:iCs/>
            <w:vertAlign w:val="superscript"/>
          </w:rPr>
          <w:t>cita requerida</w:t>
        </w:r>
      </w:hyperlink>
      <w:r w:rsidRPr="0004278F">
        <w:rPr>
          <w:vertAlign w:val="superscript"/>
        </w:rPr>
        <w:t>]</w:t>
      </w:r>
      <w:r w:rsidRPr="0004278F">
        <w:t> Las observaciones de Galileo incluyeron el descubrimiento de las manchas </w:t>
      </w:r>
      <w:hyperlink r:id="rId35" w:tooltip="Sol" w:history="1">
        <w:r w:rsidRPr="0004278F">
          <w:rPr>
            <w:rStyle w:val="Hipervnculo"/>
          </w:rPr>
          <w:t>solares</w:t>
        </w:r>
      </w:hyperlink>
      <w:r w:rsidRPr="0004278F">
        <w:t>, del relieve </w:t>
      </w:r>
      <w:hyperlink r:id="rId36" w:tooltip="Luna" w:history="1">
        <w:r w:rsidRPr="0004278F">
          <w:rPr>
            <w:rStyle w:val="Hipervnculo"/>
          </w:rPr>
          <w:t>lunar</w:t>
        </w:r>
      </w:hyperlink>
      <w:r w:rsidRPr="0004278F">
        <w:t> y de los </w:t>
      </w:r>
      <w:hyperlink r:id="rId37" w:tooltip="Satélites galileanos" w:history="1">
        <w:r w:rsidRPr="0004278F">
          <w:rPr>
            <w:rStyle w:val="Hipervnculo"/>
          </w:rPr>
          <w:t>satélites galileanos</w:t>
        </w:r>
      </w:hyperlink>
      <w:r w:rsidRPr="0004278F">
        <w:t> de </w:t>
      </w:r>
      <w:hyperlink r:id="rId38" w:tooltip="Júpiter (planeta)" w:history="1">
        <w:r w:rsidRPr="0004278F">
          <w:rPr>
            <w:rStyle w:val="Hipervnculo"/>
          </w:rPr>
          <w:t>Júpiter</w:t>
        </w:r>
      </w:hyperlink>
      <w:r w:rsidRPr="0004278F">
        <w:t>, entre otros importantes descubrimientos</w:t>
      </w:r>
      <w:r>
        <w:t>.</w:t>
      </w:r>
    </w:p>
    <w:p w14:paraId="695C9ABE" w14:textId="77777777" w:rsidR="0004278F" w:rsidRDefault="0004278F" w:rsidP="0004278F"/>
    <w:p w14:paraId="1E35C53D" w14:textId="0E3AE9EB" w:rsidR="0004278F" w:rsidRDefault="0004278F" w:rsidP="0004278F">
      <w:pPr>
        <w:pStyle w:val="Ttulo"/>
        <w:rPr>
          <w:lang w:val="es-MX"/>
        </w:rPr>
      </w:pPr>
      <w:r>
        <w:rPr>
          <w:lang w:val="es-MX"/>
        </w:rPr>
        <w:t>Los primeros cohetes</w:t>
      </w:r>
    </w:p>
    <w:p w14:paraId="1780A190" w14:textId="3FAD693E" w:rsidR="0004278F" w:rsidRDefault="0004278F" w:rsidP="0004278F">
      <w:r w:rsidRPr="0004278F">
        <w:t>La </w:t>
      </w:r>
      <w:hyperlink r:id="rId39" w:tooltip="Tecnología" w:history="1">
        <w:r w:rsidRPr="0004278F">
          <w:rPr>
            <w:rStyle w:val="Hipervnculo"/>
          </w:rPr>
          <w:t>tecnología</w:t>
        </w:r>
      </w:hyperlink>
      <w:r w:rsidRPr="0004278F">
        <w:t> necesaria para la exploración espacial estuvo disponible con la construcción de los primeros cohetes. Permiten poner en </w:t>
      </w:r>
      <w:hyperlink r:id="rId40" w:tooltip="Órbita" w:history="1">
        <w:r w:rsidRPr="0004278F">
          <w:rPr>
            <w:rStyle w:val="Hipervnculo"/>
          </w:rPr>
          <w:t>órbita</w:t>
        </w:r>
      </w:hyperlink>
      <w:r w:rsidRPr="0004278F">
        <w:t> </w:t>
      </w:r>
      <w:hyperlink r:id="rId41" w:tooltip="Satélite artificial" w:history="1">
        <w:r w:rsidRPr="0004278F">
          <w:rPr>
            <w:rStyle w:val="Hipervnculo"/>
          </w:rPr>
          <w:t>satélites artificiales</w:t>
        </w:r>
      </w:hyperlink>
      <w:r w:rsidRPr="0004278F">
        <w:t> para estudio tanto de la </w:t>
      </w:r>
      <w:hyperlink r:id="rId42" w:tooltip="Tierra" w:history="1">
        <w:r w:rsidRPr="0004278F">
          <w:rPr>
            <w:rStyle w:val="Hipervnculo"/>
          </w:rPr>
          <w:t>Tierra</w:t>
        </w:r>
      </w:hyperlink>
      <w:r w:rsidRPr="0004278F">
        <w:t> como del espacio exterior. También permiten el envío de astronautas al espacio exterior.</w:t>
      </w:r>
    </w:p>
    <w:p w14:paraId="20E4E865" w14:textId="6D42013D" w:rsidR="0004278F" w:rsidRDefault="0004278F" w:rsidP="0004278F">
      <w:r w:rsidRPr="0004278F">
        <w:t>Desde que los antiguos chinos inventaron la </w:t>
      </w:r>
      <w:hyperlink r:id="rId43" w:tooltip="Pólvora" w:history="1">
        <w:r w:rsidRPr="0004278F">
          <w:rPr>
            <w:rStyle w:val="Hipervnculo"/>
          </w:rPr>
          <w:t>pólvora</w:t>
        </w:r>
      </w:hyperlink>
      <w:r w:rsidRPr="0004278F">
        <w:t>, se hacen experimentos con cohetes, pero fueron </w:t>
      </w:r>
      <w:hyperlink r:id="rId44" w:tooltip="Pedro Paulet" w:history="1">
        <w:r w:rsidRPr="0004278F">
          <w:rPr>
            <w:rStyle w:val="Hipervnculo"/>
          </w:rPr>
          <w:t>Pedro Paulet</w:t>
        </w:r>
      </w:hyperlink>
      <w:r w:rsidRPr="0004278F">
        <w:t> (Perú), </w:t>
      </w:r>
      <w:hyperlink r:id="rId45" w:tooltip="Robert Hutchings Goddard" w:history="1">
        <w:r w:rsidRPr="0004278F">
          <w:rPr>
            <w:rStyle w:val="Hipervnculo"/>
          </w:rPr>
          <w:t>Robert Hutchings Goddard</w:t>
        </w:r>
      </w:hyperlink>
      <w:r w:rsidRPr="0004278F">
        <w:t> (EE. UU.), </w:t>
      </w:r>
      <w:hyperlink r:id="rId46" w:tooltip="Konstantin Tsiolkovsky" w:history="1">
        <w:r w:rsidRPr="0004278F">
          <w:rPr>
            <w:rStyle w:val="Hipervnculo"/>
          </w:rPr>
          <w:t>Konstantin Tsiolkovsky</w:t>
        </w:r>
      </w:hyperlink>
      <w:r w:rsidRPr="0004278F">
        <w:t> (Rusia) y </w:t>
      </w:r>
      <w:hyperlink r:id="rId47" w:tooltip="Hermann Oberth" w:history="1">
        <w:r w:rsidRPr="0004278F">
          <w:rPr>
            <w:rStyle w:val="Hipervnculo"/>
          </w:rPr>
          <w:t>Hermann Oberth</w:t>
        </w:r>
      </w:hyperlink>
      <w:r w:rsidRPr="0004278F">
        <w:t> (Alemania) los pioneros en la concepción de cohetes. Estos científicos hicieron que la ciencia astronáutica diese sus primeros pasos. Pedro Paulet diseñó y construyó el primer motor cohete en 1897. El motor pesaba 2.5 kilogramos, tenía un empuje de 90 kg, experimentaba 300 explosiones por minuto y estaba impulsado por combustible de propelente líquido; un componente formado por peróxido de nitrógeno y gasolina. En 1902 </w:t>
      </w:r>
      <w:hyperlink r:id="rId48" w:tooltip="Konstantin Tsiolkovsky" w:history="1">
        <w:r w:rsidRPr="0004278F">
          <w:rPr>
            <w:rStyle w:val="Hipervnculo"/>
          </w:rPr>
          <w:t>Konstantin Tsiolkovsky</w:t>
        </w:r>
      </w:hyperlink>
      <w:r w:rsidRPr="0004278F">
        <w:t> diseñó una nave a retropropulsión para viajes interplanetarios guiándose en los diseños y el prototipo denominado «Autobólido» que en 1895 había diseñado </w:t>
      </w:r>
      <w:hyperlink r:id="rId49" w:tooltip="Pedro Paulet" w:history="1">
        <w:r w:rsidRPr="0004278F">
          <w:rPr>
            <w:rStyle w:val="Hipervnculo"/>
          </w:rPr>
          <w:t>Pedro Paulet Mostajo</w:t>
        </w:r>
      </w:hyperlink>
      <w:r w:rsidRPr="0004278F">
        <w:t>.</w:t>
      </w:r>
      <w:hyperlink r:id="rId50" w:anchor="cite_note-20" w:history="1">
        <w:r w:rsidRPr="0004278F">
          <w:rPr>
            <w:rStyle w:val="Hipervnculo"/>
            <w:vertAlign w:val="superscript"/>
          </w:rPr>
          <w:t>20</w:t>
        </w:r>
      </w:hyperlink>
      <w:r w:rsidRPr="0004278F">
        <w:rPr>
          <w:rFonts w:ascii="Arial" w:hAnsi="Arial" w:cs="Arial"/>
        </w:rPr>
        <w:t>​</w:t>
      </w:r>
    </w:p>
    <w:p w14:paraId="7DC0922B" w14:textId="21A7C083" w:rsidR="0004278F" w:rsidRDefault="0004278F" w:rsidP="0004278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6757709" wp14:editId="1EE711EF">
            <wp:extent cx="1619250" cy="1990725"/>
            <wp:effectExtent l="0" t="0" r="0" b="9525"/>
            <wp:docPr id="141957906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9323" w14:textId="5D704B32" w:rsidR="0004278F" w:rsidRDefault="0004278F" w:rsidP="0004278F">
      <w:r w:rsidRPr="0004278F">
        <w:t>Así mismo en 1912, el profesor estadounidense Robert Goddard y el científico alemán Hermann Julius Oberth (en 1923) perfeccionaron sus motores experimentales basándose en la concepción inicial de Paulet. Goddard fue más lejos y construyó diversos cohetes pequeños. Se especializó en concebir y construir cohetes impulsados por </w:t>
      </w:r>
      <w:hyperlink r:id="rId52" w:tooltip="Combustible" w:history="1">
        <w:r w:rsidRPr="0004278F">
          <w:rPr>
            <w:rStyle w:val="Hipervnculo"/>
          </w:rPr>
          <w:t>combustible</w:t>
        </w:r>
      </w:hyperlink>
      <w:r w:rsidRPr="0004278F">
        <w:t> líquido. Varios de sus proyectos presentaban conceptos que hasta hoy son usados en los modernos cohetes, como por ejemplo la estabilización del vuelo con el uso de </w:t>
      </w:r>
      <w:hyperlink r:id="rId53" w:tooltip="Giroscopio" w:history="1">
        <w:r w:rsidRPr="0004278F">
          <w:rPr>
            <w:rStyle w:val="Hipervnculo"/>
          </w:rPr>
          <w:t>giroscopios</w:t>
        </w:r>
      </w:hyperlink>
      <w:r w:rsidRPr="0004278F">
        <w:t>.</w:t>
      </w:r>
    </w:p>
    <w:p w14:paraId="67364959" w14:textId="12E9165A" w:rsidR="0004278F" w:rsidRDefault="0004278F" w:rsidP="0004278F">
      <w:r w:rsidRPr="0004278F">
        <w:t>De forma independiente, en la </w:t>
      </w:r>
      <w:hyperlink r:id="rId54" w:tooltip="Alemania nazi" w:history="1">
        <w:r w:rsidRPr="0004278F">
          <w:rPr>
            <w:rStyle w:val="Hipervnculo"/>
          </w:rPr>
          <w:t>Alemania nazi</w:t>
        </w:r>
      </w:hyperlink>
      <w:r w:rsidRPr="0004278F">
        <w:t>, los ingenieros alemanes desarrollaban un proyecto que resultaría en el misil </w:t>
      </w:r>
      <w:hyperlink r:id="rId55" w:tooltip="V-2" w:history="1">
        <w:r w:rsidRPr="0004278F">
          <w:rPr>
            <w:rStyle w:val="Hipervnculo"/>
          </w:rPr>
          <w:t>V</w:t>
        </w:r>
        <w:r w:rsidRPr="0004278F">
          <w:rPr>
            <w:rStyle w:val="Hipervnculo"/>
          </w:rPr>
          <w:noBreakHyphen/>
          <w:t>2</w:t>
        </w:r>
      </w:hyperlink>
      <w:r w:rsidRPr="0004278F">
        <w:t> Las V</w:t>
      </w:r>
      <w:r w:rsidRPr="0004278F">
        <w:noBreakHyphen/>
        <w:t>2 estaban impulsadas por </w:t>
      </w:r>
      <w:hyperlink r:id="rId56" w:tooltip="Alcohol" w:history="1">
        <w:r w:rsidRPr="0004278F">
          <w:rPr>
            <w:rStyle w:val="Hipervnculo"/>
          </w:rPr>
          <w:t>alcohol</w:t>
        </w:r>
      </w:hyperlink>
      <w:r w:rsidRPr="0004278F">
        <w:t> (una mezcla del 75 % de </w:t>
      </w:r>
      <w:hyperlink r:id="rId57" w:tooltip="Alcohol etílico" w:history="1">
        <w:r w:rsidRPr="0004278F">
          <w:rPr>
            <w:rStyle w:val="Hipervnculo"/>
          </w:rPr>
          <w:t>alcohol etílico</w:t>
        </w:r>
      </w:hyperlink>
      <w:r w:rsidRPr="0004278F">
        <w:t> y un 25 % de </w:t>
      </w:r>
      <w:hyperlink r:id="rId58" w:tooltip="Agua" w:history="1">
        <w:r w:rsidRPr="0004278F">
          <w:rPr>
            <w:rStyle w:val="Hipervnculo"/>
          </w:rPr>
          <w:t>agua</w:t>
        </w:r>
      </w:hyperlink>
      <w:r w:rsidRPr="0004278F">
        <w:t>) y oxígeno líquido. Los </w:t>
      </w:r>
      <w:hyperlink r:id="rId59" w:tooltip="Motor" w:history="1">
        <w:r w:rsidRPr="0004278F">
          <w:rPr>
            <w:rStyle w:val="Hipervnculo"/>
          </w:rPr>
          <w:t>motoreses</w:t>
        </w:r>
      </w:hyperlink>
      <w:r w:rsidRPr="0004278F">
        <w:t> generaban un máximo de 72 574 </w:t>
      </w:r>
      <w:hyperlink r:id="rId60" w:tooltip="Kilopondio" w:history="1">
        <w:r w:rsidRPr="0004278F">
          <w:rPr>
            <w:rStyle w:val="Hipervnculo"/>
          </w:rPr>
          <w:t>kgf</w:t>
        </w:r>
      </w:hyperlink>
      <w:r w:rsidRPr="0004278F">
        <w:t> de empuje, desarrollando una </w:t>
      </w:r>
      <w:hyperlink r:id="rId61" w:tooltip="Velocidad" w:history="1">
        <w:r w:rsidRPr="0004278F">
          <w:rPr>
            <w:rStyle w:val="Hipervnculo"/>
          </w:rPr>
          <w:t>velocidad</w:t>
        </w:r>
      </w:hyperlink>
      <w:r w:rsidRPr="0004278F">
        <w:t> de 1341 </w:t>
      </w:r>
      <w:hyperlink r:id="rId62" w:tooltip="Metro por segundo" w:history="1">
        <w:r w:rsidRPr="0004278F">
          <w:rPr>
            <w:rStyle w:val="Hipervnculo"/>
          </w:rPr>
          <w:t>m/s</w:t>
        </w:r>
      </w:hyperlink>
      <w:r w:rsidRPr="0004278F">
        <w:t>, con un radio de alcance de 321 a 362 km. Fueron usadas para bombardear </w:t>
      </w:r>
      <w:hyperlink r:id="rId63" w:tooltip="París" w:history="1">
        <w:r w:rsidRPr="0004278F">
          <w:rPr>
            <w:rStyle w:val="Hipervnculo"/>
          </w:rPr>
          <w:t>París</w:t>
        </w:r>
      </w:hyperlink>
      <w:r w:rsidRPr="0004278F">
        <w:t> y </w:t>
      </w:r>
      <w:hyperlink r:id="rId64" w:tooltip="Londres" w:history="1">
        <w:r w:rsidRPr="0004278F">
          <w:rPr>
            <w:rStyle w:val="Hipervnculo"/>
          </w:rPr>
          <w:t>Londres</w:t>
        </w:r>
      </w:hyperlink>
      <w:r w:rsidRPr="0004278F">
        <w:t> en 1944. El proyecto de los modernos cohetes le debe mucho a estos precursores.</w:t>
      </w:r>
    </w:p>
    <w:p w14:paraId="7A57E2EE" w14:textId="5ED851EE" w:rsidR="0004278F" w:rsidRDefault="0004278F" w:rsidP="0004278F">
      <w:pPr>
        <w:rPr>
          <w:lang w:val="es-MX"/>
        </w:rPr>
      </w:pPr>
      <w:r>
        <w:rPr>
          <w:noProof/>
        </w:rPr>
        <w:drawing>
          <wp:inline distT="0" distB="0" distL="0" distR="0" wp14:anchorId="34E2D364" wp14:editId="02324D9E">
            <wp:extent cx="1619250" cy="2105025"/>
            <wp:effectExtent l="0" t="0" r="0" b="9525"/>
            <wp:docPr id="54711049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BC57" w14:textId="1A5DDA61" w:rsidR="0004278F" w:rsidRDefault="0004278F" w:rsidP="0004278F">
      <w:r w:rsidRPr="0004278F">
        <w:t>El principio de funcionamiento del motor del cohete se basa en la </w:t>
      </w:r>
      <w:hyperlink r:id="rId66" w:anchor="Tercera_ley_de_Newton_o_principio_de_acci%C3%B3n_y_reacci%C3%B3n" w:tooltip="Leyes de Newton" w:history="1">
        <w:r w:rsidRPr="0004278F">
          <w:rPr>
            <w:rStyle w:val="Hipervnculo"/>
          </w:rPr>
          <w:t>tercera ley de Newton</w:t>
        </w:r>
      </w:hyperlink>
      <w:r w:rsidRPr="0004278F">
        <w:t xml:space="preserve">, la ley de la acción y reacción, que dice que «a toda acción le corresponde una reacción, con la misma intensidad, misma dirección y sentido contrarios». Así, el </w:t>
      </w:r>
      <w:r w:rsidRPr="0004278F">
        <w:lastRenderedPageBreak/>
        <w:t>cohete se desplazará hacia arriba como reacción a la presión ejercida hacia abajo por los gases en combustión en la cámara de combustión del motor. Por eso este tipo de motor se llama de </w:t>
      </w:r>
      <w:r w:rsidRPr="0004278F">
        <w:rPr>
          <w:i/>
          <w:iCs/>
        </w:rPr>
        <w:t>propulsión a reacción</w:t>
      </w:r>
      <w:r w:rsidRPr="0004278F">
        <w:t>.</w:t>
      </w:r>
    </w:p>
    <w:p w14:paraId="745282EE" w14:textId="2BCAF77C" w:rsidR="0004278F" w:rsidRDefault="0004278F" w:rsidP="0004278F">
      <w:pPr>
        <w:pStyle w:val="Ttulo"/>
        <w:rPr>
          <w:lang w:val="es-MX"/>
        </w:rPr>
      </w:pPr>
      <w:r>
        <w:rPr>
          <w:lang w:val="es-MX"/>
        </w:rPr>
        <w:t>La carrera espacial</w:t>
      </w:r>
    </w:p>
    <w:p w14:paraId="2057A129" w14:textId="39430A56" w:rsidR="0004278F" w:rsidRDefault="0004278F" w:rsidP="0004278F">
      <w:r w:rsidRPr="0004278F">
        <w:t>En la década de 1930, el entusiasmo con los cohetes era muy grande tanto en los EE. UU., con Goddard, como en la Unión Soviética. Con la derrota de Alemania en la </w:t>
      </w:r>
      <w:hyperlink r:id="rId67" w:tooltip="Segunda Guerra Mundial" w:history="1">
        <w:r w:rsidRPr="0004278F">
          <w:rPr>
            <w:rStyle w:val="Hipervnculo"/>
          </w:rPr>
          <w:t>Segunda Guerra Mundial</w:t>
        </w:r>
      </w:hyperlink>
      <w:r w:rsidRPr="0004278F">
        <w:t>, los EE. UU. y la Unión Soviética capturaron la mayoría de los ingenieros que trabajaron en el desarrollo de la V</w:t>
      </w:r>
      <w:r w:rsidRPr="0004278F">
        <w:noBreakHyphen/>
        <w:t>2 (véase también </w:t>
      </w:r>
      <w:hyperlink r:id="rId68" w:tooltip="Operación Paperclip" w:history="1">
        <w:r w:rsidRPr="0004278F">
          <w:rPr>
            <w:rStyle w:val="Hipervnculo"/>
          </w:rPr>
          <w:t>Operación Paperclip</w:t>
        </w:r>
      </w:hyperlink>
      <w:r w:rsidRPr="0004278F">
        <w:t> y </w:t>
      </w:r>
      <w:hyperlink r:id="rId69" w:tooltip="Operación Osoaviajim" w:history="1">
        <w:r w:rsidRPr="0004278F">
          <w:rPr>
            <w:rStyle w:val="Hipervnculo"/>
          </w:rPr>
          <w:t>Operación Osoaviajim</w:t>
        </w:r>
      </w:hyperlink>
      <w:r w:rsidRPr="0004278F">
        <w:t>). Cierto es que ellos fueron relevantes solo en el programa espacial de los EE. UU., ya que los capturados por la Unión Soviética no pasaban de ingenieros y técnicos de producción. Particularmente importante para los EE. UU. fue el reclutamiento de </w:t>
      </w:r>
      <w:hyperlink r:id="rId70" w:tooltip="Wernher von Braun" w:history="1">
        <w:r w:rsidRPr="0004278F">
          <w:rPr>
            <w:rStyle w:val="Hipervnculo"/>
          </w:rPr>
          <w:t>Wernher von Braun</w:t>
        </w:r>
      </w:hyperlink>
      <w:r w:rsidRPr="0004278F">
        <w:t>, uno de los principales proyectistas alemanes, oficial e ingeniero de la SS, que participó activamente en el programa de misiles balísticos de los EE. UU. y después de los primeros pasos del programa espacial estadounidense (habiendo sido, incluso, el líder del equipo que proyectó el lanzador Saturno V que llevó las naves </w:t>
      </w:r>
      <w:hyperlink r:id="rId71" w:tooltip="Apolo" w:history="1">
        <w:r w:rsidRPr="0004278F">
          <w:rPr>
            <w:rStyle w:val="Hipervnculo"/>
          </w:rPr>
          <w:t>Apolo</w:t>
        </w:r>
      </w:hyperlink>
      <w:r w:rsidRPr="0004278F">
        <w:t> a la Luna).</w:t>
      </w:r>
    </w:p>
    <w:p w14:paraId="22E185BE" w14:textId="36E8F2DA" w:rsidR="0004278F" w:rsidRDefault="0004278F" w:rsidP="0004278F">
      <w:pPr>
        <w:rPr>
          <w:lang w:val="es-MX"/>
        </w:rPr>
      </w:pPr>
      <w:r>
        <w:rPr>
          <w:noProof/>
        </w:rPr>
        <w:drawing>
          <wp:inline distT="0" distB="0" distL="0" distR="0" wp14:anchorId="41259206" wp14:editId="74352C14">
            <wp:extent cx="1619250" cy="1990725"/>
            <wp:effectExtent l="0" t="0" r="0" b="9525"/>
            <wp:docPr id="148124328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04AA" w14:textId="5CB58DC7" w:rsidR="0004278F" w:rsidRDefault="0004278F" w:rsidP="0004278F">
      <w:r w:rsidRPr="0004278F">
        <w:t>Históricamente, la exploración espacial comenzó con el lanzamiento del satélite artificial </w:t>
      </w:r>
      <w:hyperlink r:id="rId73" w:tooltip="Sputnik" w:history="1">
        <w:r w:rsidRPr="0004278F">
          <w:rPr>
            <w:rStyle w:val="Hipervnculo"/>
          </w:rPr>
          <w:t>Sputnik</w:t>
        </w:r>
      </w:hyperlink>
      <w:r w:rsidRPr="0004278F">
        <w:t> por la Unión Soviética el 4 de octubre de 1957, en el </w:t>
      </w:r>
      <w:hyperlink r:id="rId74" w:tooltip="Cosmódromo de Baikonur" w:history="1">
        <w:r w:rsidRPr="0004278F">
          <w:rPr>
            <w:rStyle w:val="Hipervnculo"/>
          </w:rPr>
          <w:t>Cosmódromo de Baikonur</w:t>
        </w:r>
      </w:hyperlink>
      <w:r w:rsidRPr="0004278F">
        <w:t> (base de lanzamiento de cohetes de la Unión Soviética), en Tyuratam, en </w:t>
      </w:r>
      <w:hyperlink r:id="rId75" w:tooltip="Kazajistán" w:history="1">
        <w:r w:rsidRPr="0004278F">
          <w:rPr>
            <w:rStyle w:val="Hipervnculo"/>
          </w:rPr>
          <w:t>Kazajistán</w:t>
        </w:r>
      </w:hyperlink>
      <w:r w:rsidRPr="0004278F">
        <w:t>. Este acontecimiento provocó una carrera espacial por la conquista del espacio entre la Unión Soviética y los Estados Unidos que culminó con la llegada de la humanidad a la Luna.</w:t>
      </w:r>
    </w:p>
    <w:p w14:paraId="333C25DA" w14:textId="5D94741F" w:rsidR="0004278F" w:rsidRDefault="0004278F" w:rsidP="0004278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DFD9982" wp14:editId="624DCBE8">
            <wp:extent cx="2095500" cy="1714500"/>
            <wp:effectExtent l="0" t="0" r="0" b="0"/>
            <wp:docPr id="186889125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89A6" w14:textId="5B47BCCF" w:rsidR="0004278F" w:rsidRDefault="0004278F" w:rsidP="0004278F">
      <w:r w:rsidRPr="0004278F">
        <w:t>El primer ser vivo en el espacio no fue humano, sino la </w:t>
      </w:r>
      <w:hyperlink r:id="rId77" w:tooltip="Perro" w:history="1">
        <w:r w:rsidRPr="0004278F">
          <w:rPr>
            <w:rStyle w:val="Hipervnculo"/>
          </w:rPr>
          <w:t>perra</w:t>
        </w:r>
      </w:hyperlink>
      <w:r w:rsidRPr="0004278F">
        <w:t> soviética </w:t>
      </w:r>
      <w:hyperlink r:id="rId78" w:tooltip="Laika" w:history="1">
        <w:r w:rsidRPr="0004278F">
          <w:rPr>
            <w:rStyle w:val="Hipervnculo"/>
          </w:rPr>
          <w:t>Laika</w:t>
        </w:r>
      </w:hyperlink>
      <w:r w:rsidRPr="0004278F">
        <w:t>. Llegó al espacio en 1957 a bordo de la nave espacial </w:t>
      </w:r>
      <w:hyperlink r:id="rId79" w:tooltip="Sputnik II" w:history="1">
        <w:r w:rsidRPr="0004278F">
          <w:rPr>
            <w:rStyle w:val="Hipervnculo"/>
          </w:rPr>
          <w:t>Sputnik II</w:t>
        </w:r>
      </w:hyperlink>
      <w:r w:rsidRPr="0004278F">
        <w:t>, y murió pocas horas después, debido al calor en la reentrada.</w:t>
      </w:r>
      <w:hyperlink r:id="rId80" w:anchor="cite_note-21" w:history="1">
        <w:r w:rsidRPr="0004278F">
          <w:rPr>
            <w:rStyle w:val="Hipervnculo"/>
            <w:vertAlign w:val="superscript"/>
          </w:rPr>
          <w:t>21</w:t>
        </w:r>
      </w:hyperlink>
      <w:r w:rsidRPr="0004278F">
        <w:rPr>
          <w:rFonts w:ascii="Arial" w:hAnsi="Arial" w:cs="Arial"/>
        </w:rPr>
        <w:t>​</w:t>
      </w:r>
      <w:hyperlink r:id="rId81" w:anchor="cite_note-22" w:history="1">
        <w:r w:rsidRPr="0004278F">
          <w:rPr>
            <w:rStyle w:val="Hipervnculo"/>
            <w:vertAlign w:val="superscript"/>
          </w:rPr>
          <w:t>22</w:t>
        </w:r>
      </w:hyperlink>
      <w:r w:rsidRPr="0004278F">
        <w:rPr>
          <w:rFonts w:ascii="Arial" w:hAnsi="Arial" w:cs="Arial"/>
        </w:rPr>
        <w:t>​</w:t>
      </w:r>
      <w:r w:rsidRPr="0004278F">
        <w:t> </w:t>
      </w:r>
      <w:hyperlink r:id="rId82" w:tooltip="Animales en el espacio" w:history="1">
        <w:r w:rsidRPr="0004278F">
          <w:rPr>
            <w:rStyle w:val="Hipervnculo"/>
          </w:rPr>
          <w:t>Diversos animales</w:t>
        </w:r>
      </w:hyperlink>
      <w:r w:rsidRPr="0004278F">
        <w:t> fueron usados en los inicios de la exploración espacial para probar el efecto de la </w:t>
      </w:r>
      <w:hyperlink r:id="rId83" w:tooltip="Radiación" w:history="1">
        <w:r w:rsidRPr="0004278F">
          <w:rPr>
            <w:rStyle w:val="Hipervnculo"/>
          </w:rPr>
          <w:t>radiación</w:t>
        </w:r>
      </w:hyperlink>
      <w:r w:rsidRPr="0004278F">
        <w:t>, de la ausencia de </w:t>
      </w:r>
      <w:hyperlink r:id="rId84" w:tooltip="Gravedad" w:history="1">
        <w:r w:rsidRPr="0004278F">
          <w:rPr>
            <w:rStyle w:val="Hipervnculo"/>
          </w:rPr>
          <w:t>gravedad</w:t>
        </w:r>
      </w:hyperlink>
      <w:r w:rsidRPr="0004278F">
        <w:t> y de las condiciones del espacio exterior sobre los organismos vivos. Antes de la perra Laika, fueron las perras Albina y Tsyganka, usadas por la Unión Soviética en vuelos sub-orbitales. Por el lado de los Estados Unidos, los primeros </w:t>
      </w:r>
      <w:hyperlink r:id="rId85" w:tooltip="Primate" w:history="1">
        <w:r w:rsidRPr="0004278F">
          <w:rPr>
            <w:rStyle w:val="Hipervnculo"/>
          </w:rPr>
          <w:t>primates</w:t>
        </w:r>
      </w:hyperlink>
      <w:r w:rsidRPr="0004278F">
        <w:t> fueron Albert 1 y Albert 2, que murieron en 1949 en la punta de cohetes </w:t>
      </w:r>
      <w:hyperlink r:id="rId86" w:tooltip="V-2" w:history="1">
        <w:r w:rsidRPr="0004278F">
          <w:rPr>
            <w:rStyle w:val="Hipervnculo"/>
          </w:rPr>
          <w:t>V</w:t>
        </w:r>
        <w:r w:rsidRPr="0004278F">
          <w:rPr>
            <w:rStyle w:val="Hipervnculo"/>
          </w:rPr>
          <w:noBreakHyphen/>
          <w:t>2</w:t>
        </w:r>
      </w:hyperlink>
      <w:r w:rsidRPr="0004278F">
        <w:t> capturados en Alemania. </w:t>
      </w:r>
      <w:hyperlink r:id="rId87" w:tooltip="Sputnik 5" w:history="1">
        <w:r w:rsidRPr="0004278F">
          <w:rPr>
            <w:rStyle w:val="Hipervnculo"/>
          </w:rPr>
          <w:t>Sputnik V</w:t>
        </w:r>
      </w:hyperlink>
      <w:r w:rsidRPr="0004278F">
        <w:t>, la última misión Sputnik, fue lanzada al espacio el 19 de agosto de 1960 con los perros Belka y Strelka, cuarenta </w:t>
      </w:r>
      <w:hyperlink r:id="rId88" w:tooltip="Hámster" w:history="1">
        <w:r w:rsidRPr="0004278F">
          <w:rPr>
            <w:rStyle w:val="Hipervnculo"/>
          </w:rPr>
          <w:t>hámsters</w:t>
        </w:r>
      </w:hyperlink>
      <w:r w:rsidRPr="0004278F">
        <w:t>, dos </w:t>
      </w:r>
      <w:hyperlink r:id="rId89" w:tooltip="Mus musculus" w:history="1">
        <w:r w:rsidRPr="0004278F">
          <w:rPr>
            <w:rStyle w:val="Hipervnculo"/>
          </w:rPr>
          <w:t>ratones</w:t>
        </w:r>
      </w:hyperlink>
      <w:r w:rsidRPr="0004278F">
        <w:t> y diversas </w:t>
      </w:r>
      <w:hyperlink r:id="rId90" w:tooltip="Planta" w:history="1">
        <w:r w:rsidRPr="0004278F">
          <w:rPr>
            <w:rStyle w:val="Hipervnculo"/>
          </w:rPr>
          <w:t>plantas</w:t>
        </w:r>
      </w:hyperlink>
      <w:r w:rsidRPr="0004278F">
        <w:t>. Las misiones Korabl-Sputnik llevaron los perros Pchelka, Mushka, Chernuschka y Zviózdochka.</w:t>
      </w:r>
    </w:p>
    <w:p w14:paraId="4C9EFBF9" w14:textId="091CAE05" w:rsidR="0004278F" w:rsidRDefault="0004278F" w:rsidP="0004278F">
      <w:r w:rsidRPr="0004278F">
        <w:t>El soviético </w:t>
      </w:r>
      <w:hyperlink r:id="rId91" w:tooltip="Yuri Gagarin" w:history="1">
        <w:r w:rsidRPr="0004278F">
          <w:rPr>
            <w:rStyle w:val="Hipervnculo"/>
          </w:rPr>
          <w:t>Yuri Gagarin</w:t>
        </w:r>
      </w:hyperlink>
      <w:r w:rsidRPr="0004278F">
        <w:t> (1934</w:t>
      </w:r>
      <w:r w:rsidRPr="0004278F">
        <w:noBreakHyphen/>
        <w:t>1968) fue el primer ser humano en el espacio, en un vuelo orbital de 148 minutos, a bordo de la nave </w:t>
      </w:r>
      <w:hyperlink r:id="rId92" w:tooltip="Vostok 1" w:history="1">
        <w:r w:rsidRPr="0004278F">
          <w:rPr>
            <w:rStyle w:val="Hipervnculo"/>
          </w:rPr>
          <w:t>Vostok 1</w:t>
        </w:r>
      </w:hyperlink>
      <w:r w:rsidRPr="0004278F">
        <w:t>. El vuelo de Gagarin se efectuó el 12 de abril de 1961. En este vuelo dijo la famosa frase: «La Tierra es azul». La primera mujer en el espacio, fue la también soviética </w:t>
      </w:r>
      <w:hyperlink r:id="rId93" w:tooltip="Valentina Tereshkova" w:history="1">
        <w:r w:rsidRPr="0004278F">
          <w:rPr>
            <w:rStyle w:val="Hipervnculo"/>
          </w:rPr>
          <w:t>Valentina Tereshkova</w:t>
        </w:r>
      </w:hyperlink>
      <w:r w:rsidRPr="0004278F">
        <w:t> (1937</w:t>
      </w:r>
      <w:r w:rsidRPr="0004278F">
        <w:noBreakHyphen/>
        <w:t>), que el 16 de junio de 1963 dio 46 vueltas alrededor de la Tierra a bordo de la nave </w:t>
      </w:r>
      <w:hyperlink r:id="rId94" w:tooltip="Vostok VI" w:history="1">
        <w:r w:rsidRPr="0004278F">
          <w:rPr>
            <w:rStyle w:val="Hipervnculo"/>
          </w:rPr>
          <w:t>Vostok VI</w:t>
        </w:r>
      </w:hyperlink>
      <w:r w:rsidRPr="0004278F">
        <w:t>. El lanzamiento de la Sputnik y el envío de las primeras personas al espacio se deben, en gran medida, al ingenio del ingeniero soviético </w:t>
      </w:r>
      <w:hyperlink r:id="rId95" w:tooltip="Serguéi Koroliov" w:history="1">
        <w:r w:rsidRPr="0004278F">
          <w:rPr>
            <w:rStyle w:val="Hipervnculo"/>
          </w:rPr>
          <w:t>Serguéi Koroliov</w:t>
        </w:r>
      </w:hyperlink>
      <w:r w:rsidRPr="0004278F">
        <w:t>, el ingeniero-jefe del programa espacial soviético, que consiguió convencer a </w:t>
      </w:r>
      <w:hyperlink r:id="rId96" w:tooltip="Nikita Jrushchov" w:history="1">
        <w:r w:rsidRPr="0004278F">
          <w:rPr>
            <w:rStyle w:val="Hipervnculo"/>
          </w:rPr>
          <w:t>Nikita Jrushchov</w:t>
        </w:r>
      </w:hyperlink>
      <w:r w:rsidRPr="0004278F">
        <w:t>, líder de la Unión Soviética por aquel entonces, a invertir en el programa espacial. Fue él quien tuvo la idea de llevar (realmente) personas a la Luna.</w:t>
      </w:r>
    </w:p>
    <w:p w14:paraId="5D133974" w14:textId="7DAF9105" w:rsidR="0004278F" w:rsidRDefault="0004278F" w:rsidP="0004278F">
      <w:r w:rsidRPr="0004278F">
        <w:t>Cuatro meses después del lanzamiento de la Sputnik I, los EE. UU. respondieron con su primer satélite, el </w:t>
      </w:r>
      <w:hyperlink r:id="rId97" w:tooltip="Explorer I" w:history="1">
        <w:r w:rsidRPr="0004278F">
          <w:rPr>
            <w:rStyle w:val="Hipervnculo"/>
          </w:rPr>
          <w:t>Explorer I</w:t>
        </w:r>
      </w:hyperlink>
      <w:r w:rsidRPr="0004278F">
        <w:t>, el 31 de enero de 1958. El número de satélites artificiales terrestres y sondas espaciales lanzados por los EE. UU. y por la Unión Soviética se multiplicaron en los primeros años de la carrera espacial. A los Sputniks de la Unión Soviética les siguieron, además del Explorer I, las </w:t>
      </w:r>
      <w:hyperlink r:id="rId98" w:tooltip="Vanguard" w:history="1">
        <w:r w:rsidRPr="0004278F">
          <w:rPr>
            <w:rStyle w:val="Hipervnculo"/>
          </w:rPr>
          <w:t>Vanguard</w:t>
        </w:r>
      </w:hyperlink>
      <w:r w:rsidRPr="0004278F">
        <w:t> I, II y III de los EE. UU., y una gran cantidad de satélites de </w:t>
      </w:r>
      <w:hyperlink r:id="rId99" w:tooltip="Comunicación" w:history="1">
        <w:r w:rsidRPr="0004278F">
          <w:rPr>
            <w:rStyle w:val="Hipervnculo"/>
          </w:rPr>
          <w:t>comunicación</w:t>
        </w:r>
      </w:hyperlink>
      <w:r w:rsidRPr="0004278F">
        <w:t>, </w:t>
      </w:r>
      <w:hyperlink r:id="rId100" w:tooltip="Meteorología" w:history="1">
        <w:r w:rsidRPr="0004278F">
          <w:rPr>
            <w:rStyle w:val="Hipervnculo"/>
          </w:rPr>
          <w:t>meteorológicos</w:t>
        </w:r>
      </w:hyperlink>
      <w:r w:rsidRPr="0004278F">
        <w:t> y </w:t>
      </w:r>
      <w:hyperlink r:id="rId101" w:tooltip="Espía" w:history="1">
        <w:r w:rsidRPr="0004278F">
          <w:rPr>
            <w:rStyle w:val="Hipervnculo"/>
          </w:rPr>
          <w:t>espías</w:t>
        </w:r>
      </w:hyperlink>
      <w:r w:rsidRPr="0004278F">
        <w:t xml:space="preserve">. </w:t>
      </w:r>
      <w:r w:rsidRPr="0004278F">
        <w:lastRenderedPageBreak/>
        <w:t>Alrededor de la mitad de la década de 1960 ambos, EE. UU. y Unión Soviética, habían lanzado tantos satélites que sería imposible indicarlos todos en un artículo generalista como este. Además de las Sputniks, los soviéticos habían lanzado 12 satélites de la serie </w:t>
      </w:r>
      <w:hyperlink r:id="rId102" w:tooltip="Cosmos (satélite)" w:history="1">
        <w:r w:rsidRPr="0004278F">
          <w:rPr>
            <w:rStyle w:val="Hipervnculo"/>
          </w:rPr>
          <w:t>Cosmos</w:t>
        </w:r>
      </w:hyperlink>
      <w:r w:rsidRPr="0004278F">
        <w:t>, y los EE. UU. habían lanzado 16 satélites </w:t>
      </w:r>
      <w:r w:rsidRPr="0004278F">
        <w:rPr>
          <w:i/>
          <w:iCs/>
        </w:rPr>
        <w:t>Explorers</w:t>
      </w:r>
      <w:r w:rsidRPr="0004278F">
        <w:t> y más de 38 satélites de reconocimiento </w:t>
      </w:r>
      <w:r w:rsidRPr="0004278F">
        <w:rPr>
          <w:i/>
          <w:iCs/>
        </w:rPr>
        <w:t>Discoverer</w:t>
      </w:r>
      <w:r w:rsidRPr="0004278F">
        <w:t>, solo por citar algunos.</w:t>
      </w:r>
      <w:hyperlink r:id="rId103" w:anchor="cite_note-23" w:history="1">
        <w:r w:rsidRPr="0004278F">
          <w:rPr>
            <w:rStyle w:val="Hipervnculo"/>
            <w:vertAlign w:val="superscript"/>
          </w:rPr>
          <w:t>23</w:t>
        </w:r>
      </w:hyperlink>
      <w:r w:rsidRPr="0004278F">
        <w:rPr>
          <w:rFonts w:ascii="Arial" w:hAnsi="Arial" w:cs="Arial"/>
        </w:rPr>
        <w:t>​</w:t>
      </w:r>
    </w:p>
    <w:p w14:paraId="51683761" w14:textId="4D3E693A" w:rsidR="0004278F" w:rsidRDefault="0004278F" w:rsidP="0004278F">
      <w:r w:rsidRPr="0004278F">
        <w:t>Los logros iniciales de la Unión Soviética en la carrera espacial, que incluyen el primer satélite artificial —el Sputnik— y el primer hombre en el espacio —Yuri Gagarin— desafiaron a los EE. UU., cuyo programa espacial aún daba los primeros pasos —el primer estadounidense iría al espacio solo el 5 de mayo de 1961, aun así solo en un vuelo suborbital—. En un famoso discurso en 1961, </w:t>
      </w:r>
      <w:hyperlink r:id="rId104" w:tooltip="John F. Kennedy" w:history="1">
        <w:r w:rsidRPr="0004278F">
          <w:rPr>
            <w:rStyle w:val="Hipervnculo"/>
          </w:rPr>
          <w:t>John F. Kennedy</w:t>
        </w:r>
      </w:hyperlink>
      <w:r w:rsidRPr="0004278F">
        <w:t> lanzó el desafío de «enviar hombres a la Luna y traerlos a salvo» antes de que la década terminara. En su famoso discurso en la </w:t>
      </w:r>
      <w:hyperlink r:id="rId105" w:tooltip="Universidad Rice" w:history="1">
        <w:r w:rsidRPr="0004278F">
          <w:rPr>
            <w:rStyle w:val="Hipervnculo"/>
          </w:rPr>
          <w:t>Universidad Rice</w:t>
        </w:r>
      </w:hyperlink>
      <w:r w:rsidRPr="0004278F">
        <w:t> sus palabras fueron: «</w:t>
      </w:r>
      <w:r w:rsidRPr="0004278F">
        <w:rPr>
          <w:i/>
          <w:iCs/>
        </w:rPr>
        <w:t xml:space="preserve">We choose to go to the moon. </w:t>
      </w:r>
      <w:r w:rsidRPr="0004278F">
        <w:rPr>
          <w:i/>
          <w:iCs/>
          <w:lang w:val="en-US"/>
        </w:rPr>
        <w:t>We choose to go to the moon in this decade and do the other things, not because they are easy, but because they are hard</w:t>
      </w:r>
      <w:r w:rsidRPr="0004278F">
        <w:rPr>
          <w:lang w:val="en-US"/>
        </w:rPr>
        <w:t xml:space="preserve">» («Nosotros decidimos ir a la Luna. </w:t>
      </w:r>
      <w:r w:rsidRPr="0004278F">
        <w:t>Decidimos ir a la Luna en esta década y hacer otras cosas, no porque sean fáciles, sino porque son difíciles»). A partir de entonces, los EE. UU. pusieron en marcha un ambicioso programa espacial tripulado que se inició con el </w:t>
      </w:r>
      <w:hyperlink r:id="rId106" w:tooltip="Programa Mercury" w:history="1">
        <w:r w:rsidRPr="0004278F">
          <w:rPr>
            <w:rStyle w:val="Hipervnculo"/>
          </w:rPr>
          <w:t>Programa Mercury</w:t>
        </w:r>
      </w:hyperlink>
      <w:r w:rsidRPr="0004278F">
        <w:t>, que usaba una cápsula con capacidad para un astronauta en maniobras en órbita terrestre, seguido por el </w:t>
      </w:r>
      <w:hyperlink r:id="rId107" w:tooltip="Programa Gemini" w:history="1">
        <w:r w:rsidRPr="0004278F">
          <w:rPr>
            <w:rStyle w:val="Hipervnculo"/>
          </w:rPr>
          <w:t>Programa Gemini</w:t>
        </w:r>
      </w:hyperlink>
      <w:r w:rsidRPr="0004278F">
        <w:t> con capacidad para dos astronautas, y finalmente el </w:t>
      </w:r>
      <w:hyperlink r:id="rId108" w:tooltip="Programa Apolo" w:history="1">
        <w:r w:rsidRPr="0004278F">
          <w:rPr>
            <w:rStyle w:val="Hipervnculo"/>
          </w:rPr>
          <w:t>Programa Apolo</w:t>
        </w:r>
      </w:hyperlink>
      <w:r w:rsidRPr="0004278F">
        <w:t>, cuya nave tenía capacidad para tres astronautas y aterrizar en la </w:t>
      </w:r>
      <w:hyperlink r:id="rId109" w:tooltip="Luna" w:history="1">
        <w:r w:rsidRPr="0004278F">
          <w:rPr>
            <w:rStyle w:val="Hipervnculo"/>
          </w:rPr>
          <w:t>Luna</w:t>
        </w:r>
      </w:hyperlink>
      <w:r w:rsidRPr="0004278F">
        <w:t>.</w:t>
      </w:r>
    </w:p>
    <w:p w14:paraId="4A8E43B6" w14:textId="1C585375" w:rsidR="0004278F" w:rsidRDefault="0004278F" w:rsidP="0004278F">
      <w:r w:rsidRPr="0004278F">
        <w:t>Los primeros astronautas en circunnavegar la Luna fueron los tripulantes de la </w:t>
      </w:r>
      <w:hyperlink r:id="rId110" w:tooltip="Apolo 8" w:history="1">
        <w:r w:rsidRPr="0004278F">
          <w:rPr>
            <w:rStyle w:val="Hipervnculo"/>
          </w:rPr>
          <w:t>Apolo 8</w:t>
        </w:r>
      </w:hyperlink>
      <w:r w:rsidRPr="0004278F">
        <w:t>, </w:t>
      </w:r>
      <w:hyperlink r:id="rId111" w:tooltip="Frank Borman" w:history="1">
        <w:r w:rsidRPr="0004278F">
          <w:rPr>
            <w:rStyle w:val="Hipervnculo"/>
          </w:rPr>
          <w:t>Frank Borman</w:t>
        </w:r>
      </w:hyperlink>
      <w:r w:rsidRPr="0004278F">
        <w:t>, </w:t>
      </w:r>
      <w:hyperlink r:id="rId112" w:tooltip="Jim Lovell" w:history="1">
        <w:r w:rsidRPr="0004278F">
          <w:rPr>
            <w:rStyle w:val="Hipervnculo"/>
          </w:rPr>
          <w:t>James A. Lovell</w:t>
        </w:r>
      </w:hyperlink>
      <w:r w:rsidRPr="0004278F">
        <w:t>, Jr. y </w:t>
      </w:r>
      <w:hyperlink r:id="rId113" w:tooltip="William A. Anders (aún no redactado)" w:history="1">
        <w:r w:rsidRPr="0004278F">
          <w:rPr>
            <w:rStyle w:val="Hipervnculo"/>
          </w:rPr>
          <w:t>William A. Anders</w:t>
        </w:r>
      </w:hyperlink>
      <w:r w:rsidRPr="0004278F">
        <w:t>, en la noche de </w:t>
      </w:r>
      <w:hyperlink r:id="rId114" w:tooltip="Navidad" w:history="1">
        <w:r w:rsidRPr="0004278F">
          <w:rPr>
            <w:rStyle w:val="Hipervnculo"/>
          </w:rPr>
          <w:t>Navidad</w:t>
        </w:r>
      </w:hyperlink>
      <w:r w:rsidRPr="0004278F">
        <w:t> de 1968. Por problemas en sus misiones </w:t>
      </w:r>
      <w:hyperlink r:id="rId115" w:tooltip="Zond" w:history="1">
        <w:r w:rsidRPr="0004278F">
          <w:rPr>
            <w:rStyle w:val="Hipervnculo"/>
            <w:i/>
            <w:iCs/>
          </w:rPr>
          <w:t>Zond</w:t>
        </w:r>
      </w:hyperlink>
      <w:r w:rsidRPr="0004278F">
        <w:t> (que usaban la nave </w:t>
      </w:r>
      <w:hyperlink r:id="rId116" w:tooltip="Soyuz" w:history="1">
        <w:r w:rsidRPr="0004278F">
          <w:rPr>
            <w:rStyle w:val="Hipervnculo"/>
          </w:rPr>
          <w:t>Soyuz</w:t>
        </w:r>
      </w:hyperlink>
      <w:r w:rsidRPr="0004278F">
        <w:t> modificada para la circunnavegación de la Luna), los soviéticos no fueron capaces de llevar hombres a la órbita de la Luna antes de los EE. UU., y nunca más lo harían. Solo las misiones </w:t>
      </w:r>
      <w:r w:rsidRPr="0004278F">
        <w:rPr>
          <w:i/>
          <w:iCs/>
        </w:rPr>
        <w:t>Zond</w:t>
      </w:r>
      <w:r w:rsidRPr="0004278F">
        <w:t> no tripuladas, </w:t>
      </w:r>
      <w:hyperlink r:id="rId117" w:tooltip="Zond 5" w:history="1">
        <w:r w:rsidRPr="0004278F">
          <w:rPr>
            <w:rStyle w:val="Hipervnculo"/>
          </w:rPr>
          <w:t>Zond 5</w:t>
        </w:r>
      </w:hyperlink>
      <w:r w:rsidRPr="0004278F">
        <w:t> y </w:t>
      </w:r>
      <w:hyperlink r:id="rId118" w:tooltip="Zond 6 (aún no redactado)" w:history="1">
        <w:r w:rsidRPr="0004278F">
          <w:rPr>
            <w:rStyle w:val="Hipervnculo"/>
          </w:rPr>
          <w:t>Zond 6</w:t>
        </w:r>
      </w:hyperlink>
      <w:r w:rsidRPr="0004278F">
        <w:t>, lo hicieron en septiembre y noviembre de 1968. Después de esto, aún hubo las misiones no tripuladas </w:t>
      </w:r>
      <w:hyperlink r:id="rId119" w:tooltip="Zond 7" w:history="1">
        <w:r w:rsidRPr="0004278F">
          <w:rPr>
            <w:rStyle w:val="Hipervnculo"/>
          </w:rPr>
          <w:t>Zond 7</w:t>
        </w:r>
      </w:hyperlink>
      <w:r w:rsidRPr="0004278F">
        <w:t> y </w:t>
      </w:r>
      <w:hyperlink r:id="rId120" w:tooltip="Zond 8 (aún no redactado)" w:history="1">
        <w:r w:rsidRPr="0004278F">
          <w:rPr>
            <w:rStyle w:val="Hipervnculo"/>
          </w:rPr>
          <w:t>Zond 8</w:t>
        </w:r>
      </w:hyperlink>
      <w:r w:rsidRPr="0004278F">
        <w:t> que circunnavegaron la Luna en 1969 y 1970, ya después de los exitosos vuelos tripulados de los EE. UU. hacia la Luna.</w:t>
      </w:r>
    </w:p>
    <w:p w14:paraId="4AE9579E" w14:textId="796B3000" w:rsidR="0004278F" w:rsidRDefault="0004278F" w:rsidP="0004278F">
      <w:r w:rsidRPr="0004278F">
        <w:t>Finalmente, el objetivo de llegar a la Luna fue alcanzado el 20 de julio de 1969 por la </w:t>
      </w:r>
      <w:hyperlink r:id="rId121" w:tooltip="Apolo 11" w:history="1">
        <w:r w:rsidRPr="0004278F">
          <w:rPr>
            <w:rStyle w:val="Hipervnculo"/>
          </w:rPr>
          <w:t>Apolo 11</w:t>
        </w:r>
      </w:hyperlink>
      <w:r w:rsidRPr="0004278F">
        <w:t>, luego de despegar el 16 de julio y retornando a la tierra el 24 de julio. Es famosa la frase del primer astronauta en pisar en la Luna, </w:t>
      </w:r>
      <w:hyperlink r:id="rId122" w:tooltip="Neil Armstrong" w:history="1">
        <w:r w:rsidRPr="0004278F">
          <w:rPr>
            <w:rStyle w:val="Hipervnculo"/>
          </w:rPr>
          <w:t>Neil Armstrong</w:t>
        </w:r>
      </w:hyperlink>
      <w:r w:rsidRPr="0004278F">
        <w:t>: «Un pequeño paso para el hombre, pero un gran salto para la humanidad».</w:t>
      </w:r>
    </w:p>
    <w:p w14:paraId="69FB946C" w14:textId="1E6E43A5" w:rsidR="0004278F" w:rsidRDefault="0004278F" w:rsidP="0004278F">
      <w:r>
        <w:rPr>
          <w:noProof/>
        </w:rPr>
        <w:lastRenderedPageBreak/>
        <w:drawing>
          <wp:inline distT="0" distB="0" distL="0" distR="0" wp14:anchorId="51430FDB" wp14:editId="68EB1AC1">
            <wp:extent cx="2095500" cy="2133600"/>
            <wp:effectExtent l="0" t="0" r="0" b="0"/>
            <wp:docPr id="180596261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B1C1" w14:textId="5C05626C" w:rsidR="0004278F" w:rsidRPr="0004278F" w:rsidRDefault="0004278F" w:rsidP="0004278F">
      <w:pPr>
        <w:rPr>
          <w:lang w:val="es-MX"/>
        </w:rPr>
      </w:pPr>
      <w:r w:rsidRPr="0004278F">
        <w:t>En 1975, las naves </w:t>
      </w:r>
      <w:hyperlink r:id="rId124" w:tooltip="Apollo-Soyuz" w:history="1">
        <w:r w:rsidRPr="0004278F">
          <w:rPr>
            <w:rStyle w:val="Hipervnculo"/>
          </w:rPr>
          <w:t>Apolo</w:t>
        </w:r>
      </w:hyperlink>
      <w:r w:rsidRPr="0004278F">
        <w:t> y la soviética </w:t>
      </w:r>
      <w:hyperlink r:id="rId125" w:tooltip="Soyuz 19" w:history="1">
        <w:r w:rsidRPr="0004278F">
          <w:rPr>
            <w:rStyle w:val="Hipervnculo"/>
          </w:rPr>
          <w:t>Soyuz 19</w:t>
        </w:r>
      </w:hyperlink>
      <w:r w:rsidRPr="0004278F">
        <w:t> realizaron un acoplamiento en el espacio, en la primera misión conjunta de la </w:t>
      </w:r>
      <w:hyperlink r:id="rId126" w:tooltip="NASA" w:history="1">
        <w:r w:rsidRPr="0004278F">
          <w:rPr>
            <w:rStyle w:val="Hipervnculo"/>
          </w:rPr>
          <w:t>NASA</w:t>
        </w:r>
      </w:hyperlink>
      <w:r w:rsidRPr="0004278F">
        <w:t> (agencia espacial de los EE. UU.) y de la Agencia Espacial soviética. Más tarde, con la caída del </w:t>
      </w:r>
      <w:hyperlink r:id="rId127" w:tooltip="Comunismo" w:history="1">
        <w:r w:rsidRPr="0004278F">
          <w:rPr>
            <w:rStyle w:val="Hipervnculo"/>
          </w:rPr>
          <w:t>comunismo</w:t>
        </w:r>
      </w:hyperlink>
      <w:r w:rsidRPr="0004278F">
        <w:t>, esta cooperación entre los dos países se intensificaría y acabarían participando juntos en la construcción de la </w:t>
      </w:r>
      <w:hyperlink r:id="rId128" w:tooltip="Estación Espacial Internacional" w:history="1">
        <w:r w:rsidRPr="0004278F">
          <w:rPr>
            <w:rStyle w:val="Hipervnculo"/>
          </w:rPr>
          <w:t>Estación Espacial Internacional</w:t>
        </w:r>
      </w:hyperlink>
      <w:r w:rsidRPr="0004278F">
        <w:t>.</w:t>
      </w:r>
    </w:p>
    <w:sectPr w:rsidR="0004278F" w:rsidRPr="00042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E1"/>
    <w:rsid w:val="0004278F"/>
    <w:rsid w:val="000A2727"/>
    <w:rsid w:val="004F04E1"/>
    <w:rsid w:val="005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A188"/>
  <w15:chartTrackingRefBased/>
  <w15:docId w15:val="{CBCBB020-FDEB-4768-898C-AC71F283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0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4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0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04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0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0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04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04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04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4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04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F04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0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98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80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.wikipedia.org/wiki/Zond_5" TargetMode="External"/><Relationship Id="rId21" Type="http://schemas.openxmlformats.org/officeDocument/2006/relationships/hyperlink" Target="https://es.wikipedia.org/wiki/Astr%C3%B3nomo" TargetMode="External"/><Relationship Id="rId42" Type="http://schemas.openxmlformats.org/officeDocument/2006/relationships/hyperlink" Target="https://es.wikipedia.org/wiki/Tierra" TargetMode="External"/><Relationship Id="rId47" Type="http://schemas.openxmlformats.org/officeDocument/2006/relationships/hyperlink" Target="https://es.wikipedia.org/wiki/Hermann_Oberth" TargetMode="External"/><Relationship Id="rId63" Type="http://schemas.openxmlformats.org/officeDocument/2006/relationships/hyperlink" Target="https://es.wikipedia.org/wiki/Par%C3%ADs" TargetMode="External"/><Relationship Id="rId68" Type="http://schemas.openxmlformats.org/officeDocument/2006/relationships/hyperlink" Target="https://es.wikipedia.org/wiki/Operaci%C3%B3n_Paperclip" TargetMode="External"/><Relationship Id="rId84" Type="http://schemas.openxmlformats.org/officeDocument/2006/relationships/hyperlink" Target="https://es.wikipedia.org/wiki/Gravedad" TargetMode="External"/><Relationship Id="rId89" Type="http://schemas.openxmlformats.org/officeDocument/2006/relationships/hyperlink" Target="https://es.wikipedia.org/wiki/Mus_musculus" TargetMode="External"/><Relationship Id="rId112" Type="http://schemas.openxmlformats.org/officeDocument/2006/relationships/hyperlink" Target="https://es.wikipedia.org/wiki/Jim_Lovell" TargetMode="External"/><Relationship Id="rId16" Type="http://schemas.openxmlformats.org/officeDocument/2006/relationships/hyperlink" Target="https://es.wikipedia.org/wiki/Exploraci%C3%B3n_espacial" TargetMode="External"/><Relationship Id="rId107" Type="http://schemas.openxmlformats.org/officeDocument/2006/relationships/hyperlink" Target="https://es.wikipedia.org/wiki/Programa_Gemini" TargetMode="External"/><Relationship Id="rId11" Type="http://schemas.openxmlformats.org/officeDocument/2006/relationships/hyperlink" Target="https://es.wikipedia.org/wiki/Exploraci%C3%B3n_espacial" TargetMode="External"/><Relationship Id="rId32" Type="http://schemas.openxmlformats.org/officeDocument/2006/relationships/hyperlink" Target="https://es.wikipedia.org/wiki/Nicol%C3%A1s_Cop%C3%A9rnico" TargetMode="External"/><Relationship Id="rId37" Type="http://schemas.openxmlformats.org/officeDocument/2006/relationships/hyperlink" Target="https://es.wikipedia.org/wiki/Sat%C3%A9lites_galileanos" TargetMode="External"/><Relationship Id="rId53" Type="http://schemas.openxmlformats.org/officeDocument/2006/relationships/hyperlink" Target="https://es.wikipedia.org/wiki/Giroscopio" TargetMode="External"/><Relationship Id="rId58" Type="http://schemas.openxmlformats.org/officeDocument/2006/relationships/hyperlink" Target="https://es.wikipedia.org/wiki/Agua" TargetMode="External"/><Relationship Id="rId74" Type="http://schemas.openxmlformats.org/officeDocument/2006/relationships/hyperlink" Target="https://es.wikipedia.org/wiki/Cosm%C3%B3dromo_de_Baikonur" TargetMode="External"/><Relationship Id="rId79" Type="http://schemas.openxmlformats.org/officeDocument/2006/relationships/hyperlink" Target="https://es.wikipedia.org/wiki/Sputnik_II" TargetMode="External"/><Relationship Id="rId102" Type="http://schemas.openxmlformats.org/officeDocument/2006/relationships/hyperlink" Target="https://es.wikipedia.org/wiki/Cosmos_(sat%C3%A9lite)" TargetMode="External"/><Relationship Id="rId123" Type="http://schemas.openxmlformats.org/officeDocument/2006/relationships/image" Target="media/image7.jpeg"/><Relationship Id="rId128" Type="http://schemas.openxmlformats.org/officeDocument/2006/relationships/hyperlink" Target="https://es.wikipedia.org/wiki/Estaci%C3%B3n_Espacial_Internacional" TargetMode="External"/><Relationship Id="rId5" Type="http://schemas.openxmlformats.org/officeDocument/2006/relationships/hyperlink" Target="https://es.wikipedia.org/wiki/Astro" TargetMode="External"/><Relationship Id="rId90" Type="http://schemas.openxmlformats.org/officeDocument/2006/relationships/hyperlink" Target="https://es.wikipedia.org/wiki/Planta" TargetMode="External"/><Relationship Id="rId95" Type="http://schemas.openxmlformats.org/officeDocument/2006/relationships/hyperlink" Target="https://es.wikipedia.org/wiki/Sergu%C3%A9i_Koroliov" TargetMode="External"/><Relationship Id="rId22" Type="http://schemas.openxmlformats.org/officeDocument/2006/relationships/hyperlink" Target="https://es.wikipedia.org/wiki/Hiparco_de_Nicea" TargetMode="External"/><Relationship Id="rId27" Type="http://schemas.openxmlformats.org/officeDocument/2006/relationships/hyperlink" Target="https://es.wikipedia.org/wiki/Telescopio" TargetMode="External"/><Relationship Id="rId43" Type="http://schemas.openxmlformats.org/officeDocument/2006/relationships/hyperlink" Target="https://es.wikipedia.org/wiki/P%C3%B3lvora" TargetMode="External"/><Relationship Id="rId48" Type="http://schemas.openxmlformats.org/officeDocument/2006/relationships/hyperlink" Target="https://es.wikipedia.org/wiki/Konstantin_Tsiolkovsky" TargetMode="External"/><Relationship Id="rId64" Type="http://schemas.openxmlformats.org/officeDocument/2006/relationships/hyperlink" Target="https://es.wikipedia.org/wiki/Londres" TargetMode="External"/><Relationship Id="rId69" Type="http://schemas.openxmlformats.org/officeDocument/2006/relationships/hyperlink" Target="https://es.wikipedia.org/wiki/Operaci%C3%B3n_Osoaviajim" TargetMode="External"/><Relationship Id="rId113" Type="http://schemas.openxmlformats.org/officeDocument/2006/relationships/hyperlink" Target="https://es.wikipedia.org/w/index.php?title=William_A._Anders&amp;action=edit&amp;redlink=1" TargetMode="External"/><Relationship Id="rId118" Type="http://schemas.openxmlformats.org/officeDocument/2006/relationships/hyperlink" Target="https://es.wikipedia.org/w/index.php?title=Zond_6&amp;action=edit&amp;redlink=1" TargetMode="External"/><Relationship Id="rId80" Type="http://schemas.openxmlformats.org/officeDocument/2006/relationships/hyperlink" Target="https://es.wikipedia.org/wiki/Exploraci%C3%B3n_espacial" TargetMode="External"/><Relationship Id="rId85" Type="http://schemas.openxmlformats.org/officeDocument/2006/relationships/hyperlink" Target="https://es.wikipedia.org/wiki/Primate" TargetMode="External"/><Relationship Id="rId12" Type="http://schemas.openxmlformats.org/officeDocument/2006/relationships/hyperlink" Target="https://es.wikipedia.org/wiki/Civilizaci%C3%B3n" TargetMode="External"/><Relationship Id="rId17" Type="http://schemas.openxmlformats.org/officeDocument/2006/relationships/hyperlink" Target="https://es.wikipedia.org/wiki/%C3%81rabes" TargetMode="External"/><Relationship Id="rId33" Type="http://schemas.openxmlformats.org/officeDocument/2006/relationships/hyperlink" Target="https://es.wikipedia.org/wiki/Heliocentrismo" TargetMode="External"/><Relationship Id="rId38" Type="http://schemas.openxmlformats.org/officeDocument/2006/relationships/hyperlink" Target="https://es.wikipedia.org/wiki/J%C3%BApiter_(planeta)" TargetMode="External"/><Relationship Id="rId59" Type="http://schemas.openxmlformats.org/officeDocument/2006/relationships/hyperlink" Target="https://es.wikipedia.org/wiki/Motor" TargetMode="External"/><Relationship Id="rId103" Type="http://schemas.openxmlformats.org/officeDocument/2006/relationships/hyperlink" Target="https://es.wikipedia.org/wiki/Exploraci%C3%B3n_espacial" TargetMode="External"/><Relationship Id="rId108" Type="http://schemas.openxmlformats.org/officeDocument/2006/relationships/hyperlink" Target="https://es.wikipedia.org/wiki/Programa_Apolo" TargetMode="External"/><Relationship Id="rId124" Type="http://schemas.openxmlformats.org/officeDocument/2006/relationships/hyperlink" Target="https://es.wikipedia.org/wiki/Apollo-Soyuz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es.wikipedia.org/wiki/Alemania_nazi" TargetMode="External"/><Relationship Id="rId70" Type="http://schemas.openxmlformats.org/officeDocument/2006/relationships/hyperlink" Target="https://es.wikipedia.org/wiki/Wernher_von_Braun" TargetMode="External"/><Relationship Id="rId75" Type="http://schemas.openxmlformats.org/officeDocument/2006/relationships/hyperlink" Target="https://es.wikipedia.org/wiki/Kazajist%C3%A1n" TargetMode="External"/><Relationship Id="rId91" Type="http://schemas.openxmlformats.org/officeDocument/2006/relationships/hyperlink" Target="https://es.wikipedia.org/wiki/Yuri_Gagarin" TargetMode="External"/><Relationship Id="rId96" Type="http://schemas.openxmlformats.org/officeDocument/2006/relationships/hyperlink" Target="https://es.wikipedia.org/wiki/Nikita_Jrushchov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Aztecas" TargetMode="External"/><Relationship Id="rId23" Type="http://schemas.openxmlformats.org/officeDocument/2006/relationships/hyperlink" Target="https://es.wikipedia.org/wiki/Claudio_Ptolomeo" TargetMode="External"/><Relationship Id="rId28" Type="http://schemas.openxmlformats.org/officeDocument/2006/relationships/hyperlink" Target="https://es.wikipedia.org/wiki/Hans_Lippershey" TargetMode="External"/><Relationship Id="rId49" Type="http://schemas.openxmlformats.org/officeDocument/2006/relationships/hyperlink" Target="https://es.wikipedia.org/wiki/Pedro_Paulet" TargetMode="External"/><Relationship Id="rId114" Type="http://schemas.openxmlformats.org/officeDocument/2006/relationships/hyperlink" Target="https://es.wikipedia.org/wiki/Navidad" TargetMode="External"/><Relationship Id="rId119" Type="http://schemas.openxmlformats.org/officeDocument/2006/relationships/hyperlink" Target="https://es.wikipedia.org/wiki/Zond_7" TargetMode="External"/><Relationship Id="rId44" Type="http://schemas.openxmlformats.org/officeDocument/2006/relationships/hyperlink" Target="https://es.wikipedia.org/wiki/Pedro_Paulet" TargetMode="External"/><Relationship Id="rId60" Type="http://schemas.openxmlformats.org/officeDocument/2006/relationships/hyperlink" Target="https://es.wikipedia.org/wiki/Kilopondio" TargetMode="External"/><Relationship Id="rId65" Type="http://schemas.openxmlformats.org/officeDocument/2006/relationships/image" Target="media/image4.jpeg"/><Relationship Id="rId81" Type="http://schemas.openxmlformats.org/officeDocument/2006/relationships/hyperlink" Target="https://es.wikipedia.org/wiki/Exploraci%C3%B3n_espacial" TargetMode="External"/><Relationship Id="rId86" Type="http://schemas.openxmlformats.org/officeDocument/2006/relationships/hyperlink" Target="https://es.wikipedia.org/wiki/V-2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es.wikipedia.org/wiki/Mesopotamia" TargetMode="External"/><Relationship Id="rId18" Type="http://schemas.openxmlformats.org/officeDocument/2006/relationships/hyperlink" Target="https://es.wikipedia.org/wiki/Exploraci%C3%B3n_espacial" TargetMode="External"/><Relationship Id="rId39" Type="http://schemas.openxmlformats.org/officeDocument/2006/relationships/hyperlink" Target="https://es.wikipedia.org/wiki/Tecnolog%C3%ADa" TargetMode="External"/><Relationship Id="rId109" Type="http://schemas.openxmlformats.org/officeDocument/2006/relationships/hyperlink" Target="https://es.wikipedia.org/wiki/Luna" TargetMode="External"/><Relationship Id="rId34" Type="http://schemas.openxmlformats.org/officeDocument/2006/relationships/hyperlink" Target="https://es.wikipedia.org/wiki/Wikipedia:Verificabilidad" TargetMode="External"/><Relationship Id="rId50" Type="http://schemas.openxmlformats.org/officeDocument/2006/relationships/hyperlink" Target="https://es.wikipedia.org/wiki/Exploraci%C3%B3n_espacial" TargetMode="External"/><Relationship Id="rId55" Type="http://schemas.openxmlformats.org/officeDocument/2006/relationships/hyperlink" Target="https://es.wikipedia.org/wiki/V-2" TargetMode="External"/><Relationship Id="rId76" Type="http://schemas.openxmlformats.org/officeDocument/2006/relationships/image" Target="media/image6.jpeg"/><Relationship Id="rId97" Type="http://schemas.openxmlformats.org/officeDocument/2006/relationships/hyperlink" Target="https://es.wikipedia.org/wiki/Explorer_I" TargetMode="External"/><Relationship Id="rId104" Type="http://schemas.openxmlformats.org/officeDocument/2006/relationships/hyperlink" Target="https://es.wikipedia.org/wiki/John_F._Kennedy" TargetMode="External"/><Relationship Id="rId120" Type="http://schemas.openxmlformats.org/officeDocument/2006/relationships/hyperlink" Target="https://es.wikipedia.org/w/index.php?title=Zond_8&amp;action=edit&amp;redlink=1" TargetMode="External"/><Relationship Id="rId125" Type="http://schemas.openxmlformats.org/officeDocument/2006/relationships/hyperlink" Target="https://es.wikipedia.org/wiki/Soyuz_19" TargetMode="External"/><Relationship Id="rId7" Type="http://schemas.openxmlformats.org/officeDocument/2006/relationships/hyperlink" Target="https://es.wikipedia.org/wiki/Exploraci%C3%B3n_espacial" TargetMode="External"/><Relationship Id="rId71" Type="http://schemas.openxmlformats.org/officeDocument/2006/relationships/hyperlink" Target="https://es.wikipedia.org/wiki/Apolo" TargetMode="External"/><Relationship Id="rId92" Type="http://schemas.openxmlformats.org/officeDocument/2006/relationships/hyperlink" Target="https://es.wikipedia.org/wiki/Vostok_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s.wikipedia.org/wiki/Pa%C3%ADses_Bajos" TargetMode="External"/><Relationship Id="rId24" Type="http://schemas.openxmlformats.org/officeDocument/2006/relationships/hyperlink" Target="https://es.wikipedia.org/wiki/Exploraci%C3%B3n_espacial" TargetMode="External"/><Relationship Id="rId40" Type="http://schemas.openxmlformats.org/officeDocument/2006/relationships/hyperlink" Target="https://es.wikipedia.org/wiki/%C3%93rbita" TargetMode="External"/><Relationship Id="rId45" Type="http://schemas.openxmlformats.org/officeDocument/2006/relationships/hyperlink" Target="https://es.wikipedia.org/wiki/Robert_Hutchings_Goddard" TargetMode="External"/><Relationship Id="rId66" Type="http://schemas.openxmlformats.org/officeDocument/2006/relationships/hyperlink" Target="https://es.wikipedia.org/wiki/Leyes_de_Newton" TargetMode="External"/><Relationship Id="rId87" Type="http://schemas.openxmlformats.org/officeDocument/2006/relationships/hyperlink" Target="https://es.wikipedia.org/wiki/Sputnik_5" TargetMode="External"/><Relationship Id="rId110" Type="http://schemas.openxmlformats.org/officeDocument/2006/relationships/hyperlink" Target="https://es.wikipedia.org/wiki/Apolo_8" TargetMode="External"/><Relationship Id="rId115" Type="http://schemas.openxmlformats.org/officeDocument/2006/relationships/hyperlink" Target="https://es.wikipedia.org/wiki/Zond" TargetMode="External"/><Relationship Id="rId61" Type="http://schemas.openxmlformats.org/officeDocument/2006/relationships/hyperlink" Target="https://es.wikipedia.org/wiki/Velocidad" TargetMode="External"/><Relationship Id="rId82" Type="http://schemas.openxmlformats.org/officeDocument/2006/relationships/hyperlink" Target="https://es.wikipedia.org/wiki/Animales_en_el_espacio" TargetMode="External"/><Relationship Id="rId19" Type="http://schemas.openxmlformats.org/officeDocument/2006/relationships/hyperlink" Target="https://es.wikipedia.org/wiki/Eclipse" TargetMode="External"/><Relationship Id="rId14" Type="http://schemas.openxmlformats.org/officeDocument/2006/relationships/hyperlink" Target="https://es.wikipedia.org/wiki/Exploraci%C3%B3n_espacial" TargetMode="External"/><Relationship Id="rId30" Type="http://schemas.openxmlformats.org/officeDocument/2006/relationships/hyperlink" Target="https://es.wikipedia.org/wiki/Exploraci%C3%B3n_espacial" TargetMode="External"/><Relationship Id="rId35" Type="http://schemas.openxmlformats.org/officeDocument/2006/relationships/hyperlink" Target="https://es.wikipedia.org/wiki/Sol" TargetMode="External"/><Relationship Id="rId56" Type="http://schemas.openxmlformats.org/officeDocument/2006/relationships/hyperlink" Target="https://es.wikipedia.org/wiki/Alcohol" TargetMode="External"/><Relationship Id="rId77" Type="http://schemas.openxmlformats.org/officeDocument/2006/relationships/hyperlink" Target="https://es.wikipedia.org/wiki/Perro" TargetMode="External"/><Relationship Id="rId100" Type="http://schemas.openxmlformats.org/officeDocument/2006/relationships/hyperlink" Target="https://es.wikipedia.org/wiki/Meteorolog%C3%ADa" TargetMode="External"/><Relationship Id="rId105" Type="http://schemas.openxmlformats.org/officeDocument/2006/relationships/hyperlink" Target="https://es.wikipedia.org/wiki/Universidad_Rice" TargetMode="External"/><Relationship Id="rId126" Type="http://schemas.openxmlformats.org/officeDocument/2006/relationships/hyperlink" Target="https://es.wikipedia.org/wiki/NASA" TargetMode="External"/><Relationship Id="rId8" Type="http://schemas.openxmlformats.org/officeDocument/2006/relationships/hyperlink" Target="https://es.wikipedia.org/wiki/Historia_de_China" TargetMode="External"/><Relationship Id="rId51" Type="http://schemas.openxmlformats.org/officeDocument/2006/relationships/image" Target="media/image3.jpeg"/><Relationship Id="rId72" Type="http://schemas.openxmlformats.org/officeDocument/2006/relationships/image" Target="media/image5.jpeg"/><Relationship Id="rId93" Type="http://schemas.openxmlformats.org/officeDocument/2006/relationships/hyperlink" Target="https://es.wikipedia.org/wiki/Valentina_Tereshkova" TargetMode="External"/><Relationship Id="rId98" Type="http://schemas.openxmlformats.org/officeDocument/2006/relationships/hyperlink" Target="https://es.wikipedia.org/wiki/Vanguard" TargetMode="External"/><Relationship Id="rId121" Type="http://schemas.openxmlformats.org/officeDocument/2006/relationships/hyperlink" Target="https://es.wikipedia.org/wiki/Apolo_1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s.wikipedia.org/wiki/Telescopio" TargetMode="External"/><Relationship Id="rId46" Type="http://schemas.openxmlformats.org/officeDocument/2006/relationships/hyperlink" Target="https://es.wikipedia.org/wiki/Konstantin_Tsiolkovsky" TargetMode="External"/><Relationship Id="rId67" Type="http://schemas.openxmlformats.org/officeDocument/2006/relationships/hyperlink" Target="https://es.wikipedia.org/wiki/Segunda_Guerra_Mundial" TargetMode="External"/><Relationship Id="rId116" Type="http://schemas.openxmlformats.org/officeDocument/2006/relationships/hyperlink" Target="https://es.wikipedia.org/wiki/Soyuz" TargetMode="External"/><Relationship Id="rId20" Type="http://schemas.openxmlformats.org/officeDocument/2006/relationships/hyperlink" Target="https://es.wikipedia.org/wiki/Calendario" TargetMode="External"/><Relationship Id="rId41" Type="http://schemas.openxmlformats.org/officeDocument/2006/relationships/hyperlink" Target="https://es.wikipedia.org/wiki/Sat%C3%A9lite_artificial" TargetMode="External"/><Relationship Id="rId62" Type="http://schemas.openxmlformats.org/officeDocument/2006/relationships/hyperlink" Target="https://es.wikipedia.org/wiki/Metro_por_segundo" TargetMode="External"/><Relationship Id="rId83" Type="http://schemas.openxmlformats.org/officeDocument/2006/relationships/hyperlink" Target="https://es.wikipedia.org/wiki/Radiaci%C3%B3n" TargetMode="External"/><Relationship Id="rId88" Type="http://schemas.openxmlformats.org/officeDocument/2006/relationships/hyperlink" Target="https://es.wikipedia.org/wiki/H%C3%A1mster" TargetMode="External"/><Relationship Id="rId111" Type="http://schemas.openxmlformats.org/officeDocument/2006/relationships/hyperlink" Target="https://es.wikipedia.org/wiki/Frank_Borman" TargetMode="External"/><Relationship Id="rId15" Type="http://schemas.openxmlformats.org/officeDocument/2006/relationships/hyperlink" Target="https://es.wikipedia.org/wiki/Antigua_Grecia" TargetMode="External"/><Relationship Id="rId36" Type="http://schemas.openxmlformats.org/officeDocument/2006/relationships/hyperlink" Target="https://es.wikipedia.org/wiki/Luna" TargetMode="External"/><Relationship Id="rId57" Type="http://schemas.openxmlformats.org/officeDocument/2006/relationships/hyperlink" Target="https://es.wikipedia.org/wiki/Alcohol_et%C3%ADlico" TargetMode="External"/><Relationship Id="rId106" Type="http://schemas.openxmlformats.org/officeDocument/2006/relationships/hyperlink" Target="https://es.wikipedia.org/wiki/Programa_Mercury" TargetMode="External"/><Relationship Id="rId127" Type="http://schemas.openxmlformats.org/officeDocument/2006/relationships/hyperlink" Target="https://es.wikipedia.org/wiki/Comunismo" TargetMode="External"/><Relationship Id="rId10" Type="http://schemas.openxmlformats.org/officeDocument/2006/relationships/hyperlink" Target="https://es.wikipedia.org/wiki/Historia_de_la_India" TargetMode="External"/><Relationship Id="rId31" Type="http://schemas.openxmlformats.org/officeDocument/2006/relationships/hyperlink" Target="https://es.wikipedia.org/wiki/Galileo_Galilei" TargetMode="External"/><Relationship Id="rId52" Type="http://schemas.openxmlformats.org/officeDocument/2006/relationships/hyperlink" Target="https://es.wikipedia.org/wiki/Combustible" TargetMode="External"/><Relationship Id="rId73" Type="http://schemas.openxmlformats.org/officeDocument/2006/relationships/hyperlink" Target="https://es.wikipedia.org/wiki/Sputnik" TargetMode="External"/><Relationship Id="rId78" Type="http://schemas.openxmlformats.org/officeDocument/2006/relationships/hyperlink" Target="https://es.wikipedia.org/wiki/Laika" TargetMode="External"/><Relationship Id="rId94" Type="http://schemas.openxmlformats.org/officeDocument/2006/relationships/hyperlink" Target="https://es.wikipedia.org/wiki/Vostok_VI" TargetMode="External"/><Relationship Id="rId99" Type="http://schemas.openxmlformats.org/officeDocument/2006/relationships/hyperlink" Target="https://es.wikipedia.org/wiki/Comunicaci%C3%B3n" TargetMode="External"/><Relationship Id="rId101" Type="http://schemas.openxmlformats.org/officeDocument/2006/relationships/hyperlink" Target="https://es.wikipedia.org/wiki/Esp%C3%ADa" TargetMode="External"/><Relationship Id="rId122" Type="http://schemas.openxmlformats.org/officeDocument/2006/relationships/hyperlink" Target="https://es.wikipedia.org/wiki/Neil_Armstron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s.wikipedia.org/wiki/Exploraci%C3%B3n_espacial" TargetMode="External"/><Relationship Id="rId2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3447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</dc:creator>
  <cp:keywords/>
  <dc:description/>
  <cp:lastModifiedBy>Jose Morales</cp:lastModifiedBy>
  <cp:revision>2</cp:revision>
  <dcterms:created xsi:type="dcterms:W3CDTF">2024-11-21T02:35:00Z</dcterms:created>
  <dcterms:modified xsi:type="dcterms:W3CDTF">2024-11-21T02:55:00Z</dcterms:modified>
</cp:coreProperties>
</file>