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683E7" w14:textId="1A774DF1" w:rsidR="00966E53" w:rsidRPr="0074129A" w:rsidRDefault="00966E53" w:rsidP="00966E5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4129A">
        <w:rPr>
          <w:rFonts w:ascii="Arial" w:hAnsi="Arial" w:cs="Arial"/>
          <w:b/>
          <w:bCs/>
          <w:sz w:val="28"/>
          <w:szCs w:val="28"/>
        </w:rPr>
        <w:t>Plan de trayectoria académica</w:t>
      </w:r>
    </w:p>
    <w:p w14:paraId="60BFF22A" w14:textId="1CE05409" w:rsidR="00966E53" w:rsidRPr="0074129A" w:rsidRDefault="00926426" w:rsidP="008163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129A">
        <w:rPr>
          <w:rFonts w:ascii="Arial" w:hAnsi="Arial" w:cs="Arial"/>
          <w:color w:val="242424"/>
          <w:sz w:val="24"/>
          <w:szCs w:val="24"/>
          <w:shd w:val="clear" w:color="auto" w:fill="FFFFFF"/>
        </w:rPr>
        <w:t xml:space="preserve">Una vez realizada la lectura de los recursos de la Unidad 4, podrás determinar qué es una estrategia de aprendizaje y los hábitos de estudio, para con ello, identificar las estrategias previas al ingreso a este curso y los adquiridos a lo largo </w:t>
      </w:r>
      <w:r w:rsidR="007D7E25" w:rsidRPr="0074129A">
        <w:rPr>
          <w:rFonts w:ascii="Arial" w:hAnsi="Arial" w:cs="Arial"/>
          <w:color w:val="242424"/>
          <w:sz w:val="24"/>
          <w:szCs w:val="24"/>
          <w:shd w:val="clear" w:color="auto" w:fill="FFFFFF"/>
        </w:rPr>
        <w:t>de estas semanas</w:t>
      </w:r>
      <w:r w:rsidRPr="0074129A">
        <w:rPr>
          <w:rFonts w:ascii="Arial" w:hAnsi="Arial" w:cs="Arial"/>
          <w:color w:val="242424"/>
          <w:sz w:val="24"/>
          <w:szCs w:val="24"/>
          <w:shd w:val="clear" w:color="auto" w:fill="FFFFFF"/>
        </w:rPr>
        <w:t>.</w:t>
      </w:r>
    </w:p>
    <w:p w14:paraId="0FAAC830" w14:textId="009DCCA3" w:rsidR="00891183" w:rsidRPr="0074129A" w:rsidRDefault="0081630D" w:rsidP="0081630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4129A">
        <w:rPr>
          <w:rFonts w:ascii="Arial" w:hAnsi="Arial" w:cs="Arial"/>
          <w:b/>
          <w:sz w:val="24"/>
          <w:szCs w:val="24"/>
        </w:rPr>
        <w:t>Cuadro 1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614"/>
        <w:gridCol w:w="7231"/>
      </w:tblGrid>
      <w:tr w:rsidR="00891183" w:rsidRPr="0074129A" w14:paraId="2F2A9699" w14:textId="77777777" w:rsidTr="003038CA">
        <w:trPr>
          <w:trHeight w:val="1078"/>
          <w:jc w:val="center"/>
        </w:trPr>
        <w:tc>
          <w:tcPr>
            <w:tcW w:w="6614" w:type="dxa"/>
          </w:tcPr>
          <w:p w14:paraId="25CEA438" w14:textId="77777777" w:rsidR="00891183" w:rsidRPr="0074129A" w:rsidRDefault="00891183" w:rsidP="007E1CFF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4129A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Lo que sabía de las estrategias de aprendizaje y los hábitos de estudio al ingresar al curso</w:t>
            </w:r>
          </w:p>
        </w:tc>
        <w:tc>
          <w:tcPr>
            <w:tcW w:w="7231" w:type="dxa"/>
          </w:tcPr>
          <w:p w14:paraId="037EB677" w14:textId="77777777" w:rsidR="00891183" w:rsidRPr="0074129A" w:rsidRDefault="00891183" w:rsidP="007E1CFF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4129A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Lo que aprendí de las estrategias de aprendizaje y los hábitos de estudio</w:t>
            </w:r>
          </w:p>
        </w:tc>
      </w:tr>
      <w:tr w:rsidR="00891183" w:rsidRPr="0074129A" w14:paraId="3257898B" w14:textId="77777777" w:rsidTr="003038CA">
        <w:trPr>
          <w:trHeight w:val="1271"/>
          <w:jc w:val="center"/>
        </w:trPr>
        <w:tc>
          <w:tcPr>
            <w:tcW w:w="6614" w:type="dxa"/>
          </w:tcPr>
          <w:p w14:paraId="55A1BE98" w14:textId="6FBCE904" w:rsidR="008C0FE8" w:rsidRPr="0074129A" w:rsidRDefault="00840C87" w:rsidP="008C0FE8">
            <w:pPr>
              <w:pStyle w:val="Prrafodelista"/>
              <w:numPr>
                <w:ilvl w:val="0"/>
                <w:numId w:val="9"/>
              </w:numPr>
              <w:spacing w:line="360" w:lineRule="auto"/>
              <w:ind w:right="38"/>
              <w:jc w:val="both"/>
              <w:rPr>
                <w:rFonts w:ascii="Arial" w:hAnsi="Arial" w:cs="Arial"/>
                <w:b/>
                <w:i/>
                <w:iCs/>
                <w:sz w:val="24"/>
                <w:szCs w:val="24"/>
              </w:rPr>
            </w:pPr>
            <w:r w:rsidRPr="0074129A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Identifica conocimientos previos de estudios </w:t>
            </w:r>
            <w:r w:rsidR="00926426" w:rsidRPr="0074129A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anteriores.</w:t>
            </w:r>
            <w:r w:rsidRPr="0074129A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 </w:t>
            </w:r>
          </w:p>
          <w:p w14:paraId="296A801A" w14:textId="77777777" w:rsidR="008C0FE8" w:rsidRPr="0074129A" w:rsidRDefault="00840C87" w:rsidP="008C0FE8">
            <w:pPr>
              <w:pStyle w:val="Prrafodelista"/>
              <w:numPr>
                <w:ilvl w:val="0"/>
                <w:numId w:val="9"/>
              </w:numPr>
              <w:spacing w:line="360" w:lineRule="auto"/>
              <w:ind w:right="38"/>
              <w:jc w:val="both"/>
              <w:rPr>
                <w:rFonts w:ascii="Arial" w:hAnsi="Arial" w:cs="Arial"/>
                <w:b/>
                <w:i/>
                <w:iCs/>
                <w:sz w:val="24"/>
                <w:szCs w:val="24"/>
              </w:rPr>
            </w:pPr>
            <w:r w:rsidRPr="0074129A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Conocimiento de educación en línea</w:t>
            </w:r>
          </w:p>
          <w:p w14:paraId="2B08DE91" w14:textId="50D627CC" w:rsidR="00966E53" w:rsidRPr="0074129A" w:rsidRDefault="00840C87" w:rsidP="008C0FE8">
            <w:pPr>
              <w:pStyle w:val="Prrafodelista"/>
              <w:numPr>
                <w:ilvl w:val="0"/>
                <w:numId w:val="9"/>
              </w:numPr>
              <w:spacing w:line="360" w:lineRule="auto"/>
              <w:ind w:right="38"/>
              <w:jc w:val="both"/>
              <w:rPr>
                <w:rFonts w:ascii="Arial" w:hAnsi="Arial" w:cs="Arial"/>
                <w:b/>
                <w:i/>
                <w:iCs/>
                <w:sz w:val="24"/>
                <w:szCs w:val="24"/>
              </w:rPr>
            </w:pPr>
            <w:r w:rsidRPr="0074129A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Competencias </w:t>
            </w:r>
            <w:r w:rsidR="008C0FE8" w:rsidRPr="0074129A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t</w:t>
            </w:r>
            <w:r w:rsidRPr="0074129A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ecnológicas </w:t>
            </w:r>
          </w:p>
          <w:p w14:paraId="1066938D" w14:textId="76759336" w:rsidR="008C0FE8" w:rsidRPr="0074129A" w:rsidRDefault="008C0FE8" w:rsidP="008C0FE8">
            <w:pPr>
              <w:pStyle w:val="Prrafodelista"/>
              <w:numPr>
                <w:ilvl w:val="0"/>
                <w:numId w:val="9"/>
              </w:numPr>
              <w:spacing w:line="360" w:lineRule="auto"/>
              <w:ind w:right="38"/>
              <w:jc w:val="both"/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  <w:r w:rsidRPr="0074129A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Competencias laborales que puedas aplicar en el ámbito educativo</w:t>
            </w:r>
          </w:p>
          <w:p w14:paraId="283859F8" w14:textId="77777777" w:rsidR="00840C87" w:rsidRPr="0074129A" w:rsidRDefault="00840C87" w:rsidP="007E1CFF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FEC697C" w14:textId="77777777" w:rsidR="00966E53" w:rsidRPr="0074129A" w:rsidRDefault="00966E53" w:rsidP="007E1CFF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DE0E1DD" w14:textId="77777777" w:rsidR="00966E53" w:rsidRPr="0074129A" w:rsidRDefault="00966E53" w:rsidP="007E1CFF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B223D45" w14:textId="77777777" w:rsidR="00966E53" w:rsidRPr="0074129A" w:rsidRDefault="00966E53" w:rsidP="007E1CFF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FE03B3C" w14:textId="3745C84F" w:rsidR="00966E53" w:rsidRPr="0074129A" w:rsidRDefault="00966E53" w:rsidP="007E1CFF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231" w:type="dxa"/>
          </w:tcPr>
          <w:p w14:paraId="507A018F" w14:textId="77777777" w:rsidR="00891183" w:rsidRPr="0074129A" w:rsidRDefault="008C0FE8" w:rsidP="008C0FE8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  <w:r w:rsidRPr="0074129A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Reconoce lo aprendido en la materia, identifica las unidades de aprendizaje </w:t>
            </w:r>
          </w:p>
          <w:p w14:paraId="4D6A5DD3" w14:textId="77777777" w:rsidR="008C0FE8" w:rsidRPr="0074129A" w:rsidRDefault="008C0FE8" w:rsidP="008C0FE8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  <w:r w:rsidRPr="0074129A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Considera la integración y colaboración en equipo </w:t>
            </w:r>
          </w:p>
          <w:p w14:paraId="4858F10F" w14:textId="1DB0E861" w:rsidR="008C0FE8" w:rsidRPr="0074129A" w:rsidRDefault="008C0FE8" w:rsidP="008C0FE8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  <w:r w:rsidRPr="0074129A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Competencias comunicativas </w:t>
            </w:r>
          </w:p>
          <w:p w14:paraId="03E758A9" w14:textId="77777777" w:rsidR="008C0FE8" w:rsidRPr="0074129A" w:rsidRDefault="008C0FE8" w:rsidP="003565E4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  <w:r w:rsidRPr="0074129A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Competencias tecnológicas </w:t>
            </w:r>
          </w:p>
          <w:p w14:paraId="4A7037FA" w14:textId="77777777" w:rsidR="003565E4" w:rsidRPr="0074129A" w:rsidRDefault="003565E4" w:rsidP="003565E4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  <w:r w:rsidRPr="0074129A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Uso de la plataforma educativa</w:t>
            </w:r>
          </w:p>
          <w:p w14:paraId="284D237F" w14:textId="08C808A8" w:rsidR="003565E4" w:rsidRPr="0074129A" w:rsidRDefault="003565E4" w:rsidP="003565E4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  <w:r w:rsidRPr="0074129A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Creación de actividades</w:t>
            </w:r>
          </w:p>
        </w:tc>
      </w:tr>
    </w:tbl>
    <w:p w14:paraId="63445B22" w14:textId="0BCAFC18" w:rsidR="00D130B9" w:rsidRPr="0074129A" w:rsidRDefault="00D130B9" w:rsidP="005E4274">
      <w:pPr>
        <w:pStyle w:val="Prrafodelista"/>
        <w:spacing w:line="360" w:lineRule="auto"/>
        <w:ind w:hanging="11"/>
        <w:jc w:val="both"/>
        <w:rPr>
          <w:rFonts w:ascii="Arial" w:hAnsi="Arial" w:cs="Arial"/>
          <w:b/>
          <w:sz w:val="24"/>
          <w:szCs w:val="24"/>
        </w:rPr>
      </w:pPr>
    </w:p>
    <w:p w14:paraId="506905B0" w14:textId="36109E06" w:rsidR="00C0738D" w:rsidRPr="0074129A" w:rsidRDefault="00D505C4" w:rsidP="0080752E">
      <w:pPr>
        <w:rPr>
          <w:rFonts w:ascii="Arial" w:hAnsi="Arial" w:cs="Arial"/>
          <w:b/>
          <w:sz w:val="24"/>
          <w:szCs w:val="24"/>
        </w:rPr>
      </w:pPr>
      <w:r w:rsidRPr="0074129A">
        <w:rPr>
          <w:rFonts w:ascii="Arial" w:hAnsi="Arial" w:cs="Arial"/>
          <w:b/>
          <w:sz w:val="24"/>
          <w:szCs w:val="24"/>
        </w:rPr>
        <w:br w:type="page"/>
      </w:r>
      <w:r w:rsidR="005E4274" w:rsidRPr="0074129A">
        <w:rPr>
          <w:rFonts w:ascii="Arial" w:hAnsi="Arial" w:cs="Arial"/>
          <w:b/>
          <w:sz w:val="24"/>
          <w:szCs w:val="24"/>
        </w:rPr>
        <w:lastRenderedPageBreak/>
        <w:t>Objetivo</w:t>
      </w:r>
    </w:p>
    <w:p w14:paraId="38576FD6" w14:textId="77777777" w:rsidR="00D505C4" w:rsidRPr="0074129A" w:rsidRDefault="00D505C4" w:rsidP="005E4274">
      <w:pPr>
        <w:pStyle w:val="Prrafodelista"/>
        <w:spacing w:line="360" w:lineRule="auto"/>
        <w:ind w:hanging="11"/>
        <w:jc w:val="both"/>
        <w:rPr>
          <w:rFonts w:ascii="Arial" w:hAnsi="Arial" w:cs="Arial"/>
          <w:b/>
          <w:sz w:val="24"/>
          <w:szCs w:val="24"/>
        </w:rPr>
      </w:pPr>
    </w:p>
    <w:p w14:paraId="02549A2E" w14:textId="19CC3129" w:rsidR="00D505C4" w:rsidRPr="0074129A" w:rsidRDefault="00D505C4" w:rsidP="00D505C4">
      <w:pPr>
        <w:pStyle w:val="Prrafodelista"/>
        <w:spacing w:line="360" w:lineRule="auto"/>
        <w:ind w:hanging="11"/>
        <w:jc w:val="both"/>
        <w:rPr>
          <w:rFonts w:ascii="Arial" w:hAnsi="Arial" w:cs="Arial"/>
          <w:bCs/>
          <w:sz w:val="24"/>
          <w:szCs w:val="24"/>
          <w:lang w:val="es-ES_tradnl"/>
        </w:rPr>
      </w:pPr>
      <w:r w:rsidRPr="0074129A">
        <w:rPr>
          <w:rFonts w:ascii="Arial" w:hAnsi="Arial" w:cs="Arial"/>
          <w:bCs/>
          <w:sz w:val="24"/>
          <w:szCs w:val="24"/>
          <w:lang w:val="es-ES_tradnl"/>
        </w:rPr>
        <w:t>Hurtado de Barrera (2004), un objetivo debe contener los siguientes aspectos: un verbo, un evento de estudio, una unidad de estudio y un contexto.</w:t>
      </w:r>
    </w:p>
    <w:p w14:paraId="4986B70E" w14:textId="77777777" w:rsidR="00D505C4" w:rsidRPr="0074129A" w:rsidRDefault="00D505C4" w:rsidP="00D505C4">
      <w:pPr>
        <w:pStyle w:val="Prrafodelista"/>
        <w:spacing w:line="360" w:lineRule="auto"/>
        <w:ind w:hanging="11"/>
        <w:jc w:val="both"/>
        <w:rPr>
          <w:rFonts w:ascii="Arial" w:hAnsi="Arial" w:cs="Arial"/>
          <w:bCs/>
          <w:sz w:val="24"/>
          <w:szCs w:val="24"/>
          <w:lang w:val="es-MX"/>
        </w:rPr>
      </w:pPr>
    </w:p>
    <w:p w14:paraId="02AB8A0A" w14:textId="1A6E3753" w:rsidR="00D505C4" w:rsidRPr="0074129A" w:rsidRDefault="00D505C4" w:rsidP="00D505C4">
      <w:pPr>
        <w:pStyle w:val="Prrafode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es-MX"/>
        </w:rPr>
      </w:pPr>
      <w:r w:rsidRPr="0074129A">
        <w:rPr>
          <w:rFonts w:ascii="Arial" w:hAnsi="Arial" w:cs="Arial"/>
          <w:bCs/>
          <w:sz w:val="24"/>
          <w:szCs w:val="24"/>
          <w:lang w:val="es-ES_tradnl"/>
        </w:rPr>
        <w:t xml:space="preserve">El </w:t>
      </w:r>
      <w:r w:rsidRPr="0074129A">
        <w:rPr>
          <w:rFonts w:ascii="Arial" w:hAnsi="Arial" w:cs="Arial"/>
          <w:b/>
          <w:sz w:val="24"/>
          <w:szCs w:val="24"/>
          <w:lang w:val="es-ES_tradnl"/>
        </w:rPr>
        <w:t>verbo</w:t>
      </w:r>
      <w:r w:rsidRPr="0074129A">
        <w:rPr>
          <w:rFonts w:ascii="Arial" w:hAnsi="Arial" w:cs="Arial"/>
          <w:bCs/>
          <w:sz w:val="24"/>
          <w:szCs w:val="24"/>
          <w:lang w:val="es-ES_tradnl"/>
        </w:rPr>
        <w:t xml:space="preserve"> indica la acción o logro que se espera alcanzar al final del estudio. </w:t>
      </w:r>
    </w:p>
    <w:p w14:paraId="09DB6560" w14:textId="4B4791F5" w:rsidR="00D505C4" w:rsidRPr="0074129A" w:rsidRDefault="00D505C4" w:rsidP="00D505C4">
      <w:pPr>
        <w:pStyle w:val="Prrafode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es-MX"/>
        </w:rPr>
      </w:pPr>
      <w:r w:rsidRPr="0074129A">
        <w:rPr>
          <w:rFonts w:ascii="Arial" w:hAnsi="Arial" w:cs="Arial"/>
          <w:bCs/>
          <w:sz w:val="24"/>
          <w:szCs w:val="24"/>
          <w:lang w:val="es-ES_tradnl"/>
        </w:rPr>
        <w:t xml:space="preserve">El </w:t>
      </w:r>
      <w:r w:rsidRPr="0074129A">
        <w:rPr>
          <w:rFonts w:ascii="Arial" w:hAnsi="Arial" w:cs="Arial"/>
          <w:b/>
          <w:sz w:val="24"/>
          <w:szCs w:val="24"/>
          <w:lang w:val="es-ES_tradnl"/>
        </w:rPr>
        <w:t>evento de estudio</w:t>
      </w:r>
      <w:r w:rsidRPr="0074129A">
        <w:rPr>
          <w:rFonts w:ascii="Arial" w:hAnsi="Arial" w:cs="Arial"/>
          <w:bCs/>
          <w:sz w:val="24"/>
          <w:szCs w:val="24"/>
          <w:lang w:val="es-ES_tradnl"/>
        </w:rPr>
        <w:t xml:space="preserve"> se relaciona con la característica, el hecho, la situación o el proceso a estudiar.</w:t>
      </w:r>
    </w:p>
    <w:p w14:paraId="40CCBFC7" w14:textId="6817C517" w:rsidR="00D505C4" w:rsidRPr="0074129A" w:rsidRDefault="00D505C4" w:rsidP="00D505C4">
      <w:pPr>
        <w:pStyle w:val="Prrafode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es-MX"/>
        </w:rPr>
      </w:pPr>
      <w:r w:rsidRPr="0074129A">
        <w:rPr>
          <w:rFonts w:ascii="Arial" w:hAnsi="Arial" w:cs="Arial"/>
          <w:bCs/>
          <w:sz w:val="24"/>
          <w:szCs w:val="24"/>
          <w:lang w:val="es-ES_tradnl"/>
        </w:rPr>
        <w:t xml:space="preserve">La(s) </w:t>
      </w:r>
      <w:r w:rsidRPr="0074129A">
        <w:rPr>
          <w:rFonts w:ascii="Arial" w:hAnsi="Arial" w:cs="Arial"/>
          <w:b/>
          <w:sz w:val="24"/>
          <w:szCs w:val="24"/>
          <w:lang w:val="es-ES_tradnl"/>
        </w:rPr>
        <w:t>unidad(es) de estudio</w:t>
      </w:r>
      <w:r w:rsidRPr="0074129A">
        <w:rPr>
          <w:rFonts w:ascii="Arial" w:hAnsi="Arial" w:cs="Arial"/>
          <w:bCs/>
          <w:sz w:val="24"/>
          <w:szCs w:val="24"/>
          <w:lang w:val="es-ES_tradnl"/>
        </w:rPr>
        <w:t> puede(n) ser una persona, un objeto, una institución, una ciudad, etc.</w:t>
      </w:r>
    </w:p>
    <w:p w14:paraId="09E61872" w14:textId="68BD94C8" w:rsidR="00D505C4" w:rsidRPr="0074129A" w:rsidRDefault="00D505C4" w:rsidP="00D505C4">
      <w:pPr>
        <w:pStyle w:val="Prrafode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es-MX"/>
        </w:rPr>
      </w:pPr>
      <w:r w:rsidRPr="0074129A">
        <w:rPr>
          <w:rFonts w:ascii="Arial" w:hAnsi="Arial" w:cs="Arial"/>
          <w:bCs/>
          <w:sz w:val="24"/>
          <w:szCs w:val="24"/>
          <w:lang w:val="es-ES_tradnl"/>
        </w:rPr>
        <w:t xml:space="preserve">El contexto se refiere al lugar específico en el cual se va a </w:t>
      </w:r>
      <w:r w:rsidRPr="0074129A">
        <w:rPr>
          <w:rFonts w:ascii="Arial" w:hAnsi="Arial" w:cs="Arial"/>
          <w:b/>
          <w:sz w:val="24"/>
          <w:szCs w:val="24"/>
          <w:lang w:val="es-ES_tradnl"/>
        </w:rPr>
        <w:t>realizar la investigación</w:t>
      </w:r>
      <w:r w:rsidRPr="0074129A">
        <w:rPr>
          <w:rFonts w:ascii="Arial" w:hAnsi="Arial" w:cs="Arial"/>
          <w:bCs/>
          <w:sz w:val="24"/>
          <w:szCs w:val="24"/>
          <w:lang w:val="es-ES_tradnl"/>
        </w:rPr>
        <w:t>.</w:t>
      </w:r>
    </w:p>
    <w:p w14:paraId="60362F94" w14:textId="77777777" w:rsidR="00D505C4" w:rsidRPr="0074129A" w:rsidRDefault="00D505C4" w:rsidP="00D505C4">
      <w:pPr>
        <w:pStyle w:val="Prrafodelista"/>
        <w:spacing w:line="360" w:lineRule="auto"/>
        <w:ind w:hanging="11"/>
        <w:jc w:val="both"/>
        <w:rPr>
          <w:rFonts w:ascii="Arial" w:hAnsi="Arial" w:cs="Arial"/>
          <w:bCs/>
          <w:sz w:val="24"/>
          <w:szCs w:val="24"/>
          <w:lang w:val="es-MX"/>
        </w:rPr>
      </w:pPr>
    </w:p>
    <w:p w14:paraId="5B4484EF" w14:textId="236B9D6E" w:rsidR="00D505C4" w:rsidRPr="0074129A" w:rsidRDefault="00D505C4" w:rsidP="00D505C4">
      <w:pPr>
        <w:pStyle w:val="Prrafodelista"/>
        <w:spacing w:line="360" w:lineRule="auto"/>
        <w:ind w:hanging="11"/>
        <w:jc w:val="both"/>
        <w:rPr>
          <w:rFonts w:ascii="Arial" w:hAnsi="Arial" w:cs="Arial"/>
          <w:bCs/>
          <w:sz w:val="24"/>
          <w:szCs w:val="24"/>
          <w:lang w:val="es-MX"/>
        </w:rPr>
      </w:pPr>
      <w:r w:rsidRPr="0074129A">
        <w:rPr>
          <w:rFonts w:ascii="Arial" w:hAnsi="Arial" w:cs="Arial"/>
          <w:bCs/>
          <w:sz w:val="24"/>
          <w:szCs w:val="24"/>
          <w:lang w:val="es-MX"/>
        </w:rPr>
        <w:t>El autor también agrega la temporalidad como componente de un objetivo. </w:t>
      </w:r>
    </w:p>
    <w:p w14:paraId="64499536" w14:textId="75EE2DBA" w:rsidR="00966E53" w:rsidRPr="0074129A" w:rsidRDefault="00966E53" w:rsidP="005E4274">
      <w:pPr>
        <w:pStyle w:val="Prrafodelista"/>
        <w:spacing w:line="360" w:lineRule="auto"/>
        <w:ind w:hanging="11"/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32C6EFBE" w14:textId="77777777" w:rsidR="007D7E25" w:rsidRPr="0074129A" w:rsidRDefault="007D7E25">
      <w:pPr>
        <w:rPr>
          <w:rFonts w:ascii="Arial" w:hAnsi="Arial" w:cs="Arial"/>
          <w:b/>
          <w:sz w:val="24"/>
          <w:szCs w:val="24"/>
        </w:rPr>
      </w:pPr>
    </w:p>
    <w:p w14:paraId="288006C7" w14:textId="77777777" w:rsidR="007D7E25" w:rsidRPr="0074129A" w:rsidRDefault="007D7E25">
      <w:pPr>
        <w:rPr>
          <w:rFonts w:ascii="Arial" w:hAnsi="Arial" w:cs="Arial"/>
          <w:b/>
          <w:sz w:val="24"/>
          <w:szCs w:val="24"/>
        </w:rPr>
      </w:pPr>
    </w:p>
    <w:p w14:paraId="2792F811" w14:textId="77777777" w:rsidR="007D7E25" w:rsidRPr="0074129A" w:rsidRDefault="007D7E25">
      <w:pPr>
        <w:rPr>
          <w:rFonts w:ascii="Arial" w:hAnsi="Arial" w:cs="Arial"/>
          <w:b/>
          <w:sz w:val="24"/>
          <w:szCs w:val="24"/>
        </w:rPr>
      </w:pPr>
    </w:p>
    <w:p w14:paraId="669F27A3" w14:textId="77777777" w:rsidR="0074129A" w:rsidRDefault="0074129A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2D65836E" w14:textId="77777777" w:rsidR="0074129A" w:rsidRDefault="0074129A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034C5EF9" w14:textId="02C07C19" w:rsidR="00966E53" w:rsidRPr="0074129A" w:rsidRDefault="007D7E25">
      <w:pPr>
        <w:rPr>
          <w:rFonts w:ascii="Arial" w:hAnsi="Arial" w:cs="Arial"/>
          <w:b/>
          <w:sz w:val="24"/>
          <w:szCs w:val="24"/>
        </w:rPr>
      </w:pPr>
      <w:r w:rsidRPr="0074129A">
        <w:rPr>
          <w:rFonts w:ascii="Arial" w:hAnsi="Arial" w:cs="Arial"/>
          <w:color w:val="000000"/>
          <w:sz w:val="24"/>
          <w:szCs w:val="24"/>
          <w:shd w:val="clear" w:color="auto" w:fill="FFFFFF"/>
        </w:rPr>
        <w:t>Hurtado de Barrera, J. (2004). </w:t>
      </w:r>
      <w:r w:rsidRPr="0074129A">
        <w:rPr>
          <w:rStyle w:val="nfasis"/>
          <w:rFonts w:ascii="Arial" w:hAnsi="Arial" w:cs="Arial"/>
          <w:color w:val="000000"/>
          <w:sz w:val="24"/>
          <w:szCs w:val="24"/>
          <w:shd w:val="clear" w:color="auto" w:fill="FFFFFF"/>
        </w:rPr>
        <w:t>Cómo formular objetivos de investigación</w:t>
      </w:r>
      <w:r w:rsidRPr="0074129A">
        <w:rPr>
          <w:rFonts w:ascii="Arial" w:hAnsi="Arial" w:cs="Arial"/>
          <w:color w:val="000000"/>
          <w:sz w:val="24"/>
          <w:szCs w:val="24"/>
          <w:shd w:val="clear" w:color="auto" w:fill="FFFFFF"/>
        </w:rPr>
        <w:t>. Cooperativa Editorial Magisterio. </w:t>
      </w:r>
      <w:r w:rsidRPr="0074129A">
        <w:rPr>
          <w:rFonts w:ascii="Arial" w:hAnsi="Arial" w:cs="Arial"/>
          <w:b/>
          <w:sz w:val="24"/>
          <w:szCs w:val="24"/>
        </w:rPr>
        <w:t xml:space="preserve"> </w:t>
      </w:r>
      <w:r w:rsidR="00966E53" w:rsidRPr="0074129A">
        <w:rPr>
          <w:rFonts w:ascii="Arial" w:hAnsi="Arial" w:cs="Arial"/>
          <w:b/>
          <w:sz w:val="24"/>
          <w:szCs w:val="24"/>
        </w:rPr>
        <w:br w:type="page"/>
      </w:r>
    </w:p>
    <w:p w14:paraId="680BFEB6" w14:textId="77777777" w:rsidR="00C0738D" w:rsidRPr="0074129A" w:rsidRDefault="0075206C" w:rsidP="005E4274">
      <w:pPr>
        <w:pStyle w:val="Prrafodelista"/>
        <w:spacing w:line="360" w:lineRule="auto"/>
        <w:ind w:hanging="11"/>
        <w:jc w:val="both"/>
        <w:rPr>
          <w:rFonts w:ascii="Arial" w:hAnsi="Arial" w:cs="Arial"/>
          <w:b/>
          <w:sz w:val="24"/>
          <w:szCs w:val="24"/>
        </w:rPr>
      </w:pPr>
      <w:r w:rsidRPr="0074129A">
        <w:rPr>
          <w:rFonts w:ascii="Arial" w:hAnsi="Arial" w:cs="Arial"/>
          <w:b/>
          <w:sz w:val="24"/>
          <w:szCs w:val="24"/>
        </w:rPr>
        <w:lastRenderedPageBreak/>
        <w:t>P</w:t>
      </w:r>
      <w:r w:rsidR="005E4274" w:rsidRPr="0074129A">
        <w:rPr>
          <w:rFonts w:ascii="Arial" w:hAnsi="Arial" w:cs="Arial"/>
          <w:b/>
          <w:sz w:val="24"/>
          <w:szCs w:val="24"/>
        </w:rPr>
        <w:t>lan semanal</w:t>
      </w:r>
      <w:r w:rsidR="00412F7B" w:rsidRPr="0074129A">
        <w:rPr>
          <w:rFonts w:ascii="Arial" w:hAnsi="Arial" w:cs="Arial"/>
          <w:b/>
          <w:sz w:val="24"/>
          <w:szCs w:val="24"/>
        </w:rPr>
        <w:t xml:space="preserve"> de estudio</w:t>
      </w:r>
    </w:p>
    <w:tbl>
      <w:tblPr>
        <w:tblStyle w:val="Tablaconcuadrcula5oscura-nfasis3"/>
        <w:tblW w:w="0" w:type="auto"/>
        <w:tblLook w:val="04A0" w:firstRow="1" w:lastRow="0" w:firstColumn="1" w:lastColumn="0" w:noHBand="0" w:noVBand="1"/>
      </w:tblPr>
      <w:tblGrid>
        <w:gridCol w:w="1749"/>
        <w:gridCol w:w="1749"/>
        <w:gridCol w:w="1749"/>
        <w:gridCol w:w="1749"/>
        <w:gridCol w:w="1749"/>
        <w:gridCol w:w="1749"/>
        <w:gridCol w:w="1750"/>
        <w:gridCol w:w="1750"/>
      </w:tblGrid>
      <w:tr w:rsidR="00A931DE" w:rsidRPr="0074129A" w14:paraId="17DE2222" w14:textId="77777777" w:rsidTr="00A93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</w:tcPr>
          <w:p w14:paraId="47B54A4E" w14:textId="484037E4" w:rsidR="00A931DE" w:rsidRPr="0074129A" w:rsidRDefault="00A931DE" w:rsidP="0075206C">
            <w:pPr>
              <w:spacing w:line="360" w:lineRule="auto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74129A">
              <w:rPr>
                <w:rFonts w:ascii="Arial" w:hAnsi="Arial" w:cs="Arial"/>
                <w:b w:val="0"/>
                <w:sz w:val="24"/>
                <w:szCs w:val="24"/>
              </w:rPr>
              <w:t>Horario</w:t>
            </w:r>
          </w:p>
        </w:tc>
        <w:tc>
          <w:tcPr>
            <w:tcW w:w="1749" w:type="dxa"/>
          </w:tcPr>
          <w:p w14:paraId="10F06210" w14:textId="2DF2EB3D" w:rsidR="00A931DE" w:rsidRPr="0074129A" w:rsidRDefault="00A931DE" w:rsidP="0075206C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74129A">
              <w:rPr>
                <w:rFonts w:ascii="Arial" w:hAnsi="Arial" w:cs="Arial"/>
                <w:b w:val="0"/>
                <w:sz w:val="24"/>
                <w:szCs w:val="24"/>
              </w:rPr>
              <w:t>Lunes</w:t>
            </w:r>
          </w:p>
        </w:tc>
        <w:tc>
          <w:tcPr>
            <w:tcW w:w="1749" w:type="dxa"/>
          </w:tcPr>
          <w:p w14:paraId="70EEC8F1" w14:textId="0F9378D5" w:rsidR="00A931DE" w:rsidRPr="0074129A" w:rsidRDefault="00A931DE" w:rsidP="0075206C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74129A">
              <w:rPr>
                <w:rFonts w:ascii="Arial" w:hAnsi="Arial" w:cs="Arial"/>
                <w:b w:val="0"/>
                <w:sz w:val="24"/>
                <w:szCs w:val="24"/>
              </w:rPr>
              <w:t>Martes</w:t>
            </w:r>
          </w:p>
        </w:tc>
        <w:tc>
          <w:tcPr>
            <w:tcW w:w="1749" w:type="dxa"/>
          </w:tcPr>
          <w:p w14:paraId="139FAA2F" w14:textId="0EF6FCF7" w:rsidR="00A931DE" w:rsidRPr="0074129A" w:rsidRDefault="00A931DE" w:rsidP="0075206C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74129A">
              <w:rPr>
                <w:rFonts w:ascii="Arial" w:hAnsi="Arial" w:cs="Arial"/>
                <w:b w:val="0"/>
                <w:sz w:val="24"/>
                <w:szCs w:val="24"/>
              </w:rPr>
              <w:t>Miércoles</w:t>
            </w:r>
          </w:p>
        </w:tc>
        <w:tc>
          <w:tcPr>
            <w:tcW w:w="1749" w:type="dxa"/>
          </w:tcPr>
          <w:p w14:paraId="6F507E73" w14:textId="30C81464" w:rsidR="00A931DE" w:rsidRPr="0074129A" w:rsidRDefault="00A931DE" w:rsidP="0075206C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74129A">
              <w:rPr>
                <w:rFonts w:ascii="Arial" w:hAnsi="Arial" w:cs="Arial"/>
                <w:b w:val="0"/>
                <w:sz w:val="24"/>
                <w:szCs w:val="24"/>
              </w:rPr>
              <w:t xml:space="preserve">Jueves </w:t>
            </w:r>
          </w:p>
        </w:tc>
        <w:tc>
          <w:tcPr>
            <w:tcW w:w="1749" w:type="dxa"/>
          </w:tcPr>
          <w:p w14:paraId="7E0FF683" w14:textId="6C9303A2" w:rsidR="00A931DE" w:rsidRPr="0074129A" w:rsidRDefault="00A931DE" w:rsidP="0075206C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74129A">
              <w:rPr>
                <w:rFonts w:ascii="Arial" w:hAnsi="Arial" w:cs="Arial"/>
                <w:b w:val="0"/>
                <w:sz w:val="24"/>
                <w:szCs w:val="24"/>
              </w:rPr>
              <w:t>Viernes</w:t>
            </w:r>
          </w:p>
        </w:tc>
        <w:tc>
          <w:tcPr>
            <w:tcW w:w="1750" w:type="dxa"/>
          </w:tcPr>
          <w:p w14:paraId="4570FFCB" w14:textId="22A77BC5" w:rsidR="00A931DE" w:rsidRPr="0074129A" w:rsidRDefault="00A931DE" w:rsidP="0075206C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74129A">
              <w:rPr>
                <w:rFonts w:ascii="Arial" w:hAnsi="Arial" w:cs="Arial"/>
                <w:b w:val="0"/>
                <w:sz w:val="24"/>
                <w:szCs w:val="24"/>
              </w:rPr>
              <w:t xml:space="preserve">Sábado </w:t>
            </w:r>
          </w:p>
        </w:tc>
        <w:tc>
          <w:tcPr>
            <w:tcW w:w="1750" w:type="dxa"/>
          </w:tcPr>
          <w:p w14:paraId="1B11E07F" w14:textId="54F7D35D" w:rsidR="00A931DE" w:rsidRPr="0074129A" w:rsidRDefault="00A931DE" w:rsidP="0075206C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74129A">
              <w:rPr>
                <w:rFonts w:ascii="Arial" w:hAnsi="Arial" w:cs="Arial"/>
                <w:b w:val="0"/>
                <w:sz w:val="24"/>
                <w:szCs w:val="24"/>
              </w:rPr>
              <w:t>Domingo</w:t>
            </w:r>
          </w:p>
        </w:tc>
      </w:tr>
      <w:tr w:rsidR="00A931DE" w:rsidRPr="0074129A" w14:paraId="402885B2" w14:textId="77777777" w:rsidTr="00A93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</w:tcPr>
          <w:p w14:paraId="3FD03C75" w14:textId="77777777" w:rsidR="00A931DE" w:rsidRPr="0074129A" w:rsidRDefault="00A931DE" w:rsidP="0075206C">
            <w:pPr>
              <w:spacing w:line="360" w:lineRule="auto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749" w:type="dxa"/>
          </w:tcPr>
          <w:p w14:paraId="32AC20A2" w14:textId="77777777" w:rsidR="00A931DE" w:rsidRPr="0074129A" w:rsidRDefault="00A931DE" w:rsidP="0075206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49" w:type="dxa"/>
          </w:tcPr>
          <w:p w14:paraId="106CAF4F" w14:textId="77777777" w:rsidR="00A931DE" w:rsidRPr="0074129A" w:rsidRDefault="00A931DE" w:rsidP="0075206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49" w:type="dxa"/>
          </w:tcPr>
          <w:p w14:paraId="348E35FA" w14:textId="77777777" w:rsidR="00A931DE" w:rsidRPr="0074129A" w:rsidRDefault="00A931DE" w:rsidP="0075206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49" w:type="dxa"/>
          </w:tcPr>
          <w:p w14:paraId="4EB98E36" w14:textId="77777777" w:rsidR="00A931DE" w:rsidRPr="0074129A" w:rsidRDefault="00A931DE" w:rsidP="0075206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49" w:type="dxa"/>
          </w:tcPr>
          <w:p w14:paraId="3F919804" w14:textId="77777777" w:rsidR="00A931DE" w:rsidRPr="0074129A" w:rsidRDefault="00A931DE" w:rsidP="0075206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50" w:type="dxa"/>
          </w:tcPr>
          <w:p w14:paraId="4F81A898" w14:textId="77777777" w:rsidR="00A931DE" w:rsidRPr="0074129A" w:rsidRDefault="00A931DE" w:rsidP="0075206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50" w:type="dxa"/>
          </w:tcPr>
          <w:p w14:paraId="3C2DB293" w14:textId="77777777" w:rsidR="00A931DE" w:rsidRPr="0074129A" w:rsidRDefault="00A931DE" w:rsidP="0075206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931DE" w:rsidRPr="0074129A" w14:paraId="541B4971" w14:textId="77777777" w:rsidTr="00A93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</w:tcPr>
          <w:p w14:paraId="6D9DE4C3" w14:textId="77777777" w:rsidR="00A931DE" w:rsidRPr="0074129A" w:rsidRDefault="00A931DE" w:rsidP="0075206C">
            <w:pPr>
              <w:spacing w:line="360" w:lineRule="auto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749" w:type="dxa"/>
          </w:tcPr>
          <w:p w14:paraId="5D5E0AA5" w14:textId="77777777" w:rsidR="00A931DE" w:rsidRPr="0074129A" w:rsidRDefault="00A931DE" w:rsidP="0075206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49" w:type="dxa"/>
          </w:tcPr>
          <w:p w14:paraId="7BCB34E1" w14:textId="77777777" w:rsidR="00A931DE" w:rsidRPr="0074129A" w:rsidRDefault="00A931DE" w:rsidP="0075206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49" w:type="dxa"/>
          </w:tcPr>
          <w:p w14:paraId="3DB88CE1" w14:textId="77777777" w:rsidR="00A931DE" w:rsidRPr="0074129A" w:rsidRDefault="00A931DE" w:rsidP="0075206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49" w:type="dxa"/>
          </w:tcPr>
          <w:p w14:paraId="6C01785D" w14:textId="77777777" w:rsidR="00A931DE" w:rsidRPr="0074129A" w:rsidRDefault="00A931DE" w:rsidP="0075206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49" w:type="dxa"/>
          </w:tcPr>
          <w:p w14:paraId="0F7385D1" w14:textId="77777777" w:rsidR="00A931DE" w:rsidRPr="0074129A" w:rsidRDefault="00A931DE" w:rsidP="0075206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50" w:type="dxa"/>
          </w:tcPr>
          <w:p w14:paraId="5DE16A7B" w14:textId="77777777" w:rsidR="00A931DE" w:rsidRPr="0074129A" w:rsidRDefault="00A931DE" w:rsidP="0075206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50" w:type="dxa"/>
          </w:tcPr>
          <w:p w14:paraId="2BBEDC6F" w14:textId="77777777" w:rsidR="00A931DE" w:rsidRPr="0074129A" w:rsidRDefault="00A931DE" w:rsidP="0075206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931DE" w:rsidRPr="0074129A" w14:paraId="11427DA3" w14:textId="77777777" w:rsidTr="00A93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</w:tcPr>
          <w:p w14:paraId="35DD59F4" w14:textId="77777777" w:rsidR="00A931DE" w:rsidRPr="0074129A" w:rsidRDefault="00A931DE" w:rsidP="0075206C">
            <w:pPr>
              <w:spacing w:line="360" w:lineRule="auto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749" w:type="dxa"/>
          </w:tcPr>
          <w:p w14:paraId="07D0C0AF" w14:textId="77777777" w:rsidR="00A931DE" w:rsidRPr="0074129A" w:rsidRDefault="00A931DE" w:rsidP="0075206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49" w:type="dxa"/>
          </w:tcPr>
          <w:p w14:paraId="6E7CA149" w14:textId="77777777" w:rsidR="00A931DE" w:rsidRPr="0074129A" w:rsidRDefault="00A931DE" w:rsidP="0075206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49" w:type="dxa"/>
          </w:tcPr>
          <w:p w14:paraId="3E4451B3" w14:textId="77777777" w:rsidR="00A931DE" w:rsidRPr="0074129A" w:rsidRDefault="00A931DE" w:rsidP="0075206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49" w:type="dxa"/>
          </w:tcPr>
          <w:p w14:paraId="5DFF1452" w14:textId="77777777" w:rsidR="00A931DE" w:rsidRPr="0074129A" w:rsidRDefault="00A931DE" w:rsidP="0075206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49" w:type="dxa"/>
          </w:tcPr>
          <w:p w14:paraId="1DBB74E5" w14:textId="77777777" w:rsidR="00A931DE" w:rsidRPr="0074129A" w:rsidRDefault="00A931DE" w:rsidP="0075206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50" w:type="dxa"/>
          </w:tcPr>
          <w:p w14:paraId="3B802645" w14:textId="77777777" w:rsidR="00A931DE" w:rsidRPr="0074129A" w:rsidRDefault="00A931DE" w:rsidP="0075206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50" w:type="dxa"/>
          </w:tcPr>
          <w:p w14:paraId="3E48FDEF" w14:textId="77777777" w:rsidR="00A931DE" w:rsidRPr="0074129A" w:rsidRDefault="00A931DE" w:rsidP="0075206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931DE" w:rsidRPr="0074129A" w14:paraId="66AE8AE9" w14:textId="77777777" w:rsidTr="00A93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</w:tcPr>
          <w:p w14:paraId="3EDA9874" w14:textId="77777777" w:rsidR="00A931DE" w:rsidRPr="0074129A" w:rsidRDefault="00A931DE" w:rsidP="0075206C">
            <w:pPr>
              <w:spacing w:line="360" w:lineRule="auto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749" w:type="dxa"/>
          </w:tcPr>
          <w:p w14:paraId="6317637E" w14:textId="77777777" w:rsidR="00A931DE" w:rsidRPr="0074129A" w:rsidRDefault="00A931DE" w:rsidP="0075206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49" w:type="dxa"/>
          </w:tcPr>
          <w:p w14:paraId="1350D24F" w14:textId="77777777" w:rsidR="00A931DE" w:rsidRPr="0074129A" w:rsidRDefault="00A931DE" w:rsidP="0075206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49" w:type="dxa"/>
          </w:tcPr>
          <w:p w14:paraId="1EA0EC01" w14:textId="77777777" w:rsidR="00A931DE" w:rsidRPr="0074129A" w:rsidRDefault="00A931DE" w:rsidP="0075206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49" w:type="dxa"/>
          </w:tcPr>
          <w:p w14:paraId="1E8AAAE5" w14:textId="77777777" w:rsidR="00A931DE" w:rsidRPr="0074129A" w:rsidRDefault="00A931DE" w:rsidP="0075206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49" w:type="dxa"/>
          </w:tcPr>
          <w:p w14:paraId="48CAE670" w14:textId="77777777" w:rsidR="00A931DE" w:rsidRPr="0074129A" w:rsidRDefault="00A931DE" w:rsidP="0075206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50" w:type="dxa"/>
          </w:tcPr>
          <w:p w14:paraId="2AF728F6" w14:textId="77777777" w:rsidR="00A931DE" w:rsidRPr="0074129A" w:rsidRDefault="00A931DE" w:rsidP="0075206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50" w:type="dxa"/>
          </w:tcPr>
          <w:p w14:paraId="66EB29C6" w14:textId="77777777" w:rsidR="00A931DE" w:rsidRPr="0074129A" w:rsidRDefault="00A931DE" w:rsidP="0075206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931DE" w:rsidRPr="0074129A" w14:paraId="4B1F8D39" w14:textId="77777777" w:rsidTr="00A93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</w:tcPr>
          <w:p w14:paraId="52DEA785" w14:textId="77777777" w:rsidR="00A931DE" w:rsidRPr="0074129A" w:rsidRDefault="00A931DE" w:rsidP="0075206C">
            <w:pPr>
              <w:spacing w:line="360" w:lineRule="auto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749" w:type="dxa"/>
          </w:tcPr>
          <w:p w14:paraId="42CD6CC9" w14:textId="77777777" w:rsidR="00A931DE" w:rsidRPr="0074129A" w:rsidRDefault="00A931DE" w:rsidP="0075206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49" w:type="dxa"/>
          </w:tcPr>
          <w:p w14:paraId="5DD34232" w14:textId="77777777" w:rsidR="00A931DE" w:rsidRPr="0074129A" w:rsidRDefault="00A931DE" w:rsidP="0075206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49" w:type="dxa"/>
          </w:tcPr>
          <w:p w14:paraId="0C9F5694" w14:textId="77777777" w:rsidR="00A931DE" w:rsidRPr="0074129A" w:rsidRDefault="00A931DE" w:rsidP="0075206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49" w:type="dxa"/>
          </w:tcPr>
          <w:p w14:paraId="57C91A25" w14:textId="77777777" w:rsidR="00A931DE" w:rsidRPr="0074129A" w:rsidRDefault="00A931DE" w:rsidP="0075206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49" w:type="dxa"/>
          </w:tcPr>
          <w:p w14:paraId="58FCE7FD" w14:textId="77777777" w:rsidR="00A931DE" w:rsidRPr="0074129A" w:rsidRDefault="00A931DE" w:rsidP="0075206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50" w:type="dxa"/>
          </w:tcPr>
          <w:p w14:paraId="795CB9FC" w14:textId="77777777" w:rsidR="00A931DE" w:rsidRPr="0074129A" w:rsidRDefault="00A931DE" w:rsidP="0075206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50" w:type="dxa"/>
          </w:tcPr>
          <w:p w14:paraId="7557FA05" w14:textId="77777777" w:rsidR="00A931DE" w:rsidRPr="0074129A" w:rsidRDefault="00A931DE" w:rsidP="0075206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931DE" w:rsidRPr="0074129A" w14:paraId="244E2064" w14:textId="77777777" w:rsidTr="00A93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</w:tcPr>
          <w:p w14:paraId="2A828CA6" w14:textId="77777777" w:rsidR="00A931DE" w:rsidRPr="0074129A" w:rsidRDefault="00A931DE" w:rsidP="0075206C">
            <w:pPr>
              <w:spacing w:line="360" w:lineRule="auto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749" w:type="dxa"/>
          </w:tcPr>
          <w:p w14:paraId="6D5A7792" w14:textId="77777777" w:rsidR="00A931DE" w:rsidRPr="0074129A" w:rsidRDefault="00A931DE" w:rsidP="0075206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49" w:type="dxa"/>
          </w:tcPr>
          <w:p w14:paraId="42AA0FE1" w14:textId="77777777" w:rsidR="00A931DE" w:rsidRPr="0074129A" w:rsidRDefault="00A931DE" w:rsidP="0075206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49" w:type="dxa"/>
          </w:tcPr>
          <w:p w14:paraId="112FFDB0" w14:textId="77777777" w:rsidR="00A931DE" w:rsidRPr="0074129A" w:rsidRDefault="00A931DE" w:rsidP="0075206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49" w:type="dxa"/>
          </w:tcPr>
          <w:p w14:paraId="7923FF55" w14:textId="77777777" w:rsidR="00A931DE" w:rsidRPr="0074129A" w:rsidRDefault="00A931DE" w:rsidP="0075206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49" w:type="dxa"/>
          </w:tcPr>
          <w:p w14:paraId="75075B22" w14:textId="77777777" w:rsidR="00A931DE" w:rsidRPr="0074129A" w:rsidRDefault="00A931DE" w:rsidP="0075206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50" w:type="dxa"/>
          </w:tcPr>
          <w:p w14:paraId="36401FE9" w14:textId="77777777" w:rsidR="00A931DE" w:rsidRPr="0074129A" w:rsidRDefault="00A931DE" w:rsidP="0075206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50" w:type="dxa"/>
          </w:tcPr>
          <w:p w14:paraId="55151186" w14:textId="77777777" w:rsidR="00A931DE" w:rsidRPr="0074129A" w:rsidRDefault="00A931DE" w:rsidP="0075206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931DE" w:rsidRPr="0074129A" w14:paraId="2DDE8480" w14:textId="77777777" w:rsidTr="00A93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</w:tcPr>
          <w:p w14:paraId="730919D9" w14:textId="77777777" w:rsidR="00A931DE" w:rsidRPr="0074129A" w:rsidRDefault="00A931DE" w:rsidP="0075206C">
            <w:pPr>
              <w:spacing w:line="360" w:lineRule="auto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749" w:type="dxa"/>
          </w:tcPr>
          <w:p w14:paraId="3F319AA2" w14:textId="77777777" w:rsidR="00A931DE" w:rsidRPr="0074129A" w:rsidRDefault="00A931DE" w:rsidP="0075206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49" w:type="dxa"/>
          </w:tcPr>
          <w:p w14:paraId="6D061BFB" w14:textId="77777777" w:rsidR="00A931DE" w:rsidRPr="0074129A" w:rsidRDefault="00A931DE" w:rsidP="0075206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49" w:type="dxa"/>
          </w:tcPr>
          <w:p w14:paraId="1E6C51F0" w14:textId="77777777" w:rsidR="00A931DE" w:rsidRPr="0074129A" w:rsidRDefault="00A931DE" w:rsidP="0075206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49" w:type="dxa"/>
          </w:tcPr>
          <w:p w14:paraId="3C903170" w14:textId="77777777" w:rsidR="00A931DE" w:rsidRPr="0074129A" w:rsidRDefault="00A931DE" w:rsidP="0075206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49" w:type="dxa"/>
          </w:tcPr>
          <w:p w14:paraId="02C579F2" w14:textId="77777777" w:rsidR="00A931DE" w:rsidRPr="0074129A" w:rsidRDefault="00A931DE" w:rsidP="0075206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50" w:type="dxa"/>
          </w:tcPr>
          <w:p w14:paraId="6CE3EDBC" w14:textId="77777777" w:rsidR="00A931DE" w:rsidRPr="0074129A" w:rsidRDefault="00A931DE" w:rsidP="0075206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50" w:type="dxa"/>
          </w:tcPr>
          <w:p w14:paraId="7F2447AC" w14:textId="77777777" w:rsidR="00A931DE" w:rsidRPr="0074129A" w:rsidRDefault="00A931DE" w:rsidP="0075206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931DE" w:rsidRPr="0074129A" w14:paraId="4780A7B2" w14:textId="77777777" w:rsidTr="00A93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</w:tcPr>
          <w:p w14:paraId="4EB05BD7" w14:textId="77777777" w:rsidR="00A931DE" w:rsidRPr="0074129A" w:rsidRDefault="00A931DE" w:rsidP="0075206C">
            <w:pPr>
              <w:spacing w:line="360" w:lineRule="auto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749" w:type="dxa"/>
          </w:tcPr>
          <w:p w14:paraId="5EC037B9" w14:textId="77777777" w:rsidR="00A931DE" w:rsidRPr="0074129A" w:rsidRDefault="00A931DE" w:rsidP="0075206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49" w:type="dxa"/>
          </w:tcPr>
          <w:p w14:paraId="0F268E46" w14:textId="77777777" w:rsidR="00A931DE" w:rsidRPr="0074129A" w:rsidRDefault="00A931DE" w:rsidP="0075206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49" w:type="dxa"/>
          </w:tcPr>
          <w:p w14:paraId="552CD3A4" w14:textId="77777777" w:rsidR="00A931DE" w:rsidRPr="0074129A" w:rsidRDefault="00A931DE" w:rsidP="0075206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49" w:type="dxa"/>
          </w:tcPr>
          <w:p w14:paraId="33C02DF8" w14:textId="77777777" w:rsidR="00A931DE" w:rsidRPr="0074129A" w:rsidRDefault="00A931DE" w:rsidP="0075206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49" w:type="dxa"/>
          </w:tcPr>
          <w:p w14:paraId="6EB05271" w14:textId="77777777" w:rsidR="00A931DE" w:rsidRPr="0074129A" w:rsidRDefault="00A931DE" w:rsidP="0075206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50" w:type="dxa"/>
          </w:tcPr>
          <w:p w14:paraId="7D57A099" w14:textId="77777777" w:rsidR="00A931DE" w:rsidRPr="0074129A" w:rsidRDefault="00A931DE" w:rsidP="0075206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50" w:type="dxa"/>
          </w:tcPr>
          <w:p w14:paraId="25B90EFC" w14:textId="77777777" w:rsidR="00A931DE" w:rsidRPr="0074129A" w:rsidRDefault="00A931DE" w:rsidP="0075206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931DE" w:rsidRPr="0074129A" w14:paraId="16045A80" w14:textId="77777777" w:rsidTr="00A93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</w:tcPr>
          <w:p w14:paraId="4D0370A1" w14:textId="77777777" w:rsidR="00A931DE" w:rsidRPr="0074129A" w:rsidRDefault="00A931DE" w:rsidP="0075206C">
            <w:pPr>
              <w:spacing w:line="360" w:lineRule="auto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749" w:type="dxa"/>
          </w:tcPr>
          <w:p w14:paraId="1804A190" w14:textId="77777777" w:rsidR="00A931DE" w:rsidRPr="0074129A" w:rsidRDefault="00A931DE" w:rsidP="0075206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49" w:type="dxa"/>
          </w:tcPr>
          <w:p w14:paraId="04B6D953" w14:textId="77777777" w:rsidR="00A931DE" w:rsidRPr="0074129A" w:rsidRDefault="00A931DE" w:rsidP="0075206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49" w:type="dxa"/>
          </w:tcPr>
          <w:p w14:paraId="75BBE79E" w14:textId="77777777" w:rsidR="00A931DE" w:rsidRPr="0074129A" w:rsidRDefault="00A931DE" w:rsidP="0075206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49" w:type="dxa"/>
          </w:tcPr>
          <w:p w14:paraId="44B18784" w14:textId="77777777" w:rsidR="00A931DE" w:rsidRPr="0074129A" w:rsidRDefault="00A931DE" w:rsidP="0075206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49" w:type="dxa"/>
          </w:tcPr>
          <w:p w14:paraId="69A8BB2D" w14:textId="77777777" w:rsidR="00A931DE" w:rsidRPr="0074129A" w:rsidRDefault="00A931DE" w:rsidP="0075206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50" w:type="dxa"/>
          </w:tcPr>
          <w:p w14:paraId="0921A097" w14:textId="77777777" w:rsidR="00A931DE" w:rsidRPr="0074129A" w:rsidRDefault="00A931DE" w:rsidP="0075206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50" w:type="dxa"/>
          </w:tcPr>
          <w:p w14:paraId="6A1A8244" w14:textId="77777777" w:rsidR="00A931DE" w:rsidRPr="0074129A" w:rsidRDefault="00A931DE" w:rsidP="0075206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A3B85" w:rsidRPr="0074129A" w14:paraId="2427785D" w14:textId="77777777" w:rsidTr="00A93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</w:tcPr>
          <w:p w14:paraId="2C07F56C" w14:textId="77777777" w:rsidR="00A931DE" w:rsidRPr="0074129A" w:rsidRDefault="00A931DE" w:rsidP="0075206C">
            <w:pPr>
              <w:spacing w:line="360" w:lineRule="auto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749" w:type="dxa"/>
          </w:tcPr>
          <w:p w14:paraId="485F061A" w14:textId="77777777" w:rsidR="00A931DE" w:rsidRPr="0074129A" w:rsidRDefault="00A931DE" w:rsidP="0075206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49" w:type="dxa"/>
          </w:tcPr>
          <w:p w14:paraId="0079F36F" w14:textId="77777777" w:rsidR="00A931DE" w:rsidRPr="0074129A" w:rsidRDefault="00A931DE" w:rsidP="0075206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49" w:type="dxa"/>
          </w:tcPr>
          <w:p w14:paraId="617C9096" w14:textId="77777777" w:rsidR="00A931DE" w:rsidRPr="0074129A" w:rsidRDefault="00A931DE" w:rsidP="0075206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49" w:type="dxa"/>
          </w:tcPr>
          <w:p w14:paraId="02C3AB3B" w14:textId="77777777" w:rsidR="00A931DE" w:rsidRPr="0074129A" w:rsidRDefault="00A931DE" w:rsidP="0075206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49" w:type="dxa"/>
          </w:tcPr>
          <w:p w14:paraId="278CA21E" w14:textId="77777777" w:rsidR="00A931DE" w:rsidRPr="0074129A" w:rsidRDefault="00A931DE" w:rsidP="0075206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50" w:type="dxa"/>
          </w:tcPr>
          <w:p w14:paraId="59342EC4" w14:textId="77777777" w:rsidR="00A931DE" w:rsidRPr="0074129A" w:rsidRDefault="00A931DE" w:rsidP="0075206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50" w:type="dxa"/>
          </w:tcPr>
          <w:p w14:paraId="41F30C31" w14:textId="77777777" w:rsidR="00A931DE" w:rsidRPr="0074129A" w:rsidRDefault="00A931DE" w:rsidP="0075206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931DE" w:rsidRPr="0074129A" w14:paraId="28941BA4" w14:textId="77777777" w:rsidTr="00A93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</w:tcPr>
          <w:p w14:paraId="562440D3" w14:textId="77777777" w:rsidR="00A931DE" w:rsidRPr="0074129A" w:rsidRDefault="00A931DE" w:rsidP="0075206C">
            <w:pPr>
              <w:spacing w:line="360" w:lineRule="auto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749" w:type="dxa"/>
          </w:tcPr>
          <w:p w14:paraId="47D7C814" w14:textId="77777777" w:rsidR="00A931DE" w:rsidRPr="0074129A" w:rsidRDefault="00A931DE" w:rsidP="0075206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49" w:type="dxa"/>
          </w:tcPr>
          <w:p w14:paraId="3C23708C" w14:textId="77777777" w:rsidR="00A931DE" w:rsidRPr="0074129A" w:rsidRDefault="00A931DE" w:rsidP="0075206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49" w:type="dxa"/>
          </w:tcPr>
          <w:p w14:paraId="36A17710" w14:textId="77777777" w:rsidR="00A931DE" w:rsidRPr="0074129A" w:rsidRDefault="00A931DE" w:rsidP="0075206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49" w:type="dxa"/>
          </w:tcPr>
          <w:p w14:paraId="6B61703C" w14:textId="77777777" w:rsidR="00A931DE" w:rsidRPr="0074129A" w:rsidRDefault="00A931DE" w:rsidP="0075206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49" w:type="dxa"/>
          </w:tcPr>
          <w:p w14:paraId="141B9C52" w14:textId="77777777" w:rsidR="00A931DE" w:rsidRPr="0074129A" w:rsidRDefault="00A931DE" w:rsidP="0075206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50" w:type="dxa"/>
          </w:tcPr>
          <w:p w14:paraId="0248A646" w14:textId="77777777" w:rsidR="00A931DE" w:rsidRPr="0074129A" w:rsidRDefault="00A931DE" w:rsidP="0075206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50" w:type="dxa"/>
          </w:tcPr>
          <w:p w14:paraId="381F6C8C" w14:textId="77777777" w:rsidR="00A931DE" w:rsidRPr="0074129A" w:rsidRDefault="00A931DE" w:rsidP="0075206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4736324A" w14:textId="77777777" w:rsidR="00966E53" w:rsidRPr="0074129A" w:rsidRDefault="00966E53" w:rsidP="0075206C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</w:p>
    <w:p w14:paraId="68C6D52D" w14:textId="62DDF491" w:rsidR="00A931DE" w:rsidRPr="0074129A" w:rsidRDefault="0074129A" w:rsidP="0074129A">
      <w:pPr>
        <w:jc w:val="both"/>
        <w:rPr>
          <w:rFonts w:ascii="Arial" w:hAnsi="Arial" w:cs="Arial"/>
          <w:bCs/>
          <w:i/>
          <w:iCs/>
          <w:sz w:val="24"/>
          <w:szCs w:val="24"/>
        </w:rPr>
      </w:pPr>
      <w:r w:rsidRPr="0074129A">
        <w:rPr>
          <w:rFonts w:ascii="Arial" w:hAnsi="Arial" w:cs="Arial"/>
          <w:bCs/>
          <w:i/>
          <w:iCs/>
          <w:sz w:val="24"/>
          <w:szCs w:val="24"/>
        </w:rPr>
        <w:t>Considera todos los ámbitos; personal, laboral y ahora como estudiante para el desarrollo de actividades tanto individuales como colaborativas de esta y otras materias que tengas previstas a desarrollar en estas últimas semanas</w:t>
      </w:r>
      <w:r w:rsidR="00A931DE" w:rsidRPr="0074129A">
        <w:rPr>
          <w:rFonts w:ascii="Arial" w:hAnsi="Arial" w:cs="Arial"/>
          <w:bCs/>
          <w:i/>
          <w:iCs/>
          <w:sz w:val="24"/>
          <w:szCs w:val="24"/>
        </w:rPr>
        <w:br w:type="page"/>
      </w:r>
    </w:p>
    <w:p w14:paraId="6B150177" w14:textId="49D0C29D" w:rsidR="00CF342F" w:rsidRPr="0074129A" w:rsidRDefault="008E70B9" w:rsidP="0075206C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74129A">
        <w:rPr>
          <w:rFonts w:ascii="Arial" w:hAnsi="Arial" w:cs="Arial"/>
          <w:b/>
          <w:sz w:val="24"/>
          <w:szCs w:val="24"/>
        </w:rPr>
        <w:lastRenderedPageBreak/>
        <w:t>Conclusión</w:t>
      </w:r>
    </w:p>
    <w:p w14:paraId="386E19D9" w14:textId="5E6E25A9" w:rsidR="00966E53" w:rsidRPr="0074129A" w:rsidRDefault="00D505C4" w:rsidP="00D505C4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129A">
        <w:rPr>
          <w:rFonts w:ascii="Arial" w:hAnsi="Arial" w:cs="Arial"/>
          <w:sz w:val="24"/>
          <w:szCs w:val="24"/>
        </w:rPr>
        <w:t>Elabora una conclusión en dos párrafos (5 renglones cada uno), donde expone la importancia de las estrategias de aprendizaje, los hábitos de estudio y la planificación de sus actividades para un exitoso proceso de aprendizaje en tu materia en línea.</w:t>
      </w:r>
    </w:p>
    <w:p w14:paraId="74C71BCA" w14:textId="15821C15" w:rsidR="00966E53" w:rsidRPr="0074129A" w:rsidRDefault="00966E53" w:rsidP="0075206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B7C034F" w14:textId="3F4305D2" w:rsidR="00966E53" w:rsidRPr="0074129A" w:rsidRDefault="00966E53" w:rsidP="0075206C">
      <w:pPr>
        <w:spacing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74129A">
        <w:rPr>
          <w:rFonts w:ascii="Arial" w:hAnsi="Arial" w:cs="Arial"/>
          <w:b/>
          <w:bCs/>
          <w:sz w:val="24"/>
          <w:szCs w:val="24"/>
        </w:rPr>
        <w:t xml:space="preserve">Referencias </w:t>
      </w:r>
    </w:p>
    <w:p w14:paraId="5693679E" w14:textId="77777777" w:rsidR="00D505C4" w:rsidRPr="0074129A" w:rsidRDefault="00D505C4" w:rsidP="00A931DE">
      <w:pPr>
        <w:spacing w:line="360" w:lineRule="auto"/>
        <w:ind w:left="708"/>
        <w:jc w:val="both"/>
        <w:rPr>
          <w:rFonts w:ascii="Arial" w:hAnsi="Arial" w:cs="Arial"/>
          <w:sz w:val="24"/>
          <w:szCs w:val="24"/>
          <w:lang w:val="es-MX"/>
        </w:rPr>
      </w:pPr>
      <w:r w:rsidRPr="0074129A">
        <w:rPr>
          <w:rFonts w:ascii="Arial" w:hAnsi="Arial" w:cs="Arial"/>
          <w:sz w:val="24"/>
          <w:szCs w:val="24"/>
          <w:lang w:val="es-MX"/>
        </w:rPr>
        <w:t>Ejemplo Artículo:</w:t>
      </w:r>
    </w:p>
    <w:p w14:paraId="6FFAFFDF" w14:textId="77777777" w:rsidR="00D505C4" w:rsidRPr="0074129A" w:rsidRDefault="00D505C4" w:rsidP="00A931DE">
      <w:pPr>
        <w:spacing w:line="360" w:lineRule="auto"/>
        <w:ind w:left="708" w:firstLine="709"/>
        <w:jc w:val="both"/>
        <w:rPr>
          <w:rFonts w:ascii="Arial" w:hAnsi="Arial" w:cs="Arial"/>
          <w:sz w:val="24"/>
          <w:szCs w:val="24"/>
          <w:lang w:val="es-MX"/>
        </w:rPr>
      </w:pPr>
      <w:r w:rsidRPr="0074129A">
        <w:rPr>
          <w:rFonts w:ascii="Arial" w:hAnsi="Arial" w:cs="Arial"/>
          <w:sz w:val="24"/>
          <w:szCs w:val="24"/>
          <w:lang w:val="es-MX"/>
        </w:rPr>
        <w:t xml:space="preserve">Castañeda Naranjo, L. A. y Palacios Neri, J. (2015). Nanotecnología: fuente de nuevos paradigmas. </w:t>
      </w:r>
      <w:r w:rsidRPr="0074129A">
        <w:rPr>
          <w:rFonts w:ascii="Arial" w:hAnsi="Arial" w:cs="Arial"/>
          <w:i/>
          <w:iCs/>
          <w:sz w:val="24"/>
          <w:szCs w:val="24"/>
          <w:lang w:val="es-MX"/>
        </w:rPr>
        <w:t>Mundo Nano</w:t>
      </w:r>
      <w:r w:rsidRPr="0074129A">
        <w:rPr>
          <w:rFonts w:ascii="Arial" w:hAnsi="Arial" w:cs="Arial"/>
          <w:sz w:val="24"/>
          <w:szCs w:val="24"/>
          <w:lang w:val="es-MX"/>
        </w:rPr>
        <w:t xml:space="preserve">. </w:t>
      </w:r>
      <w:r w:rsidRPr="0074129A">
        <w:rPr>
          <w:rFonts w:ascii="Arial" w:hAnsi="Arial" w:cs="Arial"/>
          <w:i/>
          <w:iCs/>
          <w:sz w:val="24"/>
          <w:szCs w:val="24"/>
          <w:lang w:val="es-MX"/>
        </w:rPr>
        <w:t>Revista Interdisciplinaria en Nanociencias y Nanotecnología</w:t>
      </w:r>
      <w:r w:rsidRPr="0074129A">
        <w:rPr>
          <w:rFonts w:ascii="Arial" w:hAnsi="Arial" w:cs="Arial"/>
          <w:sz w:val="24"/>
          <w:szCs w:val="24"/>
          <w:lang w:val="es-MX"/>
        </w:rPr>
        <w:t>, 7(12), 45-49.</w:t>
      </w:r>
    </w:p>
    <w:p w14:paraId="0B37084C" w14:textId="77777777" w:rsidR="00D505C4" w:rsidRPr="0074129A" w:rsidRDefault="00D505C4" w:rsidP="00A931DE">
      <w:pPr>
        <w:spacing w:line="360" w:lineRule="auto"/>
        <w:ind w:left="708"/>
        <w:jc w:val="both"/>
        <w:rPr>
          <w:rFonts w:ascii="Arial" w:hAnsi="Arial" w:cs="Arial"/>
          <w:sz w:val="24"/>
          <w:szCs w:val="24"/>
          <w:lang w:val="es-MX"/>
        </w:rPr>
      </w:pPr>
      <w:r w:rsidRPr="0074129A">
        <w:rPr>
          <w:rFonts w:ascii="Arial" w:hAnsi="Arial" w:cs="Arial"/>
          <w:sz w:val="24"/>
          <w:szCs w:val="24"/>
          <w:lang w:val="es-MX"/>
        </w:rPr>
        <w:t>Ejemplo Libro:</w:t>
      </w:r>
    </w:p>
    <w:p w14:paraId="59460FDE" w14:textId="77777777" w:rsidR="00D505C4" w:rsidRPr="0074129A" w:rsidRDefault="00D505C4" w:rsidP="00A931DE">
      <w:pPr>
        <w:spacing w:line="360" w:lineRule="auto"/>
        <w:ind w:left="708" w:firstLine="709"/>
        <w:jc w:val="both"/>
        <w:rPr>
          <w:rFonts w:ascii="Arial" w:hAnsi="Arial" w:cs="Arial"/>
          <w:sz w:val="24"/>
          <w:szCs w:val="24"/>
          <w:lang w:val="es-MX"/>
        </w:rPr>
      </w:pPr>
      <w:r w:rsidRPr="0074129A">
        <w:rPr>
          <w:rFonts w:ascii="Arial" w:hAnsi="Arial" w:cs="Arial"/>
          <w:sz w:val="24"/>
          <w:szCs w:val="24"/>
          <w:lang w:val="es-MX"/>
        </w:rPr>
        <w:t xml:space="preserve">Herrera Cáceres, C. y Rosillo Peña, M. (2019). </w:t>
      </w:r>
      <w:r w:rsidRPr="0074129A">
        <w:rPr>
          <w:rFonts w:ascii="Arial" w:hAnsi="Arial" w:cs="Arial"/>
          <w:i/>
          <w:iCs/>
          <w:sz w:val="24"/>
          <w:szCs w:val="24"/>
          <w:lang w:val="es-MX"/>
        </w:rPr>
        <w:t>Confort y eficiencia energética en el diseño de edificaciones.</w:t>
      </w:r>
      <w:r w:rsidRPr="0074129A">
        <w:rPr>
          <w:rFonts w:ascii="Arial" w:hAnsi="Arial" w:cs="Arial"/>
          <w:sz w:val="24"/>
          <w:szCs w:val="24"/>
          <w:lang w:val="es-MX"/>
        </w:rPr>
        <w:t xml:space="preserve"> Universidad del Valle</w:t>
      </w:r>
    </w:p>
    <w:p w14:paraId="094312A6" w14:textId="77777777" w:rsidR="00712035" w:rsidRPr="00966E53" w:rsidRDefault="00712035" w:rsidP="0075206C">
      <w:pPr>
        <w:spacing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sectPr w:rsidR="00712035" w:rsidRPr="00966E53" w:rsidSect="00D3678E">
      <w:headerReference w:type="default" r:id="rId7"/>
      <w:footerReference w:type="default" r:id="rId8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D01AA" w14:textId="77777777" w:rsidR="00C761B9" w:rsidRDefault="00C761B9" w:rsidP="00DC675B">
      <w:pPr>
        <w:spacing w:after="0" w:line="240" w:lineRule="auto"/>
      </w:pPr>
      <w:r>
        <w:separator/>
      </w:r>
    </w:p>
  </w:endnote>
  <w:endnote w:type="continuationSeparator" w:id="0">
    <w:p w14:paraId="6563DBDA" w14:textId="77777777" w:rsidR="00C761B9" w:rsidRDefault="00C761B9" w:rsidP="00DC6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6142504"/>
      <w:docPartObj>
        <w:docPartGallery w:val="Page Numbers (Bottom of Page)"/>
        <w:docPartUnique/>
      </w:docPartObj>
    </w:sdtPr>
    <w:sdtContent>
      <w:p w14:paraId="1D63BCE5" w14:textId="77777777" w:rsidR="00DC675B" w:rsidRDefault="00DC675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3651">
          <w:rPr>
            <w:noProof/>
          </w:rPr>
          <w:t>1</w:t>
        </w:r>
        <w:r>
          <w:fldChar w:fldCharType="end"/>
        </w:r>
      </w:p>
    </w:sdtContent>
  </w:sdt>
  <w:p w14:paraId="16525491" w14:textId="77777777" w:rsidR="00DC675B" w:rsidRDefault="00DC675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1F8FA" w14:textId="77777777" w:rsidR="00C761B9" w:rsidRDefault="00C761B9" w:rsidP="00DC675B">
      <w:pPr>
        <w:spacing w:after="0" w:line="240" w:lineRule="auto"/>
      </w:pPr>
      <w:r>
        <w:separator/>
      </w:r>
    </w:p>
  </w:footnote>
  <w:footnote w:type="continuationSeparator" w:id="0">
    <w:p w14:paraId="3BD8F558" w14:textId="77777777" w:rsidR="00C761B9" w:rsidRDefault="00C761B9" w:rsidP="00DC6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109A6" w14:textId="49E72F25" w:rsidR="004A095A" w:rsidRDefault="004A095A">
    <w:pPr>
      <w:pStyle w:val="Encabezado"/>
    </w:pPr>
    <w:r>
      <w:rPr>
        <w:rFonts w:ascii="Century Gothic" w:hAnsi="Century Gothic" w:cs="Arial"/>
        <w:b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45086A1E" wp14:editId="494A1DB2">
          <wp:simplePos x="0" y="0"/>
          <wp:positionH relativeFrom="column">
            <wp:posOffset>5613400</wp:posOffset>
          </wp:positionH>
          <wp:positionV relativeFrom="paragraph">
            <wp:posOffset>-87630</wp:posOffset>
          </wp:positionV>
          <wp:extent cx="2794635" cy="581025"/>
          <wp:effectExtent l="0" t="0" r="0" b="0"/>
          <wp:wrapTopAndBottom/>
          <wp:docPr id="1" name="Imagen 1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94635" cy="581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74754"/>
    <w:multiLevelType w:val="hybridMultilevel"/>
    <w:tmpl w:val="B53404AE"/>
    <w:lvl w:ilvl="0" w:tplc="0C0A000F">
      <w:start w:val="1"/>
      <w:numFmt w:val="decimal"/>
      <w:lvlText w:val="%1."/>
      <w:lvlJc w:val="left"/>
      <w:pPr>
        <w:ind w:left="1402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46E9F"/>
    <w:multiLevelType w:val="hybridMultilevel"/>
    <w:tmpl w:val="4C4ED60C"/>
    <w:lvl w:ilvl="0" w:tplc="3DCE72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187F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8A83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9C4A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9268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1CF2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D0F9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020F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4CB9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DA1B38"/>
    <w:multiLevelType w:val="hybridMultilevel"/>
    <w:tmpl w:val="DFFEBFE4"/>
    <w:lvl w:ilvl="0" w:tplc="B46AC5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9E436F"/>
    <w:multiLevelType w:val="multilevel"/>
    <w:tmpl w:val="9476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0F585B"/>
    <w:multiLevelType w:val="hybridMultilevel"/>
    <w:tmpl w:val="A448C7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87C4B"/>
    <w:multiLevelType w:val="hybridMultilevel"/>
    <w:tmpl w:val="1D5E2446"/>
    <w:lvl w:ilvl="0" w:tplc="5E0ED2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A3110A4"/>
    <w:multiLevelType w:val="hybridMultilevel"/>
    <w:tmpl w:val="4DDEAA9C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D822A8D"/>
    <w:multiLevelType w:val="multilevel"/>
    <w:tmpl w:val="51A8F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CA1F15"/>
    <w:multiLevelType w:val="hybridMultilevel"/>
    <w:tmpl w:val="4C20BB62"/>
    <w:lvl w:ilvl="0" w:tplc="C6BE04E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94667285">
    <w:abstractNumId w:val="0"/>
  </w:num>
  <w:num w:numId="2" w16cid:durableId="616453438">
    <w:abstractNumId w:val="2"/>
  </w:num>
  <w:num w:numId="3" w16cid:durableId="983197736">
    <w:abstractNumId w:val="8"/>
  </w:num>
  <w:num w:numId="4" w16cid:durableId="1525896725">
    <w:abstractNumId w:val="3"/>
  </w:num>
  <w:num w:numId="5" w16cid:durableId="1967589179">
    <w:abstractNumId w:val="7"/>
  </w:num>
  <w:num w:numId="6" w16cid:durableId="1172993741">
    <w:abstractNumId w:val="5"/>
  </w:num>
  <w:num w:numId="7" w16cid:durableId="901256220">
    <w:abstractNumId w:val="1"/>
  </w:num>
  <w:num w:numId="8" w16cid:durableId="1644459848">
    <w:abstractNumId w:val="6"/>
  </w:num>
  <w:num w:numId="9" w16cid:durableId="13906127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693"/>
    <w:rsid w:val="00032D98"/>
    <w:rsid w:val="00050D83"/>
    <w:rsid w:val="0009245F"/>
    <w:rsid w:val="000D096B"/>
    <w:rsid w:val="00145EB3"/>
    <w:rsid w:val="0016321B"/>
    <w:rsid w:val="00186940"/>
    <w:rsid w:val="001A7324"/>
    <w:rsid w:val="001F2FF3"/>
    <w:rsid w:val="002471F8"/>
    <w:rsid w:val="002802DD"/>
    <w:rsid w:val="002812B9"/>
    <w:rsid w:val="002D3F01"/>
    <w:rsid w:val="002E3225"/>
    <w:rsid w:val="003038CA"/>
    <w:rsid w:val="00345621"/>
    <w:rsid w:val="003565E4"/>
    <w:rsid w:val="0035768B"/>
    <w:rsid w:val="00375C35"/>
    <w:rsid w:val="003A1677"/>
    <w:rsid w:val="003A2BAA"/>
    <w:rsid w:val="00401A0F"/>
    <w:rsid w:val="00412F7B"/>
    <w:rsid w:val="00417A07"/>
    <w:rsid w:val="004201B5"/>
    <w:rsid w:val="00445DFB"/>
    <w:rsid w:val="00473EA9"/>
    <w:rsid w:val="00495986"/>
    <w:rsid w:val="004A095A"/>
    <w:rsid w:val="004E6E5C"/>
    <w:rsid w:val="005316FA"/>
    <w:rsid w:val="00573AF8"/>
    <w:rsid w:val="00574C1C"/>
    <w:rsid w:val="005E04E8"/>
    <w:rsid w:val="005E4274"/>
    <w:rsid w:val="00626B30"/>
    <w:rsid w:val="00647FBC"/>
    <w:rsid w:val="006A3B85"/>
    <w:rsid w:val="006F7619"/>
    <w:rsid w:val="00712035"/>
    <w:rsid w:val="0074129A"/>
    <w:rsid w:val="0075206C"/>
    <w:rsid w:val="00780BDC"/>
    <w:rsid w:val="007B6812"/>
    <w:rsid w:val="007B7B75"/>
    <w:rsid w:val="007D7E25"/>
    <w:rsid w:val="007E74BE"/>
    <w:rsid w:val="0080752E"/>
    <w:rsid w:val="0081630D"/>
    <w:rsid w:val="00840C87"/>
    <w:rsid w:val="008704DD"/>
    <w:rsid w:val="00891183"/>
    <w:rsid w:val="008B5461"/>
    <w:rsid w:val="008C0FE8"/>
    <w:rsid w:val="008E70B9"/>
    <w:rsid w:val="008F170B"/>
    <w:rsid w:val="008F4E08"/>
    <w:rsid w:val="00926426"/>
    <w:rsid w:val="00966E53"/>
    <w:rsid w:val="00984C61"/>
    <w:rsid w:val="009A3651"/>
    <w:rsid w:val="00A24CE9"/>
    <w:rsid w:val="00A82047"/>
    <w:rsid w:val="00A931DE"/>
    <w:rsid w:val="00AA3F79"/>
    <w:rsid w:val="00AA4622"/>
    <w:rsid w:val="00AB7990"/>
    <w:rsid w:val="00AD5657"/>
    <w:rsid w:val="00B55957"/>
    <w:rsid w:val="00B71E4E"/>
    <w:rsid w:val="00BB3245"/>
    <w:rsid w:val="00BB4E0C"/>
    <w:rsid w:val="00BE208F"/>
    <w:rsid w:val="00C0738D"/>
    <w:rsid w:val="00C31542"/>
    <w:rsid w:val="00C42693"/>
    <w:rsid w:val="00C761B9"/>
    <w:rsid w:val="00CA09AC"/>
    <w:rsid w:val="00CF342F"/>
    <w:rsid w:val="00D130B9"/>
    <w:rsid w:val="00D17B27"/>
    <w:rsid w:val="00D35047"/>
    <w:rsid w:val="00D3678E"/>
    <w:rsid w:val="00D505C4"/>
    <w:rsid w:val="00D86E95"/>
    <w:rsid w:val="00D870F5"/>
    <w:rsid w:val="00DA1F52"/>
    <w:rsid w:val="00DC2595"/>
    <w:rsid w:val="00DC675B"/>
    <w:rsid w:val="00E929E4"/>
    <w:rsid w:val="00F32DA3"/>
    <w:rsid w:val="00F40D12"/>
    <w:rsid w:val="00F53C2E"/>
    <w:rsid w:val="00F67472"/>
    <w:rsid w:val="00F90BC3"/>
    <w:rsid w:val="00F9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B965D"/>
  <w15:chartTrackingRefBased/>
  <w15:docId w15:val="{D9C5F87C-A85B-4581-B813-6B83486F4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5595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5595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C67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675B"/>
  </w:style>
  <w:style w:type="paragraph" w:styleId="Piedepgina">
    <w:name w:val="footer"/>
    <w:basedOn w:val="Normal"/>
    <w:link w:val="PiedepginaCar"/>
    <w:uiPriority w:val="99"/>
    <w:unhideWhenUsed/>
    <w:rsid w:val="00DC67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675B"/>
  </w:style>
  <w:style w:type="paragraph" w:customStyle="1" w:styleId="booktitle">
    <w:name w:val="book_title"/>
    <w:basedOn w:val="Normal"/>
    <w:rsid w:val="00984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984C61"/>
    <w:rPr>
      <w:b/>
      <w:bCs/>
    </w:rPr>
  </w:style>
  <w:style w:type="table" w:styleId="Tablaconcuadrcula">
    <w:name w:val="Table Grid"/>
    <w:basedOn w:val="Tablanormal"/>
    <w:uiPriority w:val="39"/>
    <w:rsid w:val="00B71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3">
    <w:name w:val="Grid Table 5 Dark Accent 3"/>
    <w:basedOn w:val="Tablanormal"/>
    <w:uiPriority w:val="50"/>
    <w:rsid w:val="00A931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nfasis">
    <w:name w:val="Emphasis"/>
    <w:basedOn w:val="Fuentedeprrafopredeter"/>
    <w:uiPriority w:val="20"/>
    <w:qFormat/>
    <w:rsid w:val="007D7E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40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165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52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43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410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Rectoría en Línea;Laura Flores Pineda: Diana Chávez;Arcelia Salome Lopez Cabello</dc:creator>
  <cp:keywords/>
  <dc:description/>
  <cp:lastModifiedBy>Diana Chavez Rodriguez</cp:lastModifiedBy>
  <cp:revision>15</cp:revision>
  <cp:lastPrinted>2017-08-30T16:36:00Z</cp:lastPrinted>
  <dcterms:created xsi:type="dcterms:W3CDTF">2022-12-08T08:10:00Z</dcterms:created>
  <dcterms:modified xsi:type="dcterms:W3CDTF">2022-12-12T17:44:00Z</dcterms:modified>
</cp:coreProperties>
</file>