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7569C" w14:textId="412512A3" w:rsidR="00973F87" w:rsidRPr="00973F87" w:rsidRDefault="00973F87" w:rsidP="00973F87">
      <w:pPr>
        <w:pStyle w:val="Ttulo1"/>
        <w:spacing w:line="360" w:lineRule="auto"/>
        <w:rPr>
          <w:rFonts w:ascii="Times New Roman" w:hAnsi="Times New Roman" w:cs="Times New Roman"/>
          <w:color w:val="0D0D0D" w:themeColor="text1" w:themeTint="F2"/>
        </w:rPr>
      </w:pPr>
      <w:r w:rsidRPr="00973F87">
        <w:rPr>
          <w:rFonts w:ascii="Times New Roman" w:hAnsi="Times New Roman" w:cs="Times New Roman"/>
          <w:color w:val="0D0D0D" w:themeColor="text1" w:themeTint="F2"/>
        </w:rPr>
        <w:t xml:space="preserve">GTFS </w:t>
      </w:r>
      <w:proofErr w:type="spellStart"/>
      <w:r w:rsidRPr="00973F87">
        <w:rPr>
          <w:rFonts w:ascii="Times New Roman" w:hAnsi="Times New Roman" w:cs="Times New Roman"/>
          <w:color w:val="0D0D0D" w:themeColor="text1" w:themeTint="F2"/>
        </w:rPr>
        <w:t>Realtime</w:t>
      </w:r>
      <w:proofErr w:type="spellEnd"/>
      <w:r w:rsidRPr="00973F87">
        <w:rPr>
          <w:rFonts w:ascii="Times New Roman" w:hAnsi="Times New Roman" w:cs="Times New Roman"/>
          <w:color w:val="0D0D0D" w:themeColor="text1" w:themeTint="F2"/>
        </w:rPr>
        <w:t xml:space="preserve"> </w:t>
      </w:r>
    </w:p>
    <w:p w14:paraId="285258F8" w14:textId="77777777" w:rsidR="00973F87" w:rsidRPr="00973F87" w:rsidRDefault="00973F87" w:rsidP="00973F87">
      <w:pPr>
        <w:spacing w:line="360" w:lineRule="auto"/>
        <w:jc w:val="both"/>
        <w:rPr>
          <w:rFonts w:ascii="Times New Roman" w:hAnsi="Times New Roman" w:cs="Times New Roman"/>
          <w:color w:val="0D0D0D" w:themeColor="text1" w:themeTint="F2"/>
        </w:rPr>
      </w:pPr>
    </w:p>
    <w:p w14:paraId="7A2BE1B4" w14:textId="7B58A16F" w:rsidR="00973F87" w:rsidRPr="00973F87" w:rsidRDefault="00973F87" w:rsidP="00973F87">
      <w:pPr>
        <w:pStyle w:val="Ttulo2"/>
        <w:spacing w:line="360" w:lineRule="auto"/>
        <w:rPr>
          <w:rFonts w:ascii="Times New Roman" w:hAnsi="Times New Roman" w:cs="Times New Roman"/>
          <w:color w:val="0D0D0D" w:themeColor="text1" w:themeTint="F2"/>
        </w:rPr>
      </w:pPr>
      <w:r w:rsidRPr="00973F87">
        <w:rPr>
          <w:rFonts w:ascii="Times New Roman" w:hAnsi="Times New Roman" w:cs="Times New Roman"/>
          <w:color w:val="0D0D0D" w:themeColor="text1" w:themeTint="F2"/>
        </w:rPr>
        <w:t>Introducción</w:t>
      </w:r>
    </w:p>
    <w:p w14:paraId="007EBEC4" w14:textId="77777777" w:rsidR="00973F87" w:rsidRPr="00973F87" w:rsidRDefault="00973F87" w:rsidP="00973F87">
      <w:pPr>
        <w:pStyle w:val="Ttulo2"/>
        <w:spacing w:line="360" w:lineRule="auto"/>
        <w:rPr>
          <w:rFonts w:ascii="Times New Roman" w:hAnsi="Times New Roman" w:cs="Times New Roman"/>
          <w:color w:val="0D0D0D" w:themeColor="text1" w:themeTint="F2"/>
        </w:rPr>
      </w:pPr>
    </w:p>
    <w:p w14:paraId="6D83384C" w14:textId="51F9E778" w:rsidR="00973F87" w:rsidRPr="00973F87" w:rsidRDefault="00973F87" w:rsidP="00973F87">
      <w:pPr>
        <w:pStyle w:val="Ttulo2"/>
        <w:spacing w:line="360" w:lineRule="auto"/>
        <w:rPr>
          <w:rFonts w:ascii="Times New Roman" w:hAnsi="Times New Roman" w:cs="Times New Roman"/>
          <w:color w:val="0D0D0D" w:themeColor="text1" w:themeTint="F2"/>
        </w:rPr>
      </w:pPr>
      <w:r w:rsidRPr="00973F87">
        <w:rPr>
          <w:rFonts w:ascii="Times New Roman" w:hAnsi="Times New Roman" w:cs="Times New Roman"/>
          <w:color w:val="0D0D0D" w:themeColor="text1" w:themeTint="F2"/>
        </w:rPr>
        <w:t xml:space="preserve">Objetivo </w:t>
      </w:r>
    </w:p>
    <w:p w14:paraId="36737846" w14:textId="786431D3" w:rsidR="00973F87" w:rsidRPr="00973F87" w:rsidRDefault="00973F87" w:rsidP="00973F87">
      <w:pPr>
        <w:spacing w:line="360" w:lineRule="auto"/>
        <w:jc w:val="both"/>
        <w:rPr>
          <w:rFonts w:ascii="Times New Roman" w:hAnsi="Times New Roman" w:cs="Times New Roman"/>
          <w:color w:val="0D0D0D" w:themeColor="text1" w:themeTint="F2"/>
        </w:rPr>
      </w:pPr>
      <w:r w:rsidRPr="00973F87">
        <w:rPr>
          <w:rFonts w:ascii="Times New Roman" w:hAnsi="Times New Roman" w:cs="Times New Roman"/>
          <w:color w:val="0D0D0D" w:themeColor="text1" w:themeTint="F2"/>
        </w:rPr>
        <w:t xml:space="preserve">Crear y publicar un </w:t>
      </w:r>
      <w:proofErr w:type="spellStart"/>
      <w:r w:rsidRPr="00973F87">
        <w:rPr>
          <w:rFonts w:ascii="Times New Roman" w:hAnsi="Times New Roman" w:cs="Times New Roman"/>
          <w:color w:val="0D0D0D" w:themeColor="text1" w:themeTint="F2"/>
        </w:rPr>
        <w:t>feed</w:t>
      </w:r>
      <w:proofErr w:type="spellEnd"/>
      <w:r w:rsidRPr="00973F87">
        <w:rPr>
          <w:rFonts w:ascii="Times New Roman" w:hAnsi="Times New Roman" w:cs="Times New Roman"/>
          <w:color w:val="0D0D0D" w:themeColor="text1" w:themeTint="F2"/>
        </w:rPr>
        <w:t xml:space="preserve"> GTFS </w:t>
      </w:r>
      <w:proofErr w:type="spellStart"/>
      <w:r w:rsidRPr="00973F87">
        <w:rPr>
          <w:rFonts w:ascii="Times New Roman" w:hAnsi="Times New Roman" w:cs="Times New Roman"/>
          <w:color w:val="0D0D0D" w:themeColor="text1" w:themeTint="F2"/>
        </w:rPr>
        <w:t>Realtime</w:t>
      </w:r>
      <w:proofErr w:type="spellEnd"/>
      <w:r w:rsidRPr="00973F87">
        <w:rPr>
          <w:rFonts w:ascii="Times New Roman" w:hAnsi="Times New Roman" w:cs="Times New Roman"/>
          <w:color w:val="0D0D0D" w:themeColor="text1" w:themeTint="F2"/>
        </w:rPr>
        <w:t xml:space="preserve"> que complemente el </w:t>
      </w:r>
      <w:proofErr w:type="spellStart"/>
      <w:r w:rsidRPr="00973F87">
        <w:rPr>
          <w:rFonts w:ascii="Times New Roman" w:hAnsi="Times New Roman" w:cs="Times New Roman"/>
          <w:color w:val="0D0D0D" w:themeColor="text1" w:themeTint="F2"/>
        </w:rPr>
        <w:t>feed</w:t>
      </w:r>
      <w:proofErr w:type="spellEnd"/>
      <w:r w:rsidRPr="00973F87">
        <w:rPr>
          <w:rFonts w:ascii="Times New Roman" w:hAnsi="Times New Roman" w:cs="Times New Roman"/>
          <w:color w:val="0D0D0D" w:themeColor="text1" w:themeTint="F2"/>
        </w:rPr>
        <w:t xml:space="preserve"> GTFS estático permitiendo entregar a usuarios actualizaciones de viajes (demoras/cancelaciones), posiciones de vehículos y alertas de servicio </w:t>
      </w:r>
      <w:r w:rsidRPr="00973F87">
        <w:rPr>
          <w:rFonts w:ascii="Times New Roman" w:hAnsi="Times New Roman" w:cs="Times New Roman"/>
          <w:color w:val="0D0D0D" w:themeColor="text1" w:themeTint="F2"/>
        </w:rPr>
        <w:t xml:space="preserve">público </w:t>
      </w:r>
      <w:r w:rsidRPr="00973F87">
        <w:rPr>
          <w:rFonts w:ascii="Times New Roman" w:hAnsi="Times New Roman" w:cs="Times New Roman"/>
          <w:color w:val="0D0D0D" w:themeColor="text1" w:themeTint="F2"/>
        </w:rPr>
        <w:t>en tiempo real.</w:t>
      </w:r>
    </w:p>
    <w:p w14:paraId="06D9EA8D" w14:textId="127FF580" w:rsidR="00973F87" w:rsidRPr="00973F87" w:rsidRDefault="00973F87" w:rsidP="00973F87">
      <w:pPr>
        <w:pStyle w:val="Ttulo3"/>
        <w:spacing w:line="360" w:lineRule="auto"/>
        <w:rPr>
          <w:rFonts w:ascii="Times New Roman" w:hAnsi="Times New Roman" w:cs="Times New Roman"/>
          <w:color w:val="0D0D0D" w:themeColor="text1" w:themeTint="F2"/>
        </w:rPr>
      </w:pPr>
      <w:r w:rsidRPr="00973F87">
        <w:rPr>
          <w:rFonts w:ascii="Times New Roman" w:hAnsi="Times New Roman" w:cs="Times New Roman"/>
          <w:color w:val="0D0D0D" w:themeColor="text1" w:themeTint="F2"/>
        </w:rPr>
        <w:t xml:space="preserve">Objetivos Específicos </w:t>
      </w:r>
    </w:p>
    <w:p w14:paraId="56BE4BF0" w14:textId="6A8CC6BA" w:rsidR="00973F87" w:rsidRPr="00973F87" w:rsidRDefault="00973F87" w:rsidP="00973F87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D0D0D" w:themeColor="text1" w:themeTint="F2"/>
        </w:rPr>
      </w:pPr>
      <w:r w:rsidRPr="00973F87">
        <w:rPr>
          <w:rFonts w:ascii="Times New Roman" w:hAnsi="Times New Roman" w:cs="Times New Roman"/>
          <w:color w:val="0D0D0D" w:themeColor="text1" w:themeTint="F2"/>
        </w:rPr>
        <w:t xml:space="preserve">Analizar los lineamientos y la estructura del estándar GTFS </w:t>
      </w:r>
      <w:proofErr w:type="spellStart"/>
      <w:r w:rsidRPr="00973F87">
        <w:rPr>
          <w:rFonts w:ascii="Times New Roman" w:hAnsi="Times New Roman" w:cs="Times New Roman"/>
          <w:color w:val="0D0D0D" w:themeColor="text1" w:themeTint="F2"/>
        </w:rPr>
        <w:t>Realtime</w:t>
      </w:r>
      <w:proofErr w:type="spellEnd"/>
      <w:r w:rsidRPr="00973F87">
        <w:rPr>
          <w:rFonts w:ascii="Times New Roman" w:hAnsi="Times New Roman" w:cs="Times New Roman"/>
          <w:color w:val="0D0D0D" w:themeColor="text1" w:themeTint="F2"/>
        </w:rPr>
        <w:t>, con el fin de comprender los tipos de mensajes, entidades y campos necesarios para la representación de datos en tiempo real.</w:t>
      </w:r>
    </w:p>
    <w:p w14:paraId="5D741352" w14:textId="719E8CCF" w:rsidR="00973F87" w:rsidRPr="00973F87" w:rsidRDefault="00973F87" w:rsidP="00973F87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D0D0D" w:themeColor="text1" w:themeTint="F2"/>
        </w:rPr>
      </w:pPr>
      <w:r w:rsidRPr="00973F87">
        <w:rPr>
          <w:rFonts w:ascii="Times New Roman" w:hAnsi="Times New Roman" w:cs="Times New Roman"/>
          <w:color w:val="0D0D0D" w:themeColor="text1" w:themeTint="F2"/>
        </w:rPr>
        <w:t xml:space="preserve">Identificar y evaluar las fuentes de datos dinámicos (GPS, API de rastreo, sistemas de despacho o control de flota) que permitan obtener información actualizada de las unidades de transporte para alimentar el sistema GTFS </w:t>
      </w:r>
      <w:proofErr w:type="spellStart"/>
      <w:r w:rsidRPr="00973F87">
        <w:rPr>
          <w:rFonts w:ascii="Times New Roman" w:hAnsi="Times New Roman" w:cs="Times New Roman"/>
          <w:color w:val="0D0D0D" w:themeColor="text1" w:themeTint="F2"/>
        </w:rPr>
        <w:t>Realtime</w:t>
      </w:r>
      <w:proofErr w:type="spellEnd"/>
      <w:r w:rsidRPr="00973F87">
        <w:rPr>
          <w:rFonts w:ascii="Times New Roman" w:hAnsi="Times New Roman" w:cs="Times New Roman"/>
          <w:color w:val="0D0D0D" w:themeColor="text1" w:themeTint="F2"/>
        </w:rPr>
        <w:t>.</w:t>
      </w:r>
    </w:p>
    <w:p w14:paraId="721D808E" w14:textId="55CB308A" w:rsidR="00973F87" w:rsidRPr="00973F87" w:rsidRDefault="00973F87" w:rsidP="00973F87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D0D0D" w:themeColor="text1" w:themeTint="F2"/>
        </w:rPr>
      </w:pPr>
      <w:r w:rsidRPr="00973F87">
        <w:rPr>
          <w:rFonts w:ascii="Times New Roman" w:hAnsi="Times New Roman" w:cs="Times New Roman"/>
          <w:color w:val="0D0D0D" w:themeColor="text1" w:themeTint="F2"/>
        </w:rPr>
        <w:t xml:space="preserve">Diseñar el modelo de integración entre el </w:t>
      </w:r>
      <w:proofErr w:type="spellStart"/>
      <w:r w:rsidRPr="00973F87">
        <w:rPr>
          <w:rFonts w:ascii="Times New Roman" w:hAnsi="Times New Roman" w:cs="Times New Roman"/>
          <w:color w:val="0D0D0D" w:themeColor="text1" w:themeTint="F2"/>
        </w:rPr>
        <w:t>feed</w:t>
      </w:r>
      <w:proofErr w:type="spellEnd"/>
      <w:r w:rsidRPr="00973F87">
        <w:rPr>
          <w:rFonts w:ascii="Times New Roman" w:hAnsi="Times New Roman" w:cs="Times New Roman"/>
          <w:color w:val="0D0D0D" w:themeColor="text1" w:themeTint="F2"/>
        </w:rPr>
        <w:t xml:space="preserve"> GTFS estático y el módulo de datos en tiempo real, garantizando la coherencia entre los identificadores de rutas, viajes, paradas y vehículos.</w:t>
      </w:r>
    </w:p>
    <w:p w14:paraId="6E8D39A5" w14:textId="6F11FC51" w:rsidR="00973F87" w:rsidRPr="00973F87" w:rsidRDefault="00973F87" w:rsidP="00973F87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D0D0D" w:themeColor="text1" w:themeTint="F2"/>
        </w:rPr>
      </w:pPr>
      <w:r w:rsidRPr="00973F87">
        <w:rPr>
          <w:rFonts w:ascii="Times New Roman" w:hAnsi="Times New Roman" w:cs="Times New Roman"/>
          <w:color w:val="0D0D0D" w:themeColor="text1" w:themeTint="F2"/>
        </w:rPr>
        <w:t xml:space="preserve">Desarrollar un prototipo funcional capaz de generar y publicar un </w:t>
      </w:r>
      <w:proofErr w:type="spellStart"/>
      <w:r w:rsidRPr="00973F87">
        <w:rPr>
          <w:rFonts w:ascii="Times New Roman" w:hAnsi="Times New Roman" w:cs="Times New Roman"/>
          <w:color w:val="0D0D0D" w:themeColor="text1" w:themeTint="F2"/>
        </w:rPr>
        <w:t>feed</w:t>
      </w:r>
      <w:proofErr w:type="spellEnd"/>
      <w:r w:rsidRPr="00973F87">
        <w:rPr>
          <w:rFonts w:ascii="Times New Roman" w:hAnsi="Times New Roman" w:cs="Times New Roman"/>
          <w:color w:val="0D0D0D" w:themeColor="text1" w:themeTint="F2"/>
        </w:rPr>
        <w:t xml:space="preserve"> GTFS </w:t>
      </w:r>
      <w:proofErr w:type="spellStart"/>
      <w:r w:rsidRPr="00973F87">
        <w:rPr>
          <w:rFonts w:ascii="Times New Roman" w:hAnsi="Times New Roman" w:cs="Times New Roman"/>
          <w:color w:val="0D0D0D" w:themeColor="text1" w:themeTint="F2"/>
        </w:rPr>
        <w:t>Realtime</w:t>
      </w:r>
      <w:proofErr w:type="spellEnd"/>
      <w:r w:rsidRPr="00973F87">
        <w:rPr>
          <w:rFonts w:ascii="Times New Roman" w:hAnsi="Times New Roman" w:cs="Times New Roman"/>
          <w:color w:val="0D0D0D" w:themeColor="text1" w:themeTint="F2"/>
        </w:rPr>
        <w:t xml:space="preserve"> en formato </w:t>
      </w:r>
      <w:proofErr w:type="spellStart"/>
      <w:r w:rsidRPr="00973F87">
        <w:rPr>
          <w:rFonts w:ascii="Times New Roman" w:hAnsi="Times New Roman" w:cs="Times New Roman"/>
          <w:color w:val="0D0D0D" w:themeColor="text1" w:themeTint="F2"/>
        </w:rPr>
        <w:t>Protocol</w:t>
      </w:r>
      <w:proofErr w:type="spellEnd"/>
      <w:r w:rsidRPr="00973F87">
        <w:rPr>
          <w:rFonts w:ascii="Times New Roman" w:hAnsi="Times New Roman" w:cs="Times New Roman"/>
          <w:color w:val="0D0D0D" w:themeColor="text1" w:themeTint="F2"/>
        </w:rPr>
        <w:t xml:space="preserve"> Buffers </w:t>
      </w:r>
      <w:proofErr w:type="gramStart"/>
      <w:r w:rsidRPr="00973F87">
        <w:rPr>
          <w:rFonts w:ascii="Times New Roman" w:hAnsi="Times New Roman" w:cs="Times New Roman"/>
          <w:color w:val="0D0D0D" w:themeColor="text1" w:themeTint="F2"/>
        </w:rPr>
        <w:t>(.pb</w:t>
      </w:r>
      <w:proofErr w:type="gramEnd"/>
      <w:r w:rsidRPr="00973F87">
        <w:rPr>
          <w:rFonts w:ascii="Times New Roman" w:hAnsi="Times New Roman" w:cs="Times New Roman"/>
          <w:color w:val="0D0D0D" w:themeColor="text1" w:themeTint="F2"/>
        </w:rPr>
        <w:t>), cumpliendo con los requerimientos técnicos establecidos por Google Transit y GTFS.org.</w:t>
      </w:r>
    </w:p>
    <w:p w14:paraId="28652FAC" w14:textId="200995A1" w:rsidR="00973F87" w:rsidRPr="00973F87" w:rsidRDefault="00973F87" w:rsidP="00973F87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D0D0D" w:themeColor="text1" w:themeTint="F2"/>
        </w:rPr>
      </w:pPr>
      <w:r w:rsidRPr="00973F87">
        <w:rPr>
          <w:rFonts w:ascii="Times New Roman" w:hAnsi="Times New Roman" w:cs="Times New Roman"/>
          <w:color w:val="0D0D0D" w:themeColor="text1" w:themeTint="F2"/>
        </w:rPr>
        <w:t>Implementar un mecanismo de actualización automática que permita mantener la frescura de los datos dentro de los límites recomendados (menor a 90 segundos), mejorando la precisión y la confiabilidad de la información publicada.</w:t>
      </w:r>
    </w:p>
    <w:p w14:paraId="2E87FA07" w14:textId="2ABE120A" w:rsidR="00973F87" w:rsidRPr="00973F87" w:rsidRDefault="00973F87" w:rsidP="00973F87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D0D0D" w:themeColor="text1" w:themeTint="F2"/>
        </w:rPr>
      </w:pPr>
      <w:r w:rsidRPr="00973F87">
        <w:rPr>
          <w:rFonts w:ascii="Times New Roman" w:hAnsi="Times New Roman" w:cs="Times New Roman"/>
          <w:color w:val="0D0D0D" w:themeColor="text1" w:themeTint="F2"/>
        </w:rPr>
        <w:t xml:space="preserve">Validar el </w:t>
      </w:r>
      <w:proofErr w:type="spellStart"/>
      <w:r w:rsidRPr="00973F87">
        <w:rPr>
          <w:rFonts w:ascii="Times New Roman" w:hAnsi="Times New Roman" w:cs="Times New Roman"/>
          <w:color w:val="0D0D0D" w:themeColor="text1" w:themeTint="F2"/>
        </w:rPr>
        <w:t>feed</w:t>
      </w:r>
      <w:proofErr w:type="spellEnd"/>
      <w:r w:rsidRPr="00973F87">
        <w:rPr>
          <w:rFonts w:ascii="Times New Roman" w:hAnsi="Times New Roman" w:cs="Times New Roman"/>
          <w:color w:val="0D0D0D" w:themeColor="text1" w:themeTint="F2"/>
        </w:rPr>
        <w:t xml:space="preserve"> generado mediante herramientas oficiales de verificación y validación (GTFS </w:t>
      </w:r>
      <w:proofErr w:type="spellStart"/>
      <w:r w:rsidRPr="00973F87">
        <w:rPr>
          <w:rFonts w:ascii="Times New Roman" w:hAnsi="Times New Roman" w:cs="Times New Roman"/>
          <w:color w:val="0D0D0D" w:themeColor="text1" w:themeTint="F2"/>
        </w:rPr>
        <w:t>Realtime</w:t>
      </w:r>
      <w:proofErr w:type="spellEnd"/>
      <w:r w:rsidRPr="00973F8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973F87">
        <w:rPr>
          <w:rFonts w:ascii="Times New Roman" w:hAnsi="Times New Roman" w:cs="Times New Roman"/>
          <w:color w:val="0D0D0D" w:themeColor="text1" w:themeTint="F2"/>
        </w:rPr>
        <w:t>Validator</w:t>
      </w:r>
      <w:proofErr w:type="spellEnd"/>
      <w:r w:rsidRPr="00973F87">
        <w:rPr>
          <w:rFonts w:ascii="Times New Roman" w:hAnsi="Times New Roman" w:cs="Times New Roman"/>
          <w:color w:val="0D0D0D" w:themeColor="text1" w:themeTint="F2"/>
        </w:rPr>
        <w:t>), asegurando la compatibilidad con aplicaciones de transporte público y plataformas de terceros.</w:t>
      </w:r>
    </w:p>
    <w:p w14:paraId="6D76E940" w14:textId="5CD5BB62" w:rsidR="00973F87" w:rsidRPr="00973F87" w:rsidRDefault="00973F87" w:rsidP="00973F87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D0D0D" w:themeColor="text1" w:themeTint="F2"/>
        </w:rPr>
      </w:pPr>
      <w:r w:rsidRPr="00973F87">
        <w:rPr>
          <w:rFonts w:ascii="Times New Roman" w:hAnsi="Times New Roman" w:cs="Times New Roman"/>
          <w:color w:val="0D0D0D" w:themeColor="text1" w:themeTint="F2"/>
        </w:rPr>
        <w:lastRenderedPageBreak/>
        <w:t xml:space="preserve">Documentar el proceso completo de generación y publicación del </w:t>
      </w:r>
      <w:proofErr w:type="spellStart"/>
      <w:r w:rsidRPr="00973F87">
        <w:rPr>
          <w:rFonts w:ascii="Times New Roman" w:hAnsi="Times New Roman" w:cs="Times New Roman"/>
          <w:color w:val="0D0D0D" w:themeColor="text1" w:themeTint="F2"/>
        </w:rPr>
        <w:t>feed</w:t>
      </w:r>
      <w:proofErr w:type="spellEnd"/>
      <w:r w:rsidRPr="00973F87">
        <w:rPr>
          <w:rFonts w:ascii="Times New Roman" w:hAnsi="Times New Roman" w:cs="Times New Roman"/>
          <w:color w:val="0D0D0D" w:themeColor="text1" w:themeTint="F2"/>
        </w:rPr>
        <w:t>, incluyendo la arquitectura del sistema, el flujo de datos, los protocolos de comunicación y las consideraciones de mantenimiento y escalabilidad.</w:t>
      </w:r>
    </w:p>
    <w:p w14:paraId="5F362A70" w14:textId="58C6C739" w:rsidR="00973F87" w:rsidRPr="00973F87" w:rsidRDefault="00973F87" w:rsidP="00973F87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D0D0D" w:themeColor="text1" w:themeTint="F2"/>
        </w:rPr>
      </w:pPr>
      <w:r w:rsidRPr="00973F87">
        <w:rPr>
          <w:rFonts w:ascii="Times New Roman" w:hAnsi="Times New Roman" w:cs="Times New Roman"/>
          <w:color w:val="0D0D0D" w:themeColor="text1" w:themeTint="F2"/>
        </w:rPr>
        <w:t>Evaluar el impacto del sistema propuesto en la mejora de la disponibilidad y calidad de la información del transporte público, mediante métricas de actualización, precisión y tiempo de respuesta.</w:t>
      </w:r>
    </w:p>
    <w:p w14:paraId="3C06E68D" w14:textId="77777777" w:rsidR="00973F87" w:rsidRPr="00973F87" w:rsidRDefault="00973F87" w:rsidP="00973F87">
      <w:pPr>
        <w:spacing w:line="360" w:lineRule="auto"/>
        <w:jc w:val="both"/>
        <w:rPr>
          <w:rFonts w:ascii="Times New Roman" w:hAnsi="Times New Roman" w:cs="Times New Roman"/>
          <w:color w:val="0D0D0D" w:themeColor="text1" w:themeTint="F2"/>
        </w:rPr>
      </w:pPr>
    </w:p>
    <w:p w14:paraId="6FC77D38" w14:textId="46E457F5" w:rsidR="00973F87" w:rsidRPr="00973F87" w:rsidRDefault="00973F87" w:rsidP="00973F87">
      <w:pPr>
        <w:pStyle w:val="Ttulo2"/>
        <w:spacing w:line="360" w:lineRule="auto"/>
        <w:rPr>
          <w:rFonts w:ascii="Times New Roman" w:hAnsi="Times New Roman" w:cs="Times New Roman"/>
          <w:color w:val="0D0D0D" w:themeColor="text1" w:themeTint="F2"/>
        </w:rPr>
      </w:pPr>
      <w:r w:rsidRPr="00973F87">
        <w:rPr>
          <w:rFonts w:ascii="Times New Roman" w:hAnsi="Times New Roman" w:cs="Times New Roman"/>
          <w:color w:val="0D0D0D" w:themeColor="text1" w:themeTint="F2"/>
        </w:rPr>
        <w:t>Requisitos</w:t>
      </w:r>
    </w:p>
    <w:p w14:paraId="6D2A9FB6" w14:textId="7CBBBE87" w:rsidR="00973F87" w:rsidRPr="00973F87" w:rsidRDefault="00973F87" w:rsidP="00973F87">
      <w:pPr>
        <w:spacing w:line="360" w:lineRule="auto"/>
        <w:jc w:val="both"/>
        <w:rPr>
          <w:rFonts w:ascii="Times New Roman" w:hAnsi="Times New Roman" w:cs="Times New Roman"/>
          <w:color w:val="0D0D0D" w:themeColor="text1" w:themeTint="F2"/>
        </w:rPr>
      </w:pPr>
      <w:r w:rsidRPr="00973F87">
        <w:rPr>
          <w:rFonts w:ascii="Times New Roman" w:hAnsi="Times New Roman" w:cs="Times New Roman"/>
          <w:color w:val="0D0D0D" w:themeColor="text1" w:themeTint="F2"/>
        </w:rPr>
        <w:t xml:space="preserve">Feed GTFS estático válido y publicado (stops.txt, trips.txt, routes.txt, stop_times.txt, etc.). El </w:t>
      </w:r>
      <w:proofErr w:type="spellStart"/>
      <w:r w:rsidRPr="00973F87">
        <w:rPr>
          <w:rFonts w:ascii="Times New Roman" w:hAnsi="Times New Roman" w:cs="Times New Roman"/>
          <w:color w:val="0D0D0D" w:themeColor="text1" w:themeTint="F2"/>
        </w:rPr>
        <w:t>feed</w:t>
      </w:r>
      <w:proofErr w:type="spellEnd"/>
      <w:r w:rsidRPr="00973F8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973F87">
        <w:rPr>
          <w:rFonts w:ascii="Times New Roman" w:hAnsi="Times New Roman" w:cs="Times New Roman"/>
          <w:color w:val="0D0D0D" w:themeColor="text1" w:themeTint="F2"/>
        </w:rPr>
        <w:t>realtime</w:t>
      </w:r>
      <w:proofErr w:type="spellEnd"/>
      <w:r w:rsidRPr="00973F87">
        <w:rPr>
          <w:rFonts w:ascii="Times New Roman" w:hAnsi="Times New Roman" w:cs="Times New Roman"/>
          <w:color w:val="0D0D0D" w:themeColor="text1" w:themeTint="F2"/>
        </w:rPr>
        <w:t xml:space="preserve"> depende de los </w:t>
      </w:r>
      <w:proofErr w:type="spellStart"/>
      <w:r w:rsidRPr="00973F87">
        <w:rPr>
          <w:rFonts w:ascii="Times New Roman" w:hAnsi="Times New Roman" w:cs="Times New Roman"/>
          <w:color w:val="0D0D0D" w:themeColor="text1" w:themeTint="F2"/>
        </w:rPr>
        <w:t>IDs</w:t>
      </w:r>
      <w:proofErr w:type="spellEnd"/>
      <w:r w:rsidRPr="00973F87">
        <w:rPr>
          <w:rFonts w:ascii="Times New Roman" w:hAnsi="Times New Roman" w:cs="Times New Roman"/>
          <w:color w:val="0D0D0D" w:themeColor="text1" w:themeTint="F2"/>
        </w:rPr>
        <w:t xml:space="preserve"> y estructura del </w:t>
      </w:r>
      <w:proofErr w:type="spellStart"/>
      <w:r w:rsidRPr="00973F87">
        <w:rPr>
          <w:rFonts w:ascii="Times New Roman" w:hAnsi="Times New Roman" w:cs="Times New Roman"/>
          <w:color w:val="0D0D0D" w:themeColor="text1" w:themeTint="F2"/>
        </w:rPr>
        <w:t>feed</w:t>
      </w:r>
      <w:proofErr w:type="spellEnd"/>
      <w:r w:rsidRPr="00973F87">
        <w:rPr>
          <w:rFonts w:ascii="Times New Roman" w:hAnsi="Times New Roman" w:cs="Times New Roman"/>
          <w:color w:val="0D0D0D" w:themeColor="text1" w:themeTint="F2"/>
        </w:rPr>
        <w:t xml:space="preserve"> estático (</w:t>
      </w:r>
      <w:proofErr w:type="spellStart"/>
      <w:r w:rsidRPr="00973F87">
        <w:rPr>
          <w:rFonts w:ascii="Times New Roman" w:hAnsi="Times New Roman" w:cs="Times New Roman"/>
          <w:color w:val="0D0D0D" w:themeColor="text1" w:themeTint="F2"/>
        </w:rPr>
        <w:t>trip_id</w:t>
      </w:r>
      <w:proofErr w:type="spellEnd"/>
      <w:r w:rsidRPr="00973F87">
        <w:rPr>
          <w:rFonts w:ascii="Times New Roman" w:hAnsi="Times New Roman" w:cs="Times New Roman"/>
          <w:color w:val="0D0D0D" w:themeColor="text1" w:themeTint="F2"/>
        </w:rPr>
        <w:t xml:space="preserve">, </w:t>
      </w:r>
      <w:proofErr w:type="spellStart"/>
      <w:r w:rsidRPr="00973F87">
        <w:rPr>
          <w:rFonts w:ascii="Times New Roman" w:hAnsi="Times New Roman" w:cs="Times New Roman"/>
          <w:color w:val="0D0D0D" w:themeColor="text1" w:themeTint="F2"/>
        </w:rPr>
        <w:t>stop_id</w:t>
      </w:r>
      <w:proofErr w:type="spellEnd"/>
      <w:r w:rsidRPr="00973F87">
        <w:rPr>
          <w:rFonts w:ascii="Times New Roman" w:hAnsi="Times New Roman" w:cs="Times New Roman"/>
          <w:color w:val="0D0D0D" w:themeColor="text1" w:themeTint="F2"/>
        </w:rPr>
        <w:t xml:space="preserve">, </w:t>
      </w:r>
      <w:proofErr w:type="spellStart"/>
      <w:r w:rsidRPr="00973F87">
        <w:rPr>
          <w:rFonts w:ascii="Times New Roman" w:hAnsi="Times New Roman" w:cs="Times New Roman"/>
          <w:color w:val="0D0D0D" w:themeColor="text1" w:themeTint="F2"/>
        </w:rPr>
        <w:t>route_id</w:t>
      </w:r>
      <w:proofErr w:type="spellEnd"/>
      <w:r w:rsidRPr="00973F87">
        <w:rPr>
          <w:rFonts w:ascii="Times New Roman" w:hAnsi="Times New Roman" w:cs="Times New Roman"/>
          <w:color w:val="0D0D0D" w:themeColor="text1" w:themeTint="F2"/>
        </w:rPr>
        <w:t xml:space="preserve">). </w:t>
      </w:r>
    </w:p>
    <w:p w14:paraId="173DE8E1" w14:textId="77777777" w:rsidR="00973F87" w:rsidRPr="00973F87" w:rsidRDefault="00973F87" w:rsidP="00973F87">
      <w:pPr>
        <w:spacing w:line="360" w:lineRule="auto"/>
        <w:jc w:val="both"/>
        <w:rPr>
          <w:rFonts w:ascii="Times New Roman" w:hAnsi="Times New Roman" w:cs="Times New Roman"/>
          <w:color w:val="0D0D0D" w:themeColor="text1" w:themeTint="F2"/>
        </w:rPr>
      </w:pPr>
      <w:r w:rsidRPr="00973F87">
        <w:rPr>
          <w:rFonts w:ascii="Times New Roman" w:hAnsi="Times New Roman" w:cs="Times New Roman"/>
          <w:color w:val="0D0D0D" w:themeColor="text1" w:themeTint="F2"/>
        </w:rPr>
        <w:t>GTFS</w:t>
      </w:r>
    </w:p>
    <w:p w14:paraId="6B860D57" w14:textId="30488ED7" w:rsidR="00973F87" w:rsidRPr="00973F87" w:rsidRDefault="00973F87" w:rsidP="00973F87">
      <w:pPr>
        <w:spacing w:line="360" w:lineRule="auto"/>
        <w:jc w:val="both"/>
        <w:rPr>
          <w:rFonts w:ascii="Times New Roman" w:hAnsi="Times New Roman" w:cs="Times New Roman"/>
          <w:color w:val="0D0D0D" w:themeColor="text1" w:themeTint="F2"/>
        </w:rPr>
      </w:pPr>
      <w:r w:rsidRPr="00973F87">
        <w:rPr>
          <w:rFonts w:ascii="Times New Roman" w:hAnsi="Times New Roman" w:cs="Times New Roman"/>
          <w:color w:val="0D0D0D" w:themeColor="text1" w:themeTint="F2"/>
        </w:rPr>
        <w:t>Comprensión del origen de datos en tiempo real (AVL/GPS, APC, sistema de despacho, SIRI/</w:t>
      </w:r>
      <w:proofErr w:type="spellStart"/>
      <w:r w:rsidRPr="00973F87">
        <w:rPr>
          <w:rFonts w:ascii="Times New Roman" w:hAnsi="Times New Roman" w:cs="Times New Roman"/>
          <w:color w:val="0D0D0D" w:themeColor="text1" w:themeTint="F2"/>
        </w:rPr>
        <w:t>Neptune</w:t>
      </w:r>
      <w:proofErr w:type="spellEnd"/>
      <w:r w:rsidRPr="00973F87">
        <w:rPr>
          <w:rFonts w:ascii="Times New Roman" w:hAnsi="Times New Roman" w:cs="Times New Roman"/>
          <w:color w:val="0D0D0D" w:themeColor="text1" w:themeTint="F2"/>
        </w:rPr>
        <w:t>, etc.) y frecuencia de emisión.</w:t>
      </w:r>
    </w:p>
    <w:p w14:paraId="63864259" w14:textId="166DE5E4" w:rsidR="00973F87" w:rsidRPr="00973F87" w:rsidRDefault="00973F87" w:rsidP="00973F87">
      <w:pPr>
        <w:spacing w:line="360" w:lineRule="auto"/>
        <w:jc w:val="both"/>
        <w:rPr>
          <w:rFonts w:ascii="Times New Roman" w:hAnsi="Times New Roman" w:cs="Times New Roman"/>
          <w:color w:val="0D0D0D" w:themeColor="text1" w:themeTint="F2"/>
        </w:rPr>
      </w:pPr>
      <w:r w:rsidRPr="00973F87">
        <w:rPr>
          <w:rFonts w:ascii="Times New Roman" w:hAnsi="Times New Roman" w:cs="Times New Roman"/>
          <w:color w:val="0D0D0D" w:themeColor="text1" w:themeTint="F2"/>
        </w:rPr>
        <w:t>Servidor/</w:t>
      </w:r>
      <w:proofErr w:type="spellStart"/>
      <w:r w:rsidRPr="00973F87">
        <w:rPr>
          <w:rFonts w:ascii="Times New Roman" w:hAnsi="Times New Roman" w:cs="Times New Roman"/>
          <w:color w:val="0D0D0D" w:themeColor="text1" w:themeTint="F2"/>
        </w:rPr>
        <w:t>endpoint</w:t>
      </w:r>
      <w:proofErr w:type="spellEnd"/>
      <w:r w:rsidRPr="00973F87">
        <w:rPr>
          <w:rFonts w:ascii="Times New Roman" w:hAnsi="Times New Roman" w:cs="Times New Roman"/>
          <w:color w:val="0D0D0D" w:themeColor="text1" w:themeTint="F2"/>
        </w:rPr>
        <w:t xml:space="preserve"> HTTP público capaz de servir el </w:t>
      </w:r>
      <w:proofErr w:type="spellStart"/>
      <w:r w:rsidRPr="00973F87">
        <w:rPr>
          <w:rFonts w:ascii="Times New Roman" w:hAnsi="Times New Roman" w:cs="Times New Roman"/>
          <w:color w:val="0D0D0D" w:themeColor="text1" w:themeTint="F2"/>
        </w:rPr>
        <w:t>feed</w:t>
      </w:r>
      <w:proofErr w:type="spellEnd"/>
      <w:r w:rsidRPr="00973F87"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 w:rsidRPr="00973F87">
        <w:rPr>
          <w:rFonts w:ascii="Times New Roman" w:hAnsi="Times New Roman" w:cs="Times New Roman"/>
          <w:color w:val="0D0D0D" w:themeColor="text1" w:themeTint="F2"/>
        </w:rPr>
        <w:t>protobuf</w:t>
      </w:r>
      <w:proofErr w:type="spellEnd"/>
      <w:r w:rsidRPr="00973F87">
        <w:rPr>
          <w:rFonts w:ascii="Times New Roman" w:hAnsi="Times New Roman" w:cs="Times New Roman"/>
          <w:color w:val="0D0D0D" w:themeColor="text1" w:themeTint="F2"/>
        </w:rPr>
        <w:t xml:space="preserve"> (o </w:t>
      </w:r>
      <w:proofErr w:type="gramStart"/>
      <w:r w:rsidRPr="00973F87">
        <w:rPr>
          <w:rFonts w:ascii="Times New Roman" w:hAnsi="Times New Roman" w:cs="Times New Roman"/>
          <w:color w:val="0D0D0D" w:themeColor="text1" w:themeTint="F2"/>
        </w:rPr>
        <w:t>compresión .pb</w:t>
      </w:r>
      <w:proofErr w:type="gramEnd"/>
      <w:r w:rsidRPr="00973F87">
        <w:rPr>
          <w:rFonts w:ascii="Times New Roman" w:hAnsi="Times New Roman" w:cs="Times New Roman"/>
          <w:color w:val="0D0D0D" w:themeColor="text1" w:themeTint="F2"/>
        </w:rPr>
        <w:t xml:space="preserve"> / .pb.gz).</w:t>
      </w:r>
    </w:p>
    <w:p w14:paraId="59087E13" w14:textId="0BAEBB04" w:rsidR="00973F87" w:rsidRPr="00973F87" w:rsidRDefault="00973F87" w:rsidP="00973F87">
      <w:pPr>
        <w:spacing w:line="360" w:lineRule="auto"/>
        <w:jc w:val="both"/>
        <w:rPr>
          <w:rFonts w:ascii="Times New Roman" w:hAnsi="Times New Roman" w:cs="Times New Roman"/>
          <w:color w:val="0D0D0D" w:themeColor="text1" w:themeTint="F2"/>
        </w:rPr>
      </w:pPr>
      <w:r w:rsidRPr="00973F87">
        <w:rPr>
          <w:rFonts w:ascii="Times New Roman" w:hAnsi="Times New Roman" w:cs="Times New Roman"/>
          <w:color w:val="0D0D0D" w:themeColor="text1" w:themeTint="F2"/>
        </w:rPr>
        <w:t xml:space="preserve">Familiaridad con </w:t>
      </w:r>
      <w:proofErr w:type="spellStart"/>
      <w:r w:rsidRPr="00973F87">
        <w:rPr>
          <w:rFonts w:ascii="Times New Roman" w:hAnsi="Times New Roman" w:cs="Times New Roman"/>
          <w:color w:val="0D0D0D" w:themeColor="text1" w:themeTint="F2"/>
        </w:rPr>
        <w:t>Protocol</w:t>
      </w:r>
      <w:proofErr w:type="spellEnd"/>
      <w:r w:rsidRPr="00973F87">
        <w:rPr>
          <w:rFonts w:ascii="Times New Roman" w:hAnsi="Times New Roman" w:cs="Times New Roman"/>
          <w:color w:val="0D0D0D" w:themeColor="text1" w:themeTint="F2"/>
        </w:rPr>
        <w:t xml:space="preserve"> Buffers (GTFS-</w:t>
      </w:r>
      <w:proofErr w:type="spellStart"/>
      <w:r w:rsidRPr="00973F87">
        <w:rPr>
          <w:rFonts w:ascii="Times New Roman" w:hAnsi="Times New Roman" w:cs="Times New Roman"/>
          <w:color w:val="0D0D0D" w:themeColor="text1" w:themeTint="F2"/>
        </w:rPr>
        <w:t>rt</w:t>
      </w:r>
      <w:proofErr w:type="spellEnd"/>
      <w:r w:rsidRPr="00973F87">
        <w:rPr>
          <w:rFonts w:ascii="Times New Roman" w:hAnsi="Times New Roman" w:cs="Times New Roman"/>
          <w:color w:val="0D0D0D" w:themeColor="text1" w:themeTint="F2"/>
        </w:rPr>
        <w:t xml:space="preserve"> usa </w:t>
      </w:r>
      <w:proofErr w:type="spellStart"/>
      <w:r w:rsidRPr="00973F87">
        <w:rPr>
          <w:rFonts w:ascii="Times New Roman" w:hAnsi="Times New Roman" w:cs="Times New Roman"/>
          <w:color w:val="0D0D0D" w:themeColor="text1" w:themeTint="F2"/>
        </w:rPr>
        <w:t>protobuf</w:t>
      </w:r>
      <w:proofErr w:type="spellEnd"/>
      <w:r w:rsidRPr="00973F87">
        <w:rPr>
          <w:rFonts w:ascii="Times New Roman" w:hAnsi="Times New Roman" w:cs="Times New Roman"/>
          <w:color w:val="0D0D0D" w:themeColor="text1" w:themeTint="F2"/>
        </w:rPr>
        <w:t xml:space="preserve"> v2/v3 para serializar). La especificación y </w:t>
      </w:r>
      <w:proofErr w:type="gramStart"/>
      <w:r w:rsidRPr="00973F87">
        <w:rPr>
          <w:rFonts w:ascii="Times New Roman" w:hAnsi="Times New Roman" w:cs="Times New Roman"/>
          <w:color w:val="0D0D0D" w:themeColor="text1" w:themeTint="F2"/>
        </w:rPr>
        <w:t>el .proto</w:t>
      </w:r>
      <w:proofErr w:type="gramEnd"/>
      <w:r w:rsidRPr="00973F87">
        <w:rPr>
          <w:rFonts w:ascii="Times New Roman" w:hAnsi="Times New Roman" w:cs="Times New Roman"/>
          <w:color w:val="0D0D0D" w:themeColor="text1" w:themeTint="F2"/>
        </w:rPr>
        <w:t xml:space="preserve"> están en gtfs.org / GitHub.</w:t>
      </w:r>
    </w:p>
    <w:p w14:paraId="5552C65D" w14:textId="1106465A" w:rsidR="00973F87" w:rsidRPr="00973F87" w:rsidRDefault="00973F87" w:rsidP="00973F87">
      <w:pPr>
        <w:pStyle w:val="Ttulo2"/>
        <w:spacing w:line="360" w:lineRule="auto"/>
        <w:rPr>
          <w:rFonts w:ascii="Times New Roman" w:hAnsi="Times New Roman" w:cs="Times New Roman"/>
          <w:color w:val="0D0D0D" w:themeColor="text1" w:themeTint="F2"/>
        </w:rPr>
      </w:pPr>
      <w:r w:rsidRPr="00973F87">
        <w:rPr>
          <w:rFonts w:ascii="Times New Roman" w:hAnsi="Times New Roman" w:cs="Times New Roman"/>
          <w:color w:val="0D0D0D" w:themeColor="text1" w:themeTint="F2"/>
        </w:rPr>
        <w:t xml:space="preserve">Diferencias entre GTFS </w:t>
      </w:r>
      <w:proofErr w:type="spellStart"/>
      <w:r w:rsidRPr="00973F87">
        <w:rPr>
          <w:rFonts w:ascii="Times New Roman" w:hAnsi="Times New Roman" w:cs="Times New Roman"/>
          <w:color w:val="0D0D0D" w:themeColor="text1" w:themeTint="F2"/>
        </w:rPr>
        <w:t>Static</w:t>
      </w:r>
      <w:proofErr w:type="spellEnd"/>
      <w:r w:rsidRPr="00973F87">
        <w:rPr>
          <w:rFonts w:ascii="Times New Roman" w:hAnsi="Times New Roman" w:cs="Times New Roman"/>
          <w:color w:val="0D0D0D" w:themeColor="text1" w:themeTint="F2"/>
        </w:rPr>
        <w:t xml:space="preserve"> y GTFS </w:t>
      </w:r>
      <w:proofErr w:type="spellStart"/>
      <w:r w:rsidRPr="00973F87">
        <w:rPr>
          <w:rFonts w:ascii="Times New Roman" w:hAnsi="Times New Roman" w:cs="Times New Roman"/>
          <w:color w:val="0D0D0D" w:themeColor="text1" w:themeTint="F2"/>
        </w:rPr>
        <w:t>Realtime</w:t>
      </w:r>
      <w:proofErr w:type="spellEnd"/>
    </w:p>
    <w:p w14:paraId="4345B6C3" w14:textId="38C5A1EB" w:rsidR="00973F87" w:rsidRPr="00973F87" w:rsidRDefault="00973F87" w:rsidP="00973F87">
      <w:pPr>
        <w:spacing w:line="360" w:lineRule="auto"/>
        <w:jc w:val="both"/>
        <w:rPr>
          <w:rFonts w:ascii="Times New Roman" w:hAnsi="Times New Roman" w:cs="Times New Roman"/>
          <w:color w:val="0D0D0D" w:themeColor="text1" w:themeTint="F2"/>
        </w:rPr>
      </w:pPr>
      <w:r w:rsidRPr="00973F87">
        <w:rPr>
          <w:rFonts w:ascii="Times New Roman" w:hAnsi="Times New Roman" w:cs="Times New Roman"/>
          <w:color w:val="0D0D0D" w:themeColor="text1" w:themeTint="F2"/>
        </w:rPr>
        <w:t xml:space="preserve">El estándar General Transit Feed Specification (GTFS) constituye el formato más ampliamente utilizado a nivel mundial para la representación digital de información de transporte público. Este estándar se divide en dos modalidades complementarias: GTFS </w:t>
      </w:r>
      <w:proofErr w:type="spellStart"/>
      <w:r w:rsidRPr="00973F87">
        <w:rPr>
          <w:rFonts w:ascii="Times New Roman" w:hAnsi="Times New Roman" w:cs="Times New Roman"/>
          <w:color w:val="0D0D0D" w:themeColor="text1" w:themeTint="F2"/>
        </w:rPr>
        <w:t>Static</w:t>
      </w:r>
      <w:proofErr w:type="spellEnd"/>
      <w:r w:rsidRPr="00973F87">
        <w:rPr>
          <w:rFonts w:ascii="Times New Roman" w:hAnsi="Times New Roman" w:cs="Times New Roman"/>
          <w:color w:val="0D0D0D" w:themeColor="text1" w:themeTint="F2"/>
        </w:rPr>
        <w:t xml:space="preserve"> y GTFS </w:t>
      </w:r>
      <w:proofErr w:type="spellStart"/>
      <w:r w:rsidRPr="00973F87">
        <w:rPr>
          <w:rFonts w:ascii="Times New Roman" w:hAnsi="Times New Roman" w:cs="Times New Roman"/>
          <w:color w:val="0D0D0D" w:themeColor="text1" w:themeTint="F2"/>
        </w:rPr>
        <w:t>Realtime</w:t>
      </w:r>
      <w:proofErr w:type="spellEnd"/>
      <w:r w:rsidRPr="00973F87">
        <w:rPr>
          <w:rFonts w:ascii="Times New Roman" w:hAnsi="Times New Roman" w:cs="Times New Roman"/>
          <w:color w:val="0D0D0D" w:themeColor="text1" w:themeTint="F2"/>
        </w:rPr>
        <w:t>. Ambas se diferencian principalmente en la naturaleza de los datos que manejan, su frecuencia de actualización y su propósito dentro del ecosistema de información del transporte.</w:t>
      </w:r>
    </w:p>
    <w:p w14:paraId="494CAADE" w14:textId="10E18931" w:rsidR="00973F87" w:rsidRPr="00973F87" w:rsidRDefault="00973F87" w:rsidP="00973F87">
      <w:pPr>
        <w:spacing w:line="360" w:lineRule="auto"/>
        <w:jc w:val="both"/>
        <w:rPr>
          <w:rFonts w:ascii="Times New Roman" w:hAnsi="Times New Roman" w:cs="Times New Roman"/>
          <w:color w:val="0D0D0D" w:themeColor="text1" w:themeTint="F2"/>
        </w:rPr>
      </w:pPr>
      <w:r w:rsidRPr="00973F87">
        <w:rPr>
          <w:rFonts w:ascii="Times New Roman" w:hAnsi="Times New Roman" w:cs="Times New Roman"/>
          <w:color w:val="0D0D0D" w:themeColor="text1" w:themeTint="F2"/>
        </w:rPr>
        <w:t>"Las General Transit Feed Specification (GTFS</w:t>
      </w:r>
      <w:proofErr w:type="gramStart"/>
      <w:r w:rsidRPr="00973F87">
        <w:rPr>
          <w:rFonts w:ascii="Times New Roman" w:hAnsi="Times New Roman" w:cs="Times New Roman"/>
          <w:color w:val="0D0D0D" w:themeColor="text1" w:themeTint="F2"/>
        </w:rPr>
        <w:t>)..</w:t>
      </w:r>
      <w:proofErr w:type="gramEnd"/>
      <w:r w:rsidRPr="00973F87">
        <w:rPr>
          <w:rFonts w:ascii="Times New Roman" w:hAnsi="Times New Roman" w:cs="Times New Roman"/>
          <w:color w:val="0D0D0D" w:themeColor="text1" w:themeTint="F2"/>
        </w:rPr>
        <w:t>, definen un formato común para los horarios de transporte público y la información geográfica relacionada. Los "</w:t>
      </w:r>
      <w:proofErr w:type="spellStart"/>
      <w:r w:rsidRPr="00973F87">
        <w:rPr>
          <w:rFonts w:ascii="Times New Roman" w:hAnsi="Times New Roman" w:cs="Times New Roman"/>
          <w:color w:val="0D0D0D" w:themeColor="text1" w:themeTint="F2"/>
        </w:rPr>
        <w:t>Feeds</w:t>
      </w:r>
      <w:proofErr w:type="spellEnd"/>
      <w:r w:rsidRPr="00973F87">
        <w:rPr>
          <w:rFonts w:ascii="Times New Roman" w:hAnsi="Times New Roman" w:cs="Times New Roman"/>
          <w:color w:val="0D0D0D" w:themeColor="text1" w:themeTint="F2"/>
        </w:rPr>
        <w:t xml:space="preserve">" GTFS permiten que las empresas de transporte público publiquen sus </w:t>
      </w:r>
      <w:proofErr w:type="gramStart"/>
      <w:r w:rsidRPr="00973F87">
        <w:rPr>
          <w:rFonts w:ascii="Times New Roman" w:hAnsi="Times New Roman" w:cs="Times New Roman"/>
          <w:color w:val="0D0D0D" w:themeColor="text1" w:themeTint="F2"/>
        </w:rPr>
        <w:t>datos..</w:t>
      </w:r>
      <w:proofErr w:type="gramEnd"/>
      <w:r w:rsidRPr="00973F87">
        <w:rPr>
          <w:rFonts w:ascii="Times New Roman" w:hAnsi="Times New Roman" w:cs="Times New Roman"/>
          <w:color w:val="0D0D0D" w:themeColor="text1" w:themeTint="F2"/>
        </w:rPr>
        <w:t>"(Google Transit, 2025).</w:t>
      </w:r>
    </w:p>
    <w:p w14:paraId="5177DC87" w14:textId="3758E7F4" w:rsidR="00973F87" w:rsidRPr="00973F87" w:rsidRDefault="00973F87" w:rsidP="00973F87">
      <w:pPr>
        <w:spacing w:line="360" w:lineRule="auto"/>
        <w:jc w:val="both"/>
        <w:rPr>
          <w:rFonts w:ascii="Times New Roman" w:hAnsi="Times New Roman" w:cs="Times New Roman"/>
          <w:color w:val="0D0D0D" w:themeColor="text1" w:themeTint="F2"/>
        </w:rPr>
      </w:pPr>
      <w:r w:rsidRPr="00973F87">
        <w:rPr>
          <w:rFonts w:ascii="Times New Roman" w:hAnsi="Times New Roman" w:cs="Times New Roman"/>
          <w:color w:val="0D0D0D" w:themeColor="text1" w:themeTint="F2"/>
        </w:rPr>
        <w:lastRenderedPageBreak/>
        <w:t xml:space="preserve">"GTFS </w:t>
      </w:r>
      <w:proofErr w:type="spellStart"/>
      <w:r w:rsidRPr="00973F87">
        <w:rPr>
          <w:rFonts w:ascii="Times New Roman" w:hAnsi="Times New Roman" w:cs="Times New Roman"/>
          <w:color w:val="0D0D0D" w:themeColor="text1" w:themeTint="F2"/>
        </w:rPr>
        <w:t>Realtime</w:t>
      </w:r>
      <w:proofErr w:type="spellEnd"/>
      <w:r w:rsidRPr="00973F87">
        <w:rPr>
          <w:rFonts w:ascii="Times New Roman" w:hAnsi="Times New Roman" w:cs="Times New Roman"/>
          <w:color w:val="0D0D0D" w:themeColor="text1" w:themeTint="F2"/>
        </w:rPr>
        <w:t xml:space="preserve"> es una especificación del </w:t>
      </w:r>
      <w:proofErr w:type="spellStart"/>
      <w:r w:rsidRPr="00973F87">
        <w:rPr>
          <w:rFonts w:ascii="Times New Roman" w:hAnsi="Times New Roman" w:cs="Times New Roman"/>
          <w:color w:val="0D0D0D" w:themeColor="text1" w:themeTint="F2"/>
        </w:rPr>
        <w:t>feed</w:t>
      </w:r>
      <w:proofErr w:type="spellEnd"/>
      <w:r w:rsidRPr="00973F87">
        <w:rPr>
          <w:rFonts w:ascii="Times New Roman" w:hAnsi="Times New Roman" w:cs="Times New Roman"/>
          <w:color w:val="0D0D0D" w:themeColor="text1" w:themeTint="F2"/>
        </w:rPr>
        <w:t xml:space="preserve"> que permite que las empresas de transporte público proporcionen actualizaciones en tiempo real sobre su flota a los desarrolladores de aplicaciones. Es una extensión de GTFS, un formato de datos abierto para los horarios de transporte público y la información geográfica asociada" (Google Transit, 2025).</w:t>
      </w:r>
    </w:p>
    <w:p w14:paraId="3731EA87" w14:textId="7E540A05" w:rsidR="0070070E" w:rsidRPr="00973F87" w:rsidRDefault="00973F87" w:rsidP="00973F87">
      <w:pPr>
        <w:spacing w:line="360" w:lineRule="auto"/>
        <w:jc w:val="both"/>
        <w:rPr>
          <w:rFonts w:ascii="Times New Roman" w:hAnsi="Times New Roman" w:cs="Times New Roman"/>
          <w:color w:val="0D0D0D" w:themeColor="text1" w:themeTint="F2"/>
        </w:rPr>
      </w:pPr>
      <w:r w:rsidRPr="00973F87">
        <w:rPr>
          <w:rFonts w:ascii="Times New Roman" w:hAnsi="Times New Roman" w:cs="Times New Roman"/>
          <w:color w:val="0D0D0D" w:themeColor="text1" w:themeTint="F2"/>
        </w:rPr>
        <w:t xml:space="preserve">El GTFS </w:t>
      </w:r>
      <w:proofErr w:type="spellStart"/>
      <w:r w:rsidRPr="00973F87">
        <w:rPr>
          <w:rFonts w:ascii="Times New Roman" w:hAnsi="Times New Roman" w:cs="Times New Roman"/>
          <w:color w:val="0D0D0D" w:themeColor="text1" w:themeTint="F2"/>
        </w:rPr>
        <w:t>Static</w:t>
      </w:r>
      <w:proofErr w:type="spellEnd"/>
      <w:r w:rsidRPr="00973F87">
        <w:rPr>
          <w:rFonts w:ascii="Times New Roman" w:hAnsi="Times New Roman" w:cs="Times New Roman"/>
          <w:color w:val="0D0D0D" w:themeColor="text1" w:themeTint="F2"/>
        </w:rPr>
        <w:t xml:space="preserve"> y el GTFS </w:t>
      </w:r>
      <w:proofErr w:type="spellStart"/>
      <w:r w:rsidRPr="00973F87">
        <w:rPr>
          <w:rFonts w:ascii="Times New Roman" w:hAnsi="Times New Roman" w:cs="Times New Roman"/>
          <w:color w:val="0D0D0D" w:themeColor="text1" w:themeTint="F2"/>
        </w:rPr>
        <w:t>Realtime</w:t>
      </w:r>
      <w:proofErr w:type="spellEnd"/>
      <w:r w:rsidRPr="00973F87">
        <w:rPr>
          <w:rFonts w:ascii="Times New Roman" w:hAnsi="Times New Roman" w:cs="Times New Roman"/>
          <w:color w:val="0D0D0D" w:themeColor="text1" w:themeTint="F2"/>
        </w:rPr>
        <w:t xml:space="preserve"> representan dos dimensiones complementarias del transporte público: la planificación y la operación. La correcta integración de ambos formatos permite ofrecer a los usuarios información precisa, actualizada y confiable, mejorando significativamente la experiencia de movilidad y la eficiencia en la gestión del transporte. El GTFS </w:t>
      </w:r>
      <w:proofErr w:type="spellStart"/>
      <w:r w:rsidRPr="00973F87">
        <w:rPr>
          <w:rFonts w:ascii="Times New Roman" w:hAnsi="Times New Roman" w:cs="Times New Roman"/>
          <w:color w:val="0D0D0D" w:themeColor="text1" w:themeTint="F2"/>
        </w:rPr>
        <w:t>Realtime</w:t>
      </w:r>
      <w:proofErr w:type="spellEnd"/>
      <w:r w:rsidRPr="00973F87">
        <w:rPr>
          <w:rFonts w:ascii="Times New Roman" w:hAnsi="Times New Roman" w:cs="Times New Roman"/>
          <w:color w:val="0D0D0D" w:themeColor="text1" w:themeTint="F2"/>
        </w:rPr>
        <w:t xml:space="preserve"> no reemplaza el GTFS </w:t>
      </w:r>
      <w:proofErr w:type="spellStart"/>
      <w:r w:rsidRPr="00973F87">
        <w:rPr>
          <w:rFonts w:ascii="Times New Roman" w:hAnsi="Times New Roman" w:cs="Times New Roman"/>
          <w:color w:val="0D0D0D" w:themeColor="text1" w:themeTint="F2"/>
        </w:rPr>
        <w:t>Static</w:t>
      </w:r>
      <w:proofErr w:type="spellEnd"/>
      <w:r w:rsidRPr="00973F87">
        <w:rPr>
          <w:rFonts w:ascii="Times New Roman" w:hAnsi="Times New Roman" w:cs="Times New Roman"/>
          <w:color w:val="0D0D0D" w:themeColor="text1" w:themeTint="F2"/>
        </w:rPr>
        <w:t>, sino más bien lo complementa.</w:t>
      </w:r>
    </w:p>
    <w:sectPr w:rsidR="0070070E" w:rsidRPr="00973F8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FB532E"/>
    <w:multiLevelType w:val="hybridMultilevel"/>
    <w:tmpl w:val="90BE2B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F87"/>
    <w:rsid w:val="0052459B"/>
    <w:rsid w:val="0070070E"/>
    <w:rsid w:val="007E2DB0"/>
    <w:rsid w:val="00973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9D526"/>
  <w15:chartTrackingRefBased/>
  <w15:docId w15:val="{E56E6F7D-0179-40E6-AEEC-438F074AD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73F8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73F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73F8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73F87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973F87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973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73F87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628</Words>
  <Characters>3458</Characters>
  <Application>Microsoft Office Word</Application>
  <DocSecurity>0</DocSecurity>
  <Lines>28</Lines>
  <Paragraphs>8</Paragraphs>
  <ScaleCrop>false</ScaleCrop>
  <Company/>
  <LinksUpToDate>false</LinksUpToDate>
  <CharactersWithSpaces>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Jozeph Carrasco</dc:creator>
  <cp:keywords/>
  <dc:description/>
  <cp:lastModifiedBy>Jozeph Carrasco</cp:lastModifiedBy>
  <cp:revision>2</cp:revision>
  <dcterms:created xsi:type="dcterms:W3CDTF">2025-11-27T02:32:00Z</dcterms:created>
  <dcterms:modified xsi:type="dcterms:W3CDTF">2025-11-27T02:40:00Z</dcterms:modified>
</cp:coreProperties>
</file>