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3724F" w14:textId="77777777" w:rsidR="00F03596" w:rsidRDefault="00E20BDC">
      <w:pPr>
        <w:tabs>
          <w:tab w:val="left" w:pos="6415"/>
        </w:tabs>
        <w:ind w:left="-983"/>
        <w:rPr>
          <w:rFonts w:ascii="Times New Roman"/>
          <w:sz w:val="20"/>
        </w:rPr>
      </w:pPr>
      <w:r>
        <w:rPr>
          <w:rFonts w:ascii="Times New Roman"/>
          <w:noProof/>
          <w:sz w:val="20"/>
          <w:lang w:bidi="ar-SA"/>
        </w:rPr>
        <w:pict w14:anchorId="36B33E28">
          <v:shapetype id="_x0000_t202" coordsize="21600,21600" o:spt="202" path="m,l,21600r21600,l21600,xe">
            <v:stroke joinstyle="miter"/>
            <v:path gradientshapeok="t" o:connecttype="rect"/>
          </v:shapetype>
          <v:shape id="_x0000_s2193" type="#_x0000_t202" style="position:absolute;left:0;text-align:left;margin-left:342.2pt;margin-top:94.85pt;width:160.7pt;height:82.65pt;z-index:251719680" filled="f" strokecolor="white [3212]">
            <v:textbox style="mso-next-textbox:#_x0000_s2193">
              <w:txbxContent>
                <w:p w14:paraId="5B37C147" w14:textId="77777777" w:rsidR="001558ED" w:rsidRDefault="001558ED">
                  <w:r>
                    <w:rPr>
                      <w:noProof/>
                      <w:lang w:bidi="ar-SA"/>
                    </w:rPr>
                    <w:drawing>
                      <wp:inline distT="0" distB="0" distL="0" distR="0" wp14:anchorId="66D0C6A3" wp14:editId="72613653">
                        <wp:extent cx="1848485" cy="975995"/>
                        <wp:effectExtent l="19050" t="0" r="0" b="0"/>
                        <wp:docPr id="8" name="7 Imagen" descr="R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RA.jpg"/>
                                <pic:cNvPicPr/>
                              </pic:nvPicPr>
                              <pic:blipFill>
                                <a:blip r:embed="rId8"/>
                                <a:stretch>
                                  <a:fillRect/>
                                </a:stretch>
                              </pic:blipFill>
                              <pic:spPr>
                                <a:xfrm>
                                  <a:off x="0" y="0"/>
                                  <a:ext cx="1848485" cy="975995"/>
                                </a:xfrm>
                                <a:prstGeom prst="rect">
                                  <a:avLst/>
                                </a:prstGeom>
                              </pic:spPr>
                            </pic:pic>
                          </a:graphicData>
                        </a:graphic>
                      </wp:inline>
                    </w:drawing>
                  </w:r>
                </w:p>
              </w:txbxContent>
            </v:textbox>
          </v:shape>
        </w:pict>
      </w:r>
      <w:r w:rsidR="001558ED">
        <w:rPr>
          <w:rFonts w:ascii="Times New Roman"/>
          <w:noProof/>
          <w:sz w:val="20"/>
          <w:lang w:bidi="ar-SA"/>
        </w:rPr>
        <w:drawing>
          <wp:anchor distT="0" distB="0" distL="0" distR="0" simplePos="0" relativeHeight="251673600" behindDoc="0" locked="0" layoutInCell="1" allowOverlap="1" wp14:anchorId="15645F7F" wp14:editId="46B0523E">
            <wp:simplePos x="0" y="0"/>
            <wp:positionH relativeFrom="page">
              <wp:posOffset>4057650</wp:posOffset>
            </wp:positionH>
            <wp:positionV relativeFrom="paragraph">
              <wp:posOffset>-50800</wp:posOffset>
            </wp:positionV>
            <wp:extent cx="814705" cy="685800"/>
            <wp:effectExtent l="19050" t="0" r="4445" b="0"/>
            <wp:wrapNone/>
            <wp:docPr id="4"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9" cstate="print"/>
                    <a:stretch>
                      <a:fillRect/>
                    </a:stretch>
                  </pic:blipFill>
                  <pic:spPr>
                    <a:xfrm>
                      <a:off x="0" y="0"/>
                      <a:ext cx="814705" cy="685800"/>
                    </a:xfrm>
                    <a:prstGeom prst="rect">
                      <a:avLst/>
                    </a:prstGeom>
                  </pic:spPr>
                </pic:pic>
              </a:graphicData>
            </a:graphic>
          </wp:anchor>
        </w:drawing>
      </w:r>
      <w:r w:rsidR="005776A7">
        <w:rPr>
          <w:noProof/>
          <w:lang w:bidi="ar-SA"/>
        </w:rPr>
        <w:drawing>
          <wp:anchor distT="0" distB="0" distL="0" distR="0" simplePos="0" relativeHeight="251634688" behindDoc="0" locked="0" layoutInCell="1" allowOverlap="1" wp14:anchorId="754FFCD2" wp14:editId="18A2FE80">
            <wp:simplePos x="0" y="0"/>
            <wp:positionH relativeFrom="page">
              <wp:posOffset>5076825</wp:posOffset>
            </wp:positionH>
            <wp:positionV relativeFrom="page">
              <wp:posOffset>798575</wp:posOffset>
            </wp:positionV>
            <wp:extent cx="180204" cy="178307"/>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0204" cy="178307"/>
                    </a:xfrm>
                    <a:prstGeom prst="rect">
                      <a:avLst/>
                    </a:prstGeom>
                  </pic:spPr>
                </pic:pic>
              </a:graphicData>
            </a:graphic>
          </wp:anchor>
        </w:drawing>
      </w:r>
      <w:r w:rsidR="005776A7">
        <w:rPr>
          <w:noProof/>
          <w:lang w:bidi="ar-SA"/>
        </w:rPr>
        <w:drawing>
          <wp:anchor distT="0" distB="0" distL="0" distR="0" simplePos="0" relativeHeight="251636736" behindDoc="0" locked="0" layoutInCell="1" allowOverlap="1" wp14:anchorId="400A31DE" wp14:editId="6227E26B">
            <wp:simplePos x="0" y="0"/>
            <wp:positionH relativeFrom="page">
              <wp:posOffset>3641915</wp:posOffset>
            </wp:positionH>
            <wp:positionV relativeFrom="page">
              <wp:posOffset>816927</wp:posOffset>
            </wp:positionV>
            <wp:extent cx="1077908" cy="776287"/>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1077908" cy="776287"/>
                    </a:xfrm>
                    <a:prstGeom prst="rect">
                      <a:avLst/>
                    </a:prstGeom>
                  </pic:spPr>
                </pic:pic>
              </a:graphicData>
            </a:graphic>
          </wp:anchor>
        </w:drawing>
      </w:r>
      <w:r w:rsidR="005776A7">
        <w:rPr>
          <w:noProof/>
          <w:lang w:bidi="ar-SA"/>
        </w:rPr>
        <w:drawing>
          <wp:anchor distT="0" distB="0" distL="0" distR="0" simplePos="0" relativeHeight="251637760" behindDoc="0" locked="0" layoutInCell="1" allowOverlap="1" wp14:anchorId="2F261BBB" wp14:editId="6402AE3F">
            <wp:simplePos x="0" y="0"/>
            <wp:positionH relativeFrom="page">
              <wp:posOffset>5351462</wp:posOffset>
            </wp:positionH>
            <wp:positionV relativeFrom="page">
              <wp:posOffset>806767</wp:posOffset>
            </wp:positionV>
            <wp:extent cx="1935154" cy="176212"/>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2" cstate="print"/>
                    <a:stretch>
                      <a:fillRect/>
                    </a:stretch>
                  </pic:blipFill>
                  <pic:spPr>
                    <a:xfrm>
                      <a:off x="0" y="0"/>
                      <a:ext cx="1935154" cy="176212"/>
                    </a:xfrm>
                    <a:prstGeom prst="rect">
                      <a:avLst/>
                    </a:prstGeom>
                  </pic:spPr>
                </pic:pic>
              </a:graphicData>
            </a:graphic>
          </wp:anchor>
        </w:drawing>
      </w:r>
      <w:r>
        <w:rPr>
          <w:rFonts w:ascii="Times New Roman"/>
          <w:sz w:val="20"/>
        </w:rPr>
      </w:r>
      <w:r>
        <w:rPr>
          <w:rFonts w:ascii="Times New Roman"/>
          <w:sz w:val="20"/>
        </w:rPr>
        <w:pict w14:anchorId="16C50F1A">
          <v:group id="_x0000_s2079" style="width:255.5pt;height:92.25pt;mso-position-horizontal-relative:char;mso-position-vertical-relative:line" coordsize="5110,18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2" type="#_x0000_t75" style="position:absolute;width:3642;height:1838">
              <v:imagedata r:id="rId13" o:title=""/>
            </v:shape>
            <v:shape id="_x0000_s2091" style="position:absolute;left:3642;top:618;width:360;height:974" coordorigin="3642,618" coordsize="360,974" o:spt="100" adj="0,,0" path="m3837,618r-29,4l3782,632r-25,18l3734,676r-21,33l3695,749r-16,48l3666,852r-10,61l3648,976r-4,66l3642,1109r2,68l3648,1242r8,61l3666,1361r13,53l3696,1460r19,39l3737,1532r23,26l3786,1577r27,11l3841,1592r21,-2l3883,1583r20,-12l3923,1555r20,-21l3963,1509r19,-30l3838,1479r-19,-2l3800,1469r-18,-12l3765,1438r-16,-23l3735,1386r-12,-34l3713,1312r-8,-45l3700,1217r-4,-55l3695,1109r,-14l3696,1052r3,-49l3703,957r7,-45l3715,887r5,-24l3727,841r7,-22l3743,799r10,-18l3764,764r12,-14l3789,739r15,-8l3820,726r17,-1l3959,725r-3,-10l3943,691r-14,-22l3913,651r-18,-15l3877,626r-20,-6l3837,618xm4001,1095r-164,1l3837,1206r114,l3951,1382r-9,17l3931,1416r-13,16l3903,1448r-16,14l3871,1472r-17,6l3838,1479r144,l3982,1479r19,-34l4001,1095xm3959,725r-122,l3851,726r14,5l3878,738r12,11l3902,763r10,15l3920,796r7,19l3934,838r5,26l3945,894r4,34l3996,897r-6,-45l3983,811r-8,-36l3966,743r-7,-18xe" fillcolor="#4f84b5" stroked="f">
              <v:stroke joinstyle="round"/>
              <v:formulas/>
              <v:path arrowok="t" o:connecttype="segments"/>
            </v:shape>
            <v:shape id="_x0000_s2090" style="position:absolute;left:4070;top:878;width:153;height:698" coordorigin="4071,878" coordsize="153,698" o:spt="100" adj="0,,0" path="m4114,894r-43,l4071,1576r47,l4118,1219r1,-36l4120,1148r3,-33l4126,1084r3,-19l4133,1048r5,-15l4144,1020r8,-15l4162,998r49,l4211,997r-97,l4114,894xm4211,998r-39,l4181,999r9,5l4198,1012r9,11l4211,998xm4175,878r-12,l4153,886r-9,15l4137,916r-8,21l4122,964r-8,33l4211,997r13,-82l4211,899r-12,-12l4187,880r-12,-2xe" fillcolor="#4f84b5" stroked="f">
              <v:stroke joinstyle="round"/>
              <v:formulas/>
              <v:path arrowok="t" o:connecttype="segments"/>
            </v:shape>
            <v:shape id="_x0000_s2089" style="position:absolute;left:4250;top:893;width:229;height:698" coordorigin="4251,894" coordsize="229,698" o:spt="100" adj="0,,0" path="m4299,894r-48,l4251,1336r,15l4252,1380r1,25l4254,1424r2,25l4260,1471r4,21l4269,1510r5,17l4282,1542r9,14l4301,1568r11,10l4323,1586r12,4l4347,1591r27,-7l4398,1562r21,-36l4431,1492r-74,l4346,1490r-9,-5l4328,1477r-7,-12l4314,1451r-5,-16l4304,1415r-2,-21l4300,1374r-1,-26l4299,1316r,-16l4299,894xm4479,1476r-43,l4436,1576r43,l4479,1476xm4479,894r-48,l4431,1272r,28l4429,1336r-2,31l4424,1392r-5,22l4413,1433r-7,17l4397,1465r-10,11l4378,1485r-11,5l4357,1492r74,l4436,1476r43,l4479,894xe" fillcolor="#4f84b5" stroked="f">
              <v:stroke joinstyle="round"/>
              <v:formulas/>
              <v:path arrowok="t" o:connecttype="segments"/>
            </v:shape>
            <v:shape id="_x0000_s2088" style="position:absolute;left:3642;top:618;width:360;height:974" coordorigin="3642,618" coordsize="360,974" path="m3837,1206r,-27l3837,1151r,-27l3837,1096r41,l3919,1096r41,l4001,1095r,88l4001,1270r,87l4001,1445r-19,34l3943,1534r-60,49l3841,1592r-28,-4l3760,1558r-45,-59l3679,1414r-23,-111l3648,1242r-4,-65l3642,1109r2,-67l3648,976r8,-63l3666,852r29,-103l3734,676r48,-44l3837,618r20,2l3913,651r43,64l3975,775r15,77l3996,897r-12,8l3972,913r-11,7l3949,928r-4,-34l3939,864r-19,-68l3878,738r-41,-13l3820,726r-56,38l3734,819r-19,68l3703,957r-7,95l3695,1102r1,60l3705,1267r18,85l3749,1415r51,54l3838,1479r16,-1l3918,1432r33,-50l3951,1338r,-44l3951,1250r,-44l3922,1206r-28,l3865,1206r-28,xe" filled="f" strokecolor="#4f84b5">
              <v:path arrowok="t"/>
            </v:shape>
            <v:shape id="_x0000_s2087" style="position:absolute;left:4070;top:878;width:153;height:698" coordorigin="4071,878" coordsize="153,698" path="m4071,1576r,l4071,894r10,l4092,894r11,l4114,894r,25l4114,945r,26l4114,997r8,-33l4144,901r19,-23l4175,878r12,2l4199,887r12,12l4224,915r-4,27l4215,969r-4,27l4207,1023r-9,-11l4190,1004r-9,-5l4172,998r-10,l4129,1065r-9,83l4118,1219r,89l4118,1397r,90l4118,1576r-12,l4094,1576r-11,l4071,1576xe" filled="f" strokecolor="#4f84b5">
              <v:path arrowok="t"/>
            </v:shape>
            <v:shape id="_x0000_s2086" style="position:absolute;left:4553;top:878;width:245;height:960" coordorigin="4554,878" coordsize="245,960" o:spt="100" adj="0,,0" path="m4597,894r-43,l4554,1837r48,l4602,1505r156,l4762,1496r-90,l4657,1492r-14,-12l4630,1461r-11,-28l4610,1398r-7,-45l4598,1300r-1,-61l4599,1177r4,-55l4611,1076r10,-39l4633,1007r13,-21l4650,982r-53,l4597,894xm4758,1505r-156,l4608,1523r8,16l4624,1554r9,13l4642,1577r11,8l4664,1590r12,1l4692,1588r16,-8l4723,1566r15,-20l4752,1522r6,-17xm4763,969r-88,l4689,973r14,12l4716,1005r12,29l4737,1070r7,45l4748,1168r2,61l4748,1293r-4,55l4737,1394r-10,37l4715,1459r-13,21l4688,1492r-16,4l4762,1496r2,-4l4774,1457r9,-39l4790,1375r4,-46l4797,1281r1,-52l4797,1182r-2,-46l4790,1092r-6,-42l4776,1011r-9,-34l4763,969xm4679,878r-13,2l4654,884r-12,8l4632,904r-9,15l4614,937r-9,21l4597,982r53,l4660,973r15,-4l4763,969r-8,-21l4743,923r-15,-20l4713,889r-16,-8l4679,878xe" fillcolor="#4f84b5" stroked="f">
              <v:stroke joinstyle="round"/>
              <v:formulas/>
              <v:path arrowok="t" o:connecttype="segments"/>
            </v:shape>
            <v:shape id="_x0000_s2085" style="position:absolute;left:4838;top:878;width:264;height:713" coordorigin="4838,878" coordsize="264,713" o:spt="100" adj="0,,0" path="m4970,878r-25,5l4922,897r-21,24l4882,954r-19,52l4849,1070r-8,76l4838,1235r2,81l4847,1387r12,61l4875,1499r19,41l4916,1568r26,17l4970,1591r18,-2l5006,1581r16,-13l5038,1550r15,-23l5066,1499r1,-3l4970,1496r-17,-4l4937,1480r-14,-21l4911,1431r-10,-37l4893,1349r-4,-53l4887,1235r2,-62l4893,1120r8,-45l4911,1039r12,-29l4937,990r16,-12l4970,974r96,l5065,970r-20,-40l5023,901r-25,-17l4970,878xm5066,974r-96,l4987,978r16,12l5017,1010r12,29l5039,1075r8,45l5051,1172r2,53l5053,1235r-2,59l5047,1348r-8,45l5029,1431r-12,28l5003,1480r-16,12l4970,1496r97,l5077,1468r9,-36l5093,1391r5,-48l5101,1287r1,-62l5099,1148r-7,-68l5081,1021r-15,-47xe" fillcolor="#4f84b5" stroked="f">
              <v:stroke joinstyle="round"/>
              <v:formulas/>
              <v:path arrowok="t" o:connecttype="segments"/>
            </v:shape>
            <v:shape id="_x0000_s2084" style="position:absolute;left:4250;top:893;width:229;height:698" coordorigin="4251,894" coordsize="229,698" path="m4436,1576r,-25l4436,1526r,-25l4436,1476r-17,50l4398,1562r-24,22l4347,1591r-12,-1l4282,1542r-22,-71l4253,1405r-2,-89l4251,1232r,-85l4251,1063r,-85l4251,894r12,l4275,894r12,l4299,894r,75l4299,1045r,76l4299,1196r,76l4299,1314r1,60l4309,1435r37,55l4357,1492r10,-2l4413,1433r14,-66l4431,1300r,-41l4431,1186r,-73l4431,1040r,-73l4431,894r12,l4455,894r12,l4479,894r,75l4479,1576r-10,l4458,1576r-11,l4436,1576xe" filled="f" strokecolor="#4f84b5">
              <v:path arrowok="t"/>
            </v:shape>
            <v:shape id="_x0000_s2083" style="position:absolute;left:4553;top:878;width:245;height:960" coordorigin="4554,878" coordsize="245,960" path="m4554,1837r,l4554,894r11,l4576,894r10,l4597,894r,22l4597,938r,22l4597,982r8,-24l4632,904r47,-26l4697,881r46,42l4776,1011r14,81l4797,1182r1,48l4797,1281r-7,94l4774,1457r-22,65l4708,1580r-32,11l4664,1590r-48,-51l4602,1505r,83l4602,1671r,83l4602,1837r-12,l4578,1837r-12,l4554,1837xe" filled="f" strokecolor="#4f84b5">
              <v:path arrowok="t"/>
            </v:shape>
            <v:shape id="_x0000_s2082" style="position:absolute;left:4597;top:968;width:153;height:528" coordorigin="4597,969" coordsize="153,528" path="m4597,1239r1,61l4610,1398r20,63l4672,1496r16,-4l4727,1431r17,-83l4750,1229r-2,-61l4737,1070r-21,-65l4675,969r-15,4l4621,1037r-18,85l4597,1239xe" filled="f" strokecolor="#4f84b5">
              <v:path arrowok="t"/>
            </v:shape>
            <v:shape id="_x0000_s2081" style="position:absolute;left:4838;top:878;width:264;height:713" coordorigin="4838,878" coordsize="264,713" path="m4838,1235r3,-89l4849,1070r14,-64l4901,921r69,-43l4998,884r47,46l5081,1021r11,59l5099,1148r3,77l5101,1287r-8,104l5077,1468r-24,59l5006,1581r-36,10l4942,1585r-48,-45l4859,1448r-12,-61l4840,1316r-2,-81xe" filled="f" strokecolor="#4f84b5">
              <v:path arrowok="t"/>
            </v:shape>
            <v:shape id="_x0000_s2080" style="position:absolute;left:4887;top:973;width:166;height:523" coordorigin="4887,974" coordsize="166,523" path="m4887,1235r2,61l4901,1394r22,65l4970,1496r17,-4l5029,1431r18,-83l5053,1231r-2,-59l5039,1075r-22,-65l4970,974r-17,4l4911,1039r-18,81l4887,1235xe" filled="f" strokecolor="#4f84b5">
              <v:path arrowok="t"/>
            </v:shape>
            <w10:anchorlock/>
          </v:group>
        </w:pict>
      </w:r>
      <w:r w:rsidR="005776A7">
        <w:rPr>
          <w:rFonts w:ascii="Times New Roman"/>
          <w:sz w:val="20"/>
        </w:rPr>
        <w:tab/>
      </w:r>
      <w:r w:rsidR="005776A7">
        <w:rPr>
          <w:rFonts w:ascii="Times New Roman"/>
          <w:noProof/>
          <w:position w:val="153"/>
          <w:sz w:val="20"/>
          <w:lang w:bidi="ar-SA"/>
        </w:rPr>
        <w:drawing>
          <wp:inline distT="0" distB="0" distL="0" distR="0" wp14:anchorId="20E1240D" wp14:editId="7830C4C3">
            <wp:extent cx="389763" cy="301751"/>
            <wp:effectExtent l="0" t="0" r="0" b="0"/>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4" cstate="print"/>
                    <a:stretch>
                      <a:fillRect/>
                    </a:stretch>
                  </pic:blipFill>
                  <pic:spPr>
                    <a:xfrm>
                      <a:off x="0" y="0"/>
                      <a:ext cx="389763" cy="301751"/>
                    </a:xfrm>
                    <a:prstGeom prst="rect">
                      <a:avLst/>
                    </a:prstGeom>
                  </pic:spPr>
                </pic:pic>
              </a:graphicData>
            </a:graphic>
          </wp:inline>
        </w:drawing>
      </w:r>
      <w:r w:rsidR="005776A7">
        <w:rPr>
          <w:rFonts w:ascii="Times New Roman"/>
          <w:spacing w:val="128"/>
          <w:position w:val="153"/>
          <w:sz w:val="20"/>
        </w:rPr>
        <w:t xml:space="preserve"> </w:t>
      </w:r>
      <w:r>
        <w:rPr>
          <w:rFonts w:ascii="Times New Roman"/>
          <w:spacing w:val="128"/>
          <w:position w:val="152"/>
          <w:sz w:val="20"/>
        </w:rPr>
      </w:r>
      <w:r>
        <w:rPr>
          <w:rFonts w:ascii="Times New Roman"/>
          <w:spacing w:val="128"/>
          <w:position w:val="152"/>
          <w:sz w:val="20"/>
        </w:rPr>
        <w:pict w14:anchorId="5563B893">
          <v:group id="_x0000_s2073" style="width:17.15pt;height:35.5pt;mso-position-horizontal-relative:char;mso-position-vertical-relative:line" coordsize="343,710">
            <v:shape id="_x0000_s2078" style="position:absolute;left:7;top:7;width:174;height:695" coordorigin="8,8" coordsize="174,695" o:spt="100" adj="0,,0" path="m44,525r-11,3l12,533r3,38l20,604r7,29l36,657r10,20l58,691r14,8l87,702r14,-3l114,692r13,-13l138,661r10,-22l150,633r-74,l66,625,59,608,54,593,49,574,46,552,44,525xm181,370r-32,l149,398r,15l148,438r-2,26l144,489r-2,24l139,534r-3,18l132,568r-4,14l124,595r-5,11l114,615r-8,12l97,633r53,l157,612r7,-32l171,543r4,-41l179,453r2,-55l181,370xm91,8l74,11,58,23,44,43,31,70,21,105r-7,39l9,188,8,233r,7l9,285r4,42l20,365r10,33l42,425r13,19l70,456r16,4l96,458r9,-5l114,446r9,-11l130,421r8,-15l144,389r1,-3l94,386,83,383,73,376,64,363,56,345,50,323,45,298,42,271,41,240r1,-35l45,174r5,-28l57,122r8,-20l74,88,84,79,95,76r58,l148,63,138,43,127,28,116,16,103,10,91,8xm153,76r-58,l105,79r9,8l123,100r8,19l137,142r5,27l144,199r1,27l145,240r-1,27l142,297r-5,26l131,345r-8,18l114,376r-10,7l94,386r51,l149,370r32,l181,345r,-22l181,277r-2,-51l175,182r-4,-37l164,114,157,86,153,76xe" fillcolor="#4f84b5" stroked="f">
              <v:stroke joinstyle="round"/>
              <v:formulas/>
              <v:path arrowok="t" o:connecttype="segments"/>
            </v:shape>
            <v:shape id="_x0000_s2077" style="position:absolute;left:238;top:7;width:98;height:683" coordorigin="238,8" coordsize="98,683" o:spt="100" adj="0,,0" path="m335,158r-32,l303,690r32,l335,158xm335,8r-21,l310,30r-7,22l295,75r-9,23l275,121r-11,21l251,161r-13,17l238,259r8,-8l254,241r9,-12l272,216r9,-15l289,187r8,-14l303,158r32,l335,8xe" fillcolor="#4f84b5" stroked="f">
              <v:stroke joinstyle="round"/>
              <v:formulas/>
              <v:path arrowok="t" o:connecttype="segments"/>
            </v:shape>
            <v:shape id="_x0000_s2076" style="position:absolute;left:7;top:7;width:174;height:695" coordorigin="8,8" coordsize="174,695" path="m12,533r11,-3l33,528r11,-3l54,593r22,40l88,633r9,l132,568r12,-79l149,413r,-26l149,383r,-5l149,370r-5,19l138,406,96,458,42,425,20,365,9,285,8,237,9,188,21,105,44,43,91,8r12,2l148,63r22,82l179,226r2,110l181,398r-6,104l164,580r-16,59l114,692,87,702,72,699,27,633,15,571,12,533xe" filled="f" strokecolor="#4f84b5">
              <v:path arrowok="t"/>
            </v:shape>
            <v:shape id="_x0000_s2075" type="#_x0000_t75" style="position:absolute;left:33;top:69;width:120;height:325">
              <v:imagedata r:id="rId15" o:title=""/>
            </v:shape>
            <v:shape id="_x0000_s2074" style="position:absolute;left:238;top:7;width:98;height:683" coordorigin="238,8" coordsize="98,683" path="m335,690r-10,l314,690r-11,l303,614r,-456l297,173r-34,56l238,259r,-20l238,218r,-20l238,178r13,-17l286,98,310,30,314,8r7,l328,8r7,l335,83r,531l335,690xe" filled="f" strokecolor="#4f84b5">
              <v:path arrowok="t"/>
            </v:shape>
            <w10:anchorlock/>
          </v:group>
        </w:pict>
      </w:r>
      <w:r w:rsidR="005776A7">
        <w:rPr>
          <w:rFonts w:ascii="Times New Roman"/>
          <w:spacing w:val="114"/>
          <w:position w:val="152"/>
          <w:sz w:val="20"/>
        </w:rPr>
        <w:t xml:space="preserve"> </w:t>
      </w:r>
      <w:r w:rsidR="005776A7">
        <w:rPr>
          <w:rFonts w:ascii="Times New Roman"/>
          <w:noProof/>
          <w:spacing w:val="114"/>
          <w:position w:val="153"/>
          <w:sz w:val="20"/>
          <w:lang w:bidi="ar-SA"/>
        </w:rPr>
        <w:drawing>
          <wp:inline distT="0" distB="0" distL="0" distR="0" wp14:anchorId="6DACC30F" wp14:editId="17C3F742">
            <wp:extent cx="377918" cy="447675"/>
            <wp:effectExtent l="0" t="0" r="0" b="0"/>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16" cstate="print"/>
                    <a:stretch>
                      <a:fillRect/>
                    </a:stretch>
                  </pic:blipFill>
                  <pic:spPr>
                    <a:xfrm>
                      <a:off x="0" y="0"/>
                      <a:ext cx="377918" cy="447675"/>
                    </a:xfrm>
                    <a:prstGeom prst="rect">
                      <a:avLst/>
                    </a:prstGeom>
                  </pic:spPr>
                </pic:pic>
              </a:graphicData>
            </a:graphic>
          </wp:inline>
        </w:drawing>
      </w:r>
      <w:r w:rsidR="005776A7">
        <w:rPr>
          <w:rFonts w:ascii="Times New Roman"/>
          <w:spacing w:val="69"/>
          <w:position w:val="153"/>
          <w:sz w:val="20"/>
        </w:rPr>
        <w:t xml:space="preserve"> </w:t>
      </w:r>
      <w:r>
        <w:rPr>
          <w:rFonts w:ascii="Times New Roman"/>
          <w:spacing w:val="69"/>
          <w:position w:val="153"/>
          <w:sz w:val="20"/>
        </w:rPr>
      </w:r>
      <w:r>
        <w:rPr>
          <w:rFonts w:ascii="Times New Roman"/>
          <w:spacing w:val="69"/>
          <w:position w:val="153"/>
          <w:sz w:val="20"/>
        </w:rPr>
        <w:pict w14:anchorId="6FDD50CE">
          <v:group id="_x0000_s2068" style="width:17.35pt;height:34.9pt;mso-position-horizontal-relative:char;mso-position-vertical-relative:line" coordsize="347,698">
            <v:shape id="_x0000_s2072" style="position:absolute;left:7;top:7;width:175;height:683" coordorigin="8,8" coordsize="175,683" o:spt="100" adj="0,,0" path="m165,76r-66,l109,79r10,6l128,96r7,14l141,129r4,20l148,171r,23l148,218r-3,25l140,268r-7,26l124,324r-13,33l95,396,75,439,62,467,51,494,41,519r-8,23l26,564r-6,23l15,609r-4,23l9,646,8,661r,14l8,690r174,l182,610r-129,l55,599r4,-12l62,576r4,-12l72,551r8,-19l91,508r13,-29l120,443r14,-32l145,383r9,-24l161,338r6,-21l172,296r3,-20l178,257r2,-20l181,218r1,-5l182,204r,-10l180,158r-4,-35l169,91,165,76xm99,8l82,11,66,20,51,36,39,58,29,86r-7,34l16,159r-3,45l25,207r11,3l47,213r1,-30l51,156r4,-23l61,113,69,97,78,86,88,79,99,76r66,l160,62,148,38,134,21,118,11,99,8xe" fillcolor="#4f84b5" stroked="f">
              <v:stroke joinstyle="round"/>
              <v:formulas/>
              <v:path arrowok="t" o:connecttype="segments"/>
            </v:shape>
            <v:shape id="_x0000_s2071" style="position:absolute;left:242;top:7;width:98;height:683" coordorigin="242,8" coordsize="98,683" o:spt="100" adj="0,,0" path="m339,158r-32,l307,690r32,l339,158xm339,8r-20,l314,30r-7,22l299,75r-9,23l279,121r-11,21l255,161r-13,17l242,259r8,-8l258,241r9,-12l276,216r9,-15l294,187r7,-14l307,158r32,l339,8xe" fillcolor="#4f84b5" stroked="f">
              <v:stroke joinstyle="round"/>
              <v:formulas/>
              <v:path arrowok="t" o:connecttype="segments"/>
            </v:shape>
            <v:shape id="_x0000_s2070" style="position:absolute;left:7;top:7;width:175;height:683" coordorigin="8,8" coordsize="175,683" path="m182,610r,20l182,650r,20l182,690r-43,l95,690r-44,l8,690r,-15l15,609,33,542,62,467,75,439,95,396r29,-72l145,243r3,-49l148,171,135,110,99,76,88,79,55,133r-8,80l36,210,25,207,13,204r3,-45l29,86,66,20,99,8r19,3l160,62r16,61l182,196r-1,21l175,276r-14,62l134,411r-30,68l91,508,80,532,55,599r-2,11l85,610r32,l150,610r32,xe" filled="f" strokecolor="#4f84b5">
              <v:path arrowok="t"/>
            </v:shape>
            <v:shape id="_x0000_s2069" style="position:absolute;left:242;top:7;width:98;height:683" coordorigin="242,8" coordsize="98,683" path="m339,690r-10,l318,690r-11,l307,614r,-456l301,173r-34,56l242,259r,-20l242,218r,-20l242,178r13,-17l290,98,314,30,319,8r7,l333,8r6,l339,83r,531l339,690xe" filled="f" strokecolor="#4f84b5">
              <v:path arrowok="t"/>
            </v:shape>
            <w10:anchorlock/>
          </v:group>
        </w:pict>
      </w:r>
      <w:r w:rsidR="005776A7">
        <w:rPr>
          <w:rFonts w:ascii="Times New Roman"/>
          <w:spacing w:val="128"/>
          <w:position w:val="153"/>
          <w:sz w:val="20"/>
        </w:rPr>
        <w:t xml:space="preserve"> </w:t>
      </w:r>
      <w:r>
        <w:rPr>
          <w:rFonts w:ascii="Times New Roman"/>
          <w:spacing w:val="128"/>
          <w:position w:val="153"/>
          <w:sz w:val="20"/>
        </w:rPr>
      </w:r>
      <w:r>
        <w:rPr>
          <w:rFonts w:ascii="Times New Roman"/>
          <w:spacing w:val="128"/>
          <w:position w:val="153"/>
          <w:sz w:val="20"/>
        </w:rPr>
        <w:pict w14:anchorId="63A77E80">
          <v:group id="_x0000_s2063" style="width:18.35pt;height:34.9pt;mso-position-horizontal-relative:char;mso-position-vertical-relative:line" coordsize="367,698">
            <v:shape id="_x0000_s2067" style="position:absolute;left:7;top:7;width:98;height:683" coordorigin="8,8" coordsize="98,683" o:spt="100" adj="0,,0" path="m105,158r-33,l72,690r33,l105,158xm105,8l84,8,79,30,72,52,64,75,55,98,45,121,33,142,21,161,8,178r,81l15,251r9,-10l32,229,42,216r9,-15l59,187r7,-14l72,158r33,l105,8xe" fillcolor="#4f84b5" stroked="f">
              <v:stroke joinstyle="round"/>
              <v:formulas/>
              <v:path arrowok="t" o:connecttype="segments"/>
            </v:shape>
            <v:shape id="_x0000_s2066" style="position:absolute;left:7;top:7;width:98;height:683" coordorigin="8,8" coordsize="98,683" path="m105,690r-11,l83,690r-11,l72,614r,-456l66,173,32,229,8,259r,-20l8,218r,-20l8,178,21,161,55,98,79,30,84,8r7,l98,8r7,l105,83r,531l105,690xe" filled="f" strokecolor="#4f84b5">
              <v:path arrowok="t"/>
            </v:shape>
            <v:shape id="_x0000_s2065" style="position:absolute;left:183;top:7;width:175;height:683" coordorigin="184,8" coordsize="175,683" o:spt="100" adj="0,,0" path="m341,76r-66,l286,79r9,6l304,96r7,14l317,129r5,20l324,171r1,23l324,218r-3,25l316,268r-6,26l301,324r-13,33l271,396r-19,43l239,467r-12,27l217,519r-8,23l202,564r-5,23l192,609r-4,23l186,646r-1,15l184,675r,15l359,690r,-80l229,610r3,-11l235,587r4,-11l243,564r5,-13l256,532r11,-24l280,479r16,-36l310,411r12,-28l330,359r7,-21l343,317r5,-21l352,276r3,-19l357,237r1,-19l358,213r,-9l358,194r-1,-36l353,123,346,91,341,76xm276,8r-18,3l242,20,228,36,216,58,206,86r-8,34l193,159r-3,45l201,207r11,3l223,213r2,-30l227,156r5,-23l238,113r7,-16l254,86r10,-7l275,76r66,l336,62,324,38,310,21,294,11,276,8xe" fillcolor="#4f84b5" stroked="f">
              <v:stroke joinstyle="round"/>
              <v:formulas/>
              <v:path arrowok="t" o:connecttype="segments"/>
            </v:shape>
            <v:shape id="_x0000_s2064" style="position:absolute;left:183;top:7;width:175;height:683" coordorigin="184,8" coordsize="175,683" path="m359,610r,20l359,650r,20l359,690r-44,l271,690r-43,l184,690r,-15l192,609r17,-67l239,467r13,-28l271,396r30,-72l321,243r4,-49l324,171,311,110,275,76r-11,3l232,133r-9,80l212,210r-11,-3l190,204r3,-45l206,86,242,20,276,8r18,3l336,62r17,61l358,196r,21l352,276r-15,62l310,411r-30,68l267,508r-11,24l232,599r-3,11l262,610r32,l326,610r33,xe" filled="f" strokecolor="#4f84b5">
              <v:path arrowok="t"/>
            </v:shape>
            <w10:anchorlock/>
          </v:group>
        </w:pict>
      </w:r>
      <w:r w:rsidR="005776A7">
        <w:rPr>
          <w:rFonts w:ascii="Times New Roman"/>
          <w:spacing w:val="43"/>
          <w:position w:val="153"/>
          <w:sz w:val="20"/>
        </w:rPr>
        <w:t xml:space="preserve"> </w:t>
      </w:r>
      <w:r>
        <w:rPr>
          <w:rFonts w:ascii="Times New Roman"/>
          <w:spacing w:val="43"/>
          <w:position w:val="152"/>
          <w:sz w:val="20"/>
        </w:rPr>
      </w:r>
      <w:r>
        <w:rPr>
          <w:rFonts w:ascii="Times New Roman"/>
          <w:spacing w:val="43"/>
          <w:position w:val="152"/>
          <w:sz w:val="20"/>
        </w:rPr>
        <w:pict w14:anchorId="2473D7BB">
          <v:group id="_x0000_s2060" style="width:5.9pt;height:35.9pt;mso-position-horizontal-relative:char;mso-position-vertical-relative:line" coordsize="118,718">
            <v:shape id="_x0000_s2062" style="position:absolute;left:7;top:7;width:103;height:703" coordorigin="8,8" coordsize="103,703" path="m110,8l84,8,76,86r-9,78l59,242,33,476r-9,78l16,632,8,710r26,l42,632r9,-78l59,476,76,320,93,164r9,-78l110,8xe" fillcolor="#4f84b5" stroked="f">
              <v:path arrowok="t"/>
            </v:shape>
            <v:shape id="_x0000_s2061" style="position:absolute;left:7;top:7;width:103;height:703" coordorigin="8,8" coordsize="103,703" path="m8,710r8,-78l24,554r9,-78l42,398r8,-78l59,242r8,-78l76,86,84,8r9,l102,8r8,l102,86r-9,78l85,242r-9,78l68,398r-9,78l51,554r-9,78l34,710r-9,l16,710r-8,xe" filled="f" strokecolor="#4f84b5">
              <v:path arrowok="t"/>
            </v:shape>
            <w10:anchorlock/>
          </v:group>
        </w:pict>
      </w:r>
      <w:r w:rsidR="005776A7">
        <w:rPr>
          <w:rFonts w:ascii="Times New Roman"/>
          <w:spacing w:val="45"/>
          <w:position w:val="152"/>
          <w:sz w:val="20"/>
        </w:rPr>
        <w:t xml:space="preserve"> </w:t>
      </w:r>
      <w:r>
        <w:rPr>
          <w:rFonts w:ascii="Times New Roman"/>
          <w:spacing w:val="45"/>
          <w:position w:val="152"/>
          <w:sz w:val="20"/>
        </w:rPr>
      </w:r>
      <w:r>
        <w:rPr>
          <w:rFonts w:ascii="Times New Roman"/>
          <w:spacing w:val="45"/>
          <w:position w:val="152"/>
          <w:sz w:val="20"/>
        </w:rPr>
        <w:pict w14:anchorId="131DA589">
          <v:group id="_x0000_s2053" style="width:19.65pt;height:35.5pt;mso-position-horizontal-relative:char;mso-position-vertical-relative:line" coordsize="393,710">
            <v:shape id="_x0000_s2059" style="position:absolute;left:7;top:7;width:173;height:695" coordorigin="8,8" coordsize="173,695" o:spt="100" adj="0,,0" path="m94,8l80,10,67,18,56,30,46,47,37,69,29,96r-6,30l17,160r-4,40l10,246,8,298r,57l9,444r5,76l22,582r12,49l46,662r14,22l76,697r18,5l108,699r12,-7l132,679r10,-18l151,639r2,-6l94,633,83,630,73,619,64,602,56,578,50,543,45,494,42,431,41,355r1,-77l45,214r5,-51l58,125r7,-21l73,89,83,80,93,76r60,l152,74,146,56,139,42,131,29r-8,-9l114,13,104,9,94,8xm153,76r-60,l104,80r10,10l123,108r8,24l138,166r5,49l146,278r1,77l146,432r-3,62l138,543r-7,35l123,602r-9,17l105,630r-11,3l153,633r6,-20l165,582r5,-34l175,508r3,-45l179,412r1,-57l180,307r-1,-43l177,226r-3,-32l171,165r-4,-26l163,115,158,93,153,76xe" fillcolor="#4f84b5" stroked="f">
              <v:stroke joinstyle="round"/>
              <v:formulas/>
              <v:path arrowok="t" o:connecttype="segments"/>
            </v:shape>
            <v:shape id="_x0000_s2058" style="position:absolute;left:202;top:10;width:183;height:680" coordorigin="203,10" coordsize="183,680" o:spt="100" adj="0,,0" path="m350,527r-33,l317,690r33,l350,527xm350,10r-27,l303,84r-20,73l243,304r-21,73l203,451r,76l385,527r,-76l235,451r20,-77l297,221r20,-77l350,144r,-134xm350,144r-33,l317,451r33,l350,144xe" fillcolor="#4f84b5" stroked="f">
              <v:stroke joinstyle="round"/>
              <v:formulas/>
              <v:path arrowok="t" o:connecttype="segments"/>
            </v:shape>
            <v:shape id="_x0000_s2057" style="position:absolute;left:7;top:7;width:173;height:695" coordorigin="8,8" coordsize="173,695" path="m8,355l10,246r7,-86l29,96,56,30,94,8r10,1l146,56r17,59l174,194r5,70l180,355r-1,57l175,508r-10,74l142,661,94,702,76,697,34,631,14,520,9,444,8,355xe" filled="f" strokecolor="#4f84b5">
              <v:path arrowok="t"/>
            </v:shape>
            <v:shape id="_x0000_s2056" style="position:absolute;left:40;top:76;width:106;height:557" coordorigin="41,77" coordsize="106,557" path="m41,355r1,77l45,494r11,84l94,633r11,-3l138,543r8,-112l147,355r-1,-77l143,215,132,132,94,77,83,80,50,163,42,278r-1,77xe" filled="f" strokecolor="#4f84b5">
              <v:path arrowok="t"/>
            </v:shape>
            <v:shape id="_x0000_s2055" style="position:absolute;left:202;top:10;width:183;height:680" coordorigin="203,10" coordsize="183,680" path="m317,690r,-41l317,609r,-41l317,527r-28,l260,527r-29,l203,527r,-19l203,489r,-19l203,451r19,-74l243,304r20,-73l283,157,303,84,323,10r9,l341,10r9,l350,84r,73l350,231r,73l350,377r,74l362,451r11,l385,451r,19l385,489r,19l385,527r-12,l362,527r-12,l350,568r,41l350,649r,41l339,690r-11,l317,690xe" filled="f" strokecolor="#4f84b5">
              <v:path arrowok="t"/>
            </v:shape>
            <v:shape id="_x0000_s2054" style="position:absolute;left:234;top:144;width:83;height:307" coordorigin="235,144" coordsize="83,307" path="m317,451r,-77l317,298r,-77l317,144r-20,77l276,298r-21,76l235,451r20,l276,451r21,l317,451xe" filled="f" strokecolor="#4f84b5">
              <v:path arrowok="t"/>
            </v:shape>
            <w10:anchorlock/>
          </v:group>
        </w:pict>
      </w:r>
    </w:p>
    <w:p w14:paraId="26E52781" w14:textId="77777777" w:rsidR="00F03596" w:rsidRDefault="00F03596">
      <w:pPr>
        <w:pStyle w:val="Textoindependiente"/>
        <w:rPr>
          <w:rFonts w:ascii="Times New Roman"/>
          <w:sz w:val="20"/>
        </w:rPr>
      </w:pPr>
    </w:p>
    <w:p w14:paraId="40293B6E" w14:textId="77777777" w:rsidR="00F03596" w:rsidRPr="001558ED" w:rsidRDefault="001558ED">
      <w:pPr>
        <w:pStyle w:val="Textoindependiente"/>
        <w:rPr>
          <w:rFonts w:ascii="Arial" w:hAnsi="Arial" w:cs="Arial"/>
          <w:b/>
          <w:color w:val="548DD4" w:themeColor="text2" w:themeTint="99"/>
          <w:sz w:val="24"/>
          <w:szCs w:val="24"/>
        </w:rPr>
      </w:pPr>
      <w:r w:rsidRPr="001558ED">
        <w:rPr>
          <w:rFonts w:ascii="Arial" w:hAnsi="Arial" w:cs="Arial"/>
          <w:b/>
          <w:color w:val="548DD4" w:themeColor="text2" w:themeTint="99"/>
          <w:sz w:val="24"/>
          <w:szCs w:val="24"/>
        </w:rPr>
        <w:t>EM</w:t>
      </w:r>
      <w:r>
        <w:rPr>
          <w:rFonts w:ascii="Arial" w:hAnsi="Arial" w:cs="Arial"/>
          <w:b/>
          <w:color w:val="548DD4" w:themeColor="text2" w:themeTint="99"/>
          <w:sz w:val="24"/>
          <w:szCs w:val="24"/>
        </w:rPr>
        <w:t>PRESA AUTORIZADA PARA MANIPULAR</w:t>
      </w:r>
      <w:r w:rsidRPr="001558ED">
        <w:rPr>
          <w:rFonts w:ascii="Arial" w:hAnsi="Arial" w:cs="Arial"/>
          <w:b/>
          <w:color w:val="548DD4" w:themeColor="text2" w:themeTint="99"/>
          <w:sz w:val="24"/>
          <w:szCs w:val="24"/>
        </w:rPr>
        <w:t xml:space="preserve"> AMIANTO</w:t>
      </w:r>
    </w:p>
    <w:p w14:paraId="08D9D450" w14:textId="77777777" w:rsidR="001558ED" w:rsidRPr="001558ED" w:rsidRDefault="001558ED" w:rsidP="001558ED">
      <w:pPr>
        <w:pStyle w:val="Default"/>
        <w:rPr>
          <w:color w:val="548DD4" w:themeColor="text2" w:themeTint="99"/>
        </w:rPr>
      </w:pPr>
    </w:p>
    <w:p w14:paraId="27B2C360" w14:textId="77777777" w:rsidR="001558ED" w:rsidRDefault="001558ED">
      <w:pPr>
        <w:pStyle w:val="Textoindependiente"/>
        <w:rPr>
          <w:rFonts w:ascii="Times New Roman"/>
          <w:sz w:val="20"/>
        </w:rPr>
      </w:pPr>
    </w:p>
    <w:p w14:paraId="0FFE0A34" w14:textId="77777777" w:rsidR="00F03596" w:rsidRDefault="00E20BDC">
      <w:pPr>
        <w:pStyle w:val="Textoindependiente"/>
        <w:rPr>
          <w:rFonts w:ascii="Times New Roman"/>
          <w:sz w:val="20"/>
        </w:rPr>
      </w:pPr>
      <w:r>
        <w:rPr>
          <w:rFonts w:ascii="Times New Roman"/>
          <w:noProof/>
          <w:sz w:val="20"/>
          <w:lang w:bidi="ar-SA"/>
        </w:rPr>
        <w:pict w14:anchorId="736423ED">
          <v:shape id="_x0000_s2194" type="#_x0000_t202" style="position:absolute;margin-left:377.6pt;margin-top:7.1pt;width:102.1pt;height:39pt;z-index:251720704" filled="f" strokecolor="white [3212]">
            <v:textbox>
              <w:txbxContent>
                <w:tbl>
                  <w:tblPr>
                    <w:tblW w:w="0" w:type="auto"/>
                    <w:tblBorders>
                      <w:top w:val="nil"/>
                      <w:left w:val="nil"/>
                      <w:bottom w:val="nil"/>
                      <w:right w:val="nil"/>
                    </w:tblBorders>
                    <w:tblLayout w:type="fixed"/>
                    <w:tblLook w:val="0000" w:firstRow="0" w:lastRow="0" w:firstColumn="0" w:lastColumn="0" w:noHBand="0" w:noVBand="0"/>
                  </w:tblPr>
                  <w:tblGrid>
                    <w:gridCol w:w="2087"/>
                    <w:gridCol w:w="2087"/>
                  </w:tblGrid>
                  <w:tr w:rsidR="001558ED" w:rsidRPr="001558ED" w14:paraId="3F0825DF" w14:textId="77777777" w:rsidTr="00813665">
                    <w:trPr>
                      <w:trHeight w:val="485"/>
                    </w:trPr>
                    <w:tc>
                      <w:tcPr>
                        <w:tcW w:w="2087" w:type="dxa"/>
                      </w:tcPr>
                      <w:p w14:paraId="388D12DC" w14:textId="77777777" w:rsidR="001558ED" w:rsidRPr="007541EA" w:rsidRDefault="001558ED" w:rsidP="00813665">
                        <w:pPr>
                          <w:pStyle w:val="Default"/>
                          <w:rPr>
                            <w:rFonts w:asciiTheme="minorHAnsi" w:hAnsiTheme="minorHAnsi" w:cstheme="minorHAnsi"/>
                            <w:b/>
                            <w:bCs/>
                            <w:color w:val="auto"/>
                            <w:sz w:val="23"/>
                            <w:szCs w:val="23"/>
                          </w:rPr>
                        </w:pPr>
                        <w:r w:rsidRPr="007541EA">
                          <w:rPr>
                            <w:rFonts w:asciiTheme="minorHAnsi" w:hAnsiTheme="minorHAnsi" w:cstheme="minorHAnsi"/>
                            <w:b/>
                            <w:bCs/>
                            <w:color w:val="auto"/>
                            <w:sz w:val="23"/>
                            <w:szCs w:val="23"/>
                          </w:rPr>
                          <w:t>N.º inscripción RERA:2800676</w:t>
                        </w:r>
                      </w:p>
                    </w:tc>
                    <w:tc>
                      <w:tcPr>
                        <w:tcW w:w="2087" w:type="dxa"/>
                      </w:tcPr>
                      <w:p w14:paraId="17194210" w14:textId="77777777" w:rsidR="001558ED" w:rsidRPr="001558ED" w:rsidRDefault="001558ED" w:rsidP="00813665">
                        <w:pPr>
                          <w:pStyle w:val="Default"/>
                          <w:rPr>
                            <w:b/>
                            <w:color w:val="548DD4" w:themeColor="text2" w:themeTint="99"/>
                            <w:sz w:val="22"/>
                            <w:szCs w:val="22"/>
                          </w:rPr>
                        </w:pPr>
                      </w:p>
                    </w:tc>
                  </w:tr>
                </w:tbl>
                <w:p w14:paraId="36A1AF7C" w14:textId="77777777" w:rsidR="001558ED" w:rsidRDefault="001558ED"/>
              </w:txbxContent>
            </v:textbox>
          </v:shape>
        </w:pict>
      </w:r>
    </w:p>
    <w:p w14:paraId="1FDA1594" w14:textId="77777777" w:rsidR="00F03596" w:rsidRDefault="00F03596">
      <w:pPr>
        <w:pStyle w:val="Textoindependiente"/>
        <w:rPr>
          <w:rFonts w:ascii="Times New Roman"/>
          <w:sz w:val="20"/>
        </w:rPr>
      </w:pPr>
    </w:p>
    <w:p w14:paraId="0C7A9A72" w14:textId="77777777" w:rsidR="00F03596" w:rsidRDefault="00F03596">
      <w:pPr>
        <w:pStyle w:val="Textoindependiente"/>
        <w:rPr>
          <w:rFonts w:ascii="Times New Roman"/>
          <w:sz w:val="20"/>
        </w:rPr>
      </w:pPr>
    </w:p>
    <w:p w14:paraId="5683CC6C" w14:textId="77777777" w:rsidR="00F03596" w:rsidRDefault="00F03596">
      <w:pPr>
        <w:pStyle w:val="Textoindependiente"/>
        <w:rPr>
          <w:rFonts w:ascii="Times New Roman"/>
          <w:sz w:val="20"/>
        </w:rPr>
      </w:pPr>
    </w:p>
    <w:p w14:paraId="1946303E" w14:textId="77777777" w:rsidR="00F03596" w:rsidRDefault="00F03596">
      <w:pPr>
        <w:pStyle w:val="Textoindependiente"/>
        <w:rPr>
          <w:rFonts w:ascii="Times New Roman"/>
          <w:sz w:val="20"/>
        </w:rPr>
      </w:pPr>
    </w:p>
    <w:p w14:paraId="34B5684E" w14:textId="77777777" w:rsidR="00F03596" w:rsidRDefault="00F03596">
      <w:pPr>
        <w:pStyle w:val="Textoindependiente"/>
        <w:rPr>
          <w:rFonts w:ascii="Times New Roman"/>
          <w:sz w:val="20"/>
        </w:rPr>
      </w:pPr>
    </w:p>
    <w:p w14:paraId="2E6F5181" w14:textId="77777777" w:rsidR="00F03596" w:rsidRDefault="00F03596">
      <w:pPr>
        <w:pStyle w:val="Textoindependiente"/>
        <w:rPr>
          <w:rFonts w:ascii="Times New Roman"/>
          <w:sz w:val="20"/>
        </w:rPr>
      </w:pPr>
    </w:p>
    <w:p w14:paraId="7F967B2E" w14:textId="77777777" w:rsidR="00F03596" w:rsidRDefault="00F03596">
      <w:pPr>
        <w:pStyle w:val="Textoindependiente"/>
        <w:rPr>
          <w:rFonts w:ascii="Times New Roman"/>
          <w:sz w:val="20"/>
        </w:rPr>
      </w:pPr>
    </w:p>
    <w:p w14:paraId="748F6C29" w14:textId="77777777" w:rsidR="004C13BE" w:rsidRPr="004C13BE" w:rsidRDefault="004C13BE" w:rsidP="004C13BE">
      <w:pPr>
        <w:pStyle w:val="Textoindependiente"/>
        <w:spacing w:before="3"/>
        <w:rPr>
          <w:b/>
          <w:bCs/>
          <w:sz w:val="28"/>
          <w:szCs w:val="28"/>
        </w:rPr>
      </w:pPr>
      <w:r w:rsidRPr="004C13BE">
        <w:rPr>
          <w:b/>
          <w:bCs/>
          <w:sz w:val="28"/>
          <w:szCs w:val="28"/>
        </w:rPr>
        <w:t>FECHA: [[FECHA_CONTRATO]]</w:t>
      </w:r>
    </w:p>
    <w:p w14:paraId="3D355DA7" w14:textId="77777777" w:rsidR="004C13BE" w:rsidRPr="004C13BE" w:rsidRDefault="004C13BE" w:rsidP="004C13BE">
      <w:pPr>
        <w:pStyle w:val="Textoindependiente"/>
        <w:spacing w:before="3"/>
        <w:rPr>
          <w:b/>
          <w:bCs/>
          <w:sz w:val="28"/>
          <w:szCs w:val="28"/>
        </w:rPr>
      </w:pPr>
      <w:r w:rsidRPr="004C13BE">
        <w:rPr>
          <w:b/>
          <w:bCs/>
          <w:sz w:val="28"/>
          <w:szCs w:val="28"/>
        </w:rPr>
        <w:t>CONTRATO Nº: [[CONTRATO_NUM]]</w:t>
      </w:r>
    </w:p>
    <w:p w14:paraId="435693C7" w14:textId="77777777" w:rsidR="004C13BE" w:rsidRPr="004C13BE" w:rsidRDefault="004C13BE" w:rsidP="004C13BE">
      <w:pPr>
        <w:pStyle w:val="Textoindependiente"/>
        <w:spacing w:before="3"/>
        <w:rPr>
          <w:b/>
          <w:bCs/>
          <w:sz w:val="28"/>
          <w:szCs w:val="28"/>
        </w:rPr>
      </w:pPr>
      <w:r w:rsidRPr="004C13BE">
        <w:rPr>
          <w:b/>
          <w:bCs/>
          <w:sz w:val="28"/>
          <w:szCs w:val="28"/>
        </w:rPr>
        <w:t>SERVICIO: [[SERVICIO_COMUNIDAD]]</w:t>
      </w:r>
    </w:p>
    <w:p w14:paraId="6B701767" w14:textId="77777777" w:rsidR="004C13BE" w:rsidRPr="004C13BE" w:rsidRDefault="004C13BE" w:rsidP="004C13BE">
      <w:pPr>
        <w:pStyle w:val="Textoindependiente"/>
        <w:spacing w:before="3"/>
        <w:rPr>
          <w:b/>
          <w:bCs/>
          <w:sz w:val="28"/>
          <w:szCs w:val="28"/>
        </w:rPr>
      </w:pPr>
    </w:p>
    <w:p w14:paraId="3F5CF6F3" w14:textId="77777777" w:rsidR="002B7731" w:rsidRDefault="002B7731" w:rsidP="002B7731">
      <w:pPr>
        <w:pStyle w:val="Textoindependiente"/>
        <w:spacing w:before="3"/>
        <w:rPr>
          <w:b/>
          <w:sz w:val="27"/>
        </w:rPr>
      </w:pPr>
    </w:p>
    <w:p w14:paraId="6C7AAB1B" w14:textId="77777777" w:rsidR="002B7731" w:rsidRPr="00EC53E0" w:rsidRDefault="002B7731" w:rsidP="002B7731">
      <w:pPr>
        <w:pStyle w:val="Textoindependiente"/>
        <w:rPr>
          <w:b/>
          <w:sz w:val="24"/>
          <w:szCs w:val="24"/>
        </w:rPr>
      </w:pPr>
    </w:p>
    <w:p w14:paraId="39031B0D" w14:textId="77777777" w:rsidR="002B7731" w:rsidRPr="00EC53E0" w:rsidRDefault="002B7731" w:rsidP="002B7731">
      <w:pPr>
        <w:pStyle w:val="Textoindependiente"/>
        <w:rPr>
          <w:b/>
          <w:sz w:val="24"/>
          <w:szCs w:val="24"/>
        </w:rPr>
      </w:pPr>
    </w:p>
    <w:p w14:paraId="50C5301B" w14:textId="77777777" w:rsidR="004C13BE" w:rsidRPr="004C13BE" w:rsidRDefault="004C13BE" w:rsidP="004C13BE">
      <w:pPr>
        <w:rPr>
          <w:b/>
          <w:bCs/>
          <w:sz w:val="28"/>
          <w:szCs w:val="28"/>
          <w:u w:val="single"/>
        </w:rPr>
      </w:pPr>
      <w:r w:rsidRPr="004C13BE">
        <w:rPr>
          <w:b/>
          <w:bCs/>
          <w:sz w:val="28"/>
          <w:szCs w:val="28"/>
          <w:u w:val="single"/>
        </w:rPr>
        <w:t xml:space="preserve">CLIENTE: </w:t>
      </w:r>
    </w:p>
    <w:p w14:paraId="37D35A72" w14:textId="77777777" w:rsidR="004C13BE" w:rsidRPr="004C13BE" w:rsidRDefault="004C13BE" w:rsidP="004C13BE">
      <w:pPr>
        <w:rPr>
          <w:b/>
          <w:bCs/>
          <w:sz w:val="28"/>
          <w:szCs w:val="28"/>
          <w:u w:val="single"/>
        </w:rPr>
      </w:pPr>
      <w:r w:rsidRPr="004C13BE">
        <w:rPr>
          <w:b/>
          <w:bCs/>
          <w:sz w:val="28"/>
          <w:szCs w:val="28"/>
          <w:u w:val="single"/>
        </w:rPr>
        <w:t xml:space="preserve"> [[CLIENTE_NOMBRE]]</w:t>
      </w:r>
    </w:p>
    <w:p w14:paraId="42418AB3" w14:textId="77777777" w:rsidR="004C13BE" w:rsidRPr="004C13BE" w:rsidRDefault="004C13BE" w:rsidP="004C13BE">
      <w:pPr>
        <w:rPr>
          <w:b/>
          <w:bCs/>
          <w:sz w:val="28"/>
          <w:szCs w:val="28"/>
          <w:u w:val="single"/>
        </w:rPr>
      </w:pPr>
      <w:r w:rsidRPr="004C13BE">
        <w:rPr>
          <w:b/>
          <w:bCs/>
          <w:sz w:val="28"/>
          <w:szCs w:val="28"/>
          <w:u w:val="single"/>
        </w:rPr>
        <w:t>[[CLIENTE_DIRECCION]]</w:t>
      </w:r>
    </w:p>
    <w:p w14:paraId="6772D336" w14:textId="77777777" w:rsidR="004C13BE" w:rsidRPr="004C13BE" w:rsidRDefault="004C13BE" w:rsidP="004C13BE">
      <w:pPr>
        <w:rPr>
          <w:b/>
          <w:bCs/>
          <w:sz w:val="28"/>
          <w:szCs w:val="28"/>
          <w:u w:val="single"/>
        </w:rPr>
      </w:pPr>
      <w:r w:rsidRPr="004C13BE">
        <w:rPr>
          <w:b/>
          <w:bCs/>
          <w:sz w:val="28"/>
          <w:szCs w:val="28"/>
          <w:u w:val="single"/>
        </w:rPr>
        <w:t>MADRID</w:t>
      </w:r>
    </w:p>
    <w:p w14:paraId="3B1DA4D2" w14:textId="77777777" w:rsidR="004C13BE" w:rsidRPr="004C13BE" w:rsidRDefault="004C13BE" w:rsidP="004C13BE">
      <w:pPr>
        <w:rPr>
          <w:b/>
          <w:bCs/>
          <w:sz w:val="28"/>
          <w:szCs w:val="28"/>
          <w:u w:val="single"/>
        </w:rPr>
      </w:pPr>
    </w:p>
    <w:p w14:paraId="7B48DCD5" w14:textId="77777777" w:rsidR="004C13BE" w:rsidRPr="004C13BE" w:rsidRDefault="004C13BE" w:rsidP="004C13BE">
      <w:pPr>
        <w:rPr>
          <w:b/>
          <w:bCs/>
          <w:sz w:val="28"/>
          <w:szCs w:val="28"/>
          <w:u w:val="single"/>
        </w:rPr>
      </w:pPr>
      <w:r w:rsidRPr="004C13BE">
        <w:rPr>
          <w:b/>
          <w:bCs/>
          <w:sz w:val="28"/>
          <w:szCs w:val="28"/>
          <w:u w:val="single"/>
        </w:rPr>
        <w:t>[[ADMINISTRACION_LABEL]]</w:t>
      </w:r>
    </w:p>
    <w:p w14:paraId="354CE1B3" w14:textId="77777777" w:rsidR="004C13BE" w:rsidRPr="004C13BE" w:rsidRDefault="004C13BE" w:rsidP="004C13BE">
      <w:pPr>
        <w:rPr>
          <w:b/>
          <w:bCs/>
          <w:sz w:val="28"/>
          <w:szCs w:val="28"/>
          <w:u w:val="single"/>
        </w:rPr>
      </w:pPr>
      <w:r w:rsidRPr="004C13BE">
        <w:rPr>
          <w:b/>
          <w:bCs/>
          <w:sz w:val="28"/>
          <w:szCs w:val="28"/>
          <w:u w:val="single"/>
        </w:rPr>
        <w:t>[[ADMINISTRACION]]</w:t>
      </w:r>
    </w:p>
    <w:p w14:paraId="617B4F7D" w14:textId="77777777" w:rsidR="004C13BE" w:rsidRPr="004C13BE" w:rsidRDefault="004C13BE" w:rsidP="004C13BE">
      <w:pPr>
        <w:rPr>
          <w:b/>
          <w:bCs/>
          <w:sz w:val="28"/>
          <w:szCs w:val="28"/>
          <w:u w:val="single"/>
        </w:rPr>
      </w:pPr>
      <w:r w:rsidRPr="004C13BE">
        <w:rPr>
          <w:b/>
          <w:bCs/>
          <w:sz w:val="28"/>
          <w:szCs w:val="28"/>
          <w:u w:val="single"/>
        </w:rPr>
        <w:t>MADRID</w:t>
      </w:r>
    </w:p>
    <w:p w14:paraId="076DC77B" w14:textId="77777777" w:rsidR="0028612E" w:rsidRPr="006C5A53" w:rsidRDefault="0028612E" w:rsidP="0028612E">
      <w:pPr>
        <w:rPr>
          <w:rFonts w:asciiTheme="minorHAnsi" w:hAnsiTheme="minorHAnsi" w:cstheme="minorHAnsi"/>
          <w:b/>
          <w:bCs/>
          <w:sz w:val="28"/>
          <w:szCs w:val="28"/>
        </w:rPr>
      </w:pPr>
      <w:r w:rsidRPr="006C5A53">
        <w:rPr>
          <w:rFonts w:asciiTheme="minorHAnsi" w:hAnsiTheme="minorHAnsi" w:cstheme="minorHAnsi"/>
          <w:b/>
          <w:bCs/>
          <w:sz w:val="28"/>
          <w:szCs w:val="28"/>
        </w:rPr>
        <w:t>ATT. DANIEL MATEOS</w:t>
      </w:r>
    </w:p>
    <w:p w14:paraId="198A605E" w14:textId="77777777" w:rsidR="0028612E" w:rsidRPr="006C5A53" w:rsidRDefault="0028612E" w:rsidP="0028612E">
      <w:pPr>
        <w:rPr>
          <w:rFonts w:asciiTheme="minorHAnsi" w:hAnsiTheme="minorHAnsi" w:cstheme="minorHAnsi"/>
          <w:b/>
          <w:bCs/>
          <w:sz w:val="28"/>
          <w:szCs w:val="28"/>
        </w:rPr>
      </w:pPr>
      <w:r w:rsidRPr="006C5A53">
        <w:rPr>
          <w:rFonts w:asciiTheme="minorHAnsi" w:hAnsiTheme="minorHAnsi" w:cstheme="minorHAnsi"/>
          <w:b/>
          <w:bCs/>
          <w:sz w:val="28"/>
          <w:szCs w:val="28"/>
        </w:rPr>
        <w:t>TLF: 917300578</w:t>
      </w:r>
    </w:p>
    <w:p w14:paraId="6C9FBDA5" w14:textId="77777777" w:rsidR="0028612E" w:rsidRPr="006C5A53" w:rsidRDefault="0028612E" w:rsidP="0028612E">
      <w:pPr>
        <w:rPr>
          <w:rFonts w:asciiTheme="minorHAnsi" w:hAnsiTheme="minorHAnsi" w:cstheme="minorHAnsi"/>
          <w:b/>
          <w:bCs/>
          <w:color w:val="548DD4" w:themeColor="text2" w:themeTint="99"/>
          <w:sz w:val="36"/>
          <w:szCs w:val="28"/>
        </w:rPr>
      </w:pPr>
      <w:r w:rsidRPr="006C5A53">
        <w:rPr>
          <w:rFonts w:asciiTheme="minorHAnsi" w:hAnsiTheme="minorHAnsi" w:cstheme="minorHAnsi"/>
          <w:b/>
          <w:color w:val="548DD4" w:themeColor="text2" w:themeTint="99"/>
          <w:szCs w:val="21"/>
          <w:shd w:val="clear" w:color="auto" w:fill="FFFFFF"/>
        </w:rPr>
        <w:t>daniel.mateosfernandez@agisa.es</w:t>
      </w:r>
    </w:p>
    <w:p w14:paraId="473B663C" w14:textId="77777777" w:rsidR="00F03596" w:rsidRDefault="00F03596">
      <w:pPr>
        <w:pStyle w:val="Textoindependiente"/>
        <w:rPr>
          <w:b/>
          <w:sz w:val="20"/>
        </w:rPr>
      </w:pPr>
    </w:p>
    <w:p w14:paraId="4CCDE6D6" w14:textId="77777777" w:rsidR="00F03596" w:rsidRDefault="00F03596">
      <w:pPr>
        <w:pStyle w:val="Textoindependiente"/>
        <w:rPr>
          <w:b/>
          <w:sz w:val="20"/>
        </w:rPr>
      </w:pPr>
    </w:p>
    <w:p w14:paraId="121D6DD2" w14:textId="77777777" w:rsidR="00F03596" w:rsidRDefault="00F03596">
      <w:pPr>
        <w:pStyle w:val="Textoindependiente"/>
        <w:rPr>
          <w:b/>
          <w:sz w:val="20"/>
        </w:rPr>
      </w:pPr>
    </w:p>
    <w:p w14:paraId="0E0ACF1C" w14:textId="77777777" w:rsidR="001558ED" w:rsidRDefault="001558ED">
      <w:pPr>
        <w:pStyle w:val="Textoindependiente"/>
        <w:rPr>
          <w:b/>
          <w:sz w:val="20"/>
        </w:rPr>
      </w:pPr>
    </w:p>
    <w:p w14:paraId="4FB81307" w14:textId="77777777" w:rsidR="001558ED" w:rsidRDefault="001558ED">
      <w:pPr>
        <w:pStyle w:val="Textoindependiente"/>
        <w:rPr>
          <w:b/>
          <w:sz w:val="20"/>
        </w:rPr>
      </w:pPr>
    </w:p>
    <w:p w14:paraId="63BED3AD" w14:textId="77777777" w:rsidR="001558ED" w:rsidRDefault="001558ED">
      <w:pPr>
        <w:pStyle w:val="Textoindependiente"/>
        <w:rPr>
          <w:b/>
          <w:sz w:val="20"/>
        </w:rPr>
      </w:pPr>
    </w:p>
    <w:p w14:paraId="2ACB6F69" w14:textId="77777777" w:rsidR="00F03596" w:rsidRDefault="00F03596">
      <w:pPr>
        <w:pStyle w:val="Textoindependiente"/>
        <w:rPr>
          <w:b/>
          <w:sz w:val="20"/>
        </w:rPr>
      </w:pPr>
    </w:p>
    <w:p w14:paraId="597DE7A2" w14:textId="77777777" w:rsidR="00F03596" w:rsidRDefault="00F03596">
      <w:pPr>
        <w:pStyle w:val="Textoindependiente"/>
        <w:spacing w:before="11"/>
        <w:rPr>
          <w:b/>
          <w:sz w:val="20"/>
        </w:rPr>
      </w:pPr>
    </w:p>
    <w:p w14:paraId="4E2C1F8C" w14:textId="77777777" w:rsidR="00F03596" w:rsidRDefault="005776A7">
      <w:pPr>
        <w:pStyle w:val="Ttulo41"/>
        <w:spacing w:before="52"/>
      </w:pPr>
      <w:r>
        <w:rPr>
          <w:noProof/>
          <w:lang w:bidi="ar-SA"/>
        </w:rPr>
        <w:drawing>
          <wp:anchor distT="0" distB="0" distL="0" distR="0" simplePos="0" relativeHeight="251633664" behindDoc="0" locked="0" layoutInCell="1" allowOverlap="1" wp14:anchorId="63C32CE9" wp14:editId="519EE38D">
            <wp:simplePos x="0" y="0"/>
            <wp:positionH relativeFrom="page">
              <wp:posOffset>5755161</wp:posOffset>
            </wp:positionH>
            <wp:positionV relativeFrom="paragraph">
              <wp:posOffset>62623</wp:posOffset>
            </wp:positionV>
            <wp:extent cx="1255580" cy="596361"/>
            <wp:effectExtent l="0" t="0" r="0" b="0"/>
            <wp:wrapNone/>
            <wp:docPr id="15"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jpeg"/>
                    <pic:cNvPicPr/>
                  </pic:nvPicPr>
                  <pic:blipFill>
                    <a:blip r:embed="rId17" cstate="print"/>
                    <a:stretch>
                      <a:fillRect/>
                    </a:stretch>
                  </pic:blipFill>
                  <pic:spPr>
                    <a:xfrm>
                      <a:off x="0" y="0"/>
                      <a:ext cx="1255580" cy="596361"/>
                    </a:xfrm>
                    <a:prstGeom prst="rect">
                      <a:avLst/>
                    </a:prstGeom>
                  </pic:spPr>
                </pic:pic>
              </a:graphicData>
            </a:graphic>
          </wp:anchor>
        </w:drawing>
      </w:r>
      <w:r>
        <w:rPr>
          <w:color w:val="808080"/>
        </w:rPr>
        <w:t>Oficinas Centrales:</w:t>
      </w:r>
    </w:p>
    <w:p w14:paraId="0DC314B4" w14:textId="77777777" w:rsidR="00F03596" w:rsidRDefault="00F03596">
      <w:pPr>
        <w:rPr>
          <w:sz w:val="24"/>
        </w:rPr>
        <w:sectPr w:rsidR="00F03596" w:rsidSect="00A50599">
          <w:footerReference w:type="default" r:id="rId18"/>
          <w:headerReference w:type="default" r:id="rId61"/>
          <w:headerReference w:type="first" r:id="rId62"/>
          <w:footerReference w:type="first" r:id="rId63"/>
          <w:headerReference w:type="even" r:id="rId64"/>
          <w:footerReference w:type="even" r:id="rId65"/>
          <w:type w:val="continuous"/>
          <w:pgSz w:w="11910" w:h="16840"/>
          <w:pgMar w:top="260" w:right="320" w:bottom="280" w:left="1400" w:header="720" w:footer="720" w:gutter="0"/>
          <w:cols w:space="720"/>
        </w:sectPr>
      </w:pPr>
    </w:p>
    <w:p w14:paraId="0FFE04E0" w14:textId="77777777" w:rsidR="00F03596" w:rsidRDefault="00F03596">
      <w:pPr>
        <w:pStyle w:val="Textoindependiente"/>
        <w:rPr>
          <w:b/>
          <w:sz w:val="20"/>
        </w:rPr>
      </w:pPr>
    </w:p>
    <w:p w14:paraId="1F0DC3CB" w14:textId="77777777" w:rsidR="00F03596" w:rsidRDefault="00F03596">
      <w:pPr>
        <w:pStyle w:val="Textoindependiente"/>
        <w:rPr>
          <w:b/>
          <w:sz w:val="20"/>
        </w:rPr>
      </w:pPr>
    </w:p>
    <w:p w14:paraId="6E1D01FC" w14:textId="77777777" w:rsidR="00F03596" w:rsidRDefault="00F03596">
      <w:pPr>
        <w:pStyle w:val="Textoindependiente"/>
        <w:rPr>
          <w:b/>
          <w:sz w:val="20"/>
        </w:rPr>
      </w:pPr>
    </w:p>
    <w:p w14:paraId="69E20613" w14:textId="77777777" w:rsidR="00F03596" w:rsidRDefault="00F03596">
      <w:pPr>
        <w:pStyle w:val="Textoindependiente"/>
        <w:rPr>
          <w:b/>
          <w:sz w:val="20"/>
        </w:rPr>
      </w:pPr>
    </w:p>
    <w:p w14:paraId="1F0FE58A" w14:textId="77777777" w:rsidR="00F03596" w:rsidRDefault="00F03596">
      <w:pPr>
        <w:pStyle w:val="Textoindependiente"/>
        <w:rPr>
          <w:b/>
          <w:sz w:val="20"/>
        </w:rPr>
      </w:pPr>
    </w:p>
    <w:p w14:paraId="3FE5A26B" w14:textId="77777777" w:rsidR="00F03596" w:rsidRDefault="00F03596">
      <w:pPr>
        <w:pStyle w:val="Textoindependiente"/>
        <w:rPr>
          <w:b/>
          <w:sz w:val="20"/>
        </w:rPr>
      </w:pPr>
    </w:p>
    <w:p w14:paraId="6794C10E" w14:textId="77777777" w:rsidR="00F03596" w:rsidRDefault="00F03596">
      <w:pPr>
        <w:pStyle w:val="Textoindependiente"/>
        <w:spacing w:before="1"/>
        <w:rPr>
          <w:b/>
          <w:sz w:val="18"/>
        </w:rPr>
      </w:pPr>
    </w:p>
    <w:p w14:paraId="4EAD136E" w14:textId="071A0145" w:rsidR="00F03596" w:rsidRDefault="004C13BE" w:rsidP="004C13BE">
      <w:pPr>
        <w:pStyle w:val="Textoindependiente"/>
        <w:rPr>
          <w:sz w:val="20"/>
        </w:rPr>
      </w:pPr>
      <w:r>
        <w:rPr>
          <w:sz w:val="24"/>
          <w:szCs w:val="24"/>
        </w:rPr>
        <w:t xml:space="preserve">                                                                                                                    </w:t>
      </w:r>
      <w:r w:rsidRPr="004C13BE">
        <w:rPr>
          <w:sz w:val="24"/>
          <w:szCs w:val="24"/>
        </w:rPr>
        <w:t xml:space="preserve">Madrid a [[FECHA_LARGA]]                              </w:t>
      </w:r>
    </w:p>
    <w:p w14:paraId="60CF46EA" w14:textId="77777777" w:rsidR="00F03596" w:rsidRDefault="00F03596">
      <w:pPr>
        <w:pStyle w:val="Textoindependiente"/>
        <w:rPr>
          <w:sz w:val="20"/>
        </w:rPr>
      </w:pPr>
    </w:p>
    <w:p w14:paraId="0AE064B0" w14:textId="77777777" w:rsidR="00F03596" w:rsidRDefault="00F03596">
      <w:pPr>
        <w:pStyle w:val="Textoindependiente"/>
        <w:rPr>
          <w:sz w:val="20"/>
        </w:rPr>
      </w:pPr>
    </w:p>
    <w:p w14:paraId="5D837A12" w14:textId="77777777" w:rsidR="00F03596" w:rsidRDefault="00F03596">
      <w:pPr>
        <w:pStyle w:val="Textoindependiente"/>
        <w:rPr>
          <w:sz w:val="28"/>
        </w:rPr>
      </w:pPr>
    </w:p>
    <w:p w14:paraId="17EEDEFB" w14:textId="77777777" w:rsidR="00F03596" w:rsidRDefault="005776A7">
      <w:pPr>
        <w:spacing w:before="52"/>
        <w:ind w:left="1010"/>
        <w:rPr>
          <w:sz w:val="24"/>
        </w:rPr>
      </w:pPr>
      <w:r>
        <w:rPr>
          <w:sz w:val="24"/>
        </w:rPr>
        <w:t>Muy Sres. Nuestros:</w:t>
      </w:r>
    </w:p>
    <w:p w14:paraId="41ECFFE0" w14:textId="77777777" w:rsidR="00F03596" w:rsidRDefault="00F03596">
      <w:pPr>
        <w:pStyle w:val="Textoindependiente"/>
        <w:spacing w:before="2"/>
        <w:rPr>
          <w:sz w:val="24"/>
        </w:rPr>
      </w:pPr>
    </w:p>
    <w:p w14:paraId="3C211329" w14:textId="210DAEBB" w:rsidR="00F03596" w:rsidRDefault="005776A7">
      <w:pPr>
        <w:ind w:left="302" w:right="420" w:firstLine="707"/>
        <w:jc w:val="both"/>
        <w:rPr>
          <w:sz w:val="24"/>
        </w:rPr>
      </w:pPr>
      <w:r>
        <w:rPr>
          <w:sz w:val="24"/>
        </w:rPr>
        <w:t xml:space="preserve">Ateniendo a su petición, adjunto remitimos nuestra mejor oferta, correspondiente a las reparaciones de fontanería </w:t>
      </w:r>
      <w:r w:rsidR="00E93B53">
        <w:rPr>
          <w:sz w:val="24"/>
        </w:rPr>
        <w:t xml:space="preserve">en </w:t>
      </w:r>
      <w:r w:rsidR="001677CA">
        <w:rPr>
          <w:sz w:val="24"/>
        </w:rPr>
        <w:t xml:space="preserve">los inmuebles sito en la calle </w:t>
      </w:r>
      <w:r w:rsidR="004C13BE" w:rsidRPr="004C13BE">
        <w:rPr>
          <w:b/>
          <w:bCs/>
          <w:color w:val="548DD4" w:themeColor="text2" w:themeTint="99"/>
          <w:sz w:val="28"/>
          <w:szCs w:val="28"/>
        </w:rPr>
        <w:t>[[SERVICIO_COMUNIDAD]], de MADRID</w:t>
      </w:r>
    </w:p>
    <w:p w14:paraId="5BE8DD1E" w14:textId="77777777" w:rsidR="00F03596" w:rsidRDefault="00F03596">
      <w:pPr>
        <w:pStyle w:val="Textoindependiente"/>
      </w:pPr>
    </w:p>
    <w:p w14:paraId="0F779DD8" w14:textId="77777777" w:rsidR="00F03596" w:rsidRDefault="005776A7">
      <w:pPr>
        <w:ind w:left="302" w:right="429" w:firstLine="707"/>
        <w:jc w:val="both"/>
        <w:rPr>
          <w:sz w:val="24"/>
        </w:rPr>
      </w:pPr>
      <w:r>
        <w:rPr>
          <w:sz w:val="24"/>
        </w:rPr>
        <w:t>En caso de estar interesados, rogamos se pongan en contacto con nuestro Departamento Técnico a fin de proceder a su aceptación.</w:t>
      </w:r>
    </w:p>
    <w:p w14:paraId="7AEF280E" w14:textId="77777777" w:rsidR="00F03596" w:rsidRDefault="00F03596">
      <w:pPr>
        <w:pStyle w:val="Textoindependiente"/>
        <w:rPr>
          <w:sz w:val="24"/>
        </w:rPr>
      </w:pPr>
    </w:p>
    <w:p w14:paraId="43E090F4" w14:textId="77777777" w:rsidR="00F03596" w:rsidRDefault="005776A7">
      <w:pPr>
        <w:ind w:left="302" w:right="427" w:firstLine="707"/>
        <w:jc w:val="both"/>
        <w:rPr>
          <w:sz w:val="24"/>
        </w:rPr>
      </w:pPr>
      <w:r>
        <w:rPr>
          <w:sz w:val="24"/>
        </w:rPr>
        <w:t>A la espera de que esta oferta sea de su agrado, aprovechamos esta ocasión para agradecerles la confianza depositada en nuestra empresa.</w:t>
      </w:r>
    </w:p>
    <w:p w14:paraId="1925C1D3" w14:textId="77777777" w:rsidR="00F03596" w:rsidRDefault="00F03596">
      <w:pPr>
        <w:pStyle w:val="Textoindependiente"/>
        <w:spacing w:before="11"/>
        <w:rPr>
          <w:sz w:val="23"/>
        </w:rPr>
      </w:pPr>
    </w:p>
    <w:p w14:paraId="588985AE" w14:textId="77777777" w:rsidR="00F03596" w:rsidRDefault="005776A7">
      <w:pPr>
        <w:ind w:left="1010"/>
        <w:rPr>
          <w:sz w:val="24"/>
        </w:rPr>
      </w:pPr>
      <w:r>
        <w:rPr>
          <w:sz w:val="24"/>
        </w:rPr>
        <w:t>Reciba un cordial saludo.</w:t>
      </w:r>
    </w:p>
    <w:p w14:paraId="2EDA4FBC" w14:textId="77777777" w:rsidR="00F03596" w:rsidRDefault="00F03596">
      <w:pPr>
        <w:pStyle w:val="Textoindependiente"/>
        <w:rPr>
          <w:sz w:val="20"/>
        </w:rPr>
      </w:pPr>
    </w:p>
    <w:p w14:paraId="0831ABE1" w14:textId="77777777" w:rsidR="00F03596" w:rsidRDefault="00F03596">
      <w:pPr>
        <w:pStyle w:val="Textoindependiente"/>
        <w:rPr>
          <w:sz w:val="20"/>
        </w:rPr>
      </w:pPr>
    </w:p>
    <w:p w14:paraId="749B7C46" w14:textId="77777777" w:rsidR="00F03596" w:rsidRDefault="00F03596">
      <w:pPr>
        <w:pStyle w:val="Textoindependiente"/>
        <w:rPr>
          <w:sz w:val="20"/>
        </w:rPr>
      </w:pPr>
    </w:p>
    <w:p w14:paraId="0BFB89B6" w14:textId="77777777" w:rsidR="00F03596" w:rsidRDefault="00F03596">
      <w:pPr>
        <w:pStyle w:val="Textoindependiente"/>
        <w:rPr>
          <w:sz w:val="20"/>
        </w:rPr>
      </w:pPr>
    </w:p>
    <w:p w14:paraId="4BDEBD65" w14:textId="77777777" w:rsidR="00F03596" w:rsidRDefault="00F03596">
      <w:pPr>
        <w:pStyle w:val="Textoindependiente"/>
        <w:rPr>
          <w:sz w:val="20"/>
        </w:rPr>
      </w:pPr>
    </w:p>
    <w:p w14:paraId="3B14A0F6" w14:textId="77777777" w:rsidR="00F03596" w:rsidRDefault="00F03596">
      <w:pPr>
        <w:pStyle w:val="Textoindependiente"/>
        <w:rPr>
          <w:sz w:val="20"/>
        </w:rPr>
      </w:pPr>
    </w:p>
    <w:p w14:paraId="216FCBF8" w14:textId="77777777" w:rsidR="00F03596" w:rsidRDefault="00F03596">
      <w:pPr>
        <w:pStyle w:val="Textoindependiente"/>
        <w:rPr>
          <w:sz w:val="20"/>
        </w:rPr>
      </w:pPr>
    </w:p>
    <w:p w14:paraId="58F0B153" w14:textId="77777777" w:rsidR="00F03596" w:rsidRDefault="00F03596">
      <w:pPr>
        <w:pStyle w:val="Textoindependiente"/>
        <w:rPr>
          <w:sz w:val="20"/>
        </w:rPr>
      </w:pPr>
    </w:p>
    <w:p w14:paraId="24CF9AE4" w14:textId="77777777" w:rsidR="00F03596" w:rsidRDefault="00F03596">
      <w:pPr>
        <w:pStyle w:val="Textoindependiente"/>
        <w:rPr>
          <w:sz w:val="20"/>
        </w:rPr>
      </w:pPr>
    </w:p>
    <w:p w14:paraId="4B75D938" w14:textId="77777777" w:rsidR="00F03596" w:rsidRDefault="00F03596">
      <w:pPr>
        <w:pStyle w:val="Textoindependiente"/>
        <w:rPr>
          <w:sz w:val="20"/>
        </w:rPr>
      </w:pPr>
    </w:p>
    <w:p w14:paraId="031B229F" w14:textId="77777777" w:rsidR="00F03596" w:rsidRDefault="00F03596">
      <w:pPr>
        <w:pStyle w:val="Textoindependiente"/>
        <w:rPr>
          <w:sz w:val="20"/>
        </w:rPr>
      </w:pPr>
    </w:p>
    <w:p w14:paraId="430BE91B" w14:textId="77777777" w:rsidR="00F03596" w:rsidRDefault="00F03596">
      <w:pPr>
        <w:pStyle w:val="Textoindependiente"/>
        <w:rPr>
          <w:sz w:val="20"/>
        </w:rPr>
      </w:pPr>
    </w:p>
    <w:p w14:paraId="3AFA8541" w14:textId="77777777" w:rsidR="00F03596" w:rsidRDefault="00E20BDC">
      <w:pPr>
        <w:pStyle w:val="Textoindependiente"/>
        <w:rPr>
          <w:sz w:val="20"/>
        </w:rPr>
      </w:pPr>
      <w:r>
        <w:rPr>
          <w:noProof/>
          <w:sz w:val="20"/>
          <w:lang w:bidi="ar-SA"/>
        </w:rPr>
        <w:pict w14:anchorId="578C6A31">
          <v:shape id="_x0000_s2101" type="#_x0000_t202" style="position:absolute;margin-left:334.45pt;margin-top:8.65pt;width:163.4pt;height:73.25pt;z-index:251675648" filled="f" stroked="f">
            <v:textbox>
              <w:txbxContent>
                <w:p w14:paraId="70531E54" w14:textId="77777777" w:rsidR="000A265B" w:rsidRDefault="000A265B"/>
              </w:txbxContent>
            </v:textbox>
          </v:shape>
        </w:pict>
      </w:r>
    </w:p>
    <w:p w14:paraId="37D6F44B" w14:textId="77777777" w:rsidR="00F03596" w:rsidRDefault="00F03596">
      <w:pPr>
        <w:pStyle w:val="Textoindependiente"/>
        <w:rPr>
          <w:sz w:val="20"/>
        </w:rPr>
      </w:pPr>
    </w:p>
    <w:p w14:paraId="4C66A761" w14:textId="77777777" w:rsidR="00F03596" w:rsidRDefault="00F03596">
      <w:pPr>
        <w:pStyle w:val="Textoindependiente"/>
        <w:rPr>
          <w:sz w:val="20"/>
        </w:rPr>
      </w:pPr>
    </w:p>
    <w:p w14:paraId="19300EAE" w14:textId="77777777" w:rsidR="00F03596" w:rsidRDefault="00F03596">
      <w:pPr>
        <w:pStyle w:val="Textoindependiente"/>
        <w:rPr>
          <w:sz w:val="20"/>
        </w:rPr>
      </w:pPr>
    </w:p>
    <w:p w14:paraId="63AFE5E7" w14:textId="77777777" w:rsidR="00F03596" w:rsidRDefault="00F03596">
      <w:pPr>
        <w:pStyle w:val="Textoindependiente"/>
        <w:spacing w:before="3"/>
        <w:rPr>
          <w:sz w:val="20"/>
        </w:rPr>
      </w:pPr>
    </w:p>
    <w:p w14:paraId="6E13ADB3" w14:textId="77777777" w:rsidR="00F03596" w:rsidRDefault="005776A7">
      <w:pPr>
        <w:tabs>
          <w:tab w:val="left" w:pos="7585"/>
        </w:tabs>
        <w:spacing w:before="59" w:line="243" w:lineRule="exact"/>
        <w:ind w:left="302"/>
        <w:rPr>
          <w:b/>
          <w:sz w:val="20"/>
        </w:rPr>
      </w:pPr>
      <w:r>
        <w:rPr>
          <w:b/>
          <w:color w:val="808080"/>
          <w:sz w:val="20"/>
        </w:rPr>
        <w:t>CONFORME:</w:t>
      </w:r>
      <w:r>
        <w:rPr>
          <w:b/>
          <w:color w:val="808080"/>
          <w:sz w:val="20"/>
        </w:rPr>
        <w:tab/>
        <w:t>CONFORME:</w:t>
      </w:r>
    </w:p>
    <w:p w14:paraId="03FBA39E" w14:textId="77777777" w:rsidR="00F03596" w:rsidRDefault="005776A7">
      <w:pPr>
        <w:tabs>
          <w:tab w:val="left" w:pos="7604"/>
        </w:tabs>
        <w:spacing w:line="243" w:lineRule="exact"/>
        <w:ind w:left="302"/>
        <w:rPr>
          <w:b/>
          <w:sz w:val="20"/>
        </w:rPr>
      </w:pPr>
      <w:r>
        <w:rPr>
          <w:b/>
          <w:color w:val="808080"/>
          <w:sz w:val="20"/>
        </w:rPr>
        <w:t>CLIENTE</w:t>
      </w:r>
      <w:r>
        <w:rPr>
          <w:b/>
          <w:color w:val="808080"/>
          <w:sz w:val="20"/>
        </w:rPr>
        <w:tab/>
        <w:t>GRUPO</w:t>
      </w:r>
      <w:r>
        <w:rPr>
          <w:b/>
          <w:color w:val="808080"/>
          <w:spacing w:val="1"/>
          <w:sz w:val="20"/>
        </w:rPr>
        <w:t xml:space="preserve"> </w:t>
      </w:r>
      <w:r>
        <w:rPr>
          <w:b/>
          <w:color w:val="808080"/>
          <w:sz w:val="20"/>
        </w:rPr>
        <w:t>EUROPA</w:t>
      </w:r>
    </w:p>
    <w:p w14:paraId="67C093FA" w14:textId="77777777" w:rsidR="00F03596" w:rsidRDefault="00F03596">
      <w:pPr>
        <w:spacing w:line="243" w:lineRule="exact"/>
        <w:rPr>
          <w:sz w:val="20"/>
        </w:rPr>
        <w:sectPr w:rsidR="00F03596" w:rsidSect="004C13BE">
          <w:headerReference w:type="default" r:id="rId19"/>
          <w:footerReference w:type="default" r:id="rId20"/>
          <w:pgSz w:w="11910" w:h="16840"/>
          <w:pgMar w:top="2440" w:right="570" w:bottom="2700" w:left="1400" w:header="178" w:footer="2515" w:gutter="0"/>
          <w:pgNumType w:start="2"/>
          <w:cols w:space="720"/>
        </w:sectPr>
      </w:pPr>
    </w:p>
    <w:p w14:paraId="61F9C4C5" w14:textId="77777777" w:rsidR="00F03596" w:rsidRDefault="00F03596">
      <w:pPr>
        <w:pStyle w:val="Textoindependiente"/>
        <w:rPr>
          <w:b/>
          <w:sz w:val="20"/>
        </w:rPr>
      </w:pPr>
    </w:p>
    <w:p w14:paraId="45FEA96F" w14:textId="77777777" w:rsidR="00F03596" w:rsidRDefault="00F03596">
      <w:pPr>
        <w:pStyle w:val="Textoindependiente"/>
        <w:rPr>
          <w:b/>
          <w:sz w:val="20"/>
        </w:rPr>
      </w:pPr>
    </w:p>
    <w:p w14:paraId="55B6E86E" w14:textId="77777777" w:rsidR="00F03596" w:rsidRDefault="00F03596">
      <w:pPr>
        <w:pStyle w:val="Textoindependiente"/>
        <w:rPr>
          <w:b/>
          <w:sz w:val="20"/>
        </w:rPr>
      </w:pPr>
    </w:p>
    <w:p w14:paraId="64FFAD62" w14:textId="77777777" w:rsidR="00F03596" w:rsidRPr="000C03DB" w:rsidRDefault="000C03DB">
      <w:pPr>
        <w:pStyle w:val="Ttulo11"/>
        <w:spacing w:before="274"/>
        <w:ind w:right="1890" w:firstLine="0"/>
        <w:jc w:val="center"/>
        <w:rPr>
          <w:u w:val="none"/>
        </w:rPr>
      </w:pPr>
      <w:r w:rsidRPr="000C03DB">
        <w:rPr>
          <w:color w:val="4F84B5"/>
          <w:u w:val="none"/>
        </w:rPr>
        <w:t>Índice</w:t>
      </w:r>
    </w:p>
    <w:p w14:paraId="3FAB783F" w14:textId="77777777" w:rsidR="00F03596" w:rsidRDefault="00F03596">
      <w:pPr>
        <w:pStyle w:val="Textoindependiente"/>
        <w:rPr>
          <w:rFonts w:ascii="Cambria"/>
          <w:b/>
          <w:sz w:val="20"/>
        </w:rPr>
      </w:pPr>
    </w:p>
    <w:p w14:paraId="3030D517" w14:textId="77777777" w:rsidR="00F03596" w:rsidRDefault="00F03596">
      <w:pPr>
        <w:pStyle w:val="Textoindependiente"/>
        <w:spacing w:before="8"/>
        <w:rPr>
          <w:rFonts w:ascii="Cambria"/>
          <w:b/>
          <w:sz w:val="23"/>
        </w:rPr>
      </w:pPr>
    </w:p>
    <w:p w14:paraId="5C6BA2C7" w14:textId="206670E1" w:rsidR="00F03596" w:rsidRDefault="00D44AED">
      <w:pPr>
        <w:pStyle w:val="Ttulo31"/>
        <w:numPr>
          <w:ilvl w:val="0"/>
          <w:numId w:val="2"/>
        </w:numPr>
        <w:tabs>
          <w:tab w:val="left" w:pos="946"/>
        </w:tabs>
        <w:spacing w:before="101"/>
        <w:ind w:hanging="355"/>
        <w:rPr>
          <w:color w:val="006FC0"/>
        </w:rPr>
      </w:pPr>
      <w:r>
        <w:rPr>
          <w:color w:val="006FC0"/>
        </w:rPr>
        <w:t>Introducción</w:t>
      </w:r>
    </w:p>
    <w:p w14:paraId="28509AD0" w14:textId="1750CAAB" w:rsidR="00DE1ED6" w:rsidRDefault="00D44AED">
      <w:pPr>
        <w:pStyle w:val="Ttulo31"/>
        <w:numPr>
          <w:ilvl w:val="0"/>
          <w:numId w:val="2"/>
        </w:numPr>
        <w:tabs>
          <w:tab w:val="left" w:pos="946"/>
        </w:tabs>
        <w:spacing w:before="101"/>
        <w:ind w:hanging="355"/>
        <w:rPr>
          <w:color w:val="006FC0"/>
        </w:rPr>
      </w:pPr>
      <w:r>
        <w:rPr>
          <w:color w:val="006FC0"/>
        </w:rPr>
        <w:t>Informe técnico</w:t>
      </w:r>
    </w:p>
    <w:p w14:paraId="374FF455" w14:textId="7FB257BA" w:rsidR="00F03596" w:rsidRDefault="00D44AED">
      <w:pPr>
        <w:pStyle w:val="Prrafodelista"/>
        <w:numPr>
          <w:ilvl w:val="0"/>
          <w:numId w:val="2"/>
        </w:numPr>
        <w:tabs>
          <w:tab w:val="left" w:pos="946"/>
        </w:tabs>
        <w:spacing w:before="163"/>
        <w:ind w:hanging="355"/>
        <w:rPr>
          <w:rFonts w:ascii="Bookman Old Style"/>
          <w:color w:val="006FC0"/>
          <w:sz w:val="28"/>
        </w:rPr>
      </w:pPr>
      <w:r>
        <w:rPr>
          <w:rFonts w:ascii="Bookman Old Style"/>
          <w:color w:val="006FC0"/>
          <w:sz w:val="28"/>
        </w:rPr>
        <w:t>Mediciones y</w:t>
      </w:r>
      <w:r w:rsidR="005776A7">
        <w:rPr>
          <w:rFonts w:ascii="Bookman Old Style"/>
          <w:color w:val="006FC0"/>
          <w:spacing w:val="-3"/>
          <w:sz w:val="28"/>
        </w:rPr>
        <w:t xml:space="preserve"> </w:t>
      </w:r>
      <w:r>
        <w:rPr>
          <w:rFonts w:ascii="Bookman Old Style"/>
          <w:color w:val="006FC0"/>
          <w:sz w:val="28"/>
        </w:rPr>
        <w:t>presupuesto.</w:t>
      </w:r>
    </w:p>
    <w:p w14:paraId="115D2165" w14:textId="5664CD0A" w:rsidR="00F03596" w:rsidRDefault="00D44AED">
      <w:pPr>
        <w:pStyle w:val="Prrafodelista"/>
        <w:numPr>
          <w:ilvl w:val="0"/>
          <w:numId w:val="2"/>
        </w:numPr>
        <w:tabs>
          <w:tab w:val="left" w:pos="946"/>
        </w:tabs>
        <w:spacing w:before="166"/>
        <w:ind w:hanging="355"/>
        <w:rPr>
          <w:rFonts w:ascii="Bookman Old Style"/>
          <w:color w:val="006FC0"/>
          <w:sz w:val="28"/>
        </w:rPr>
      </w:pPr>
      <w:r>
        <w:rPr>
          <w:rFonts w:ascii="Bookman Old Style"/>
          <w:color w:val="006FC0"/>
          <w:sz w:val="28"/>
        </w:rPr>
        <w:t>Valoraci</w:t>
      </w:r>
      <w:r>
        <w:rPr>
          <w:rFonts w:ascii="Bookman Old Style"/>
          <w:color w:val="006FC0"/>
          <w:sz w:val="28"/>
        </w:rPr>
        <w:t>ó</w:t>
      </w:r>
      <w:r>
        <w:rPr>
          <w:rFonts w:ascii="Bookman Old Style"/>
          <w:color w:val="006FC0"/>
          <w:sz w:val="28"/>
        </w:rPr>
        <w:t>n de la obra y forma de</w:t>
      </w:r>
      <w:r w:rsidR="005776A7">
        <w:rPr>
          <w:rFonts w:ascii="Bookman Old Style"/>
          <w:color w:val="006FC0"/>
          <w:spacing w:val="-15"/>
          <w:sz w:val="28"/>
        </w:rPr>
        <w:t xml:space="preserve"> </w:t>
      </w:r>
      <w:r>
        <w:rPr>
          <w:rFonts w:ascii="Bookman Old Style"/>
          <w:color w:val="006FC0"/>
          <w:sz w:val="28"/>
        </w:rPr>
        <w:t>pago</w:t>
      </w:r>
    </w:p>
    <w:p w14:paraId="3CD6E23A" w14:textId="1A5B3D1F" w:rsidR="00F03596" w:rsidRDefault="00D44AED">
      <w:pPr>
        <w:pStyle w:val="Prrafodelista"/>
        <w:numPr>
          <w:ilvl w:val="0"/>
          <w:numId w:val="2"/>
        </w:numPr>
        <w:tabs>
          <w:tab w:val="left" w:pos="946"/>
        </w:tabs>
        <w:spacing w:before="163"/>
        <w:ind w:hanging="355"/>
        <w:rPr>
          <w:rFonts w:ascii="Bookman Old Style"/>
          <w:color w:val="006FC0"/>
          <w:sz w:val="28"/>
        </w:rPr>
      </w:pPr>
      <w:r>
        <w:rPr>
          <w:rFonts w:ascii="Bookman Old Style"/>
          <w:color w:val="006FC0"/>
          <w:sz w:val="28"/>
        </w:rPr>
        <w:t>Pliego de</w:t>
      </w:r>
      <w:r w:rsidR="005776A7">
        <w:rPr>
          <w:rFonts w:ascii="Bookman Old Style"/>
          <w:color w:val="006FC0"/>
          <w:spacing w:val="-6"/>
          <w:sz w:val="28"/>
        </w:rPr>
        <w:t xml:space="preserve"> </w:t>
      </w:r>
      <w:r>
        <w:rPr>
          <w:rFonts w:ascii="Bookman Old Style"/>
          <w:color w:val="006FC0"/>
          <w:sz w:val="28"/>
        </w:rPr>
        <w:t>condiciones.</w:t>
      </w:r>
    </w:p>
    <w:p w14:paraId="1AB1B04D" w14:textId="44D145BB" w:rsidR="00F03596" w:rsidRDefault="00D44AED">
      <w:pPr>
        <w:pStyle w:val="Prrafodelista"/>
        <w:numPr>
          <w:ilvl w:val="0"/>
          <w:numId w:val="2"/>
        </w:numPr>
        <w:tabs>
          <w:tab w:val="left" w:pos="946"/>
        </w:tabs>
        <w:spacing w:before="164" w:line="340" w:lineRule="auto"/>
        <w:ind w:right="1717" w:hanging="355"/>
        <w:rPr>
          <w:rFonts w:ascii="Bookman Old Style" w:hAnsi="Bookman Old Style"/>
          <w:color w:val="006FC0"/>
          <w:sz w:val="32"/>
        </w:rPr>
      </w:pPr>
      <w:r>
        <w:rPr>
          <w:rFonts w:ascii="Bookman Old Style" w:hAnsi="Bookman Old Style"/>
          <w:color w:val="006FC0"/>
          <w:sz w:val="28"/>
        </w:rPr>
        <w:t>Comunicación modelo de organización de las actividades</w:t>
      </w:r>
      <w:r w:rsidR="005776A7">
        <w:rPr>
          <w:rFonts w:ascii="Bookman Old Style" w:hAnsi="Bookman Old Style"/>
          <w:color w:val="006FC0"/>
          <w:spacing w:val="-3"/>
          <w:sz w:val="28"/>
        </w:rPr>
        <w:t xml:space="preserve"> </w:t>
      </w:r>
      <w:r>
        <w:rPr>
          <w:rFonts w:ascii="Bookman Old Style" w:hAnsi="Bookman Old Style"/>
          <w:color w:val="006FC0"/>
          <w:sz w:val="28"/>
        </w:rPr>
        <w:t>preventivas</w:t>
      </w:r>
    </w:p>
    <w:p w14:paraId="2DC53CA9" w14:textId="77777777" w:rsidR="00F03596" w:rsidRDefault="00F03596">
      <w:pPr>
        <w:pStyle w:val="Textoindependiente"/>
        <w:rPr>
          <w:rFonts w:ascii="Bookman Old Style"/>
          <w:sz w:val="20"/>
        </w:rPr>
      </w:pPr>
    </w:p>
    <w:p w14:paraId="02B4EC33" w14:textId="77777777" w:rsidR="00F03596" w:rsidRDefault="00F03596">
      <w:pPr>
        <w:pStyle w:val="Textoindependiente"/>
        <w:rPr>
          <w:rFonts w:ascii="Bookman Old Style"/>
          <w:sz w:val="20"/>
        </w:rPr>
      </w:pPr>
    </w:p>
    <w:p w14:paraId="71D61AF8" w14:textId="77777777" w:rsidR="00F03596" w:rsidRDefault="00F03596">
      <w:pPr>
        <w:pStyle w:val="Textoindependiente"/>
        <w:rPr>
          <w:rFonts w:ascii="Bookman Old Style"/>
          <w:sz w:val="20"/>
        </w:rPr>
      </w:pPr>
    </w:p>
    <w:p w14:paraId="3DD59003" w14:textId="77777777" w:rsidR="00F03596" w:rsidRDefault="00F03596">
      <w:pPr>
        <w:pStyle w:val="Textoindependiente"/>
        <w:rPr>
          <w:rFonts w:ascii="Bookman Old Style"/>
          <w:sz w:val="20"/>
        </w:rPr>
      </w:pPr>
    </w:p>
    <w:p w14:paraId="45028D7E" w14:textId="77777777" w:rsidR="00F03596" w:rsidRDefault="00F03596">
      <w:pPr>
        <w:pStyle w:val="Textoindependiente"/>
        <w:rPr>
          <w:rFonts w:ascii="Bookman Old Style"/>
          <w:sz w:val="20"/>
        </w:rPr>
      </w:pPr>
    </w:p>
    <w:p w14:paraId="0DFB02C7" w14:textId="77777777" w:rsidR="00F03596" w:rsidRDefault="00F03596">
      <w:pPr>
        <w:pStyle w:val="Textoindependiente"/>
        <w:rPr>
          <w:rFonts w:ascii="Bookman Old Style"/>
          <w:sz w:val="20"/>
        </w:rPr>
      </w:pPr>
    </w:p>
    <w:p w14:paraId="71A64443" w14:textId="77777777" w:rsidR="00F03596" w:rsidRDefault="00F03596">
      <w:pPr>
        <w:pStyle w:val="Textoindependiente"/>
        <w:rPr>
          <w:rFonts w:ascii="Bookman Old Style"/>
          <w:sz w:val="20"/>
        </w:rPr>
      </w:pPr>
    </w:p>
    <w:p w14:paraId="1295B27B" w14:textId="77777777" w:rsidR="00F03596" w:rsidRDefault="00F03596">
      <w:pPr>
        <w:pStyle w:val="Textoindependiente"/>
        <w:rPr>
          <w:rFonts w:ascii="Bookman Old Style"/>
          <w:sz w:val="20"/>
        </w:rPr>
      </w:pPr>
    </w:p>
    <w:p w14:paraId="13ECE124" w14:textId="77777777" w:rsidR="00F03596" w:rsidRDefault="00F03596">
      <w:pPr>
        <w:pStyle w:val="Textoindependiente"/>
        <w:rPr>
          <w:rFonts w:ascii="Bookman Old Style"/>
          <w:sz w:val="20"/>
        </w:rPr>
      </w:pPr>
    </w:p>
    <w:p w14:paraId="0185EE5C" w14:textId="77777777" w:rsidR="00F03596" w:rsidRDefault="00F03596">
      <w:pPr>
        <w:pStyle w:val="Textoindependiente"/>
        <w:rPr>
          <w:rFonts w:ascii="Bookman Old Style"/>
          <w:sz w:val="20"/>
        </w:rPr>
      </w:pPr>
    </w:p>
    <w:p w14:paraId="0A15EF74" w14:textId="77777777" w:rsidR="00F03596" w:rsidRDefault="00F03596">
      <w:pPr>
        <w:pStyle w:val="Textoindependiente"/>
        <w:rPr>
          <w:rFonts w:ascii="Bookman Old Style"/>
          <w:sz w:val="20"/>
        </w:rPr>
      </w:pPr>
    </w:p>
    <w:p w14:paraId="068FF92E" w14:textId="77777777" w:rsidR="00F03596" w:rsidRDefault="00F03596">
      <w:pPr>
        <w:pStyle w:val="Textoindependiente"/>
        <w:rPr>
          <w:rFonts w:ascii="Bookman Old Style"/>
          <w:sz w:val="20"/>
        </w:rPr>
      </w:pPr>
    </w:p>
    <w:p w14:paraId="5C5715FD" w14:textId="77777777" w:rsidR="00F03596" w:rsidRDefault="00F03596">
      <w:pPr>
        <w:pStyle w:val="Textoindependiente"/>
        <w:rPr>
          <w:rFonts w:ascii="Bookman Old Style"/>
          <w:sz w:val="20"/>
        </w:rPr>
      </w:pPr>
    </w:p>
    <w:p w14:paraId="13F37CEB" w14:textId="77777777" w:rsidR="00F03596" w:rsidRDefault="00F03596">
      <w:pPr>
        <w:pStyle w:val="Textoindependiente"/>
        <w:rPr>
          <w:rFonts w:ascii="Bookman Old Style"/>
          <w:sz w:val="20"/>
        </w:rPr>
      </w:pPr>
    </w:p>
    <w:p w14:paraId="7F0BF1AC" w14:textId="77777777" w:rsidR="00F03596" w:rsidRDefault="00E20BDC">
      <w:pPr>
        <w:pStyle w:val="Textoindependiente"/>
        <w:rPr>
          <w:rFonts w:ascii="Bookman Old Style"/>
          <w:sz w:val="20"/>
        </w:rPr>
      </w:pPr>
      <w:r>
        <w:rPr>
          <w:noProof/>
          <w:sz w:val="20"/>
          <w:lang w:bidi="ar-SA"/>
        </w:rPr>
        <w:pict w14:anchorId="40D2CF10">
          <v:shape id="_x0000_s2102" type="#_x0000_t202" style="position:absolute;margin-left:340.05pt;margin-top:8.15pt;width:163.4pt;height:73.25pt;z-index:251676672" filled="f" stroked="f">
            <v:textbox>
              <w:txbxContent>
                <w:p w14:paraId="2F5CF963" w14:textId="77777777" w:rsidR="000A265B" w:rsidRDefault="000A265B"/>
              </w:txbxContent>
            </v:textbox>
          </v:shape>
        </w:pict>
      </w:r>
    </w:p>
    <w:p w14:paraId="08435D6E" w14:textId="77777777" w:rsidR="00F03596" w:rsidRDefault="00F03596">
      <w:pPr>
        <w:pStyle w:val="Textoindependiente"/>
        <w:rPr>
          <w:rFonts w:ascii="Bookman Old Style"/>
          <w:sz w:val="20"/>
        </w:rPr>
      </w:pPr>
    </w:p>
    <w:p w14:paraId="1B6407E0" w14:textId="77777777" w:rsidR="00F03596" w:rsidRDefault="00F03596">
      <w:pPr>
        <w:pStyle w:val="Textoindependiente"/>
        <w:rPr>
          <w:rFonts w:ascii="Bookman Old Style"/>
          <w:sz w:val="20"/>
        </w:rPr>
      </w:pPr>
    </w:p>
    <w:p w14:paraId="678ED7B7" w14:textId="77777777" w:rsidR="00F03596" w:rsidRDefault="00F03596">
      <w:pPr>
        <w:pStyle w:val="Textoindependiente"/>
        <w:rPr>
          <w:rFonts w:ascii="Bookman Old Style"/>
          <w:sz w:val="20"/>
        </w:rPr>
      </w:pPr>
    </w:p>
    <w:p w14:paraId="6DF68249" w14:textId="77777777" w:rsidR="00F03596" w:rsidRDefault="00F03596">
      <w:pPr>
        <w:pStyle w:val="Textoindependiente"/>
        <w:rPr>
          <w:rFonts w:ascii="Bookman Old Style"/>
          <w:sz w:val="20"/>
        </w:rPr>
      </w:pPr>
    </w:p>
    <w:p w14:paraId="24F11F8F" w14:textId="77777777" w:rsidR="00F03596" w:rsidRDefault="00F03596">
      <w:pPr>
        <w:pStyle w:val="Textoindependiente"/>
        <w:rPr>
          <w:rFonts w:ascii="Bookman Old Style"/>
          <w:sz w:val="20"/>
        </w:rPr>
      </w:pPr>
    </w:p>
    <w:p w14:paraId="5154804C" w14:textId="77777777" w:rsidR="00F03596" w:rsidRDefault="00F03596">
      <w:pPr>
        <w:pStyle w:val="Textoindependiente"/>
        <w:rPr>
          <w:rFonts w:ascii="Bookman Old Style"/>
          <w:sz w:val="17"/>
        </w:rPr>
      </w:pPr>
    </w:p>
    <w:p w14:paraId="31CACB29" w14:textId="77777777" w:rsidR="00F03596" w:rsidRDefault="005776A7">
      <w:pPr>
        <w:tabs>
          <w:tab w:val="left" w:pos="7585"/>
        </w:tabs>
        <w:spacing w:before="59" w:line="243" w:lineRule="exact"/>
        <w:ind w:left="302"/>
        <w:rPr>
          <w:b/>
          <w:sz w:val="20"/>
        </w:rPr>
      </w:pPr>
      <w:r>
        <w:rPr>
          <w:b/>
          <w:color w:val="808080"/>
          <w:sz w:val="20"/>
        </w:rPr>
        <w:t>CONFORME:</w:t>
      </w:r>
      <w:r>
        <w:rPr>
          <w:b/>
          <w:color w:val="808080"/>
          <w:sz w:val="20"/>
        </w:rPr>
        <w:tab/>
        <w:t>CONFORME:</w:t>
      </w:r>
    </w:p>
    <w:p w14:paraId="4BE0BEC8" w14:textId="77777777" w:rsidR="00F03596" w:rsidRDefault="005776A7">
      <w:pPr>
        <w:tabs>
          <w:tab w:val="left" w:pos="7604"/>
        </w:tabs>
        <w:spacing w:line="243" w:lineRule="exact"/>
        <w:ind w:left="302"/>
        <w:rPr>
          <w:b/>
          <w:sz w:val="20"/>
        </w:rPr>
      </w:pPr>
      <w:r>
        <w:rPr>
          <w:b/>
          <w:color w:val="808080"/>
          <w:sz w:val="20"/>
        </w:rPr>
        <w:t>CLIENTE</w:t>
      </w:r>
      <w:r>
        <w:rPr>
          <w:b/>
          <w:color w:val="808080"/>
          <w:sz w:val="20"/>
        </w:rPr>
        <w:tab/>
        <w:t>GRUPO</w:t>
      </w:r>
      <w:r>
        <w:rPr>
          <w:b/>
          <w:color w:val="808080"/>
          <w:spacing w:val="1"/>
          <w:sz w:val="20"/>
        </w:rPr>
        <w:t xml:space="preserve"> </w:t>
      </w:r>
      <w:r>
        <w:rPr>
          <w:b/>
          <w:color w:val="808080"/>
          <w:sz w:val="20"/>
        </w:rPr>
        <w:t>EUROPA</w:t>
      </w:r>
    </w:p>
    <w:p w14:paraId="0803E529" w14:textId="77777777" w:rsidR="00F03596" w:rsidRDefault="00F03596">
      <w:pPr>
        <w:spacing w:line="243" w:lineRule="exact"/>
        <w:rPr>
          <w:sz w:val="20"/>
        </w:rPr>
        <w:sectPr w:rsidR="00F03596" w:rsidSect="00A50599">
          <w:pgSz w:w="11910" w:h="16840"/>
          <w:pgMar w:top="2440" w:right="320" w:bottom="2700" w:left="1400" w:header="178" w:footer="2515" w:gutter="0"/>
          <w:cols w:space="720"/>
        </w:sectPr>
      </w:pPr>
    </w:p>
    <w:p w14:paraId="187B1BF5" w14:textId="77777777" w:rsidR="00F03596" w:rsidRDefault="00F03596">
      <w:pPr>
        <w:pStyle w:val="Textoindependiente"/>
        <w:rPr>
          <w:b/>
          <w:sz w:val="20"/>
        </w:rPr>
      </w:pPr>
    </w:p>
    <w:p w14:paraId="45EC331C" w14:textId="77777777" w:rsidR="00F03596" w:rsidRDefault="00F03596">
      <w:pPr>
        <w:pStyle w:val="Textoindependiente"/>
        <w:spacing w:before="1"/>
        <w:rPr>
          <w:b/>
          <w:sz w:val="28"/>
        </w:rPr>
      </w:pPr>
    </w:p>
    <w:p w14:paraId="1171A05A" w14:textId="77777777" w:rsidR="00F03596" w:rsidRPr="000C03DB" w:rsidRDefault="00DE1ED6" w:rsidP="00DE1ED6">
      <w:pPr>
        <w:pStyle w:val="Ttulo11"/>
        <w:tabs>
          <w:tab w:val="left" w:pos="4038"/>
        </w:tabs>
        <w:ind w:left="3119" w:right="117" w:firstLine="0"/>
        <w:rPr>
          <w:u w:val="none"/>
        </w:rPr>
      </w:pPr>
      <w:r>
        <w:rPr>
          <w:color w:val="4F84B5"/>
          <w:u w:val="none"/>
        </w:rPr>
        <w:t xml:space="preserve">    </w:t>
      </w:r>
      <w:r w:rsidR="000C03DB" w:rsidRPr="000C03DB">
        <w:rPr>
          <w:color w:val="4F84B5"/>
          <w:u w:val="none"/>
        </w:rPr>
        <w:t>Introducción</w:t>
      </w:r>
    </w:p>
    <w:p w14:paraId="4F2154BE" w14:textId="77777777" w:rsidR="00F03596" w:rsidRDefault="00F03596">
      <w:pPr>
        <w:pStyle w:val="Textoindependiente"/>
        <w:rPr>
          <w:rFonts w:ascii="Cambria"/>
          <w:b/>
          <w:sz w:val="20"/>
        </w:rPr>
      </w:pPr>
    </w:p>
    <w:p w14:paraId="4CBCD1C4" w14:textId="77777777" w:rsidR="00F03596" w:rsidRDefault="00F03596">
      <w:pPr>
        <w:pStyle w:val="Textoindependiente"/>
        <w:spacing w:before="7"/>
        <w:rPr>
          <w:rFonts w:ascii="Cambria"/>
          <w:b/>
          <w:sz w:val="23"/>
        </w:rPr>
      </w:pPr>
    </w:p>
    <w:p w14:paraId="02C836C1" w14:textId="77777777" w:rsidR="00F03596" w:rsidRDefault="005776A7" w:rsidP="009D3BFE">
      <w:pPr>
        <w:pStyle w:val="Ttulo51"/>
        <w:spacing w:before="52"/>
        <w:ind w:right="427"/>
      </w:pPr>
      <w:r>
        <w:t>GRUPO EUROPA es una empresa con más de 20 años de experiencia, consolidada en el sector de la construcción y especializada en las redes de saneamiento y abastecimiento público o privado.</w:t>
      </w:r>
    </w:p>
    <w:p w14:paraId="55E948D4" w14:textId="77777777" w:rsidR="00F03596" w:rsidRDefault="00F03596" w:rsidP="009D3BFE">
      <w:pPr>
        <w:pStyle w:val="Textoindependiente"/>
        <w:jc w:val="both"/>
        <w:rPr>
          <w:sz w:val="24"/>
        </w:rPr>
      </w:pPr>
    </w:p>
    <w:p w14:paraId="719BC821" w14:textId="77777777" w:rsidR="00F03596" w:rsidRDefault="005776A7" w:rsidP="009D3BFE">
      <w:pPr>
        <w:ind w:left="302" w:right="421"/>
        <w:jc w:val="both"/>
        <w:rPr>
          <w:sz w:val="24"/>
        </w:rPr>
      </w:pPr>
      <w:r>
        <w:rPr>
          <w:sz w:val="24"/>
        </w:rPr>
        <w:t>Nuestra filosofía se basa en la firme voluntad de ofrecer un servicio que se caracterice por la calidad y garantía de sus resultados, basándonos en la búsqueda de la solución idónea e integral a cada problema o necesidad</w:t>
      </w:r>
    </w:p>
    <w:p w14:paraId="0059860A" w14:textId="77777777" w:rsidR="00F03596" w:rsidRDefault="00F03596" w:rsidP="009D3BFE">
      <w:pPr>
        <w:pStyle w:val="Textoindependiente"/>
        <w:spacing w:before="11"/>
        <w:jc w:val="both"/>
        <w:rPr>
          <w:sz w:val="23"/>
        </w:rPr>
      </w:pPr>
    </w:p>
    <w:p w14:paraId="0577DE6A" w14:textId="77777777" w:rsidR="00F03596" w:rsidRDefault="005776A7" w:rsidP="009D3BFE">
      <w:pPr>
        <w:ind w:left="302" w:right="421"/>
        <w:jc w:val="both"/>
        <w:rPr>
          <w:sz w:val="24"/>
        </w:rPr>
      </w:pPr>
      <w:r>
        <w:rPr>
          <w:sz w:val="24"/>
        </w:rPr>
        <w:t>Grupo Europa es una empresa con certificado de calidad ISO 9000; 2000, siendo nuestro objetivo la mejora continua en los servicios prestados a nuestros clientes, determinando en nuestra política de</w:t>
      </w:r>
      <w:r>
        <w:rPr>
          <w:spacing w:val="-4"/>
          <w:sz w:val="24"/>
        </w:rPr>
        <w:t xml:space="preserve"> </w:t>
      </w:r>
      <w:r>
        <w:rPr>
          <w:sz w:val="24"/>
        </w:rPr>
        <w:t>calidad:</w:t>
      </w:r>
    </w:p>
    <w:p w14:paraId="629C4580" w14:textId="77777777" w:rsidR="00F03596" w:rsidRDefault="00F03596" w:rsidP="009D3BFE">
      <w:pPr>
        <w:pStyle w:val="Textoindependiente"/>
        <w:spacing w:before="2"/>
        <w:jc w:val="both"/>
        <w:rPr>
          <w:sz w:val="24"/>
        </w:rPr>
      </w:pPr>
    </w:p>
    <w:p w14:paraId="2023222B" w14:textId="77777777" w:rsidR="00F03596" w:rsidRDefault="005776A7" w:rsidP="009D3BFE">
      <w:pPr>
        <w:ind w:left="357"/>
        <w:jc w:val="both"/>
        <w:rPr>
          <w:sz w:val="24"/>
        </w:rPr>
      </w:pPr>
      <w:r>
        <w:rPr>
          <w:sz w:val="24"/>
        </w:rPr>
        <w:t>La búsqueda e incorporación de nuevas técnicas y tecnologías.</w:t>
      </w:r>
    </w:p>
    <w:p w14:paraId="7EE29712" w14:textId="77777777" w:rsidR="00F03596" w:rsidRDefault="00F03596" w:rsidP="009D3BFE">
      <w:pPr>
        <w:pStyle w:val="Textoindependiente"/>
        <w:jc w:val="both"/>
        <w:rPr>
          <w:sz w:val="24"/>
        </w:rPr>
      </w:pPr>
    </w:p>
    <w:p w14:paraId="55CA8A5E" w14:textId="77777777" w:rsidR="00F03596" w:rsidRDefault="005776A7" w:rsidP="009D3BFE">
      <w:pPr>
        <w:ind w:left="357"/>
        <w:jc w:val="both"/>
        <w:rPr>
          <w:sz w:val="24"/>
        </w:rPr>
      </w:pPr>
      <w:r>
        <w:rPr>
          <w:sz w:val="24"/>
        </w:rPr>
        <w:t>La rapidez en la repuesta y la reducción de los plazos de ejecución.</w:t>
      </w:r>
    </w:p>
    <w:p w14:paraId="562B29AA" w14:textId="77777777" w:rsidR="00F03596" w:rsidRDefault="00F03596" w:rsidP="009D3BFE">
      <w:pPr>
        <w:pStyle w:val="Textoindependiente"/>
        <w:jc w:val="both"/>
        <w:rPr>
          <w:sz w:val="24"/>
        </w:rPr>
      </w:pPr>
    </w:p>
    <w:p w14:paraId="50EA3FB7" w14:textId="77777777" w:rsidR="00F03596" w:rsidRDefault="005776A7" w:rsidP="009D3BFE">
      <w:pPr>
        <w:ind w:left="357"/>
        <w:jc w:val="both"/>
        <w:rPr>
          <w:sz w:val="24"/>
        </w:rPr>
      </w:pPr>
      <w:r>
        <w:rPr>
          <w:sz w:val="24"/>
        </w:rPr>
        <w:t>La fidelización de los clientes mediante un trato profesional y cualificado.</w:t>
      </w:r>
    </w:p>
    <w:p w14:paraId="459B2AF8" w14:textId="77777777" w:rsidR="00F03596" w:rsidRDefault="00F03596" w:rsidP="009D3BFE">
      <w:pPr>
        <w:pStyle w:val="Textoindependiente"/>
        <w:spacing w:before="11"/>
        <w:jc w:val="both"/>
        <w:rPr>
          <w:sz w:val="23"/>
        </w:rPr>
      </w:pPr>
    </w:p>
    <w:p w14:paraId="6CCC3D9D" w14:textId="77777777" w:rsidR="00F03596" w:rsidRDefault="005776A7" w:rsidP="009D3BFE">
      <w:pPr>
        <w:spacing w:before="1"/>
        <w:ind w:left="302" w:right="425"/>
        <w:jc w:val="both"/>
        <w:rPr>
          <w:sz w:val="24"/>
        </w:rPr>
      </w:pPr>
      <w:r>
        <w:rPr>
          <w:sz w:val="24"/>
        </w:rPr>
        <w:t>Todas estas pautas han hecho posible que GRUPO EUROPA sea capaz de satisfacer plenamente las necesidades de sus clientes, posicionándose entre una de las mejores empresa en la Comunidad de Madrid.</w:t>
      </w:r>
    </w:p>
    <w:p w14:paraId="7264A1D9" w14:textId="77777777" w:rsidR="00F03596" w:rsidRDefault="00F03596" w:rsidP="009D3BFE">
      <w:pPr>
        <w:pStyle w:val="Textoindependiente"/>
        <w:spacing w:before="11"/>
        <w:jc w:val="both"/>
        <w:rPr>
          <w:sz w:val="23"/>
        </w:rPr>
      </w:pPr>
    </w:p>
    <w:p w14:paraId="19A1FEBD" w14:textId="77777777" w:rsidR="00F03596" w:rsidRDefault="005776A7" w:rsidP="009D3BFE">
      <w:pPr>
        <w:ind w:left="302" w:right="428"/>
        <w:jc w:val="both"/>
        <w:rPr>
          <w:sz w:val="24"/>
        </w:rPr>
      </w:pPr>
      <w:r>
        <w:rPr>
          <w:sz w:val="24"/>
        </w:rPr>
        <w:t>Grupo Europa cuenta con los más avanzados sistemas de rehabilitación de tuberías sin necesidad de realizar obras, como los el método Maxiliner para tuberías de saneamiento o el método de rehabilitación por epoxi y corindón, para las tuberías de abastecimiento de la Master Licencia Epipe España, de la que somos distribuidores colaboradores.</w:t>
      </w:r>
    </w:p>
    <w:p w14:paraId="76B66AB4" w14:textId="77777777" w:rsidR="00F03596" w:rsidRDefault="00F03596">
      <w:pPr>
        <w:pStyle w:val="Textoindependiente"/>
        <w:rPr>
          <w:sz w:val="20"/>
        </w:rPr>
      </w:pPr>
    </w:p>
    <w:p w14:paraId="4F28779F" w14:textId="77777777" w:rsidR="00F03596" w:rsidRDefault="00F03596">
      <w:pPr>
        <w:pStyle w:val="Textoindependiente"/>
        <w:rPr>
          <w:sz w:val="20"/>
        </w:rPr>
      </w:pPr>
    </w:p>
    <w:p w14:paraId="5E81EEE5" w14:textId="77777777" w:rsidR="00F03596" w:rsidRDefault="00F03596">
      <w:pPr>
        <w:pStyle w:val="Textoindependiente"/>
        <w:rPr>
          <w:sz w:val="20"/>
        </w:rPr>
      </w:pPr>
    </w:p>
    <w:p w14:paraId="39B6A2C1" w14:textId="77777777" w:rsidR="00F03596" w:rsidRDefault="00F03596">
      <w:pPr>
        <w:pStyle w:val="Textoindependiente"/>
        <w:rPr>
          <w:sz w:val="20"/>
        </w:rPr>
      </w:pPr>
    </w:p>
    <w:p w14:paraId="2E8E9E9B" w14:textId="77777777" w:rsidR="00F03596" w:rsidRDefault="00F03596">
      <w:pPr>
        <w:pStyle w:val="Textoindependiente"/>
        <w:rPr>
          <w:sz w:val="20"/>
        </w:rPr>
      </w:pPr>
    </w:p>
    <w:p w14:paraId="306767A4" w14:textId="77777777" w:rsidR="00F03596" w:rsidRDefault="00F03596">
      <w:pPr>
        <w:pStyle w:val="Textoindependiente"/>
        <w:spacing w:before="5"/>
        <w:rPr>
          <w:sz w:val="28"/>
        </w:rPr>
      </w:pPr>
    </w:p>
    <w:p w14:paraId="09FFD56C" w14:textId="77777777" w:rsidR="00F03596" w:rsidRDefault="005776A7">
      <w:pPr>
        <w:tabs>
          <w:tab w:val="left" w:pos="7585"/>
        </w:tabs>
        <w:spacing w:before="60" w:line="243" w:lineRule="exact"/>
        <w:ind w:left="302"/>
        <w:rPr>
          <w:b/>
          <w:sz w:val="20"/>
        </w:rPr>
      </w:pPr>
      <w:r>
        <w:rPr>
          <w:b/>
          <w:color w:val="808080"/>
          <w:sz w:val="20"/>
        </w:rPr>
        <w:t>CONFORME:</w:t>
      </w:r>
      <w:r>
        <w:rPr>
          <w:b/>
          <w:color w:val="808080"/>
          <w:sz w:val="20"/>
        </w:rPr>
        <w:tab/>
        <w:t>CONFORME:</w:t>
      </w:r>
    </w:p>
    <w:p w14:paraId="36AB57B8" w14:textId="77777777" w:rsidR="00F03596" w:rsidRDefault="005776A7">
      <w:pPr>
        <w:tabs>
          <w:tab w:val="left" w:pos="7604"/>
        </w:tabs>
        <w:spacing w:line="243" w:lineRule="exact"/>
        <w:ind w:left="302"/>
        <w:rPr>
          <w:b/>
          <w:sz w:val="20"/>
        </w:rPr>
      </w:pPr>
      <w:r>
        <w:rPr>
          <w:b/>
          <w:color w:val="808080"/>
          <w:sz w:val="20"/>
        </w:rPr>
        <w:t>CLIENTE</w:t>
      </w:r>
      <w:r>
        <w:rPr>
          <w:b/>
          <w:color w:val="808080"/>
          <w:sz w:val="20"/>
        </w:rPr>
        <w:tab/>
        <w:t>GRUPO</w:t>
      </w:r>
      <w:r>
        <w:rPr>
          <w:b/>
          <w:color w:val="808080"/>
          <w:spacing w:val="1"/>
          <w:sz w:val="20"/>
        </w:rPr>
        <w:t xml:space="preserve"> </w:t>
      </w:r>
      <w:r>
        <w:rPr>
          <w:b/>
          <w:color w:val="808080"/>
          <w:sz w:val="20"/>
        </w:rPr>
        <w:t>EUROPA</w:t>
      </w:r>
    </w:p>
    <w:p w14:paraId="6650EC42" w14:textId="77777777" w:rsidR="00F03596" w:rsidRDefault="00F03596">
      <w:pPr>
        <w:spacing w:line="243" w:lineRule="exact"/>
        <w:rPr>
          <w:sz w:val="20"/>
        </w:rPr>
        <w:sectPr w:rsidR="00F03596" w:rsidSect="00A50599">
          <w:pgSz w:w="11910" w:h="16840"/>
          <w:pgMar w:top="2440" w:right="320" w:bottom="2700" w:left="1400" w:header="178" w:footer="2515" w:gutter="0"/>
          <w:cols w:space="720"/>
        </w:sectPr>
      </w:pPr>
    </w:p>
    <w:p w14:paraId="49848594" w14:textId="77777777" w:rsidR="00F03596" w:rsidRDefault="00F03596">
      <w:pPr>
        <w:pStyle w:val="Textoindependiente"/>
        <w:rPr>
          <w:b/>
          <w:sz w:val="20"/>
        </w:rPr>
      </w:pPr>
    </w:p>
    <w:p w14:paraId="7C05644A" w14:textId="77777777" w:rsidR="00DE1ED6" w:rsidRDefault="00DE1ED6" w:rsidP="00DE1ED6">
      <w:pPr>
        <w:pStyle w:val="Ttulo11"/>
        <w:tabs>
          <w:tab w:val="left" w:pos="4038"/>
        </w:tabs>
        <w:ind w:left="3453" w:right="117" w:firstLine="0"/>
        <w:rPr>
          <w:color w:val="4F84B5"/>
          <w:u w:val="none"/>
        </w:rPr>
      </w:pPr>
      <w:r w:rsidRPr="000C03DB">
        <w:rPr>
          <w:color w:val="4F84B5"/>
          <w:u w:val="none"/>
        </w:rPr>
        <w:t>In</w:t>
      </w:r>
      <w:r>
        <w:rPr>
          <w:color w:val="4F84B5"/>
          <w:u w:val="none"/>
        </w:rPr>
        <w:t>forme técnico</w:t>
      </w:r>
    </w:p>
    <w:p w14:paraId="75E56FCD" w14:textId="77777777" w:rsidR="00A554B2" w:rsidRDefault="00A554B2" w:rsidP="00DE1ED6">
      <w:pPr>
        <w:pStyle w:val="Ttulo11"/>
        <w:tabs>
          <w:tab w:val="left" w:pos="4038"/>
        </w:tabs>
        <w:ind w:left="3453" w:right="117" w:firstLine="0"/>
        <w:rPr>
          <w:color w:val="4F84B5"/>
          <w:u w:val="none"/>
        </w:rPr>
      </w:pPr>
    </w:p>
    <w:p w14:paraId="7DFF14AA" w14:textId="7B5E0C58" w:rsidR="00DE1ED6" w:rsidRDefault="00DE64B3" w:rsidP="00CE534E">
      <w:pPr>
        <w:pStyle w:val="Textoindependiente2"/>
        <w:spacing w:line="360" w:lineRule="auto"/>
        <w:ind w:right="267"/>
        <w:jc w:val="both"/>
        <w:rPr>
          <w:szCs w:val="32"/>
        </w:rPr>
      </w:pPr>
      <w:r>
        <w:t xml:space="preserve">      </w:t>
      </w:r>
      <w:r w:rsidR="00CE534E">
        <w:rPr>
          <w:szCs w:val="32"/>
        </w:rPr>
        <w:t>Atendiendo a su petición a continuación les facilitamos oferta económica para la sustitución de tuberías de fibrocemento,</w:t>
      </w:r>
      <w:r w:rsidR="00001F69">
        <w:rPr>
          <w:szCs w:val="32"/>
        </w:rPr>
        <w:t xml:space="preserve"> tubular de</w:t>
      </w:r>
      <w:r w:rsidR="00CE534E">
        <w:rPr>
          <w:szCs w:val="32"/>
        </w:rPr>
        <w:t xml:space="preserve"> uralita, en </w:t>
      </w:r>
      <w:r w:rsidR="00001F69">
        <w:rPr>
          <w:szCs w:val="32"/>
        </w:rPr>
        <w:t>el local de fisioterapia</w:t>
      </w:r>
      <w:r w:rsidR="000A265B">
        <w:rPr>
          <w:szCs w:val="32"/>
        </w:rPr>
        <w:t xml:space="preserve"> pertenecie</w:t>
      </w:r>
      <w:r w:rsidR="00001F69">
        <w:rPr>
          <w:szCs w:val="32"/>
        </w:rPr>
        <w:t>ntes al inmueble de referencia.</w:t>
      </w:r>
    </w:p>
    <w:p w14:paraId="3DC8AE13" w14:textId="77777777" w:rsidR="0026077F" w:rsidRDefault="00E20BDC">
      <w:pPr>
        <w:rPr>
          <w:rFonts w:ascii="Cambria" w:hAnsi="Cambria"/>
          <w:b/>
          <w:color w:val="4F84B5"/>
          <w:sz w:val="32"/>
          <w:szCs w:val="32"/>
        </w:rPr>
      </w:pPr>
      <w:r>
        <w:rPr>
          <w:noProof/>
          <w:sz w:val="20"/>
          <w:lang w:bidi="ar-SA"/>
        </w:rPr>
        <w:pict w14:anchorId="725E7CEA">
          <v:shape id="_x0000_s2103" type="#_x0000_t202" style="position:absolute;margin-left:325pt;margin-top:221.35pt;width:163.4pt;height:73.25pt;z-index:251677696" filled="f" stroked="f">
            <v:textbox>
              <w:txbxContent>
                <w:p w14:paraId="2803874C" w14:textId="77777777" w:rsidR="000A265B" w:rsidRDefault="000A265B"/>
              </w:txbxContent>
            </v:textbox>
          </v:shape>
        </w:pict>
      </w:r>
      <w:r w:rsidR="00B97A66">
        <w:rPr>
          <w:rFonts w:ascii="Cambria" w:hAnsi="Cambria"/>
          <w:b/>
          <w:noProof/>
          <w:color w:val="4F84B5"/>
          <w:sz w:val="32"/>
          <w:szCs w:val="32"/>
          <w:lang w:bidi="ar-SA"/>
        </w:rPr>
        <w:drawing>
          <wp:inline distT="0" distB="0" distL="0" distR="0" wp14:anchorId="2DEB10A0" wp14:editId="2DE98818">
            <wp:extent cx="3714750" cy="4457700"/>
            <wp:effectExtent l="19050" t="0" r="0" b="0"/>
            <wp:docPr id="2" name="1 Imagen" descr="caseta retirada de amian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ta retirada de amianto.jpg"/>
                    <pic:cNvPicPr/>
                  </pic:nvPicPr>
                  <pic:blipFill>
                    <a:blip r:embed="rId21"/>
                    <a:stretch>
                      <a:fillRect/>
                    </a:stretch>
                  </pic:blipFill>
                  <pic:spPr>
                    <a:xfrm>
                      <a:off x="0" y="0"/>
                      <a:ext cx="3714750" cy="4457700"/>
                    </a:xfrm>
                    <a:prstGeom prst="rect">
                      <a:avLst/>
                    </a:prstGeom>
                  </pic:spPr>
                </pic:pic>
              </a:graphicData>
            </a:graphic>
          </wp:inline>
        </w:drawing>
      </w:r>
    </w:p>
    <w:p w14:paraId="56CAF388" w14:textId="77777777" w:rsidR="00F720A6" w:rsidRDefault="00F720A6" w:rsidP="002B2280">
      <w:pPr>
        <w:pStyle w:val="Ttulo61"/>
        <w:spacing w:before="1"/>
        <w:ind w:right="1891"/>
      </w:pPr>
    </w:p>
    <w:p w14:paraId="42ED8013" w14:textId="77777777" w:rsidR="00F720A6" w:rsidRDefault="00F720A6" w:rsidP="002B2280">
      <w:pPr>
        <w:pStyle w:val="Ttulo61"/>
        <w:spacing w:before="1"/>
        <w:ind w:right="1891"/>
      </w:pPr>
    </w:p>
    <w:p w14:paraId="2C57204F" w14:textId="77777777" w:rsidR="00B97A66" w:rsidRDefault="00B97A66" w:rsidP="002B2280">
      <w:pPr>
        <w:pStyle w:val="Ttulo61"/>
        <w:spacing w:before="1"/>
        <w:ind w:right="1891"/>
      </w:pPr>
    </w:p>
    <w:p w14:paraId="257F5483" w14:textId="77777777" w:rsidR="00B97A66" w:rsidRDefault="00B97A66" w:rsidP="002B2280">
      <w:pPr>
        <w:pStyle w:val="Ttulo61"/>
        <w:spacing w:before="1"/>
        <w:ind w:right="1891"/>
      </w:pPr>
    </w:p>
    <w:p w14:paraId="20D9E8F4" w14:textId="77777777" w:rsidR="00B97A66" w:rsidRDefault="00B97A66" w:rsidP="002B2280">
      <w:pPr>
        <w:pStyle w:val="Ttulo61"/>
        <w:spacing w:before="1"/>
        <w:ind w:right="1891"/>
      </w:pPr>
    </w:p>
    <w:p w14:paraId="62CA976E" w14:textId="77777777" w:rsidR="00B97A66" w:rsidRDefault="00B97A66" w:rsidP="002B2280">
      <w:pPr>
        <w:pStyle w:val="Ttulo61"/>
        <w:spacing w:before="1"/>
        <w:ind w:right="1891"/>
      </w:pPr>
    </w:p>
    <w:p w14:paraId="1120390C" w14:textId="77777777" w:rsidR="00B97A66" w:rsidRDefault="00B97A66" w:rsidP="002B2280">
      <w:pPr>
        <w:pStyle w:val="Ttulo61"/>
        <w:spacing w:before="1"/>
        <w:ind w:right="1891"/>
      </w:pPr>
    </w:p>
    <w:p w14:paraId="1C392BEC" w14:textId="77777777" w:rsidR="00B97A66" w:rsidRDefault="00B97A66" w:rsidP="002B2280">
      <w:pPr>
        <w:pStyle w:val="Ttulo61"/>
        <w:spacing w:before="1"/>
        <w:ind w:right="1891"/>
      </w:pPr>
    </w:p>
    <w:p w14:paraId="5856B6CD" w14:textId="77777777" w:rsidR="00B97A66" w:rsidRDefault="00B97A66" w:rsidP="002B2280">
      <w:pPr>
        <w:pStyle w:val="Ttulo61"/>
        <w:spacing w:before="1"/>
        <w:ind w:right="1891"/>
      </w:pPr>
    </w:p>
    <w:p w14:paraId="11AFCDE9" w14:textId="77777777" w:rsidR="000A265B" w:rsidRDefault="000A265B" w:rsidP="000A265B">
      <w:pPr>
        <w:pStyle w:val="Ttulo11"/>
        <w:tabs>
          <w:tab w:val="left" w:pos="4038"/>
        </w:tabs>
        <w:ind w:left="3453" w:right="117" w:firstLine="0"/>
        <w:rPr>
          <w:color w:val="4F84B5"/>
          <w:u w:val="none"/>
        </w:rPr>
      </w:pPr>
      <w:r>
        <w:rPr>
          <w:color w:val="4F84B5"/>
          <w:u w:val="none"/>
        </w:rPr>
        <w:lastRenderedPageBreak/>
        <w:t>Mediciones y presupuesto</w:t>
      </w:r>
    </w:p>
    <w:p w14:paraId="207B2BA7" w14:textId="77777777" w:rsidR="000A265B" w:rsidRDefault="000A265B" w:rsidP="000A265B">
      <w:pPr>
        <w:pStyle w:val="Ttulo61"/>
        <w:spacing w:before="1"/>
        <w:ind w:left="0" w:right="1891"/>
        <w:jc w:val="left"/>
      </w:pPr>
    </w:p>
    <w:tbl>
      <w:tblPr>
        <w:tblStyle w:val="Tablaconcuadrcula"/>
        <w:tblW w:w="0" w:type="auto"/>
        <w:tblInd w:w="-1026" w:type="dxa"/>
        <w:tblLook w:val="04A0" w:firstRow="1" w:lastRow="0" w:firstColumn="1" w:lastColumn="0" w:noHBand="0" w:noVBand="1"/>
      </w:tblPr>
      <w:tblGrid>
        <w:gridCol w:w="2616"/>
        <w:gridCol w:w="2678"/>
        <w:gridCol w:w="2995"/>
        <w:gridCol w:w="3143"/>
      </w:tblGrid>
      <w:tr w:rsidR="00A52402" w:rsidRPr="00C15B86" w14:paraId="67D0BD11" w14:textId="77777777" w:rsidTr="00A52402">
        <w:tc>
          <w:tcPr>
            <w:tcW w:w="2268" w:type="dxa"/>
            <w:shd w:val="clear" w:color="auto" w:fill="C6D9F1" w:themeFill="text2" w:themeFillTint="33"/>
          </w:tcPr>
          <w:p w14:paraId="30466E80" w14:textId="77777777" w:rsidR="000A265B" w:rsidRPr="00C15B86" w:rsidRDefault="000A265B" w:rsidP="000A265B">
            <w:pPr>
              <w:pStyle w:val="Textoindependiente"/>
              <w:spacing w:before="1" w:line="247" w:lineRule="auto"/>
              <w:ind w:right="182"/>
              <w:jc w:val="both"/>
              <w:rPr>
                <w:b/>
              </w:rPr>
            </w:pPr>
            <w:r w:rsidRPr="00C15B86">
              <w:rPr>
                <w:b/>
              </w:rPr>
              <w:t>CONCEPTO</w:t>
            </w:r>
          </w:p>
        </w:tc>
        <w:tc>
          <w:tcPr>
            <w:tcW w:w="3086" w:type="dxa"/>
            <w:shd w:val="clear" w:color="auto" w:fill="C6D9F1" w:themeFill="text2" w:themeFillTint="33"/>
          </w:tcPr>
          <w:p w14:paraId="1909ED42" w14:textId="77777777" w:rsidR="000A265B" w:rsidRPr="00C15B86" w:rsidRDefault="000A265B" w:rsidP="000A265B">
            <w:pPr>
              <w:pStyle w:val="Textoindependiente"/>
              <w:spacing w:before="1" w:line="247" w:lineRule="auto"/>
              <w:ind w:right="182"/>
              <w:jc w:val="both"/>
              <w:rPr>
                <w:b/>
              </w:rPr>
            </w:pPr>
            <w:r w:rsidRPr="00C15B86">
              <w:rPr>
                <w:b/>
              </w:rPr>
              <w:t>UDES</w:t>
            </w:r>
          </w:p>
        </w:tc>
        <w:tc>
          <w:tcPr>
            <w:tcW w:w="2962" w:type="dxa"/>
            <w:shd w:val="clear" w:color="auto" w:fill="C6D9F1" w:themeFill="text2" w:themeFillTint="33"/>
          </w:tcPr>
          <w:p w14:paraId="2CDFBEC4" w14:textId="77777777" w:rsidR="000A265B" w:rsidRPr="00C15B86" w:rsidRDefault="000A265B" w:rsidP="000A265B">
            <w:pPr>
              <w:pStyle w:val="Textoindependiente"/>
              <w:spacing w:before="1" w:line="247" w:lineRule="auto"/>
              <w:ind w:right="182"/>
              <w:jc w:val="both"/>
              <w:rPr>
                <w:b/>
              </w:rPr>
            </w:pPr>
            <w:r w:rsidRPr="00C15B86">
              <w:rPr>
                <w:b/>
              </w:rPr>
              <w:t>PRECIO UNITARIO</w:t>
            </w:r>
          </w:p>
        </w:tc>
        <w:tc>
          <w:tcPr>
            <w:tcW w:w="3116" w:type="dxa"/>
            <w:shd w:val="clear" w:color="auto" w:fill="C6D9F1" w:themeFill="text2" w:themeFillTint="33"/>
          </w:tcPr>
          <w:p w14:paraId="1EA62B1D" w14:textId="77777777" w:rsidR="000A265B" w:rsidRPr="00C15B86" w:rsidRDefault="000A265B" w:rsidP="000A265B">
            <w:pPr>
              <w:pStyle w:val="Textoindependiente"/>
              <w:spacing w:before="1" w:line="247" w:lineRule="auto"/>
              <w:ind w:right="182"/>
              <w:jc w:val="both"/>
              <w:rPr>
                <w:b/>
              </w:rPr>
            </w:pPr>
            <w:r w:rsidRPr="00C15B86">
              <w:rPr>
                <w:b/>
              </w:rPr>
              <w:t>IMPORTE TOTAL</w:t>
            </w:r>
          </w:p>
        </w:tc>
      </w:tr>
      <w:tr w:rsidR="00A52402" w:rsidRPr="00C15B86" w14:paraId="5E6F773C" w14:textId="77777777" w:rsidTr="00A52402">
        <w:tc>
          <w:tcPr>
            <w:tcW w:w="2268" w:type="dxa"/>
          </w:tcPr>
          <w:p w14:paraId="4DF22498" w14:textId="77777777" w:rsidR="000A265B" w:rsidRPr="00C15B86" w:rsidRDefault="00001F69" w:rsidP="000A265B">
            <w:pPr>
              <w:pStyle w:val="Textoindependiente"/>
              <w:spacing w:before="1" w:line="247" w:lineRule="auto"/>
              <w:ind w:right="182"/>
              <w:jc w:val="both"/>
              <w:rPr>
                <w:rFonts w:asciiTheme="minorHAnsi" w:hAnsiTheme="minorHAnsi" w:cstheme="minorHAnsi"/>
                <w:b/>
                <w:w w:val="85"/>
              </w:rPr>
            </w:pPr>
            <w:r>
              <w:rPr>
                <w:b/>
              </w:rPr>
              <w:t xml:space="preserve">Adhesión a </w:t>
            </w:r>
            <w:r w:rsidR="000A265B" w:rsidRPr="00C15B86">
              <w:rPr>
                <w:b/>
              </w:rPr>
              <w:t xml:space="preserve"> Plan de Trabajo de retirada de MCA</w:t>
            </w:r>
          </w:p>
        </w:tc>
        <w:tc>
          <w:tcPr>
            <w:tcW w:w="3086" w:type="dxa"/>
          </w:tcPr>
          <w:p w14:paraId="5D72B8E1" w14:textId="59805B4B" w:rsidR="000A265B" w:rsidRPr="00C15B86" w:rsidRDefault="00A52402" w:rsidP="000A265B">
            <w:pPr>
              <w:pStyle w:val="Textoindependiente"/>
              <w:spacing w:before="1" w:line="247" w:lineRule="auto"/>
              <w:ind w:right="182"/>
              <w:jc w:val="right"/>
            </w:pPr>
            <w:r w:rsidRPr="00A52402">
              <w:t>[[UD_PLAN_TRABAJO_MCA]]</w:t>
            </w:r>
          </w:p>
        </w:tc>
        <w:tc>
          <w:tcPr>
            <w:tcW w:w="2962" w:type="dxa"/>
          </w:tcPr>
          <w:p w14:paraId="152B6B87" w14:textId="20D22A88" w:rsidR="000A265B" w:rsidRPr="00C15B86" w:rsidRDefault="00A52402" w:rsidP="000A265B">
            <w:pPr>
              <w:pStyle w:val="Textoindependiente"/>
              <w:spacing w:before="1" w:line="247" w:lineRule="auto"/>
              <w:ind w:right="182"/>
              <w:jc w:val="right"/>
            </w:pPr>
            <w:r w:rsidRPr="00A52402">
              <w:t>[[PRECIO_PLAN_TRABAJO_MCA]]</w:t>
            </w:r>
          </w:p>
        </w:tc>
        <w:tc>
          <w:tcPr>
            <w:tcW w:w="3116" w:type="dxa"/>
          </w:tcPr>
          <w:p w14:paraId="3DC8E113" w14:textId="6F6C2841" w:rsidR="000A265B" w:rsidRPr="00C15B86" w:rsidRDefault="00A52402" w:rsidP="000A265B">
            <w:pPr>
              <w:pStyle w:val="Textoindependiente"/>
              <w:spacing w:before="1" w:line="247" w:lineRule="auto"/>
              <w:ind w:right="182"/>
              <w:jc w:val="right"/>
            </w:pPr>
            <w:r w:rsidRPr="00A52402">
              <w:t>[[IMPORTE_PLAN_TRABAJO_MCA]]</w:t>
            </w:r>
          </w:p>
        </w:tc>
      </w:tr>
      <w:tr w:rsidR="00A52402" w:rsidRPr="00C15B86" w14:paraId="07F27C71" w14:textId="77777777" w:rsidTr="00A52402">
        <w:tc>
          <w:tcPr>
            <w:tcW w:w="2268" w:type="dxa"/>
          </w:tcPr>
          <w:p w14:paraId="753E10C3" w14:textId="77777777" w:rsidR="000A265B" w:rsidRPr="00C15B86" w:rsidRDefault="000A265B" w:rsidP="000A265B">
            <w:pPr>
              <w:pStyle w:val="Textoindependiente"/>
              <w:spacing w:before="1" w:line="247" w:lineRule="auto"/>
              <w:ind w:right="182"/>
              <w:jc w:val="both"/>
              <w:rPr>
                <w:rFonts w:asciiTheme="minorHAnsi" w:hAnsiTheme="minorHAnsi" w:cstheme="minorHAnsi"/>
                <w:w w:val="85"/>
              </w:rPr>
            </w:pPr>
            <w:r w:rsidRPr="00C15B86">
              <w:rPr>
                <w:b/>
              </w:rPr>
              <w:t>Movilización/desmovilización de equipo de trabajo (ver Nota 1)</w:t>
            </w:r>
          </w:p>
        </w:tc>
        <w:tc>
          <w:tcPr>
            <w:tcW w:w="3086" w:type="dxa"/>
          </w:tcPr>
          <w:p w14:paraId="6915EC1E" w14:textId="636F27CC" w:rsidR="000A265B" w:rsidRPr="00C15B86" w:rsidRDefault="00A52402" w:rsidP="000A265B">
            <w:pPr>
              <w:pStyle w:val="Textoindependiente"/>
              <w:spacing w:before="1" w:line="247" w:lineRule="auto"/>
              <w:ind w:right="182"/>
              <w:jc w:val="right"/>
            </w:pPr>
            <w:r w:rsidRPr="00A52402">
              <w:t>[[UD_MOVILIZACION]]</w:t>
            </w:r>
          </w:p>
        </w:tc>
        <w:tc>
          <w:tcPr>
            <w:tcW w:w="2962" w:type="dxa"/>
          </w:tcPr>
          <w:p w14:paraId="396E79A9" w14:textId="77777777" w:rsidR="00A52402" w:rsidRDefault="00A52402" w:rsidP="00A52402">
            <w:pPr>
              <w:pStyle w:val="Textoindependiente"/>
              <w:spacing w:before="1" w:line="247" w:lineRule="auto"/>
              <w:ind w:right="182"/>
              <w:jc w:val="right"/>
            </w:pPr>
            <w:r>
              <w:t>[[PRECIO_MOVILIZACION]]</w:t>
            </w:r>
          </w:p>
          <w:p w14:paraId="09102EAB" w14:textId="58E4113E" w:rsidR="000A265B" w:rsidRPr="00C15B86" w:rsidRDefault="000A265B" w:rsidP="00A52402">
            <w:pPr>
              <w:pStyle w:val="Textoindependiente"/>
              <w:spacing w:before="1" w:line="247" w:lineRule="auto"/>
              <w:ind w:right="182"/>
              <w:jc w:val="right"/>
            </w:pPr>
          </w:p>
        </w:tc>
        <w:tc>
          <w:tcPr>
            <w:tcW w:w="3116" w:type="dxa"/>
          </w:tcPr>
          <w:p w14:paraId="4CDAFB96" w14:textId="4A169E43" w:rsidR="000A265B" w:rsidRPr="00C15B86" w:rsidRDefault="00A52402" w:rsidP="000A265B">
            <w:pPr>
              <w:pStyle w:val="Textoindependiente"/>
              <w:spacing w:before="1" w:line="247" w:lineRule="auto"/>
              <w:ind w:right="182"/>
              <w:jc w:val="right"/>
            </w:pPr>
            <w:r w:rsidRPr="00A52402">
              <w:t>[[IMPORTE_MOVILIZACION]]</w:t>
            </w:r>
          </w:p>
        </w:tc>
      </w:tr>
      <w:tr w:rsidR="00A52402" w:rsidRPr="00C15B86" w14:paraId="139E5533" w14:textId="77777777" w:rsidTr="00A52402">
        <w:trPr>
          <w:trHeight w:val="487"/>
        </w:trPr>
        <w:tc>
          <w:tcPr>
            <w:tcW w:w="2268" w:type="dxa"/>
            <w:shd w:val="clear" w:color="auto" w:fill="C6D9F1" w:themeFill="text2" w:themeFillTint="33"/>
          </w:tcPr>
          <w:p w14:paraId="7C9CB172" w14:textId="77777777" w:rsidR="000A265B" w:rsidRPr="00C15B86" w:rsidRDefault="000A265B" w:rsidP="000A265B">
            <w:pPr>
              <w:pStyle w:val="Textoindependiente"/>
              <w:spacing w:before="1" w:line="247" w:lineRule="auto"/>
              <w:ind w:right="182"/>
              <w:jc w:val="both"/>
              <w:rPr>
                <w:b/>
              </w:rPr>
            </w:pPr>
            <w:r w:rsidRPr="00C15B86">
              <w:rPr>
                <w:b/>
              </w:rPr>
              <w:t xml:space="preserve">Trabajos de sustitución de </w:t>
            </w:r>
            <w:r>
              <w:rPr>
                <w:b/>
              </w:rPr>
              <w:t>injertos y abrazaderas por injerto</w:t>
            </w:r>
            <w:r w:rsidRPr="00C15B86">
              <w:rPr>
                <w:b/>
              </w:rPr>
              <w:t xml:space="preserve"> (ver Nota 3)</w:t>
            </w:r>
          </w:p>
        </w:tc>
        <w:tc>
          <w:tcPr>
            <w:tcW w:w="3086" w:type="dxa"/>
            <w:shd w:val="clear" w:color="auto" w:fill="C6D9F1" w:themeFill="text2" w:themeFillTint="33"/>
          </w:tcPr>
          <w:p w14:paraId="22505DAC" w14:textId="77777777" w:rsidR="000A265B" w:rsidRPr="00C15B86" w:rsidRDefault="000A265B" w:rsidP="000A265B">
            <w:pPr>
              <w:pStyle w:val="Textoindependiente"/>
              <w:spacing w:before="1" w:line="247" w:lineRule="auto"/>
              <w:ind w:right="182"/>
              <w:jc w:val="right"/>
            </w:pPr>
          </w:p>
        </w:tc>
        <w:tc>
          <w:tcPr>
            <w:tcW w:w="2962" w:type="dxa"/>
            <w:shd w:val="clear" w:color="auto" w:fill="C6D9F1" w:themeFill="text2" w:themeFillTint="33"/>
          </w:tcPr>
          <w:p w14:paraId="002661AF" w14:textId="77777777" w:rsidR="000A265B" w:rsidRPr="00C15B86" w:rsidRDefault="000A265B" w:rsidP="000A265B">
            <w:pPr>
              <w:pStyle w:val="Textoindependiente"/>
              <w:spacing w:before="1" w:line="247" w:lineRule="auto"/>
              <w:ind w:right="182"/>
              <w:jc w:val="right"/>
            </w:pPr>
          </w:p>
        </w:tc>
        <w:tc>
          <w:tcPr>
            <w:tcW w:w="3116" w:type="dxa"/>
            <w:shd w:val="clear" w:color="auto" w:fill="C6D9F1" w:themeFill="text2" w:themeFillTint="33"/>
          </w:tcPr>
          <w:p w14:paraId="5B7E3404" w14:textId="77777777" w:rsidR="000A265B" w:rsidRPr="00C15B86" w:rsidRDefault="000A265B" w:rsidP="000A265B">
            <w:pPr>
              <w:pStyle w:val="Textoindependiente"/>
              <w:spacing w:before="1" w:line="247" w:lineRule="auto"/>
              <w:ind w:right="182"/>
              <w:jc w:val="right"/>
            </w:pPr>
          </w:p>
        </w:tc>
      </w:tr>
      <w:tr w:rsidR="00A52402" w:rsidRPr="00C15B86" w14:paraId="3C7A0EE8" w14:textId="77777777" w:rsidTr="00A52402">
        <w:tc>
          <w:tcPr>
            <w:tcW w:w="2268" w:type="dxa"/>
          </w:tcPr>
          <w:p w14:paraId="3C373BED" w14:textId="77777777" w:rsidR="000A265B" w:rsidRPr="00C15B86" w:rsidRDefault="000A265B" w:rsidP="000A265B">
            <w:pPr>
              <w:pStyle w:val="Textoindependiente"/>
              <w:spacing w:before="1" w:line="247" w:lineRule="auto"/>
              <w:ind w:right="182"/>
              <w:jc w:val="both"/>
            </w:pPr>
            <w:r w:rsidRPr="00C15B86">
              <w:t>Apertura y cierre de pared y techo</w:t>
            </w:r>
            <w:r>
              <w:t>, alicatado /pintura</w:t>
            </w:r>
          </w:p>
        </w:tc>
        <w:tc>
          <w:tcPr>
            <w:tcW w:w="3086" w:type="dxa"/>
          </w:tcPr>
          <w:p w14:paraId="2E02C7FE" w14:textId="6FDD0F0C" w:rsidR="000A265B" w:rsidRPr="00C15B86" w:rsidRDefault="00A52402" w:rsidP="000A265B">
            <w:pPr>
              <w:pStyle w:val="Textoindependiente"/>
              <w:spacing w:before="1" w:line="247" w:lineRule="auto"/>
              <w:ind w:right="182"/>
              <w:jc w:val="right"/>
            </w:pPr>
            <w:r w:rsidRPr="00A52402">
              <w:t>[[UD_APERTURA_CIERRE]]</w:t>
            </w:r>
            <w:r w:rsidRPr="00A52402">
              <w:br/>
            </w:r>
          </w:p>
        </w:tc>
        <w:tc>
          <w:tcPr>
            <w:tcW w:w="2962" w:type="dxa"/>
          </w:tcPr>
          <w:p w14:paraId="3BBF2D65" w14:textId="6EF369F7" w:rsidR="000A265B" w:rsidRPr="00C15B86" w:rsidRDefault="00A52402" w:rsidP="000A265B">
            <w:pPr>
              <w:pStyle w:val="Textoindependiente"/>
              <w:spacing w:before="1" w:line="247" w:lineRule="auto"/>
              <w:ind w:right="182"/>
              <w:jc w:val="right"/>
            </w:pPr>
            <w:r w:rsidRPr="00A52402">
              <w:t>[[PRECIO_APERTURA_CIERRE]]</w:t>
            </w:r>
          </w:p>
        </w:tc>
        <w:tc>
          <w:tcPr>
            <w:tcW w:w="3116" w:type="dxa"/>
          </w:tcPr>
          <w:p w14:paraId="303D5887" w14:textId="791A2810" w:rsidR="000A265B" w:rsidRPr="00C15B86" w:rsidRDefault="00A52402" w:rsidP="000A265B">
            <w:pPr>
              <w:pStyle w:val="Textoindependiente"/>
              <w:spacing w:before="1" w:line="247" w:lineRule="auto"/>
              <w:ind w:right="182"/>
              <w:jc w:val="right"/>
            </w:pPr>
            <w:r w:rsidRPr="00A52402">
              <w:t>[[IMPORTE_APERTURA_CIERRE]]</w:t>
            </w:r>
          </w:p>
        </w:tc>
      </w:tr>
      <w:tr w:rsidR="00A52402" w:rsidRPr="00C15B86" w14:paraId="4234E8DB" w14:textId="77777777" w:rsidTr="00A52402">
        <w:tc>
          <w:tcPr>
            <w:tcW w:w="2268" w:type="dxa"/>
          </w:tcPr>
          <w:p w14:paraId="319AA848" w14:textId="77777777" w:rsidR="000A265B" w:rsidRPr="00C15B86" w:rsidRDefault="000A265B" w:rsidP="000A265B">
            <w:pPr>
              <w:pStyle w:val="Textoindependiente"/>
              <w:spacing w:before="1" w:line="247" w:lineRule="auto"/>
              <w:ind w:right="182"/>
              <w:jc w:val="both"/>
            </w:pPr>
            <w:r w:rsidRPr="00C15B86">
              <w:t>Sustitución de</w:t>
            </w:r>
            <w:r>
              <w:t xml:space="preserve">  injerto  </w:t>
            </w:r>
          </w:p>
        </w:tc>
        <w:tc>
          <w:tcPr>
            <w:tcW w:w="3086" w:type="dxa"/>
          </w:tcPr>
          <w:p w14:paraId="1536AF5F" w14:textId="7138AF89" w:rsidR="000A265B" w:rsidRPr="00C15B86" w:rsidRDefault="00A52402" w:rsidP="000A265B">
            <w:pPr>
              <w:pStyle w:val="Textoindependiente"/>
              <w:spacing w:before="1" w:line="247" w:lineRule="auto"/>
              <w:ind w:right="182"/>
              <w:jc w:val="right"/>
            </w:pPr>
            <w:r w:rsidRPr="00A52402">
              <w:t>[[UD_SUSTITUCION_INJERTO]]</w:t>
            </w:r>
            <w:r w:rsidRPr="00A52402">
              <w:br/>
            </w:r>
            <w:r w:rsidRPr="00A52402">
              <w:br/>
            </w:r>
          </w:p>
        </w:tc>
        <w:tc>
          <w:tcPr>
            <w:tcW w:w="2962" w:type="dxa"/>
          </w:tcPr>
          <w:p w14:paraId="6DF2817D" w14:textId="72159122" w:rsidR="000A265B" w:rsidRPr="00C15B86" w:rsidRDefault="00A52402" w:rsidP="000A265B">
            <w:pPr>
              <w:pStyle w:val="Textoindependiente"/>
              <w:spacing w:before="1" w:line="247" w:lineRule="auto"/>
              <w:ind w:right="182"/>
              <w:jc w:val="right"/>
            </w:pPr>
            <w:r w:rsidRPr="00A52402">
              <w:t>[[PRECIO_SUSTITUCION_INJERTO]]</w:t>
            </w:r>
          </w:p>
        </w:tc>
        <w:tc>
          <w:tcPr>
            <w:tcW w:w="3116" w:type="dxa"/>
          </w:tcPr>
          <w:p w14:paraId="0B5E782C" w14:textId="045D2AF9" w:rsidR="000A265B" w:rsidRPr="00C15B86" w:rsidRDefault="00A52402" w:rsidP="000A265B">
            <w:pPr>
              <w:pStyle w:val="Textoindependiente"/>
              <w:spacing w:before="1" w:line="247" w:lineRule="auto"/>
              <w:ind w:right="182"/>
              <w:jc w:val="right"/>
            </w:pPr>
            <w:r w:rsidRPr="00A52402">
              <w:t>[[IMPORTE_SUSTITUCION_INJERTO]]</w:t>
            </w:r>
          </w:p>
        </w:tc>
      </w:tr>
      <w:tr w:rsidR="00A52402" w:rsidRPr="00C15B86" w14:paraId="6FC67ACE" w14:textId="77777777" w:rsidTr="00A52402">
        <w:tc>
          <w:tcPr>
            <w:tcW w:w="2268" w:type="dxa"/>
          </w:tcPr>
          <w:p w14:paraId="02D5EE3B" w14:textId="77777777" w:rsidR="000A265B" w:rsidRPr="00C15B86" w:rsidRDefault="000A265B" w:rsidP="000A265B">
            <w:pPr>
              <w:pStyle w:val="Textoindependiente"/>
              <w:spacing w:before="1" w:line="247" w:lineRule="auto"/>
              <w:ind w:right="182"/>
              <w:jc w:val="both"/>
            </w:pPr>
            <w:r>
              <w:t>Sustitución de bajante</w:t>
            </w:r>
          </w:p>
        </w:tc>
        <w:tc>
          <w:tcPr>
            <w:tcW w:w="3086" w:type="dxa"/>
          </w:tcPr>
          <w:p w14:paraId="330A6953" w14:textId="77777777" w:rsidR="00A52402" w:rsidRDefault="00A52402" w:rsidP="00A52402">
            <w:pPr>
              <w:pStyle w:val="Textoindependiente"/>
              <w:spacing w:before="1" w:line="247" w:lineRule="auto"/>
              <w:ind w:right="182"/>
              <w:jc w:val="right"/>
            </w:pPr>
            <w:r>
              <w:t>[[UD_SUSTITUCION_BAJANTE]]</w:t>
            </w:r>
          </w:p>
          <w:p w14:paraId="64210AA6" w14:textId="0034258E" w:rsidR="000A265B" w:rsidRDefault="000A265B" w:rsidP="00A52402">
            <w:pPr>
              <w:pStyle w:val="Textoindependiente"/>
              <w:spacing w:before="1" w:line="247" w:lineRule="auto"/>
              <w:ind w:right="182"/>
              <w:jc w:val="right"/>
            </w:pPr>
          </w:p>
        </w:tc>
        <w:tc>
          <w:tcPr>
            <w:tcW w:w="2962" w:type="dxa"/>
          </w:tcPr>
          <w:p w14:paraId="62A26B81" w14:textId="3850B4AA" w:rsidR="000A265B" w:rsidRDefault="00A52402" w:rsidP="000A265B">
            <w:pPr>
              <w:pStyle w:val="Textoindependiente"/>
              <w:spacing w:before="1" w:line="247" w:lineRule="auto"/>
              <w:ind w:right="182"/>
              <w:jc w:val="right"/>
            </w:pPr>
            <w:r w:rsidRPr="00A52402">
              <w:t>[[PRECIO_SUSTITUCION_BAJANTE]]</w:t>
            </w:r>
          </w:p>
        </w:tc>
        <w:tc>
          <w:tcPr>
            <w:tcW w:w="3116" w:type="dxa"/>
          </w:tcPr>
          <w:p w14:paraId="0C03259C" w14:textId="62B2ED3E" w:rsidR="000A265B" w:rsidRDefault="00A52402" w:rsidP="000A265B">
            <w:pPr>
              <w:pStyle w:val="Textoindependiente"/>
              <w:spacing w:before="1" w:line="247" w:lineRule="auto"/>
              <w:ind w:right="182"/>
              <w:jc w:val="right"/>
            </w:pPr>
            <w:r w:rsidRPr="00A52402">
              <w:t>[[IMPORTE_SUSTITUCION_BAJANTE]]</w:t>
            </w:r>
          </w:p>
        </w:tc>
      </w:tr>
      <w:tr w:rsidR="00A52402" w:rsidRPr="00C15B86" w14:paraId="40A11019" w14:textId="77777777" w:rsidTr="00A52402">
        <w:tc>
          <w:tcPr>
            <w:tcW w:w="2268" w:type="dxa"/>
          </w:tcPr>
          <w:p w14:paraId="2C622653" w14:textId="77777777" w:rsidR="000A265B" w:rsidRPr="00C15B86" w:rsidRDefault="000A265B" w:rsidP="000A265B">
            <w:pPr>
              <w:pStyle w:val="Textoindependiente"/>
              <w:spacing w:before="1" w:line="247" w:lineRule="auto"/>
              <w:ind w:right="182"/>
              <w:jc w:val="both"/>
            </w:pPr>
            <w:r w:rsidRPr="00C15B86">
              <w:t>Gestión de residuos</w:t>
            </w:r>
          </w:p>
        </w:tc>
        <w:tc>
          <w:tcPr>
            <w:tcW w:w="3086" w:type="dxa"/>
          </w:tcPr>
          <w:p w14:paraId="06815373" w14:textId="77777777" w:rsidR="00A52402" w:rsidRDefault="00A52402" w:rsidP="00A52402">
            <w:pPr>
              <w:pStyle w:val="Textoindependiente"/>
              <w:spacing w:before="1" w:line="247" w:lineRule="auto"/>
              <w:ind w:right="182"/>
              <w:jc w:val="right"/>
            </w:pPr>
            <w:r>
              <w:t>[[UD_GESTION_RESIDUOS]]</w:t>
            </w:r>
          </w:p>
          <w:p w14:paraId="4C6510CC" w14:textId="7E7B7463" w:rsidR="000A265B" w:rsidRPr="00C15B86" w:rsidRDefault="000A265B" w:rsidP="00A52402">
            <w:pPr>
              <w:pStyle w:val="Textoindependiente"/>
              <w:spacing w:before="1" w:line="247" w:lineRule="auto"/>
              <w:ind w:right="182"/>
              <w:jc w:val="right"/>
            </w:pPr>
          </w:p>
        </w:tc>
        <w:tc>
          <w:tcPr>
            <w:tcW w:w="2962" w:type="dxa"/>
          </w:tcPr>
          <w:p w14:paraId="5C42495C" w14:textId="743A1E75" w:rsidR="000A265B" w:rsidRPr="00C15B86" w:rsidRDefault="00A52402" w:rsidP="000A265B">
            <w:pPr>
              <w:pStyle w:val="Textoindependiente"/>
              <w:spacing w:before="1" w:line="247" w:lineRule="auto"/>
              <w:ind w:right="182"/>
              <w:jc w:val="right"/>
            </w:pPr>
            <w:r w:rsidRPr="00A52402">
              <w:t>[[PRECIO_GESTION_RESIDUOS]]</w:t>
            </w:r>
          </w:p>
        </w:tc>
        <w:tc>
          <w:tcPr>
            <w:tcW w:w="3116" w:type="dxa"/>
          </w:tcPr>
          <w:p w14:paraId="760533CC" w14:textId="733EFBC7" w:rsidR="000A265B" w:rsidRPr="00C15B86" w:rsidRDefault="00A52402" w:rsidP="000A265B">
            <w:pPr>
              <w:pStyle w:val="Textoindependiente"/>
              <w:spacing w:before="1" w:line="247" w:lineRule="auto"/>
              <w:ind w:right="182"/>
              <w:jc w:val="right"/>
            </w:pPr>
            <w:r w:rsidRPr="00A52402">
              <w:t>[[IMPORTE_GESTION_RESIDUOS]]</w:t>
            </w:r>
          </w:p>
        </w:tc>
      </w:tr>
      <w:tr w:rsidR="00A52402" w:rsidRPr="00C15B86" w14:paraId="18E4B24E" w14:textId="77777777" w:rsidTr="00A52402">
        <w:tc>
          <w:tcPr>
            <w:tcW w:w="2268" w:type="dxa"/>
          </w:tcPr>
          <w:p w14:paraId="7DF353A3" w14:textId="77777777" w:rsidR="000A265B" w:rsidRPr="00C15B86" w:rsidRDefault="000A265B" w:rsidP="000A265B">
            <w:pPr>
              <w:pStyle w:val="Textoindependiente"/>
              <w:spacing w:before="1" w:line="247" w:lineRule="auto"/>
              <w:ind w:right="182"/>
              <w:jc w:val="both"/>
            </w:pPr>
            <w:r w:rsidRPr="00C15B86">
              <w:t>Muestreo de amianto (ver Nota 4)</w:t>
            </w:r>
          </w:p>
        </w:tc>
        <w:tc>
          <w:tcPr>
            <w:tcW w:w="3086" w:type="dxa"/>
          </w:tcPr>
          <w:p w14:paraId="69060F16" w14:textId="77777777" w:rsidR="00A52402" w:rsidRDefault="00A52402" w:rsidP="00A52402">
            <w:pPr>
              <w:pStyle w:val="Textoindependiente"/>
              <w:spacing w:before="1" w:line="247" w:lineRule="auto"/>
              <w:ind w:right="182"/>
              <w:jc w:val="right"/>
            </w:pPr>
            <w:r>
              <w:t>[[UD_MUESTREO_AMIANTO]]</w:t>
            </w:r>
          </w:p>
          <w:p w14:paraId="7ADC9C22" w14:textId="0BAF2316" w:rsidR="000A265B" w:rsidRPr="00C15B86" w:rsidRDefault="000A265B" w:rsidP="00A52402">
            <w:pPr>
              <w:pStyle w:val="Textoindependiente"/>
              <w:spacing w:before="1" w:line="247" w:lineRule="auto"/>
              <w:ind w:right="182"/>
              <w:jc w:val="right"/>
            </w:pPr>
          </w:p>
        </w:tc>
        <w:tc>
          <w:tcPr>
            <w:tcW w:w="2962" w:type="dxa"/>
          </w:tcPr>
          <w:p w14:paraId="7C5EB15E" w14:textId="280F18D4" w:rsidR="000A265B" w:rsidRPr="00C15B86" w:rsidRDefault="00A52402" w:rsidP="000A265B">
            <w:pPr>
              <w:pStyle w:val="Textoindependiente"/>
              <w:spacing w:before="1" w:line="247" w:lineRule="auto"/>
              <w:ind w:right="182"/>
              <w:jc w:val="right"/>
            </w:pPr>
            <w:r w:rsidRPr="00A52402">
              <w:t>[[PRECIO_MUESTREO_AMIANTO]]</w:t>
            </w:r>
          </w:p>
        </w:tc>
        <w:tc>
          <w:tcPr>
            <w:tcW w:w="3116" w:type="dxa"/>
          </w:tcPr>
          <w:p w14:paraId="57C76E70" w14:textId="62751854" w:rsidR="000A265B" w:rsidRPr="00C15B86" w:rsidRDefault="00A52402" w:rsidP="00001F69">
            <w:pPr>
              <w:pStyle w:val="Textoindependiente"/>
              <w:spacing w:before="1" w:line="247" w:lineRule="auto"/>
              <w:ind w:right="182"/>
              <w:jc w:val="right"/>
            </w:pPr>
            <w:r w:rsidRPr="00A52402">
              <w:t>[[IMPORTE_MUESTREO_AMIANTO]]</w:t>
            </w:r>
          </w:p>
        </w:tc>
      </w:tr>
      <w:tr w:rsidR="00A52402" w:rsidRPr="00C15B86" w14:paraId="052C35CE" w14:textId="77777777" w:rsidTr="00A52402">
        <w:tc>
          <w:tcPr>
            <w:tcW w:w="2268" w:type="dxa"/>
          </w:tcPr>
          <w:p w14:paraId="1899183B" w14:textId="77777777" w:rsidR="000A265B" w:rsidRPr="00C15B86" w:rsidRDefault="000A265B" w:rsidP="000A265B">
            <w:pPr>
              <w:pStyle w:val="Textoindependiente"/>
              <w:spacing w:before="1" w:line="247" w:lineRule="auto"/>
              <w:ind w:right="182"/>
              <w:jc w:val="both"/>
              <w:rPr>
                <w:rFonts w:asciiTheme="minorHAnsi" w:hAnsiTheme="minorHAnsi" w:cstheme="minorHAnsi"/>
                <w:w w:val="85"/>
              </w:rPr>
            </w:pPr>
          </w:p>
        </w:tc>
        <w:tc>
          <w:tcPr>
            <w:tcW w:w="3086" w:type="dxa"/>
          </w:tcPr>
          <w:p w14:paraId="44434442" w14:textId="77777777" w:rsidR="000A265B" w:rsidRPr="00C15B86" w:rsidRDefault="000A265B" w:rsidP="000A265B">
            <w:pPr>
              <w:pStyle w:val="Textoindependiente"/>
              <w:spacing w:before="1" w:line="247" w:lineRule="auto"/>
              <w:ind w:right="182"/>
              <w:jc w:val="right"/>
              <w:rPr>
                <w:rFonts w:asciiTheme="minorHAnsi" w:hAnsiTheme="minorHAnsi" w:cstheme="minorHAnsi"/>
                <w:w w:val="85"/>
              </w:rPr>
            </w:pPr>
          </w:p>
        </w:tc>
        <w:tc>
          <w:tcPr>
            <w:tcW w:w="2962" w:type="dxa"/>
          </w:tcPr>
          <w:p w14:paraId="639E73FD" w14:textId="77777777" w:rsidR="000A265B" w:rsidRPr="00C15B86" w:rsidRDefault="000A265B" w:rsidP="000A265B">
            <w:pPr>
              <w:pStyle w:val="Textoindependiente"/>
              <w:spacing w:before="1" w:line="247" w:lineRule="auto"/>
              <w:ind w:right="182"/>
              <w:jc w:val="right"/>
              <w:rPr>
                <w:rFonts w:asciiTheme="minorHAnsi" w:hAnsiTheme="minorHAnsi" w:cstheme="minorHAnsi"/>
                <w:w w:val="85"/>
              </w:rPr>
            </w:pPr>
          </w:p>
        </w:tc>
        <w:tc>
          <w:tcPr>
            <w:tcW w:w="3116" w:type="dxa"/>
          </w:tcPr>
          <w:p w14:paraId="50D48CD9" w14:textId="41FA2BCE" w:rsidR="000A265B" w:rsidRPr="00C15B86" w:rsidRDefault="00A52402" w:rsidP="000A265B">
            <w:pPr>
              <w:pStyle w:val="Textoindependiente"/>
              <w:spacing w:before="1" w:line="247" w:lineRule="auto"/>
              <w:ind w:right="182"/>
              <w:jc w:val="right"/>
              <w:rPr>
                <w:rFonts w:asciiTheme="minorHAnsi" w:hAnsiTheme="minorHAnsi" w:cstheme="minorHAnsi"/>
                <w:w w:val="85"/>
              </w:rPr>
            </w:pPr>
            <w:r w:rsidRPr="00A52402">
              <w:t>[[IMPORTE_TOTAL]]</w:t>
            </w:r>
          </w:p>
        </w:tc>
      </w:tr>
    </w:tbl>
    <w:p w14:paraId="0C18D291" w14:textId="77777777" w:rsidR="000A265B" w:rsidRDefault="000A265B" w:rsidP="000A265B">
      <w:pPr>
        <w:pStyle w:val="Ttulo61"/>
        <w:spacing w:before="1"/>
        <w:ind w:right="1891"/>
      </w:pPr>
    </w:p>
    <w:p w14:paraId="2F52B707" w14:textId="77777777" w:rsidR="00054221" w:rsidRDefault="00054221" w:rsidP="00054221">
      <w:pPr>
        <w:pStyle w:val="Textoindependiente"/>
        <w:spacing w:before="1" w:line="247" w:lineRule="auto"/>
        <w:ind w:left="152" w:right="182"/>
        <w:jc w:val="both"/>
        <w:rPr>
          <w:w w:val="85"/>
        </w:rPr>
      </w:pPr>
    </w:p>
    <w:p w14:paraId="134463C8" w14:textId="77777777" w:rsidR="00054221" w:rsidRPr="00C15B86" w:rsidRDefault="00054221" w:rsidP="00054221">
      <w:pPr>
        <w:pStyle w:val="Textoindependiente"/>
        <w:spacing w:line="247" w:lineRule="auto"/>
        <w:ind w:left="152" w:right="169"/>
        <w:jc w:val="both"/>
      </w:pPr>
      <w:r w:rsidRPr="00C15B86">
        <w:rPr>
          <w:b/>
        </w:rPr>
        <w:t>Nota 1:</w:t>
      </w:r>
      <w:r w:rsidRPr="00C15B86">
        <w:t xml:space="preserve"> En caso de que los trabajos se realicen en continuidad, este importe se facturará una sola vez. En caso contrario, se facturará cada reanudación de trabajos debido a discontinuidades. Se considera discontinuidad la interrupción de los trabajos durante una jornada entera y por causas ajenas a la empresa que realiza los trabajos.</w:t>
      </w:r>
    </w:p>
    <w:p w14:paraId="41B4BA23" w14:textId="77777777" w:rsidR="00054221" w:rsidRPr="00C15B86" w:rsidRDefault="00054221" w:rsidP="00054221">
      <w:pPr>
        <w:pStyle w:val="Textoindependiente"/>
        <w:spacing w:before="3"/>
      </w:pPr>
    </w:p>
    <w:p w14:paraId="4D559952" w14:textId="77777777" w:rsidR="00054221" w:rsidRPr="00C15B86" w:rsidRDefault="00054221" w:rsidP="00054221">
      <w:pPr>
        <w:pStyle w:val="Textoindependiente"/>
        <w:spacing w:before="1" w:line="247" w:lineRule="auto"/>
        <w:ind w:left="152" w:right="168"/>
        <w:jc w:val="both"/>
      </w:pPr>
      <w:r w:rsidRPr="00C15B86">
        <w:rPr>
          <w:b/>
        </w:rPr>
        <w:t>Nota 2:</w:t>
      </w:r>
      <w:r w:rsidRPr="00C15B86">
        <w:t xml:space="preserve"> Para facilitar la continuidad de trabajos y la mínima injerencia en el uso de las viviendas por parte de los inquilinos, se organizará de forma previa la secuencia de intervenciones en el edificio, preferiblemente de forma secuencial de arriba hacia abajo.</w:t>
      </w:r>
    </w:p>
    <w:p w14:paraId="67E7B900" w14:textId="77777777" w:rsidR="00054221" w:rsidRPr="00C15B86" w:rsidRDefault="00054221" w:rsidP="00054221">
      <w:pPr>
        <w:pStyle w:val="Textoindependiente"/>
        <w:spacing w:before="1"/>
      </w:pPr>
    </w:p>
    <w:p w14:paraId="3FB12984" w14:textId="77777777" w:rsidR="00054221" w:rsidRPr="00C15B86" w:rsidRDefault="00054221" w:rsidP="00054221">
      <w:pPr>
        <w:pStyle w:val="Textoindependiente"/>
        <w:spacing w:line="247" w:lineRule="auto"/>
        <w:ind w:left="152" w:right="170"/>
        <w:jc w:val="both"/>
      </w:pPr>
      <w:r w:rsidRPr="00C15B86">
        <w:rPr>
          <w:b/>
        </w:rPr>
        <w:lastRenderedPageBreak/>
        <w:t>Nota 3:</w:t>
      </w:r>
      <w:r w:rsidRPr="00C15B86">
        <w:t xml:space="preserve"> Los importes ofertados se refieren cada intervención </w:t>
      </w:r>
      <w:r>
        <w:t>de sustitución de entroque y abrazaderas. Se incluye cambio de entronque y coste de materiales. En caso de que no sea preciso abrir o cerrar paredes (piso en reformas), no se facturarán los importes  correspondientes a partidas no ejecutadas.</w:t>
      </w:r>
    </w:p>
    <w:p w14:paraId="0A9271BE" w14:textId="77777777" w:rsidR="00054221" w:rsidRPr="00C15B86" w:rsidRDefault="00054221" w:rsidP="00054221">
      <w:pPr>
        <w:pStyle w:val="Textoindependiente"/>
        <w:spacing w:before="7"/>
      </w:pPr>
    </w:p>
    <w:p w14:paraId="2F222FC3" w14:textId="77777777" w:rsidR="00054221" w:rsidRPr="00C15B86" w:rsidRDefault="00E20BDC" w:rsidP="00054221">
      <w:pPr>
        <w:pStyle w:val="Textoindependiente"/>
        <w:spacing w:line="247" w:lineRule="auto"/>
        <w:ind w:left="152" w:right="171"/>
        <w:jc w:val="both"/>
      </w:pPr>
      <w:r>
        <w:rPr>
          <w:b/>
        </w:rPr>
        <w:pict w14:anchorId="7316BC82">
          <v:shape id="_x0000_s2116" type="#_x0000_t202" style="position:absolute;left:0;text-align:left;margin-left:540.95pt;margin-top:42.5pt;width:9.1pt;height:25.7pt;z-index:251689984;mso-position-horizontal-relative:page" filled="f" stroked="f">
            <v:textbox style="layout-flow:vertical;mso-layout-flow-alt:bottom-to-top" inset="0,0,0,0">
              <w:txbxContent>
                <w:p w14:paraId="49C09D14" w14:textId="77777777" w:rsidR="000A265B" w:rsidRDefault="000A265B" w:rsidP="00054221">
                  <w:pPr>
                    <w:spacing w:before="21"/>
                    <w:ind w:left="20"/>
                    <w:rPr>
                      <w:sz w:val="12"/>
                    </w:rPr>
                  </w:pPr>
                  <w:r>
                    <w:rPr>
                      <w:w w:val="75"/>
                      <w:sz w:val="12"/>
                    </w:rPr>
                    <w:t>RE-DG-05/b</w:t>
                  </w:r>
                </w:p>
              </w:txbxContent>
            </v:textbox>
            <w10:wrap anchorx="page"/>
          </v:shape>
        </w:pict>
      </w:r>
      <w:r w:rsidR="00054221" w:rsidRPr="00C15B86">
        <w:rPr>
          <w:b/>
        </w:rPr>
        <w:t>Nota 4:</w:t>
      </w:r>
      <w:r w:rsidR="00054221" w:rsidRPr="00C15B86">
        <w:t xml:space="preserve"> Se considera la realización de una muestra por piso</w:t>
      </w:r>
      <w:r w:rsidR="00054221">
        <w:t>. En caso de sustituir más de un injerto por piso, se dividirá el importe presupuestado por el número de injertos sustituidos.</w:t>
      </w:r>
      <w:r w:rsidR="00054221" w:rsidRPr="00C15B86">
        <w:t xml:space="preserve"> En caso de que las autoridades laborales exijan la realización de más muestreos de amianto en aire, las muestras extras se facturarán de acuerdo a lo siguiente:</w:t>
      </w:r>
    </w:p>
    <w:p w14:paraId="2ED9823E" w14:textId="77777777" w:rsidR="009E0A33" w:rsidRPr="009E0A33" w:rsidRDefault="009E0A33" w:rsidP="009E0A33">
      <w:pPr>
        <w:pStyle w:val="Ttulo61"/>
        <w:spacing w:before="1"/>
        <w:ind w:right="1891"/>
        <w:rPr>
          <w:b w:val="0"/>
          <w:bCs w:val="0"/>
        </w:rPr>
      </w:pPr>
      <w:r w:rsidRPr="009E0A33">
        <w:rPr>
          <w:b w:val="0"/>
          <w:bCs w:val="0"/>
        </w:rPr>
        <w:t>[[PRECIO_MUESTREO_FINALIZACION]]</w:t>
      </w:r>
    </w:p>
    <w:p w14:paraId="3683A0BE" w14:textId="696650B9" w:rsidR="00054221" w:rsidRDefault="009E0A33" w:rsidP="009E0A33">
      <w:pPr>
        <w:pStyle w:val="Ttulo61"/>
        <w:spacing w:before="1"/>
        <w:ind w:right="1891"/>
      </w:pPr>
      <w:r w:rsidRPr="009E0A33">
        <w:rPr>
          <w:b w:val="0"/>
          <w:bCs w:val="0"/>
        </w:rPr>
        <w:t>[[PRECIO_MUESTREO_CONTROL]]</w:t>
      </w:r>
    </w:p>
    <w:p w14:paraId="72BA623A" w14:textId="77777777" w:rsidR="00054221" w:rsidRDefault="00054221" w:rsidP="002B2280">
      <w:pPr>
        <w:pStyle w:val="Ttulo61"/>
        <w:spacing w:before="1"/>
        <w:ind w:right="1891"/>
      </w:pPr>
    </w:p>
    <w:p w14:paraId="73574DAB" w14:textId="77777777" w:rsidR="00054221" w:rsidRDefault="00054221" w:rsidP="002B2280">
      <w:pPr>
        <w:pStyle w:val="Ttulo61"/>
        <w:spacing w:before="1"/>
        <w:ind w:right="1891"/>
      </w:pPr>
    </w:p>
    <w:p w14:paraId="7C980500" w14:textId="77777777" w:rsidR="00A52402" w:rsidRDefault="00A52402" w:rsidP="002B2280">
      <w:pPr>
        <w:pStyle w:val="Ttulo61"/>
        <w:spacing w:before="1"/>
        <w:ind w:right="1891"/>
      </w:pPr>
    </w:p>
    <w:p w14:paraId="283385A9" w14:textId="77777777" w:rsidR="00A52402" w:rsidRDefault="00A52402" w:rsidP="002B2280">
      <w:pPr>
        <w:pStyle w:val="Ttulo61"/>
        <w:spacing w:before="1"/>
        <w:ind w:right="1891"/>
      </w:pPr>
    </w:p>
    <w:p w14:paraId="72FC86DE" w14:textId="77777777" w:rsidR="00A52402" w:rsidRDefault="00A52402" w:rsidP="002B2280">
      <w:pPr>
        <w:pStyle w:val="Ttulo61"/>
        <w:spacing w:before="1"/>
        <w:ind w:right="1891"/>
      </w:pPr>
    </w:p>
    <w:p w14:paraId="0A69E565" w14:textId="77777777" w:rsidR="00A52402" w:rsidRDefault="00A52402" w:rsidP="002B2280">
      <w:pPr>
        <w:pStyle w:val="Ttulo61"/>
        <w:spacing w:before="1"/>
        <w:ind w:right="1891"/>
      </w:pPr>
    </w:p>
    <w:p w14:paraId="4B7A762E" w14:textId="77777777" w:rsidR="00A52402" w:rsidRDefault="00A52402" w:rsidP="002B2280">
      <w:pPr>
        <w:pStyle w:val="Ttulo61"/>
        <w:spacing w:before="1"/>
        <w:ind w:right="1891"/>
      </w:pPr>
    </w:p>
    <w:p w14:paraId="18E2DB13" w14:textId="77777777" w:rsidR="00A52402" w:rsidRDefault="00A52402" w:rsidP="002B2280">
      <w:pPr>
        <w:pStyle w:val="Ttulo61"/>
        <w:spacing w:before="1"/>
        <w:ind w:right="1891"/>
      </w:pPr>
    </w:p>
    <w:p w14:paraId="2AAC3A86" w14:textId="77777777" w:rsidR="00A52402" w:rsidRDefault="00A52402" w:rsidP="002B2280">
      <w:pPr>
        <w:pStyle w:val="Ttulo61"/>
        <w:spacing w:before="1"/>
        <w:ind w:right="1891"/>
      </w:pPr>
    </w:p>
    <w:p w14:paraId="42E4D4A0" w14:textId="77777777" w:rsidR="00A52402" w:rsidRDefault="00A52402" w:rsidP="002B2280">
      <w:pPr>
        <w:pStyle w:val="Ttulo61"/>
        <w:spacing w:before="1"/>
        <w:ind w:right="1891"/>
      </w:pPr>
    </w:p>
    <w:p w14:paraId="0F66A3AD" w14:textId="77777777" w:rsidR="00A52402" w:rsidRDefault="00A52402" w:rsidP="002B2280">
      <w:pPr>
        <w:pStyle w:val="Ttulo61"/>
        <w:spacing w:before="1"/>
        <w:ind w:right="1891"/>
      </w:pPr>
    </w:p>
    <w:p w14:paraId="2EC5BD37" w14:textId="77777777" w:rsidR="00A52402" w:rsidRDefault="00A52402" w:rsidP="002B2280">
      <w:pPr>
        <w:pStyle w:val="Ttulo61"/>
        <w:spacing w:before="1"/>
        <w:ind w:right="1891"/>
      </w:pPr>
    </w:p>
    <w:p w14:paraId="4816377C" w14:textId="77777777" w:rsidR="00A52402" w:rsidRDefault="00A52402" w:rsidP="002B2280">
      <w:pPr>
        <w:pStyle w:val="Ttulo61"/>
        <w:spacing w:before="1"/>
        <w:ind w:right="1891"/>
      </w:pPr>
    </w:p>
    <w:p w14:paraId="27DA8812" w14:textId="77777777" w:rsidR="00A52402" w:rsidRDefault="00A52402" w:rsidP="002B2280">
      <w:pPr>
        <w:pStyle w:val="Ttulo61"/>
        <w:spacing w:before="1"/>
        <w:ind w:right="1891"/>
      </w:pPr>
    </w:p>
    <w:p w14:paraId="55F950C2" w14:textId="77777777" w:rsidR="00A52402" w:rsidRDefault="00A52402" w:rsidP="002B2280">
      <w:pPr>
        <w:pStyle w:val="Ttulo61"/>
        <w:spacing w:before="1"/>
        <w:ind w:right="1891"/>
      </w:pPr>
    </w:p>
    <w:p w14:paraId="72178D83" w14:textId="77777777" w:rsidR="00A52402" w:rsidRDefault="00A52402" w:rsidP="002B2280">
      <w:pPr>
        <w:pStyle w:val="Ttulo61"/>
        <w:spacing w:before="1"/>
        <w:ind w:right="1891"/>
      </w:pPr>
    </w:p>
    <w:p w14:paraId="747D5DCA" w14:textId="77777777" w:rsidR="00A52402" w:rsidRDefault="00A52402" w:rsidP="002B2280">
      <w:pPr>
        <w:pStyle w:val="Ttulo61"/>
        <w:spacing w:before="1"/>
        <w:ind w:right="1891"/>
      </w:pPr>
    </w:p>
    <w:p w14:paraId="4B0B5ADD" w14:textId="77777777" w:rsidR="00A52402" w:rsidRDefault="00A52402" w:rsidP="002B2280">
      <w:pPr>
        <w:pStyle w:val="Ttulo61"/>
        <w:spacing w:before="1"/>
        <w:ind w:right="1891"/>
      </w:pPr>
    </w:p>
    <w:p w14:paraId="43D8DDCD" w14:textId="77777777" w:rsidR="00A52402" w:rsidRDefault="00A52402" w:rsidP="002B2280">
      <w:pPr>
        <w:pStyle w:val="Ttulo61"/>
        <w:spacing w:before="1"/>
        <w:ind w:right="1891"/>
      </w:pPr>
    </w:p>
    <w:p w14:paraId="35FBB2BE" w14:textId="77777777" w:rsidR="00A52402" w:rsidRDefault="00A52402" w:rsidP="002B2280">
      <w:pPr>
        <w:pStyle w:val="Ttulo61"/>
        <w:spacing w:before="1"/>
        <w:ind w:right="1891"/>
      </w:pPr>
    </w:p>
    <w:p w14:paraId="1D968545" w14:textId="77777777" w:rsidR="00A52402" w:rsidRDefault="00A52402" w:rsidP="002B2280">
      <w:pPr>
        <w:pStyle w:val="Ttulo61"/>
        <w:spacing w:before="1"/>
        <w:ind w:right="1891"/>
      </w:pPr>
    </w:p>
    <w:p w14:paraId="78834550" w14:textId="77777777" w:rsidR="00A52402" w:rsidRDefault="00A52402" w:rsidP="002B2280">
      <w:pPr>
        <w:pStyle w:val="Ttulo61"/>
        <w:spacing w:before="1"/>
        <w:ind w:right="1891"/>
      </w:pPr>
    </w:p>
    <w:p w14:paraId="2E1F886A" w14:textId="77777777" w:rsidR="00A52402" w:rsidRDefault="00A52402" w:rsidP="002B2280">
      <w:pPr>
        <w:pStyle w:val="Ttulo61"/>
        <w:spacing w:before="1"/>
        <w:ind w:right="1891"/>
      </w:pPr>
    </w:p>
    <w:p w14:paraId="2DBEE5F7" w14:textId="77777777" w:rsidR="00A52402" w:rsidRDefault="00A52402" w:rsidP="002B2280">
      <w:pPr>
        <w:pStyle w:val="Ttulo61"/>
        <w:spacing w:before="1"/>
        <w:ind w:right="1891"/>
      </w:pPr>
    </w:p>
    <w:p w14:paraId="13BF59BA" w14:textId="77777777" w:rsidR="00A52402" w:rsidRDefault="00A52402" w:rsidP="002B2280">
      <w:pPr>
        <w:pStyle w:val="Ttulo61"/>
        <w:spacing w:before="1"/>
        <w:ind w:right="1891"/>
      </w:pPr>
    </w:p>
    <w:p w14:paraId="2F97D79B" w14:textId="77777777" w:rsidR="00A52402" w:rsidRDefault="00A52402" w:rsidP="002B2280">
      <w:pPr>
        <w:pStyle w:val="Ttulo61"/>
        <w:spacing w:before="1"/>
        <w:ind w:right="1891"/>
      </w:pPr>
    </w:p>
    <w:p w14:paraId="2FC89CA1" w14:textId="77777777" w:rsidR="00A52402" w:rsidRDefault="00A52402" w:rsidP="002B2280">
      <w:pPr>
        <w:pStyle w:val="Ttulo61"/>
        <w:spacing w:before="1"/>
        <w:ind w:right="1891"/>
      </w:pPr>
    </w:p>
    <w:p w14:paraId="767B4B65" w14:textId="77777777" w:rsidR="00A52402" w:rsidRDefault="00A52402" w:rsidP="002B2280">
      <w:pPr>
        <w:pStyle w:val="Ttulo61"/>
        <w:spacing w:before="1"/>
        <w:ind w:right="1891"/>
      </w:pPr>
    </w:p>
    <w:p w14:paraId="774B8A09" w14:textId="77777777" w:rsidR="00054221" w:rsidRDefault="00054221" w:rsidP="002B2280">
      <w:pPr>
        <w:pStyle w:val="Ttulo61"/>
        <w:spacing w:before="1"/>
        <w:ind w:right="1891"/>
      </w:pPr>
    </w:p>
    <w:p w14:paraId="27FB7149" w14:textId="77777777" w:rsidR="00054221" w:rsidRDefault="00054221" w:rsidP="002B2280">
      <w:pPr>
        <w:pStyle w:val="Ttulo61"/>
        <w:spacing w:before="1"/>
        <w:ind w:right="1891"/>
      </w:pPr>
    </w:p>
    <w:p w14:paraId="7435B44A" w14:textId="77777777" w:rsidR="00823E95" w:rsidRDefault="00823E95" w:rsidP="002B2280">
      <w:pPr>
        <w:pStyle w:val="Ttulo61"/>
        <w:spacing w:before="1"/>
        <w:ind w:right="1891"/>
      </w:pPr>
    </w:p>
    <w:p w14:paraId="4B52729E" w14:textId="77777777" w:rsidR="00823E95" w:rsidRDefault="00823E95" w:rsidP="002B2280">
      <w:pPr>
        <w:pStyle w:val="Ttulo61"/>
        <w:spacing w:before="1"/>
        <w:ind w:right="1891"/>
      </w:pPr>
    </w:p>
    <w:p w14:paraId="3503FB6E" w14:textId="77777777" w:rsidR="00F03596" w:rsidRPr="0097052A" w:rsidRDefault="0097052A">
      <w:pPr>
        <w:pStyle w:val="Ttulo11"/>
        <w:numPr>
          <w:ilvl w:val="1"/>
          <w:numId w:val="2"/>
        </w:numPr>
        <w:tabs>
          <w:tab w:val="left" w:pos="1879"/>
        </w:tabs>
        <w:spacing w:before="100"/>
        <w:ind w:left="1878" w:hanging="333"/>
        <w:jc w:val="left"/>
        <w:rPr>
          <w:u w:val="none"/>
        </w:rPr>
      </w:pPr>
      <w:r w:rsidRPr="0097052A">
        <w:rPr>
          <w:color w:val="4F84B5"/>
          <w:u w:val="none"/>
        </w:rPr>
        <w:lastRenderedPageBreak/>
        <w:t>Valoración de la obra y forma de</w:t>
      </w:r>
      <w:r w:rsidR="005776A7" w:rsidRPr="0097052A">
        <w:rPr>
          <w:color w:val="4F84B5"/>
          <w:spacing w:val="-2"/>
          <w:u w:val="none"/>
        </w:rPr>
        <w:t xml:space="preserve"> </w:t>
      </w:r>
      <w:r w:rsidRPr="0097052A">
        <w:rPr>
          <w:color w:val="4F84B5"/>
          <w:u w:val="none"/>
        </w:rPr>
        <w:t>pago</w:t>
      </w:r>
    </w:p>
    <w:p w14:paraId="74D1713E" w14:textId="77777777" w:rsidR="00F03596" w:rsidRDefault="00F03596">
      <w:pPr>
        <w:pStyle w:val="Textoindependiente"/>
        <w:spacing w:before="10"/>
        <w:rPr>
          <w:rFonts w:ascii="Cambria"/>
          <w:b/>
          <w:sz w:val="19"/>
        </w:rPr>
      </w:pPr>
    </w:p>
    <w:p w14:paraId="21F23FE7" w14:textId="77777777" w:rsidR="00F03596" w:rsidRDefault="005776A7">
      <w:pPr>
        <w:pStyle w:val="Ttulo31"/>
        <w:spacing w:before="44" w:line="341" w:lineRule="exact"/>
        <w:ind w:left="302" w:firstLine="0"/>
        <w:rPr>
          <w:rFonts w:ascii="Calibri" w:hAnsi="Calibri"/>
        </w:rPr>
      </w:pPr>
      <w:r>
        <w:rPr>
          <w:rFonts w:ascii="Calibri" w:hAnsi="Calibri"/>
        </w:rPr>
        <w:t>LA SUMA DE TODAS LAS PARTIDAS DEL PRESENTE PRESUPUESTO CON NÚMERO</w:t>
      </w:r>
    </w:p>
    <w:p w14:paraId="658A3571" w14:textId="20AC47CC" w:rsidR="00F03596" w:rsidRDefault="00A52402">
      <w:pPr>
        <w:spacing w:line="341" w:lineRule="exact"/>
        <w:ind w:left="302"/>
        <w:rPr>
          <w:sz w:val="28"/>
        </w:rPr>
      </w:pPr>
      <w:r w:rsidRPr="00A52402">
        <w:rPr>
          <w:b/>
          <w:sz w:val="28"/>
        </w:rPr>
        <w:t>[[CONTRATO_NUM]]</w:t>
      </w:r>
      <w:r>
        <w:rPr>
          <w:b/>
          <w:sz w:val="28"/>
        </w:rPr>
        <w:t xml:space="preserve"> </w:t>
      </w:r>
      <w:r w:rsidR="005776A7">
        <w:rPr>
          <w:sz w:val="28"/>
        </w:rPr>
        <w:t>ASCIENDE A LA CANTIDAD DE:</w:t>
      </w:r>
    </w:p>
    <w:p w14:paraId="0231168F" w14:textId="77777777" w:rsidR="00F03596" w:rsidRDefault="00F03596">
      <w:pPr>
        <w:pStyle w:val="Textoindependiente"/>
        <w:spacing w:before="1"/>
        <w:rPr>
          <w:sz w:val="28"/>
        </w:rPr>
      </w:pPr>
    </w:p>
    <w:p w14:paraId="1C68AC4F" w14:textId="77777777" w:rsidR="00A52402" w:rsidRDefault="00A52402">
      <w:pPr>
        <w:spacing w:line="722" w:lineRule="auto"/>
        <w:ind w:left="1767" w:right="1892"/>
        <w:jc w:val="center"/>
        <w:rPr>
          <w:b/>
          <w:sz w:val="36"/>
        </w:rPr>
      </w:pPr>
      <w:r w:rsidRPr="00A52402">
        <w:rPr>
          <w:b/>
          <w:sz w:val="36"/>
        </w:rPr>
        <w:t>[[IMPORTE_TOTAL]]</w:t>
      </w:r>
    </w:p>
    <w:p w14:paraId="643A8C69" w14:textId="5085144D" w:rsidR="00F03596" w:rsidRDefault="005776A7">
      <w:pPr>
        <w:spacing w:line="722" w:lineRule="auto"/>
        <w:ind w:left="1767" w:right="1892"/>
        <w:jc w:val="center"/>
        <w:rPr>
          <w:b/>
          <w:sz w:val="28"/>
        </w:rPr>
      </w:pPr>
      <w:r>
        <w:rPr>
          <w:b/>
          <w:sz w:val="28"/>
        </w:rPr>
        <w:t>IVA NO INCLUIDO</w:t>
      </w:r>
    </w:p>
    <w:p w14:paraId="35299653" w14:textId="5099300C" w:rsidR="001C2168" w:rsidRPr="008307E3" w:rsidRDefault="001C2168" w:rsidP="008307E3">
      <w:pPr>
        <w:spacing w:line="722" w:lineRule="auto"/>
        <w:ind w:right="551"/>
        <w:rPr>
          <w:b/>
          <w:color w:val="548DD4" w:themeColor="text2" w:themeTint="99"/>
          <w:sz w:val="24"/>
          <w:szCs w:val="24"/>
        </w:rPr>
      </w:pPr>
      <w:r>
        <w:rPr>
          <w:b/>
          <w:color w:val="548DD4" w:themeColor="text2" w:themeTint="99"/>
          <w:sz w:val="28"/>
        </w:rPr>
        <w:t xml:space="preserve">    </w:t>
      </w:r>
      <w:r w:rsidRPr="008307E3">
        <w:rPr>
          <w:b/>
          <w:color w:val="548DD4" w:themeColor="text2" w:themeTint="99"/>
          <w:sz w:val="24"/>
          <w:szCs w:val="24"/>
        </w:rPr>
        <w:t>*</w:t>
      </w:r>
      <w:r w:rsidR="00AC56B9" w:rsidRPr="00AC56B9">
        <w:rPr>
          <w:b/>
          <w:color w:val="548DD4" w:themeColor="text2" w:themeTint="99"/>
          <w:sz w:val="24"/>
          <w:szCs w:val="24"/>
        </w:rPr>
        <w:t>[[VALIDEZ_OFERTA]]</w:t>
      </w:r>
    </w:p>
    <w:p w14:paraId="6C01D0DC" w14:textId="53A063FA" w:rsidR="00AC56B9" w:rsidRPr="00AC56B9" w:rsidRDefault="005776A7" w:rsidP="00AC56B9">
      <w:pPr>
        <w:tabs>
          <w:tab w:val="left" w:pos="9498"/>
        </w:tabs>
        <w:spacing w:line="722" w:lineRule="auto"/>
        <w:ind w:right="1259"/>
        <w:rPr>
          <w:sz w:val="20"/>
          <w:szCs w:val="20"/>
        </w:rPr>
      </w:pPr>
      <w:r>
        <w:rPr>
          <w:b/>
          <w:color w:val="4F84B5"/>
          <w:sz w:val="28"/>
          <w:u w:val="single" w:color="4F84B5"/>
        </w:rPr>
        <w:t>FORMA DE PAGO:</w:t>
      </w:r>
      <w:r w:rsidR="00CD645A" w:rsidRPr="00CD645A">
        <w:t xml:space="preserve"> </w:t>
      </w:r>
      <w:r w:rsidR="00AC56B9" w:rsidRPr="00AC56B9">
        <w:t>[[FORMA_PAGO]]</w:t>
      </w:r>
    </w:p>
    <w:p w14:paraId="435147DD" w14:textId="756471EA" w:rsidR="00F03596" w:rsidRDefault="00A52402">
      <w:pPr>
        <w:pStyle w:val="Textoindependiente"/>
        <w:rPr>
          <w:b/>
          <w:sz w:val="24"/>
        </w:rPr>
      </w:pPr>
      <w:r w:rsidRPr="00A52402">
        <w:rPr>
          <w:b/>
          <w:bCs/>
          <w:sz w:val="24"/>
          <w:szCs w:val="24"/>
        </w:rPr>
        <w:t xml:space="preserve">Madrid a [[FECHA_LARGA]]                              </w:t>
      </w:r>
    </w:p>
    <w:p w14:paraId="203EC766" w14:textId="77777777" w:rsidR="00F03596" w:rsidRDefault="00F03596">
      <w:pPr>
        <w:pStyle w:val="Textoindependiente"/>
        <w:spacing w:before="11"/>
        <w:rPr>
          <w:b/>
          <w:sz w:val="23"/>
        </w:rPr>
      </w:pPr>
    </w:p>
    <w:p w14:paraId="23744CED" w14:textId="77777777" w:rsidR="00F03596" w:rsidRDefault="005776A7">
      <w:pPr>
        <w:ind w:left="302"/>
        <w:rPr>
          <w:b/>
          <w:sz w:val="24"/>
        </w:rPr>
      </w:pPr>
      <w:r>
        <w:rPr>
          <w:b/>
          <w:color w:val="4F84B5"/>
          <w:sz w:val="24"/>
          <w:u w:val="single" w:color="4F84B5"/>
        </w:rPr>
        <w:t>DATOS DEL CLIENTE:</w:t>
      </w:r>
    </w:p>
    <w:p w14:paraId="3FB7F4C4" w14:textId="77777777" w:rsidR="00F03596" w:rsidRDefault="00F03596">
      <w:pPr>
        <w:pStyle w:val="Textoindependiente"/>
        <w:rPr>
          <w:b/>
          <w:sz w:val="20"/>
        </w:rPr>
      </w:pPr>
    </w:p>
    <w:p w14:paraId="0F35E6C9" w14:textId="77777777" w:rsidR="00F03596" w:rsidRDefault="00F03596">
      <w:pPr>
        <w:pStyle w:val="Textoindependiente"/>
        <w:spacing w:before="9"/>
        <w:rPr>
          <w:b/>
          <w:sz w:val="23"/>
        </w:rPr>
      </w:pPr>
    </w:p>
    <w:p w14:paraId="21E36FDC" w14:textId="77777777" w:rsidR="00F03596" w:rsidRDefault="005776A7">
      <w:pPr>
        <w:tabs>
          <w:tab w:val="left" w:pos="9277"/>
        </w:tabs>
        <w:spacing w:before="52"/>
        <w:ind w:left="302"/>
        <w:rPr>
          <w:b/>
          <w:sz w:val="24"/>
        </w:rPr>
      </w:pPr>
      <w:r>
        <w:rPr>
          <w:b/>
          <w:color w:val="4F84B5"/>
          <w:sz w:val="24"/>
        </w:rPr>
        <w:t>NOMBRE Y</w:t>
      </w:r>
      <w:r>
        <w:rPr>
          <w:b/>
          <w:color w:val="4F84B5"/>
          <w:spacing w:val="-4"/>
          <w:sz w:val="24"/>
        </w:rPr>
        <w:t xml:space="preserve"> </w:t>
      </w:r>
      <w:r>
        <w:rPr>
          <w:b/>
          <w:color w:val="4F84B5"/>
          <w:sz w:val="24"/>
        </w:rPr>
        <w:t>APELLIDOS:</w:t>
      </w:r>
      <w:r>
        <w:rPr>
          <w:b/>
          <w:color w:val="4F84B5"/>
          <w:spacing w:val="-3"/>
          <w:sz w:val="24"/>
        </w:rPr>
        <w:t xml:space="preserve"> </w:t>
      </w:r>
      <w:r>
        <w:rPr>
          <w:b/>
          <w:color w:val="4F84B5"/>
          <w:sz w:val="24"/>
          <w:u w:val="thick" w:color="4E83B4"/>
        </w:rPr>
        <w:t xml:space="preserve"> </w:t>
      </w:r>
      <w:r>
        <w:rPr>
          <w:b/>
          <w:color w:val="4F84B5"/>
          <w:sz w:val="24"/>
          <w:u w:val="thick" w:color="4E83B4"/>
        </w:rPr>
        <w:tab/>
      </w:r>
    </w:p>
    <w:p w14:paraId="2D46FF4C" w14:textId="77777777" w:rsidR="00F03596" w:rsidRDefault="00F03596">
      <w:pPr>
        <w:pStyle w:val="Textoindependiente"/>
        <w:rPr>
          <w:b/>
          <w:sz w:val="20"/>
        </w:rPr>
      </w:pPr>
    </w:p>
    <w:p w14:paraId="17BCDF2D" w14:textId="77777777" w:rsidR="00F03596" w:rsidRDefault="00F03596">
      <w:pPr>
        <w:pStyle w:val="Textoindependiente"/>
        <w:spacing w:before="9"/>
        <w:rPr>
          <w:b/>
          <w:sz w:val="23"/>
        </w:rPr>
      </w:pPr>
    </w:p>
    <w:p w14:paraId="43CA8FA6" w14:textId="77777777" w:rsidR="00F03596" w:rsidRPr="00834489" w:rsidRDefault="005776A7">
      <w:pPr>
        <w:tabs>
          <w:tab w:val="left" w:pos="3657"/>
          <w:tab w:val="left" w:pos="6319"/>
          <w:tab w:val="left" w:pos="9273"/>
        </w:tabs>
        <w:spacing w:before="52"/>
        <w:ind w:left="302"/>
        <w:rPr>
          <w:b/>
          <w:sz w:val="24"/>
          <w:lang w:val="pt-PT"/>
        </w:rPr>
      </w:pPr>
      <w:r w:rsidRPr="00834489">
        <w:rPr>
          <w:b/>
          <w:color w:val="4F84B5"/>
          <w:sz w:val="24"/>
          <w:lang w:val="pt-PT"/>
        </w:rPr>
        <w:t>CARGO:</w:t>
      </w:r>
      <w:r w:rsidRPr="00834489">
        <w:rPr>
          <w:b/>
          <w:color w:val="4F84B5"/>
          <w:sz w:val="24"/>
          <w:u w:val="thick" w:color="4E83B4"/>
          <w:lang w:val="pt-PT"/>
        </w:rPr>
        <w:t xml:space="preserve"> </w:t>
      </w:r>
      <w:r w:rsidRPr="00834489">
        <w:rPr>
          <w:b/>
          <w:color w:val="4F84B5"/>
          <w:sz w:val="24"/>
          <w:u w:val="thick" w:color="4E83B4"/>
          <w:lang w:val="pt-PT"/>
        </w:rPr>
        <w:tab/>
      </w:r>
      <w:r w:rsidRPr="00834489">
        <w:rPr>
          <w:b/>
          <w:color w:val="4F84B5"/>
          <w:sz w:val="24"/>
          <w:lang w:val="pt-PT"/>
        </w:rPr>
        <w:t>Nº.</w:t>
      </w:r>
      <w:r w:rsidRPr="00834489">
        <w:rPr>
          <w:b/>
          <w:color w:val="4F84B5"/>
          <w:spacing w:val="-6"/>
          <w:sz w:val="24"/>
          <w:lang w:val="pt-PT"/>
        </w:rPr>
        <w:t xml:space="preserve"> </w:t>
      </w:r>
      <w:r w:rsidRPr="00834489">
        <w:rPr>
          <w:b/>
          <w:color w:val="4F84B5"/>
          <w:sz w:val="24"/>
          <w:lang w:val="pt-PT"/>
        </w:rPr>
        <w:t>DNI:</w:t>
      </w:r>
      <w:r w:rsidRPr="00834489">
        <w:rPr>
          <w:b/>
          <w:color w:val="4F84B5"/>
          <w:spacing w:val="-1"/>
          <w:sz w:val="24"/>
          <w:lang w:val="pt-PT"/>
        </w:rPr>
        <w:t xml:space="preserve"> </w:t>
      </w:r>
      <w:r w:rsidRPr="00834489">
        <w:rPr>
          <w:b/>
          <w:color w:val="4F84B5"/>
          <w:sz w:val="24"/>
          <w:u w:val="thick" w:color="4E83B4"/>
          <w:lang w:val="pt-PT"/>
        </w:rPr>
        <w:t xml:space="preserve"> </w:t>
      </w:r>
      <w:r w:rsidRPr="00834489">
        <w:rPr>
          <w:b/>
          <w:color w:val="4F84B5"/>
          <w:sz w:val="24"/>
          <w:u w:val="thick" w:color="4E83B4"/>
          <w:lang w:val="pt-PT"/>
        </w:rPr>
        <w:tab/>
      </w:r>
    </w:p>
    <w:p w14:paraId="4CF5A606" w14:textId="77777777" w:rsidR="00F03596" w:rsidRPr="00834489" w:rsidRDefault="00F03596">
      <w:pPr>
        <w:pStyle w:val="Textoindependiente"/>
        <w:rPr>
          <w:b/>
          <w:sz w:val="20"/>
          <w:lang w:val="pt-PT"/>
        </w:rPr>
      </w:pPr>
    </w:p>
    <w:p w14:paraId="06EF2267" w14:textId="77777777" w:rsidR="00F03596" w:rsidRPr="00834489" w:rsidRDefault="00F03596">
      <w:pPr>
        <w:pStyle w:val="Textoindependiente"/>
        <w:rPr>
          <w:b/>
          <w:sz w:val="20"/>
          <w:lang w:val="pt-PT"/>
        </w:rPr>
      </w:pPr>
    </w:p>
    <w:p w14:paraId="1F078450" w14:textId="77777777" w:rsidR="00F03596" w:rsidRPr="00834489" w:rsidRDefault="00F03596">
      <w:pPr>
        <w:pStyle w:val="Textoindependiente"/>
        <w:rPr>
          <w:b/>
          <w:sz w:val="20"/>
          <w:lang w:val="pt-PT"/>
        </w:rPr>
      </w:pPr>
    </w:p>
    <w:p w14:paraId="7E6BC20E" w14:textId="77777777" w:rsidR="002D4B95" w:rsidRPr="00834489" w:rsidRDefault="002D4B95">
      <w:pPr>
        <w:pStyle w:val="Textoindependiente"/>
        <w:rPr>
          <w:b/>
          <w:sz w:val="20"/>
          <w:lang w:val="pt-PT"/>
        </w:rPr>
      </w:pPr>
    </w:p>
    <w:p w14:paraId="0700A0DB" w14:textId="77777777" w:rsidR="00B97A66" w:rsidRPr="00834489" w:rsidRDefault="00B97A66">
      <w:pPr>
        <w:pStyle w:val="Textoindependiente"/>
        <w:rPr>
          <w:b/>
          <w:sz w:val="20"/>
          <w:lang w:val="pt-PT"/>
        </w:rPr>
      </w:pPr>
    </w:p>
    <w:p w14:paraId="3E279826" w14:textId="77777777" w:rsidR="00F03596" w:rsidRPr="00834489" w:rsidRDefault="00F03596">
      <w:pPr>
        <w:pStyle w:val="Textoindependiente"/>
        <w:rPr>
          <w:b/>
          <w:sz w:val="20"/>
          <w:lang w:val="pt-PT"/>
        </w:rPr>
      </w:pPr>
    </w:p>
    <w:p w14:paraId="1004B230" w14:textId="77777777" w:rsidR="00F03596" w:rsidRPr="00834489" w:rsidRDefault="005776A7">
      <w:pPr>
        <w:tabs>
          <w:tab w:val="left" w:pos="7585"/>
        </w:tabs>
        <w:spacing w:line="243" w:lineRule="exact"/>
        <w:ind w:left="302"/>
        <w:rPr>
          <w:b/>
          <w:sz w:val="20"/>
          <w:lang w:val="pt-PT"/>
        </w:rPr>
      </w:pPr>
      <w:r w:rsidRPr="00834489">
        <w:rPr>
          <w:b/>
          <w:color w:val="808080"/>
          <w:sz w:val="20"/>
          <w:lang w:val="pt-PT"/>
        </w:rPr>
        <w:t>CONFORME:</w:t>
      </w:r>
      <w:r w:rsidRPr="00834489">
        <w:rPr>
          <w:b/>
          <w:color w:val="808080"/>
          <w:sz w:val="20"/>
          <w:lang w:val="pt-PT"/>
        </w:rPr>
        <w:tab/>
        <w:t>CONFORME:</w:t>
      </w:r>
    </w:p>
    <w:p w14:paraId="1F34A0C0" w14:textId="77777777" w:rsidR="00F03596" w:rsidRDefault="005776A7">
      <w:pPr>
        <w:tabs>
          <w:tab w:val="left" w:pos="7604"/>
        </w:tabs>
        <w:spacing w:line="243" w:lineRule="exact"/>
        <w:ind w:left="302"/>
        <w:rPr>
          <w:b/>
          <w:sz w:val="20"/>
        </w:rPr>
      </w:pPr>
      <w:r>
        <w:rPr>
          <w:b/>
          <w:color w:val="808080"/>
          <w:sz w:val="20"/>
        </w:rPr>
        <w:t>CLIENTE</w:t>
      </w:r>
      <w:r>
        <w:rPr>
          <w:b/>
          <w:color w:val="808080"/>
          <w:sz w:val="20"/>
        </w:rPr>
        <w:tab/>
        <w:t>GRUPO</w:t>
      </w:r>
      <w:r>
        <w:rPr>
          <w:b/>
          <w:color w:val="808080"/>
          <w:spacing w:val="1"/>
          <w:sz w:val="20"/>
        </w:rPr>
        <w:t xml:space="preserve"> </w:t>
      </w:r>
      <w:r>
        <w:rPr>
          <w:b/>
          <w:color w:val="808080"/>
          <w:sz w:val="20"/>
        </w:rPr>
        <w:t>EUROPA</w:t>
      </w:r>
    </w:p>
    <w:p w14:paraId="410799E6" w14:textId="77777777" w:rsidR="00F03596" w:rsidRDefault="00F03596">
      <w:pPr>
        <w:spacing w:line="243" w:lineRule="exact"/>
        <w:rPr>
          <w:sz w:val="20"/>
        </w:rPr>
        <w:sectPr w:rsidR="00F03596" w:rsidSect="00A50599">
          <w:pgSz w:w="11910" w:h="16840"/>
          <w:pgMar w:top="2440" w:right="320" w:bottom="2700" w:left="1400" w:header="178" w:footer="2515" w:gutter="0"/>
          <w:cols w:space="720"/>
        </w:sectPr>
      </w:pPr>
    </w:p>
    <w:p w14:paraId="5BA7F694" w14:textId="77777777" w:rsidR="00F03596" w:rsidRDefault="00F03596">
      <w:pPr>
        <w:pStyle w:val="Textoindependiente"/>
        <w:rPr>
          <w:b/>
          <w:sz w:val="20"/>
        </w:rPr>
      </w:pPr>
    </w:p>
    <w:p w14:paraId="55AB666E" w14:textId="77777777" w:rsidR="00F03596" w:rsidRDefault="00E20BDC">
      <w:pPr>
        <w:pStyle w:val="Textoindependiente"/>
        <w:rPr>
          <w:b/>
          <w:sz w:val="20"/>
        </w:rPr>
      </w:pPr>
      <w:r>
        <w:rPr>
          <w:b/>
          <w:noProof/>
          <w:color w:val="808080"/>
          <w:sz w:val="20"/>
          <w:lang w:bidi="ar-SA"/>
        </w:rPr>
        <w:pict w14:anchorId="4A4AC57B">
          <v:shape id="_x0000_s2110" type="#_x0000_t202" style="position:absolute;margin-left:389.85pt;margin-top:.5pt;width:163.4pt;height:73.25pt;z-index:251683840" filled="f" stroked="f">
            <v:textbox>
              <w:txbxContent>
                <w:p w14:paraId="0B0D01E3" w14:textId="77777777" w:rsidR="000A265B" w:rsidRDefault="000A265B" w:rsidP="002D5370"/>
              </w:txbxContent>
            </v:textbox>
          </v:shape>
        </w:pict>
      </w:r>
    </w:p>
    <w:p w14:paraId="2B855B8F" w14:textId="77777777" w:rsidR="000A70A6" w:rsidRDefault="000A70A6">
      <w:pPr>
        <w:pStyle w:val="Textoindependiente"/>
        <w:rPr>
          <w:b/>
          <w:sz w:val="20"/>
        </w:rPr>
      </w:pPr>
    </w:p>
    <w:p w14:paraId="36164F5F" w14:textId="77777777" w:rsidR="000A70A6" w:rsidRDefault="000A70A6">
      <w:pPr>
        <w:pStyle w:val="Textoindependiente"/>
        <w:rPr>
          <w:b/>
          <w:sz w:val="20"/>
        </w:rPr>
      </w:pPr>
    </w:p>
    <w:p w14:paraId="10EFC1DC" w14:textId="77777777" w:rsidR="000A70A6" w:rsidRDefault="000A70A6">
      <w:pPr>
        <w:pStyle w:val="Textoindependiente"/>
        <w:rPr>
          <w:b/>
          <w:sz w:val="20"/>
        </w:rPr>
      </w:pPr>
    </w:p>
    <w:p w14:paraId="58ECE04C" w14:textId="77777777" w:rsidR="00751541" w:rsidRDefault="00E20BDC" w:rsidP="00751541">
      <w:pPr>
        <w:pStyle w:val="Textoindependiente"/>
        <w:rPr>
          <w:sz w:val="20"/>
        </w:rPr>
      </w:pPr>
      <w:r>
        <w:pict w14:anchorId="3186DC12">
          <v:shape id="_x0000_s2136" type="#_x0000_t202" style="position:absolute;margin-left:81.35pt;margin-top:3.05pt;width:472.85pt;height:35.1pt;z-index:-251624448;mso-position-horizontal-relative:page" filled="f" stroked="f">
            <v:textbox style="mso-next-textbox:#_x0000_s2136" inset="0,0,0,0">
              <w:txbxContent>
                <w:p w14:paraId="7090EFDC" w14:textId="77777777" w:rsidR="00751541" w:rsidRPr="00E93B53" w:rsidRDefault="00751541" w:rsidP="00751541">
                  <w:pPr>
                    <w:tabs>
                      <w:tab w:val="left" w:pos="614"/>
                    </w:tabs>
                    <w:ind w:left="134" w:hanging="135"/>
                    <w:jc w:val="center"/>
                    <w:rPr>
                      <w:rFonts w:ascii="Rockwell" w:hAnsi="Rockwell"/>
                      <w:b/>
                      <w:sz w:val="20"/>
                    </w:rPr>
                  </w:pPr>
                  <w:r w:rsidRPr="0091330F">
                    <w:rPr>
                      <w:rFonts w:ascii="Rockwell" w:hAnsi="Rockwell"/>
                      <w:b/>
                      <w:sz w:val="20"/>
                      <w:highlight w:val="lightGray"/>
                    </w:rPr>
                    <w:t>MODELO DE COMUNICACIÓN DE ACOMETIDAS EUROPA SL SOLICITANDO INFORMACIÓN LA</w:t>
                  </w:r>
                  <w:r w:rsidRPr="0091330F">
                    <w:rPr>
                      <w:rFonts w:ascii="Rockwell" w:hAnsi="Rockwell"/>
                      <w:b/>
                      <w:sz w:val="20"/>
                      <w:highlight w:val="lightGray"/>
                    </w:rPr>
                    <w:tab/>
                    <w:t>COMUNIDAD DE PROPIETARIOS COMO EMPRESARIO TITULAR DEL CENTRO TRABAJO.</w:t>
                  </w:r>
                </w:p>
              </w:txbxContent>
            </v:textbox>
            <w10:wrap anchorx="page"/>
          </v:shape>
        </w:pict>
      </w:r>
    </w:p>
    <w:p w14:paraId="1265B97A" w14:textId="77777777" w:rsidR="00751541" w:rsidRPr="00E93B53" w:rsidRDefault="00751541" w:rsidP="00751541">
      <w:pPr>
        <w:pStyle w:val="Textoindependiente"/>
        <w:rPr>
          <w:sz w:val="15"/>
        </w:rPr>
      </w:pPr>
    </w:p>
    <w:p w14:paraId="63892614" w14:textId="77777777" w:rsidR="00751541" w:rsidRPr="00E93B53" w:rsidRDefault="00751541" w:rsidP="00751541">
      <w:pPr>
        <w:pStyle w:val="Textoindependiente"/>
        <w:spacing w:before="9"/>
        <w:rPr>
          <w:sz w:val="9"/>
        </w:rPr>
      </w:pPr>
    </w:p>
    <w:p w14:paraId="1F86C647" w14:textId="77777777" w:rsidR="00751541" w:rsidRDefault="00751541" w:rsidP="00751541">
      <w:pPr>
        <w:spacing w:before="100" w:line="242" w:lineRule="auto"/>
        <w:ind w:left="302" w:right="422" w:firstLine="707"/>
        <w:jc w:val="both"/>
        <w:rPr>
          <w:rFonts w:ascii="Rockwell" w:hAnsi="Rockwell"/>
          <w:sz w:val="20"/>
        </w:rPr>
      </w:pPr>
    </w:p>
    <w:p w14:paraId="107152AF" w14:textId="77777777" w:rsidR="00751541" w:rsidRDefault="00751541" w:rsidP="00751541">
      <w:pPr>
        <w:spacing w:before="100" w:line="242" w:lineRule="auto"/>
        <w:ind w:left="302" w:right="422" w:firstLine="707"/>
        <w:jc w:val="both"/>
        <w:rPr>
          <w:rFonts w:ascii="Rockwell" w:hAnsi="Rockwell"/>
          <w:sz w:val="20"/>
        </w:rPr>
      </w:pPr>
    </w:p>
    <w:p w14:paraId="667DC296" w14:textId="77777777" w:rsidR="00751541" w:rsidRPr="00E93B53" w:rsidRDefault="00751541" w:rsidP="00751541">
      <w:pPr>
        <w:spacing w:before="100" w:line="242" w:lineRule="auto"/>
        <w:ind w:left="302" w:right="422" w:firstLine="707"/>
        <w:jc w:val="both"/>
        <w:rPr>
          <w:rFonts w:ascii="Rockwell" w:hAnsi="Rockwell"/>
          <w:sz w:val="20"/>
        </w:rPr>
      </w:pPr>
      <w:r w:rsidRPr="00E93B53">
        <w:rPr>
          <w:rFonts w:ascii="Rockwell" w:hAnsi="Rockwell"/>
          <w:sz w:val="20"/>
        </w:rPr>
        <w:t>Muy Sres. nuestros:</w:t>
      </w:r>
      <w:r w:rsidRPr="00E93B53">
        <w:rPr>
          <w:rFonts w:ascii="Rockwell" w:hAnsi="Rockwell"/>
          <w:i/>
          <w:sz w:val="20"/>
        </w:rPr>
        <w:t xml:space="preserve">En cumplimiento con el </w:t>
      </w:r>
      <w:r w:rsidRPr="00E93B53">
        <w:rPr>
          <w:rFonts w:ascii="Rockwell" w:hAnsi="Rockwell"/>
          <w:b/>
          <w:i/>
          <w:sz w:val="20"/>
        </w:rPr>
        <w:t>artículo 24 de la Ley de Prevención de Riesgos Laborales en el que se establece la coordinación de actividades empresariales</w:t>
      </w:r>
      <w:r w:rsidRPr="00E93B53">
        <w:rPr>
          <w:rFonts w:ascii="Rockwell" w:hAnsi="Rockwell"/>
          <w:i/>
          <w:sz w:val="20"/>
        </w:rPr>
        <w:t xml:space="preserve">, </w:t>
      </w:r>
      <w:r w:rsidRPr="00E93B53">
        <w:rPr>
          <w:rFonts w:ascii="Rockwell" w:hAnsi="Rockwell"/>
          <w:b/>
          <w:i/>
          <w:sz w:val="20"/>
        </w:rPr>
        <w:t>Así como con lo establecido en el REAL DECRETO 171/2004, de 30 de enero, por el que se desarrolla el artículo 24 de la Ley 31/1995, de 8 de noviembre, de Prevención de Riesgos Laborales, en materia de coordinación de actividades empresariales</w:t>
      </w:r>
      <w:r w:rsidRPr="00E93B53">
        <w:rPr>
          <w:rFonts w:ascii="Rockwell" w:hAnsi="Rockwell"/>
          <w:i/>
          <w:sz w:val="20"/>
        </w:rPr>
        <w:t xml:space="preserve">.” </w:t>
      </w:r>
      <w:r w:rsidRPr="00E93B53">
        <w:rPr>
          <w:rFonts w:ascii="Rockwell" w:hAnsi="Rockwell"/>
          <w:sz w:val="20"/>
        </w:rPr>
        <w:t>El empresario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019EEB7C" w14:textId="77777777" w:rsidR="00751541" w:rsidRPr="00E93B53" w:rsidRDefault="00751541" w:rsidP="00751541">
      <w:pPr>
        <w:spacing w:line="216" w:lineRule="exact"/>
        <w:ind w:left="352"/>
        <w:rPr>
          <w:rFonts w:ascii="Rockwell"/>
          <w:i/>
          <w:sz w:val="20"/>
        </w:rPr>
      </w:pPr>
      <w:r w:rsidRPr="00E93B53">
        <w:rPr>
          <w:rFonts w:ascii="Rockwell"/>
          <w:i/>
          <w:sz w:val="20"/>
        </w:rPr>
        <w:t xml:space="preserve">Nos ponemos en contacto con Vds. como empresa contratista de </w:t>
      </w:r>
      <w:r w:rsidRPr="00E93B53">
        <w:rPr>
          <w:rFonts w:ascii="Rockwell"/>
          <w:b/>
          <w:i/>
          <w:sz w:val="20"/>
        </w:rPr>
        <w:t xml:space="preserve">ACOMETIDAS EUROPA SL </w:t>
      </w:r>
      <w:r w:rsidRPr="00E93B53">
        <w:rPr>
          <w:rFonts w:ascii="Rockwell"/>
          <w:i/>
          <w:sz w:val="20"/>
        </w:rPr>
        <w:t>para</w:t>
      </w:r>
    </w:p>
    <w:p w14:paraId="48BC923E" w14:textId="77777777" w:rsidR="00751541" w:rsidRPr="00E93B53" w:rsidRDefault="00751541" w:rsidP="00751541">
      <w:pPr>
        <w:spacing w:line="247" w:lineRule="auto"/>
        <w:ind w:left="302" w:right="423"/>
        <w:jc w:val="both"/>
        <w:rPr>
          <w:rFonts w:ascii="Rockwell" w:hAnsi="Rockwell"/>
          <w:i/>
          <w:sz w:val="20"/>
        </w:rPr>
      </w:pPr>
      <w:r w:rsidRPr="00E93B53">
        <w:rPr>
          <w:rFonts w:ascii="Rockwell" w:hAnsi="Rockwell"/>
          <w:i/>
          <w:sz w:val="20"/>
        </w:rPr>
        <w:t xml:space="preserve">comunicarles que la modalidad elegida por esta empresa, ha sido la contratación de </w:t>
      </w:r>
      <w:r w:rsidRPr="00E93B53">
        <w:rPr>
          <w:rFonts w:ascii="Rockwell" w:hAnsi="Rockwell"/>
          <w:b/>
          <w:i/>
          <w:sz w:val="20"/>
        </w:rPr>
        <w:t xml:space="preserve">RIESGO Y TRABAJO S.L </w:t>
      </w:r>
      <w:r w:rsidRPr="00E93B53">
        <w:rPr>
          <w:rFonts w:ascii="Rockwell" w:hAnsi="Rockwell"/>
          <w:i/>
          <w:sz w:val="20"/>
        </w:rPr>
        <w:t>como servicio de prevención externo. (Lo cual ratificamos con una certificación de actividades preventivas que se</w:t>
      </w:r>
      <w:r w:rsidRPr="00E93B53">
        <w:rPr>
          <w:rFonts w:ascii="Rockwell" w:hAnsi="Rockwell"/>
          <w:i/>
          <w:spacing w:val="-1"/>
          <w:sz w:val="20"/>
        </w:rPr>
        <w:t xml:space="preserve"> </w:t>
      </w:r>
      <w:r w:rsidRPr="00E93B53">
        <w:rPr>
          <w:rFonts w:ascii="Rockwell" w:hAnsi="Rockwell"/>
          <w:i/>
          <w:sz w:val="20"/>
        </w:rPr>
        <w:t>adjunta).</w:t>
      </w:r>
    </w:p>
    <w:p w14:paraId="05433616" w14:textId="77777777" w:rsidR="00751541" w:rsidRPr="00E93B53" w:rsidRDefault="00751541" w:rsidP="00751541">
      <w:pPr>
        <w:pStyle w:val="Textoindependiente"/>
        <w:spacing w:before="4"/>
        <w:rPr>
          <w:rFonts w:ascii="Rockwell"/>
          <w:i/>
          <w:sz w:val="19"/>
        </w:rPr>
      </w:pPr>
    </w:p>
    <w:p w14:paraId="7E7E9599" w14:textId="77777777" w:rsidR="00751541" w:rsidRPr="00E93B53" w:rsidRDefault="00751541" w:rsidP="00751541">
      <w:pPr>
        <w:spacing w:before="1"/>
        <w:ind w:left="302" w:right="426" w:firstLine="758"/>
        <w:jc w:val="both"/>
        <w:rPr>
          <w:rFonts w:ascii="Rockwell" w:hAnsi="Rockwell"/>
          <w:sz w:val="20"/>
        </w:rPr>
      </w:pPr>
      <w:r w:rsidRPr="00E93B53">
        <w:rPr>
          <w:rFonts w:ascii="Rockwell" w:hAnsi="Rockwell"/>
          <w:sz w:val="20"/>
        </w:rPr>
        <w:t>Rogando nos faciliten la información e instrucciones necesarias que nos afectan por la actividad que desarrollamos en su centro de trabajo. Principalmente lo relativo a existencia de AMIANTO EN LAS INSTALACIONES DEL EDIFICIO Y LA UBICACIÓN DE LOS SERVICIOS EXISTENTES.</w:t>
      </w:r>
    </w:p>
    <w:p w14:paraId="593E03D8" w14:textId="77777777" w:rsidR="00751541" w:rsidRPr="00E93B53" w:rsidRDefault="00751541" w:rsidP="00751541">
      <w:pPr>
        <w:spacing w:before="1"/>
        <w:ind w:left="302" w:right="432"/>
        <w:jc w:val="both"/>
        <w:rPr>
          <w:rFonts w:ascii="Rockwell" w:hAnsi="Rockwell"/>
          <w:sz w:val="20"/>
        </w:rPr>
      </w:pPr>
      <w:r w:rsidRPr="00E93B53">
        <w:rPr>
          <w:rFonts w:ascii="Rockwell" w:hAnsi="Rockwell"/>
          <w:sz w:val="20"/>
        </w:rPr>
        <w:t>Trataremos así de hacer llegar esta información a  todos  nuestros trabajadores procurando mejorar las condiciones de Seguridad y Salud de cada uno de</w:t>
      </w:r>
      <w:r w:rsidRPr="00E93B53">
        <w:rPr>
          <w:rFonts w:ascii="Rockwell" w:hAnsi="Rockwell"/>
          <w:spacing w:val="-4"/>
          <w:sz w:val="20"/>
        </w:rPr>
        <w:t xml:space="preserve"> </w:t>
      </w:r>
      <w:r w:rsidRPr="00E93B53">
        <w:rPr>
          <w:rFonts w:ascii="Rockwell" w:hAnsi="Rockwell"/>
          <w:sz w:val="20"/>
        </w:rPr>
        <w:t>ellos.</w:t>
      </w:r>
    </w:p>
    <w:p w14:paraId="3B2659A6" w14:textId="77777777" w:rsidR="00751541" w:rsidRPr="00E93B53" w:rsidRDefault="00751541" w:rsidP="00751541">
      <w:pPr>
        <w:pStyle w:val="Textoindependiente"/>
        <w:spacing w:before="10"/>
        <w:rPr>
          <w:rFonts w:ascii="Rockwell"/>
          <w:sz w:val="12"/>
        </w:rPr>
      </w:pPr>
    </w:p>
    <w:p w14:paraId="494A0986" w14:textId="77777777" w:rsidR="00751541" w:rsidRPr="00E93B53" w:rsidRDefault="00751541" w:rsidP="00751541">
      <w:pPr>
        <w:pStyle w:val="Textoindependiente"/>
        <w:tabs>
          <w:tab w:val="left" w:pos="6754"/>
          <w:tab w:val="left" w:pos="9490"/>
        </w:tabs>
        <w:spacing w:before="100"/>
        <w:ind w:left="302" w:right="429" w:firstLine="707"/>
        <w:rPr>
          <w:rFonts w:ascii="Rockwell" w:hAnsi="Rockwell"/>
        </w:rPr>
      </w:pPr>
      <w:r w:rsidRPr="00E93B53">
        <w:rPr>
          <w:rFonts w:ascii="Rockwell" w:hAnsi="Rockwell"/>
        </w:rPr>
        <w:t>Solicitando   en   estos   términos   de</w:t>
      </w:r>
      <w:r w:rsidRPr="00E93B53">
        <w:rPr>
          <w:rFonts w:ascii="Rockwell" w:hAnsi="Rockwell"/>
          <w:spacing w:val="12"/>
        </w:rPr>
        <w:t xml:space="preserve"> </w:t>
      </w:r>
      <w:r w:rsidRPr="00E93B53">
        <w:rPr>
          <w:rFonts w:ascii="Rockwell" w:hAnsi="Rockwell"/>
        </w:rPr>
        <w:t xml:space="preserve">colaboración </w:t>
      </w:r>
      <w:r w:rsidRPr="00E93B53">
        <w:rPr>
          <w:rFonts w:ascii="Rockwell" w:hAnsi="Rockwell"/>
          <w:spacing w:val="36"/>
        </w:rPr>
        <w:t xml:space="preserve"> </w:t>
      </w:r>
      <w:r w:rsidRPr="00E93B53">
        <w:rPr>
          <w:rFonts w:ascii="Rockwell" w:hAnsi="Rockwell"/>
        </w:rPr>
        <w:t>la</w:t>
      </w:r>
      <w:r w:rsidRPr="00E93B53">
        <w:rPr>
          <w:rFonts w:ascii="Rockwell" w:hAnsi="Rockwell"/>
        </w:rPr>
        <w:tab/>
        <w:t xml:space="preserve">dotación   por </w:t>
      </w:r>
      <w:r w:rsidRPr="00E93B53">
        <w:rPr>
          <w:rFonts w:ascii="Rockwell" w:hAnsi="Rockwell"/>
          <w:spacing w:val="18"/>
        </w:rPr>
        <w:t xml:space="preserve"> </w:t>
      </w:r>
      <w:r w:rsidRPr="00E93B53">
        <w:rPr>
          <w:rFonts w:ascii="Rockwell" w:hAnsi="Rockwell"/>
        </w:rPr>
        <w:t xml:space="preserve">su </w:t>
      </w:r>
      <w:r w:rsidRPr="00E93B53">
        <w:rPr>
          <w:rFonts w:ascii="Rockwell" w:hAnsi="Rockwell"/>
          <w:spacing w:val="38"/>
        </w:rPr>
        <w:t xml:space="preserve"> </w:t>
      </w:r>
      <w:r w:rsidRPr="00E93B53">
        <w:rPr>
          <w:rFonts w:ascii="Rockwell" w:hAnsi="Rockwell"/>
        </w:rPr>
        <w:t>parte</w:t>
      </w:r>
      <w:r w:rsidRPr="00E93B53">
        <w:rPr>
          <w:rFonts w:ascii="Rockwell" w:hAnsi="Rockwell"/>
        </w:rPr>
        <w:tab/>
      </w:r>
      <w:r w:rsidRPr="00E93B53">
        <w:rPr>
          <w:rFonts w:ascii="Rockwell" w:hAnsi="Rockwell"/>
          <w:spacing w:val="-13"/>
        </w:rPr>
        <w:t xml:space="preserve">de </w:t>
      </w:r>
      <w:r w:rsidRPr="00E93B53">
        <w:rPr>
          <w:rFonts w:ascii="Rockwell" w:hAnsi="Rockwell"/>
        </w:rPr>
        <w:t>instalaciones generales como vestuarios y aseos para el uso de nuestros</w:t>
      </w:r>
      <w:r w:rsidRPr="00E93B53">
        <w:rPr>
          <w:rFonts w:ascii="Rockwell" w:hAnsi="Rockwell"/>
          <w:spacing w:val="-19"/>
        </w:rPr>
        <w:t xml:space="preserve"> </w:t>
      </w:r>
      <w:r w:rsidRPr="00E93B53">
        <w:rPr>
          <w:rFonts w:ascii="Rockwell" w:hAnsi="Rockwell"/>
        </w:rPr>
        <w:t>trabajadores.</w:t>
      </w:r>
    </w:p>
    <w:p w14:paraId="385C39D0" w14:textId="77777777" w:rsidR="00751541" w:rsidRPr="00E93B53" w:rsidRDefault="00751541" w:rsidP="00751541">
      <w:pPr>
        <w:pStyle w:val="Textoindependiente"/>
        <w:spacing w:before="10"/>
        <w:rPr>
          <w:rFonts w:ascii="Rockwell"/>
          <w:sz w:val="11"/>
        </w:rPr>
      </w:pPr>
    </w:p>
    <w:p w14:paraId="4522BC20" w14:textId="77777777" w:rsidR="00751541" w:rsidRPr="00E93B53" w:rsidRDefault="00E20BDC" w:rsidP="00751541">
      <w:pPr>
        <w:spacing w:before="100"/>
        <w:ind w:left="302" w:right="423" w:firstLine="707"/>
        <w:jc w:val="both"/>
        <w:rPr>
          <w:rFonts w:ascii="Tahoma" w:hAnsi="Tahoma"/>
          <w:sz w:val="18"/>
        </w:rPr>
      </w:pPr>
      <w:r>
        <w:pict w14:anchorId="1DB576F5">
          <v:shape id="_x0000_s2137" style="position:absolute;left:0;text-align:left;margin-left:85.1pt;margin-top:15.8pt;width:473pt;height:32.55pt;z-index:-251623424;mso-position-horizontal-relative:page" coordorigin="1702,316" coordsize="9460,651" o:spt="100" adj="0,,0" path="m11162,534r-9460,l1702,750r,216l11162,966r,-216l11162,534t,-218l1702,316r,216l11162,532r,-216e" fillcolor="#dedede" stroked="f">
            <v:stroke joinstyle="round"/>
            <v:formulas/>
            <v:path arrowok="t" o:connecttype="segments"/>
            <w10:wrap anchorx="page"/>
          </v:shape>
        </w:pict>
      </w:r>
      <w:r w:rsidR="00751541" w:rsidRPr="00E93B53">
        <w:rPr>
          <w:rFonts w:ascii="Tahoma" w:hAnsi="Tahoma"/>
          <w:sz w:val="18"/>
          <w:shd w:val="clear" w:color="auto" w:fill="DEDEDE"/>
        </w:rPr>
        <w:t>Recordándoles que cuando se realizan obras de construcción en la Comunidad de Propietarios, esta pasa a</w:t>
      </w:r>
      <w:r w:rsidR="00751541" w:rsidRPr="00E93B53">
        <w:rPr>
          <w:rFonts w:ascii="Tahoma" w:hAnsi="Tahoma"/>
          <w:sz w:val="18"/>
        </w:rPr>
        <w:t xml:space="preserve">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w:t>
      </w:r>
      <w:r w:rsidR="00751541" w:rsidRPr="00E93B53">
        <w:rPr>
          <w:rFonts w:ascii="Tahoma" w:hAnsi="Tahoma"/>
          <w:sz w:val="18"/>
          <w:shd w:val="clear" w:color="auto" w:fill="DEDEDE"/>
        </w:rPr>
        <w:t>subcontratación en la</w:t>
      </w:r>
      <w:r w:rsidR="00751541" w:rsidRPr="00E93B53">
        <w:rPr>
          <w:rFonts w:ascii="Tahoma" w:hAnsi="Tahoma"/>
          <w:spacing w:val="-5"/>
          <w:sz w:val="18"/>
          <w:shd w:val="clear" w:color="auto" w:fill="DEDEDE"/>
        </w:rPr>
        <w:t xml:space="preserve"> </w:t>
      </w:r>
      <w:r w:rsidR="00751541" w:rsidRPr="00E93B53">
        <w:rPr>
          <w:rFonts w:ascii="Tahoma" w:hAnsi="Tahoma"/>
          <w:sz w:val="18"/>
          <w:shd w:val="clear" w:color="auto" w:fill="DEDEDE"/>
        </w:rPr>
        <w:t>construcción.</w:t>
      </w:r>
    </w:p>
    <w:p w14:paraId="6097F01D" w14:textId="77777777" w:rsidR="00751541" w:rsidRPr="00E93B53" w:rsidRDefault="00751541" w:rsidP="00751541">
      <w:pPr>
        <w:pStyle w:val="Textoindependiente"/>
        <w:spacing w:before="3"/>
        <w:rPr>
          <w:rFonts w:ascii="Tahoma"/>
          <w:sz w:val="19"/>
        </w:rPr>
      </w:pPr>
    </w:p>
    <w:p w14:paraId="3FE3763B" w14:textId="77777777" w:rsidR="00751541" w:rsidRPr="00E93B53" w:rsidRDefault="00751541" w:rsidP="00751541">
      <w:pPr>
        <w:ind w:left="302" w:right="431" w:firstLine="707"/>
        <w:jc w:val="both"/>
        <w:rPr>
          <w:rFonts w:ascii="Rockwell" w:hAnsi="Rockwell"/>
          <w:sz w:val="20"/>
        </w:rPr>
      </w:pPr>
      <w:r w:rsidRPr="00E93B53">
        <w:rPr>
          <w:rFonts w:ascii="Rockwell" w:hAnsi="Rockwell"/>
          <w:sz w:val="20"/>
        </w:rPr>
        <w:t>Rogándoles firmen el duplicado de esta carta como acuse de recibo, aprovechamos para saludarles muy atentamente.</w:t>
      </w:r>
    </w:p>
    <w:p w14:paraId="143B8C47" w14:textId="77777777" w:rsidR="00751541" w:rsidRPr="00E93B53" w:rsidRDefault="00751541" w:rsidP="00751541">
      <w:pPr>
        <w:pStyle w:val="Textoindependiente"/>
        <w:spacing w:before="7"/>
        <w:rPr>
          <w:rFonts w:ascii="Rockwell"/>
          <w:sz w:val="11"/>
        </w:rPr>
      </w:pPr>
    </w:p>
    <w:p w14:paraId="4B814746" w14:textId="77777777" w:rsidR="00751541" w:rsidRPr="00E93B53" w:rsidRDefault="00751541" w:rsidP="00751541">
      <w:pPr>
        <w:rPr>
          <w:rFonts w:ascii="Rockwell"/>
          <w:sz w:val="11"/>
        </w:rPr>
        <w:sectPr w:rsidR="00751541" w:rsidRPr="00E93B53" w:rsidSect="00751541">
          <w:type w:val="continuous"/>
          <w:pgSz w:w="11910" w:h="16840"/>
          <w:pgMar w:top="2440" w:right="320" w:bottom="2700" w:left="1400" w:header="178" w:footer="2515" w:gutter="0"/>
          <w:cols w:space="720"/>
        </w:sectPr>
      </w:pPr>
    </w:p>
    <w:p w14:paraId="39982D35" w14:textId="77777777" w:rsidR="00751541" w:rsidRPr="00E93B53" w:rsidRDefault="00751541" w:rsidP="00751541">
      <w:pPr>
        <w:spacing w:before="100"/>
        <w:ind w:left="302"/>
        <w:rPr>
          <w:rFonts w:ascii="Rockwell"/>
          <w:sz w:val="20"/>
        </w:rPr>
      </w:pPr>
      <w:r w:rsidRPr="00E93B53">
        <w:rPr>
          <w:rFonts w:ascii="Rockwell"/>
          <w:sz w:val="20"/>
        </w:rPr>
        <w:t>ACOMETIDAS EUROPA SL</w:t>
      </w:r>
    </w:p>
    <w:p w14:paraId="1E0B2FDC" w14:textId="77777777" w:rsidR="00751541" w:rsidRPr="00E93B53" w:rsidRDefault="00751541" w:rsidP="00751541">
      <w:pPr>
        <w:pStyle w:val="Textoindependiente"/>
        <w:spacing w:before="6"/>
        <w:rPr>
          <w:rFonts w:ascii="Rockwell"/>
          <w:sz w:val="28"/>
        </w:rPr>
      </w:pPr>
      <w:r w:rsidRPr="00E93B53">
        <w:br w:type="column"/>
      </w:r>
    </w:p>
    <w:p w14:paraId="2E37CA16" w14:textId="77777777" w:rsidR="00751541" w:rsidRPr="00E93B53" w:rsidRDefault="00751541" w:rsidP="00751541">
      <w:pPr>
        <w:ind w:left="1346"/>
        <w:rPr>
          <w:rFonts w:ascii="Rockwell"/>
          <w:sz w:val="20"/>
        </w:rPr>
      </w:pPr>
      <w:r w:rsidRPr="00E93B53">
        <w:rPr>
          <w:rFonts w:ascii="Rockwell"/>
          <w:sz w:val="20"/>
        </w:rPr>
        <w:t>Recibido,</w:t>
      </w:r>
    </w:p>
    <w:p w14:paraId="2D508C8E" w14:textId="77777777" w:rsidR="00751541" w:rsidRPr="00E93B53" w:rsidRDefault="00751541" w:rsidP="00751541">
      <w:pPr>
        <w:pStyle w:val="Textoindependiente"/>
        <w:rPr>
          <w:rFonts w:ascii="Rockwell"/>
        </w:rPr>
      </w:pPr>
    </w:p>
    <w:p w14:paraId="062CDFE8" w14:textId="77777777" w:rsidR="00751541" w:rsidRPr="00E93B53" w:rsidRDefault="00751541" w:rsidP="00751541">
      <w:pPr>
        <w:pStyle w:val="Textoindependiente"/>
        <w:rPr>
          <w:rFonts w:ascii="Rockwell"/>
        </w:rPr>
      </w:pPr>
    </w:p>
    <w:p w14:paraId="0296833A" w14:textId="77777777" w:rsidR="00751541" w:rsidRPr="00E93B53" w:rsidRDefault="00751541" w:rsidP="00751541">
      <w:pPr>
        <w:tabs>
          <w:tab w:val="left" w:pos="2762"/>
          <w:tab w:val="left" w:pos="4886"/>
        </w:tabs>
        <w:spacing w:before="187"/>
        <w:ind w:left="302"/>
        <w:rPr>
          <w:rFonts w:ascii="Rockwell"/>
          <w:sz w:val="20"/>
        </w:rPr>
      </w:pPr>
      <w:r w:rsidRPr="00E93B53">
        <w:rPr>
          <w:rFonts w:ascii="Rockwell"/>
          <w:sz w:val="20"/>
        </w:rPr>
        <w:t>En</w:t>
      </w:r>
      <w:r w:rsidRPr="00E93B53">
        <w:rPr>
          <w:rFonts w:ascii="Rockwell"/>
          <w:spacing w:val="-2"/>
          <w:sz w:val="20"/>
        </w:rPr>
        <w:t xml:space="preserve"> </w:t>
      </w:r>
      <w:r w:rsidRPr="00E93B53">
        <w:rPr>
          <w:rFonts w:ascii="Rockwell"/>
          <w:sz w:val="20"/>
        </w:rPr>
        <w:t>Madrid</w:t>
      </w:r>
      <w:r w:rsidRPr="00E93B53">
        <w:rPr>
          <w:rFonts w:ascii="Rockwell"/>
          <w:spacing w:val="-3"/>
          <w:sz w:val="20"/>
        </w:rPr>
        <w:t xml:space="preserve"> </w:t>
      </w:r>
      <w:r w:rsidRPr="00E93B53">
        <w:rPr>
          <w:rFonts w:ascii="Rockwell"/>
          <w:sz w:val="20"/>
        </w:rPr>
        <w:t>a</w:t>
      </w:r>
      <w:r w:rsidRPr="00E93B53">
        <w:rPr>
          <w:rFonts w:ascii="Rockwell"/>
          <w:sz w:val="20"/>
        </w:rPr>
        <w:tab/>
        <w:t>de</w:t>
      </w:r>
      <w:r w:rsidRPr="00E93B53">
        <w:rPr>
          <w:rFonts w:ascii="Rockwell"/>
          <w:sz w:val="20"/>
        </w:rPr>
        <w:tab/>
        <w:t>de</w:t>
      </w:r>
      <w:r w:rsidRPr="00E93B53">
        <w:rPr>
          <w:rFonts w:ascii="Rockwell"/>
          <w:spacing w:val="1"/>
          <w:sz w:val="20"/>
        </w:rPr>
        <w:t xml:space="preserve"> </w:t>
      </w:r>
      <w:r>
        <w:rPr>
          <w:rFonts w:ascii="Rockwell"/>
          <w:sz w:val="20"/>
        </w:rPr>
        <w:t>2022</w:t>
      </w:r>
    </w:p>
    <w:p w14:paraId="63350788" w14:textId="77777777" w:rsidR="00751541" w:rsidRPr="00E93B53" w:rsidRDefault="00751541" w:rsidP="00751541">
      <w:pPr>
        <w:tabs>
          <w:tab w:val="left" w:pos="2762"/>
          <w:tab w:val="left" w:pos="4886"/>
        </w:tabs>
        <w:spacing w:before="187"/>
        <w:ind w:left="302"/>
        <w:rPr>
          <w:rFonts w:ascii="Rockwell"/>
          <w:sz w:val="20"/>
        </w:rPr>
      </w:pPr>
    </w:p>
    <w:p w14:paraId="046EE6D8" w14:textId="77777777" w:rsidR="00751541" w:rsidRDefault="00751541" w:rsidP="00751541">
      <w:pPr>
        <w:tabs>
          <w:tab w:val="left" w:pos="2762"/>
          <w:tab w:val="left" w:pos="4886"/>
        </w:tabs>
        <w:spacing w:before="187"/>
        <w:ind w:left="302"/>
        <w:rPr>
          <w:rFonts w:ascii="Rockwell"/>
          <w:sz w:val="20"/>
        </w:rPr>
      </w:pPr>
    </w:p>
    <w:p w14:paraId="2D9AAF4E" w14:textId="77777777" w:rsidR="00751541" w:rsidRDefault="00751541" w:rsidP="00751541">
      <w:pPr>
        <w:tabs>
          <w:tab w:val="left" w:pos="2762"/>
          <w:tab w:val="left" w:pos="4886"/>
        </w:tabs>
        <w:spacing w:before="187"/>
        <w:ind w:left="302"/>
        <w:rPr>
          <w:rFonts w:ascii="Rockwell"/>
          <w:sz w:val="20"/>
        </w:rPr>
      </w:pPr>
    </w:p>
    <w:p w14:paraId="22441E14" w14:textId="77777777" w:rsidR="00751541" w:rsidRDefault="00751541" w:rsidP="00751541">
      <w:pPr>
        <w:tabs>
          <w:tab w:val="left" w:pos="2762"/>
          <w:tab w:val="left" w:pos="4886"/>
        </w:tabs>
        <w:spacing w:before="187"/>
        <w:ind w:left="302"/>
        <w:rPr>
          <w:rFonts w:ascii="Rockwell"/>
          <w:sz w:val="20"/>
        </w:rPr>
      </w:pPr>
    </w:p>
    <w:p w14:paraId="2A429778" w14:textId="77777777" w:rsidR="00751541" w:rsidRDefault="00751541" w:rsidP="00751541">
      <w:pPr>
        <w:tabs>
          <w:tab w:val="left" w:pos="2762"/>
          <w:tab w:val="left" w:pos="4886"/>
        </w:tabs>
        <w:spacing w:before="187"/>
        <w:ind w:left="302"/>
        <w:rPr>
          <w:rFonts w:ascii="Rockwell"/>
          <w:sz w:val="20"/>
        </w:rPr>
      </w:pPr>
    </w:p>
    <w:p w14:paraId="57B9A4E5" w14:textId="77777777" w:rsidR="00751541" w:rsidRDefault="00751541" w:rsidP="00751541">
      <w:pPr>
        <w:rPr>
          <w:rFonts w:ascii="Rockwell"/>
          <w:sz w:val="20"/>
        </w:rPr>
        <w:sectPr w:rsidR="00751541" w:rsidSect="00A50599">
          <w:type w:val="continuous"/>
          <w:pgSz w:w="11910" w:h="16840"/>
          <w:pgMar w:top="260" w:right="320" w:bottom="280" w:left="1400" w:header="720" w:footer="720" w:gutter="0"/>
          <w:cols w:num="2" w:space="720" w:equalWidth="0">
            <w:col w:w="2765" w:space="439"/>
            <w:col w:w="6986"/>
          </w:cols>
        </w:sectPr>
      </w:pPr>
    </w:p>
    <w:p w14:paraId="07F7B7EA" w14:textId="77777777" w:rsidR="00751541" w:rsidRDefault="00751541" w:rsidP="00751541">
      <w:pPr>
        <w:pStyle w:val="Textoindependiente"/>
        <w:rPr>
          <w:rFonts w:ascii="Rockwell"/>
          <w:sz w:val="20"/>
        </w:rPr>
      </w:pPr>
    </w:p>
    <w:p w14:paraId="455753DD" w14:textId="77777777" w:rsidR="00751541" w:rsidRDefault="00751541" w:rsidP="00751541">
      <w:pPr>
        <w:pStyle w:val="Textoindependiente"/>
        <w:rPr>
          <w:rFonts w:ascii="Rockwell"/>
          <w:sz w:val="20"/>
        </w:rPr>
      </w:pPr>
    </w:p>
    <w:p w14:paraId="4239268B" w14:textId="77777777" w:rsidR="00751541" w:rsidRDefault="00751541" w:rsidP="00751541">
      <w:pPr>
        <w:pStyle w:val="Textoindependiente"/>
        <w:rPr>
          <w:rFonts w:ascii="Rockwell"/>
          <w:sz w:val="20"/>
        </w:rPr>
      </w:pPr>
    </w:p>
    <w:p w14:paraId="2588737F" w14:textId="77777777" w:rsidR="00751541" w:rsidRDefault="00751541" w:rsidP="00751541">
      <w:pPr>
        <w:pStyle w:val="Textoindependiente"/>
        <w:rPr>
          <w:rFonts w:ascii="Rockwell"/>
          <w:sz w:val="20"/>
        </w:rPr>
      </w:pPr>
    </w:p>
    <w:p w14:paraId="7EC3902C" w14:textId="77777777" w:rsidR="00751541" w:rsidRDefault="00751541" w:rsidP="00751541">
      <w:pPr>
        <w:tabs>
          <w:tab w:val="left" w:pos="7604"/>
        </w:tabs>
        <w:spacing w:line="243" w:lineRule="exact"/>
        <w:ind w:left="302"/>
        <w:rPr>
          <w:b/>
          <w:sz w:val="20"/>
        </w:rPr>
      </w:pPr>
    </w:p>
    <w:p w14:paraId="2F7EDB4D" w14:textId="77777777" w:rsidR="00751541" w:rsidRPr="007E3A63" w:rsidRDefault="00E20BDC" w:rsidP="00751541">
      <w:pPr>
        <w:rPr>
          <w:sz w:val="20"/>
        </w:rPr>
      </w:pPr>
      <w:r>
        <w:rPr>
          <w:rFonts w:ascii="Arial Narrow"/>
          <w:noProof/>
          <w:sz w:val="24"/>
          <w:lang w:bidi="ar-SA"/>
        </w:rPr>
        <w:pict w14:anchorId="55A1555E">
          <v:shape id="_x0000_s2190" type="#_x0000_t202" style="position:absolute;margin-left:428.4pt;margin-top:10.85pt;width:147pt;height:91.95pt;z-index:251716608" filled="f" strokecolor="white [3212]">
            <v:textbox>
              <w:txbxContent>
                <w:p w14:paraId="7C3311A7" w14:textId="77777777" w:rsidR="00751541" w:rsidRDefault="00751541" w:rsidP="00751541">
                  <w:r>
                    <w:rPr>
                      <w:noProof/>
                      <w:lang w:bidi="ar-SA"/>
                    </w:rPr>
                    <w:drawing>
                      <wp:inline distT="0" distB="0" distL="0" distR="0" wp14:anchorId="166E0990" wp14:editId="16719316">
                        <wp:extent cx="1568450" cy="1168400"/>
                        <wp:effectExtent l="19050" t="0" r="0" b="0"/>
                        <wp:docPr id="34" name="33 Imagen" descr="pelig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ligro.png"/>
                                <pic:cNvPicPr/>
                              </pic:nvPicPr>
                              <pic:blipFill>
                                <a:blip r:embed="rId22"/>
                                <a:stretch>
                                  <a:fillRect/>
                                </a:stretch>
                              </pic:blipFill>
                              <pic:spPr>
                                <a:xfrm>
                                  <a:off x="0" y="0"/>
                                  <a:ext cx="1570845" cy="1170184"/>
                                </a:xfrm>
                                <a:prstGeom prst="rect">
                                  <a:avLst/>
                                </a:prstGeom>
                              </pic:spPr>
                            </pic:pic>
                          </a:graphicData>
                        </a:graphic>
                      </wp:inline>
                    </w:drawing>
                  </w:r>
                </w:p>
              </w:txbxContent>
            </v:textbox>
          </v:shape>
        </w:pict>
      </w:r>
    </w:p>
    <w:p w14:paraId="30AFE16E" w14:textId="77777777" w:rsidR="00751541" w:rsidRPr="007E3A63" w:rsidRDefault="00E20BDC" w:rsidP="00751541">
      <w:pPr>
        <w:rPr>
          <w:sz w:val="20"/>
        </w:rPr>
      </w:pPr>
      <w:r>
        <w:rPr>
          <w:rFonts w:ascii="Arial Narrow"/>
          <w:sz w:val="24"/>
        </w:rPr>
        <w:pict w14:anchorId="2954D21D">
          <v:group id="_x0000_s2139" style="position:absolute;margin-left:-2.5pt;margin-top:123.95pt;width:595.3pt;height:73.6pt;z-index:-251621376;mso-position-horizontal-relative:page;mso-position-vertical-relative:page" coordorigin=",730" coordsize="11906,1472">
            <v:rect id="_x0000_s2140" style="position:absolute;top:729;width:11906;height:1472" fillcolor="white [3212]" stroked="f"/>
            <v:shape id="_x0000_s2141" type="#_x0000_t75" style="position:absolute;left:730;top:730;width:4994;height:993">
              <v:imagedata r:id="rId23" o:title=""/>
            </v:shape>
            <v:shape id="_x0000_s2142" style="position:absolute;left:9791;top:850;width:1113;height:791" coordorigin="9792,851" coordsize="1113,791" path="m10347,851r-555,790l10904,1641,10347,851xe" stroked="f">
              <v:path arrowok="t"/>
            </v:shape>
            <v:shape id="_x0000_s2143" style="position:absolute;left:9791;top:850;width:1113;height:791" coordorigin="9792,851" coordsize="1113,791" path="m9792,1641r555,-790l10904,1641r-1112,xe" filled="f" strokecolor="#e95e2e" strokeweight="5.4pt">
              <v:path arrowok="t"/>
            </v:shape>
            <v:shape id="_x0000_s2144" style="position:absolute;left:10033;top:1072;width:1161;height:623" coordorigin="10034,1072" coordsize="1161,623" o:spt="100" adj="0,,0" path="m10175,1558r-68,l10119,1621r30,42l10193,1687r52,8l10311,1684r44,-30l10373,1624r-124,l10222,1621r-24,-11l10182,1589r-7,-31xm10939,1263r-695,l10284,1268r24,12l10630,1280r1,415l10715,1695r,-415l10937,1280r,-1l10939,1279r,-16xm10937,1281r-2,414l11008,1695r-1,-156l11083,1539r47,-10l11164,1502r18,-33l11007,1469r,-120l11185,1349r-17,-35l11135,1288r-40,-7l10937,1281xm10178,1279r-25,14l10124,1332r-11,59l10122,1445r25,34l10181,1498r40,13l10257,1521r24,7l10301,1537r13,14l10319,1571r-7,27l10295,1614r-23,8l10249,1624r124,l10379,1613r8,-48l10378,1513r-23,-33l10326,1461r-28,-10l10203,1423r-12,-7l10182,1405r-4,-20l10184,1361r14,-15l10217,1337r22,-3l10363,1334r-1,-6l10327,1288r-19,-8l10178,1279xm11185,1349r-112,l11094,1353r16,10l11120,1382r4,27l11120,1436r-10,19l11094,1466r-21,3l11182,1469r4,-8l11194,1409r-7,-54l11185,1349xm10363,1334r-124,l10266,1338r22,11l10302,1368r6,29l10376,1397r-13,-63xm10939,1279r-2,l10937,1281r2,l10939,1279xm11089,1279r-150,l10939,1281r156,l11089,1279xm10937,1280r-222,l10937,1281r,-1xm10244,1263r-49,7l10178,1279r130,1l10284,1268r-40,-5xm10938,1072r-792,l10034,1279r144,l10195,1270r49,-7l10939,1263r-1,-191xe" fillcolor="#1a171c" stroked="f">
              <v:stroke joinstyle="round"/>
              <v:formulas/>
              <v:path arrowok="t" o:connecttype="segments"/>
            </v:shape>
            <v:shape id="_x0000_s2145" style="position:absolute;left:10105;top:1097;width:785;height:139" coordorigin="10106,1098" coordsize="785,139" path="m10185,1098r-79,133l10890,1236r,-126l10185,1098xe" stroked="f">
              <v:path arrowok="t"/>
            </v:shape>
            <v:line id="_x0000_s2146" style="position:absolute" from="10404,1245" to="10208,1096" strokecolor="#1a171c" strokeweight="2.16pt"/>
            <v:line id="_x0000_s2147" style="position:absolute" from="10099,1223" to="10407,1099" strokecolor="#1a171c" strokeweight="2.16pt"/>
            <v:line id="_x0000_s2148" style="position:absolute" from="10678,1245" to="10482,1096" strokecolor="#1a171c" strokeweight="2.16pt"/>
            <v:line id="_x0000_s2149" style="position:absolute" from="10400,1231" to="10680,1099" strokecolor="#1a171c" strokeweight="2.16pt"/>
            <v:line id="_x0000_s2150" style="position:absolute" from="10894,1233" to="10752,1097" strokecolor="#1a171c" strokeweight="2.16pt"/>
            <v:line id="_x0000_s2151" style="position:absolute" from="10669,1233" to="10900,1114" strokecolor="#1a171c" strokeweight="2.16pt"/>
            <v:line id="_x0000_s2152" style="position:absolute" from="10193,1105" to="10910,1105" strokecolor="#1a171c" strokeweight="1.08pt"/>
            <v:line id="_x0000_s2153" style="position:absolute" from="10324,874" to="10033,1299" strokecolor="#e95e2e" strokeweight="5.4pt"/>
            <v:shape id="_x0000_s2154" type="#_x0000_t202" style="position:absolute;left:720;top:1816;width:4230;height:253" filled="f" stroked="f">
              <v:textbox style="mso-next-textbox:#_x0000_s2154" inset="0,0,0,0">
                <w:txbxContent>
                  <w:p w14:paraId="003DA0A8" w14:textId="77777777" w:rsidR="00751541" w:rsidRDefault="00751541" w:rsidP="00751541">
                    <w:pPr>
                      <w:spacing w:line="252" w:lineRule="exact"/>
                    </w:pPr>
                    <w:r>
                      <w:rPr>
                        <w:color w:val="FFFFFF"/>
                      </w:rPr>
                      <w:t>en colaboración con las Comunidades Autónomas</w:t>
                    </w:r>
                  </w:p>
                </w:txbxContent>
              </v:textbox>
            </v:shape>
            <v:shape id="_x0000_s2155" type="#_x0000_t202" style="position:absolute;left:5789;top:1463;width:3887;height:276" filled="f" stroked="f">
              <v:textbox style="mso-next-textbox:#_x0000_s2155" inset="0,0,0,0">
                <w:txbxContent>
                  <w:p w14:paraId="28FE11DF" w14:textId="77777777" w:rsidR="00751541" w:rsidRPr="00624167" w:rsidRDefault="00751541" w:rsidP="00751541">
                    <w:pPr>
                      <w:spacing w:line="275" w:lineRule="exact"/>
                      <w:rPr>
                        <w:b/>
                        <w:color w:val="FF0000"/>
                      </w:rPr>
                    </w:pPr>
                    <w:r w:rsidRPr="00624167">
                      <w:rPr>
                        <w:b/>
                        <w:color w:val="FF0000"/>
                        <w:spacing w:val="-3"/>
                      </w:rPr>
                      <w:t xml:space="preserve">SITUACIONES </w:t>
                    </w:r>
                    <w:r w:rsidRPr="00624167">
                      <w:rPr>
                        <w:b/>
                        <w:color w:val="FF0000"/>
                      </w:rPr>
                      <w:t xml:space="preserve">DE </w:t>
                    </w:r>
                    <w:r w:rsidRPr="00624167">
                      <w:rPr>
                        <w:b/>
                        <w:color w:val="FF0000"/>
                        <w:spacing w:val="-3"/>
                      </w:rPr>
                      <w:t>TRABAJO PELIGROSAS</w:t>
                    </w:r>
                  </w:p>
                </w:txbxContent>
              </v:textbox>
            </v:shape>
            <w10:wrap anchorx="page" anchory="page"/>
          </v:group>
        </w:pict>
      </w:r>
    </w:p>
    <w:p w14:paraId="6668053C" w14:textId="77777777" w:rsidR="00751541" w:rsidRPr="007E3A63" w:rsidRDefault="00751541" w:rsidP="00751541">
      <w:pPr>
        <w:rPr>
          <w:sz w:val="20"/>
        </w:rPr>
      </w:pPr>
    </w:p>
    <w:p w14:paraId="3F9DCB8E" w14:textId="77777777" w:rsidR="00751541" w:rsidRPr="007E3A63" w:rsidRDefault="00751541" w:rsidP="00751541">
      <w:pPr>
        <w:rPr>
          <w:sz w:val="20"/>
        </w:rPr>
      </w:pPr>
    </w:p>
    <w:p w14:paraId="2396CA9F" w14:textId="77777777" w:rsidR="00751541" w:rsidRDefault="00751541" w:rsidP="00751541">
      <w:pPr>
        <w:rPr>
          <w:sz w:val="20"/>
        </w:rPr>
      </w:pPr>
    </w:p>
    <w:p w14:paraId="6AE80CE7" w14:textId="77777777" w:rsidR="00751541" w:rsidRDefault="00751541" w:rsidP="00751541">
      <w:pPr>
        <w:pStyle w:val="Textoindependiente"/>
        <w:rPr>
          <w:rFonts w:ascii="Times New Roman"/>
          <w:sz w:val="20"/>
        </w:rPr>
      </w:pPr>
      <w:r>
        <w:rPr>
          <w:sz w:val="20"/>
        </w:rPr>
        <w:tab/>
      </w:r>
    </w:p>
    <w:p w14:paraId="6343DD45" w14:textId="77777777" w:rsidR="00751541" w:rsidRDefault="00751541" w:rsidP="00751541">
      <w:pPr>
        <w:pStyle w:val="Textoindependiente"/>
        <w:rPr>
          <w:rFonts w:ascii="Times New Roman"/>
          <w:sz w:val="20"/>
        </w:rPr>
      </w:pPr>
    </w:p>
    <w:p w14:paraId="3D8C9AE0" w14:textId="77777777" w:rsidR="00751541" w:rsidRDefault="00751541" w:rsidP="00751541">
      <w:pPr>
        <w:pStyle w:val="Textoindependiente"/>
        <w:rPr>
          <w:rFonts w:ascii="Times New Roman"/>
          <w:sz w:val="20"/>
        </w:rPr>
      </w:pPr>
    </w:p>
    <w:p w14:paraId="561E520C" w14:textId="77777777" w:rsidR="00751541" w:rsidRDefault="00751541" w:rsidP="00751541">
      <w:pPr>
        <w:spacing w:before="100"/>
        <w:ind w:left="1433"/>
        <w:rPr>
          <w:sz w:val="40"/>
        </w:rPr>
      </w:pPr>
      <w:r>
        <w:rPr>
          <w:color w:val="1A171C"/>
          <w:spacing w:val="7"/>
          <w:sz w:val="40"/>
        </w:rPr>
        <w:t xml:space="preserve">SITUACIONES </w:t>
      </w:r>
      <w:r>
        <w:rPr>
          <w:color w:val="1A171C"/>
          <w:spacing w:val="4"/>
          <w:sz w:val="40"/>
        </w:rPr>
        <w:t xml:space="preserve">DE </w:t>
      </w:r>
      <w:r>
        <w:rPr>
          <w:color w:val="1A171C"/>
          <w:spacing w:val="7"/>
          <w:sz w:val="40"/>
        </w:rPr>
        <w:t xml:space="preserve">EXPOSICIÓN </w:t>
      </w:r>
      <w:r>
        <w:rPr>
          <w:color w:val="1A171C"/>
          <w:sz w:val="40"/>
        </w:rPr>
        <w:t xml:space="preserve">A </w:t>
      </w:r>
      <w:r>
        <w:rPr>
          <w:color w:val="1A171C"/>
          <w:spacing w:val="6"/>
          <w:sz w:val="40"/>
        </w:rPr>
        <w:t>AGENTES</w:t>
      </w:r>
      <w:r>
        <w:rPr>
          <w:color w:val="1A171C"/>
          <w:spacing w:val="19"/>
          <w:sz w:val="40"/>
        </w:rPr>
        <w:t xml:space="preserve"> </w:t>
      </w:r>
      <w:r>
        <w:rPr>
          <w:color w:val="1A171C"/>
          <w:spacing w:val="7"/>
          <w:sz w:val="40"/>
        </w:rPr>
        <w:t>QUÍMICOS</w:t>
      </w:r>
    </w:p>
    <w:p w14:paraId="643E8BEC" w14:textId="77777777" w:rsidR="00751541" w:rsidRDefault="00E20BDC" w:rsidP="00751541">
      <w:pPr>
        <w:pStyle w:val="Textoindependiente"/>
        <w:spacing w:before="7"/>
        <w:rPr>
          <w:sz w:val="25"/>
        </w:rPr>
      </w:pPr>
      <w:r>
        <w:pict w14:anchorId="360D69A5">
          <v:rect id="_x0000_s2138" style="position:absolute;margin-left:35.3pt;margin-top:.75pt;width:525.6pt;height:386.8pt;z-index:-251622400;mso-position-horizontal-relative:page" fillcolor="#f4f3e8" stroked="f">
            <w10:wrap anchorx="page"/>
          </v:rect>
        </w:pict>
      </w:r>
    </w:p>
    <w:p w14:paraId="4E8AB659" w14:textId="77777777" w:rsidR="00751541" w:rsidRDefault="00751541" w:rsidP="00751541">
      <w:pPr>
        <w:spacing w:before="100" w:line="246" w:lineRule="exact"/>
        <w:ind w:left="603"/>
        <w:jc w:val="both"/>
      </w:pPr>
      <w:r>
        <w:rPr>
          <w:color w:val="1A171C"/>
        </w:rPr>
        <w:t>La base</w:t>
      </w:r>
      <w:r>
        <w:rPr>
          <w:color w:val="1A171C"/>
          <w:spacing w:val="7"/>
        </w:rPr>
        <w:t xml:space="preserve"> </w:t>
      </w:r>
      <w:r>
        <w:rPr>
          <w:color w:val="004595"/>
        </w:rPr>
        <w:t xml:space="preserve">SITUACIONES DE EXPOSICIÓN A AGENTES QUÍMICOS </w:t>
      </w:r>
      <w:r>
        <w:rPr>
          <w:b/>
          <w:color w:val="004595"/>
        </w:rPr>
        <w:t xml:space="preserve">BASEQUIM </w:t>
      </w:r>
      <w:r>
        <w:rPr>
          <w:color w:val="1A171C"/>
        </w:rPr>
        <w:t>del portal SITUACIONES DE TRABAJO</w:t>
      </w:r>
    </w:p>
    <w:p w14:paraId="3A825776" w14:textId="77777777" w:rsidR="00751541" w:rsidRDefault="00751541" w:rsidP="00751541">
      <w:pPr>
        <w:spacing w:before="4" w:line="228" w:lineRule="auto"/>
        <w:ind w:left="603" w:right="382"/>
        <w:jc w:val="both"/>
      </w:pPr>
      <w:r>
        <w:rPr>
          <w:color w:val="1A171C"/>
        </w:rPr>
        <w:t>PELIGROSAS, está dedicado a situaciones de trabajo con exposición potencial a agentes químicos peligrosos. Está orientado a ofrecer información útil desde el punto de vista de la prevención de riesgos laborales que facilite la definición de las medidas preventivas adecuadas. Con este fin, para cada situación de trabajo descrita, se proporciona información sobre</w:t>
      </w:r>
      <w:r>
        <w:rPr>
          <w:color w:val="1A171C"/>
          <w:spacing w:val="-7"/>
        </w:rPr>
        <w:t xml:space="preserve"> </w:t>
      </w:r>
      <w:r>
        <w:rPr>
          <w:color w:val="1A171C"/>
        </w:rPr>
        <w:t>los</w:t>
      </w:r>
      <w:r>
        <w:rPr>
          <w:color w:val="1A171C"/>
          <w:spacing w:val="-6"/>
        </w:rPr>
        <w:t xml:space="preserve"> </w:t>
      </w:r>
      <w:r>
        <w:rPr>
          <w:color w:val="1A171C"/>
        </w:rPr>
        <w:t>agentes</w:t>
      </w:r>
      <w:r>
        <w:rPr>
          <w:color w:val="1A171C"/>
          <w:spacing w:val="-6"/>
        </w:rPr>
        <w:t xml:space="preserve"> </w:t>
      </w:r>
      <w:r>
        <w:rPr>
          <w:color w:val="1A171C"/>
        </w:rPr>
        <w:t>químicos</w:t>
      </w:r>
      <w:r>
        <w:rPr>
          <w:color w:val="1A171C"/>
          <w:spacing w:val="-6"/>
        </w:rPr>
        <w:t xml:space="preserve"> </w:t>
      </w:r>
      <w:r>
        <w:rPr>
          <w:color w:val="1A171C"/>
        </w:rPr>
        <w:t>que</w:t>
      </w:r>
      <w:r>
        <w:rPr>
          <w:color w:val="1A171C"/>
          <w:spacing w:val="-7"/>
        </w:rPr>
        <w:t xml:space="preserve"> </w:t>
      </w:r>
      <w:r>
        <w:rPr>
          <w:color w:val="1A171C"/>
        </w:rPr>
        <w:t>pueden</w:t>
      </w:r>
      <w:r>
        <w:rPr>
          <w:color w:val="1A171C"/>
          <w:spacing w:val="-6"/>
        </w:rPr>
        <w:t xml:space="preserve"> </w:t>
      </w:r>
      <w:r>
        <w:rPr>
          <w:color w:val="1A171C"/>
        </w:rPr>
        <w:t>estar</w:t>
      </w:r>
      <w:r>
        <w:rPr>
          <w:color w:val="1A171C"/>
          <w:spacing w:val="-6"/>
        </w:rPr>
        <w:t xml:space="preserve"> </w:t>
      </w:r>
      <w:r>
        <w:rPr>
          <w:color w:val="1A171C"/>
        </w:rPr>
        <w:t>presentes</w:t>
      </w:r>
      <w:r>
        <w:rPr>
          <w:color w:val="1A171C"/>
          <w:spacing w:val="-7"/>
        </w:rPr>
        <w:t xml:space="preserve"> </w:t>
      </w:r>
      <w:r>
        <w:rPr>
          <w:color w:val="1A171C"/>
        </w:rPr>
        <w:t>en</w:t>
      </w:r>
      <w:r>
        <w:rPr>
          <w:color w:val="1A171C"/>
          <w:spacing w:val="-6"/>
        </w:rPr>
        <w:t xml:space="preserve"> </w:t>
      </w:r>
      <w:r>
        <w:rPr>
          <w:color w:val="1A171C"/>
        </w:rPr>
        <w:t>la</w:t>
      </w:r>
      <w:r>
        <w:rPr>
          <w:color w:val="1A171C"/>
          <w:spacing w:val="-6"/>
        </w:rPr>
        <w:t xml:space="preserve"> </w:t>
      </w:r>
      <w:r>
        <w:rPr>
          <w:color w:val="1A171C"/>
        </w:rPr>
        <w:t>realización</w:t>
      </w:r>
      <w:r>
        <w:rPr>
          <w:color w:val="1A171C"/>
          <w:spacing w:val="-6"/>
        </w:rPr>
        <w:t xml:space="preserve"> </w:t>
      </w:r>
      <w:r>
        <w:rPr>
          <w:color w:val="1A171C"/>
        </w:rPr>
        <w:t>de</w:t>
      </w:r>
      <w:r>
        <w:rPr>
          <w:color w:val="1A171C"/>
          <w:spacing w:val="-7"/>
        </w:rPr>
        <w:t xml:space="preserve"> </w:t>
      </w:r>
      <w:r>
        <w:rPr>
          <w:color w:val="1A171C"/>
        </w:rPr>
        <w:t>la</w:t>
      </w:r>
      <w:r>
        <w:rPr>
          <w:color w:val="1A171C"/>
          <w:spacing w:val="-6"/>
        </w:rPr>
        <w:t xml:space="preserve"> </w:t>
      </w:r>
      <w:r>
        <w:rPr>
          <w:color w:val="1A171C"/>
        </w:rPr>
        <w:t>tarea,</w:t>
      </w:r>
      <w:r>
        <w:rPr>
          <w:color w:val="1A171C"/>
          <w:spacing w:val="-6"/>
        </w:rPr>
        <w:t xml:space="preserve"> </w:t>
      </w:r>
      <w:r>
        <w:rPr>
          <w:color w:val="1A171C"/>
        </w:rPr>
        <w:t>los</w:t>
      </w:r>
      <w:r>
        <w:rPr>
          <w:color w:val="1A171C"/>
          <w:spacing w:val="-6"/>
        </w:rPr>
        <w:t xml:space="preserve"> </w:t>
      </w:r>
      <w:r>
        <w:rPr>
          <w:color w:val="1A171C"/>
        </w:rPr>
        <w:t>daños</w:t>
      </w:r>
      <w:r>
        <w:rPr>
          <w:color w:val="1A171C"/>
          <w:spacing w:val="-7"/>
        </w:rPr>
        <w:t xml:space="preserve"> </w:t>
      </w:r>
      <w:r>
        <w:rPr>
          <w:color w:val="1A171C"/>
        </w:rPr>
        <w:t>para</w:t>
      </w:r>
      <w:r>
        <w:rPr>
          <w:color w:val="1A171C"/>
          <w:spacing w:val="-6"/>
        </w:rPr>
        <w:t xml:space="preserve"> </w:t>
      </w:r>
      <w:r>
        <w:rPr>
          <w:color w:val="1A171C"/>
        </w:rPr>
        <w:t>la</w:t>
      </w:r>
      <w:r>
        <w:rPr>
          <w:color w:val="1A171C"/>
          <w:spacing w:val="-6"/>
        </w:rPr>
        <w:t xml:space="preserve"> </w:t>
      </w:r>
      <w:r>
        <w:rPr>
          <w:color w:val="1A171C"/>
        </w:rPr>
        <w:t>salud</w:t>
      </w:r>
      <w:r>
        <w:rPr>
          <w:color w:val="1A171C"/>
          <w:spacing w:val="-6"/>
        </w:rPr>
        <w:t xml:space="preserve"> </w:t>
      </w:r>
      <w:r>
        <w:rPr>
          <w:color w:val="1A171C"/>
        </w:rPr>
        <w:t>derivados</w:t>
      </w:r>
      <w:r>
        <w:rPr>
          <w:color w:val="1A171C"/>
          <w:spacing w:val="-7"/>
        </w:rPr>
        <w:t xml:space="preserve"> </w:t>
      </w:r>
      <w:r>
        <w:rPr>
          <w:color w:val="1A171C"/>
        </w:rPr>
        <w:t>de la exposición a los agentes químicos considerados, los factores de riesgo y las medidas</w:t>
      </w:r>
      <w:r>
        <w:rPr>
          <w:color w:val="1A171C"/>
          <w:spacing w:val="-32"/>
        </w:rPr>
        <w:t xml:space="preserve"> </w:t>
      </w:r>
      <w:r>
        <w:rPr>
          <w:color w:val="1A171C"/>
        </w:rPr>
        <w:t>preventivas.</w:t>
      </w:r>
    </w:p>
    <w:p w14:paraId="35622F9F" w14:textId="77777777" w:rsidR="00751541" w:rsidRDefault="00751541" w:rsidP="00751541">
      <w:pPr>
        <w:spacing w:before="58" w:line="228" w:lineRule="auto"/>
        <w:ind w:left="603" w:right="387"/>
        <w:jc w:val="both"/>
      </w:pPr>
      <w:r>
        <w:rPr>
          <w:color w:val="1A171C"/>
        </w:rPr>
        <w:t>En</w:t>
      </w:r>
      <w:r>
        <w:rPr>
          <w:color w:val="1A171C"/>
          <w:spacing w:val="-11"/>
        </w:rPr>
        <w:t xml:space="preserve"> </w:t>
      </w:r>
      <w:r>
        <w:rPr>
          <w:color w:val="1A171C"/>
        </w:rPr>
        <w:t>la</w:t>
      </w:r>
      <w:r>
        <w:rPr>
          <w:color w:val="1A171C"/>
          <w:spacing w:val="-10"/>
        </w:rPr>
        <w:t xml:space="preserve"> </w:t>
      </w:r>
      <w:r>
        <w:rPr>
          <w:color w:val="1A171C"/>
          <w:spacing w:val="-4"/>
        </w:rPr>
        <w:t>información</w:t>
      </w:r>
      <w:r>
        <w:rPr>
          <w:color w:val="1A171C"/>
          <w:spacing w:val="-10"/>
        </w:rPr>
        <w:t xml:space="preserve"> </w:t>
      </w:r>
      <w:r>
        <w:rPr>
          <w:color w:val="1A171C"/>
          <w:spacing w:val="-4"/>
        </w:rPr>
        <w:t>preventiva</w:t>
      </w:r>
      <w:r>
        <w:rPr>
          <w:color w:val="1A171C"/>
          <w:spacing w:val="-11"/>
        </w:rPr>
        <w:t xml:space="preserve"> </w:t>
      </w:r>
      <w:r>
        <w:rPr>
          <w:color w:val="1A171C"/>
          <w:spacing w:val="-3"/>
        </w:rPr>
        <w:t>que</w:t>
      </w:r>
      <w:r>
        <w:rPr>
          <w:color w:val="1A171C"/>
          <w:spacing w:val="-10"/>
        </w:rPr>
        <w:t xml:space="preserve"> </w:t>
      </w:r>
      <w:r>
        <w:rPr>
          <w:color w:val="1A171C"/>
        </w:rPr>
        <w:t>se</w:t>
      </w:r>
      <w:r>
        <w:rPr>
          <w:color w:val="1A171C"/>
          <w:spacing w:val="-11"/>
        </w:rPr>
        <w:t xml:space="preserve"> </w:t>
      </w:r>
      <w:r>
        <w:rPr>
          <w:color w:val="1A171C"/>
          <w:spacing w:val="-4"/>
        </w:rPr>
        <w:t>proporciona</w:t>
      </w:r>
      <w:r>
        <w:rPr>
          <w:color w:val="1A171C"/>
          <w:spacing w:val="-10"/>
        </w:rPr>
        <w:t xml:space="preserve"> </w:t>
      </w:r>
      <w:r>
        <w:rPr>
          <w:color w:val="1A171C"/>
          <w:spacing w:val="-3"/>
        </w:rPr>
        <w:t>para</w:t>
      </w:r>
      <w:r>
        <w:rPr>
          <w:color w:val="1A171C"/>
          <w:spacing w:val="-10"/>
        </w:rPr>
        <w:t xml:space="preserve"> </w:t>
      </w:r>
      <w:r>
        <w:rPr>
          <w:color w:val="1A171C"/>
          <w:spacing w:val="-3"/>
        </w:rPr>
        <w:t>cada</w:t>
      </w:r>
      <w:r>
        <w:rPr>
          <w:color w:val="1A171C"/>
          <w:spacing w:val="-11"/>
        </w:rPr>
        <w:t xml:space="preserve"> </w:t>
      </w:r>
      <w:r>
        <w:rPr>
          <w:color w:val="1A171C"/>
          <w:spacing w:val="-4"/>
        </w:rPr>
        <w:t>situación</w:t>
      </w:r>
      <w:r>
        <w:rPr>
          <w:color w:val="1A171C"/>
          <w:spacing w:val="-10"/>
        </w:rPr>
        <w:t xml:space="preserve"> </w:t>
      </w:r>
      <w:r>
        <w:rPr>
          <w:color w:val="1A171C"/>
        </w:rPr>
        <w:t>de</w:t>
      </w:r>
      <w:r>
        <w:rPr>
          <w:color w:val="1A171C"/>
          <w:spacing w:val="-10"/>
        </w:rPr>
        <w:t xml:space="preserve"> </w:t>
      </w:r>
      <w:r>
        <w:rPr>
          <w:color w:val="1A171C"/>
          <w:spacing w:val="-4"/>
        </w:rPr>
        <w:t>trabajo,</w:t>
      </w:r>
      <w:r>
        <w:rPr>
          <w:color w:val="1A171C"/>
          <w:spacing w:val="-11"/>
        </w:rPr>
        <w:t xml:space="preserve"> </w:t>
      </w:r>
      <w:r>
        <w:rPr>
          <w:color w:val="1A171C"/>
        </w:rPr>
        <w:t>se</w:t>
      </w:r>
      <w:r>
        <w:rPr>
          <w:color w:val="1A171C"/>
          <w:spacing w:val="-10"/>
        </w:rPr>
        <w:t xml:space="preserve"> </w:t>
      </w:r>
      <w:r>
        <w:rPr>
          <w:color w:val="1A171C"/>
          <w:spacing w:val="-4"/>
        </w:rPr>
        <w:t>tienen</w:t>
      </w:r>
      <w:r>
        <w:rPr>
          <w:color w:val="1A171C"/>
          <w:spacing w:val="-10"/>
        </w:rPr>
        <w:t xml:space="preserve"> </w:t>
      </w:r>
      <w:r>
        <w:rPr>
          <w:color w:val="1A171C"/>
        </w:rPr>
        <w:t>en</w:t>
      </w:r>
      <w:r>
        <w:rPr>
          <w:color w:val="1A171C"/>
          <w:spacing w:val="-11"/>
        </w:rPr>
        <w:t xml:space="preserve"> </w:t>
      </w:r>
      <w:r>
        <w:rPr>
          <w:color w:val="1A171C"/>
          <w:spacing w:val="-4"/>
        </w:rPr>
        <w:t>cuenta</w:t>
      </w:r>
      <w:r>
        <w:rPr>
          <w:color w:val="1A171C"/>
          <w:spacing w:val="-10"/>
        </w:rPr>
        <w:t xml:space="preserve"> </w:t>
      </w:r>
      <w:r>
        <w:rPr>
          <w:color w:val="1A171C"/>
          <w:spacing w:val="-4"/>
        </w:rPr>
        <w:t>únicamente</w:t>
      </w:r>
      <w:r>
        <w:rPr>
          <w:color w:val="1A171C"/>
          <w:spacing w:val="-10"/>
        </w:rPr>
        <w:t xml:space="preserve"> </w:t>
      </w:r>
      <w:r>
        <w:rPr>
          <w:color w:val="1A171C"/>
          <w:spacing w:val="-3"/>
        </w:rPr>
        <w:t>los</w:t>
      </w:r>
      <w:r>
        <w:rPr>
          <w:color w:val="1A171C"/>
          <w:spacing w:val="-11"/>
        </w:rPr>
        <w:t xml:space="preserve"> </w:t>
      </w:r>
      <w:r>
        <w:rPr>
          <w:color w:val="1A171C"/>
          <w:spacing w:val="-4"/>
        </w:rPr>
        <w:t>riesgos</w:t>
      </w:r>
      <w:r>
        <w:rPr>
          <w:color w:val="1A171C"/>
          <w:spacing w:val="-10"/>
        </w:rPr>
        <w:t xml:space="preserve"> </w:t>
      </w:r>
      <w:r>
        <w:rPr>
          <w:color w:val="1A171C"/>
          <w:spacing w:val="-4"/>
        </w:rPr>
        <w:t>por exposición</w:t>
      </w:r>
      <w:r>
        <w:rPr>
          <w:color w:val="1A171C"/>
        </w:rPr>
        <w:t xml:space="preserve"> a</w:t>
      </w:r>
      <w:r>
        <w:rPr>
          <w:color w:val="1A171C"/>
          <w:spacing w:val="1"/>
        </w:rPr>
        <w:t xml:space="preserve"> </w:t>
      </w:r>
      <w:r>
        <w:rPr>
          <w:color w:val="1A171C"/>
          <w:spacing w:val="-4"/>
        </w:rPr>
        <w:t>agentes</w:t>
      </w:r>
      <w:r>
        <w:rPr>
          <w:color w:val="1A171C"/>
          <w:spacing w:val="1"/>
        </w:rPr>
        <w:t xml:space="preserve"> </w:t>
      </w:r>
      <w:r>
        <w:rPr>
          <w:color w:val="1A171C"/>
          <w:spacing w:val="-4"/>
        </w:rPr>
        <w:t>químicos</w:t>
      </w:r>
      <w:r>
        <w:rPr>
          <w:color w:val="1A171C"/>
        </w:rPr>
        <w:t xml:space="preserve"> </w:t>
      </w:r>
      <w:r>
        <w:rPr>
          <w:color w:val="1A171C"/>
          <w:spacing w:val="-4"/>
        </w:rPr>
        <w:t>peligrosos</w:t>
      </w:r>
      <w:r>
        <w:rPr>
          <w:color w:val="1A171C"/>
          <w:spacing w:val="1"/>
        </w:rPr>
        <w:t xml:space="preserve"> </w:t>
      </w:r>
      <w:r>
        <w:rPr>
          <w:color w:val="1A171C"/>
        </w:rPr>
        <w:t>y</w:t>
      </w:r>
      <w:r>
        <w:rPr>
          <w:color w:val="1A171C"/>
          <w:spacing w:val="1"/>
        </w:rPr>
        <w:t xml:space="preserve"> </w:t>
      </w:r>
      <w:r>
        <w:rPr>
          <w:color w:val="1A171C"/>
          <w:spacing w:val="-3"/>
        </w:rPr>
        <w:t>por</w:t>
      </w:r>
      <w:r>
        <w:rPr>
          <w:color w:val="1A171C"/>
          <w:spacing w:val="1"/>
        </w:rPr>
        <w:t xml:space="preserve"> </w:t>
      </w:r>
      <w:r>
        <w:rPr>
          <w:color w:val="1A171C"/>
          <w:spacing w:val="-4"/>
        </w:rPr>
        <w:t>tanto</w:t>
      </w:r>
      <w:r>
        <w:rPr>
          <w:color w:val="1A171C"/>
        </w:rPr>
        <w:t xml:space="preserve"> </w:t>
      </w:r>
      <w:r>
        <w:rPr>
          <w:color w:val="1A171C"/>
          <w:spacing w:val="-3"/>
        </w:rPr>
        <w:t>las</w:t>
      </w:r>
      <w:r>
        <w:rPr>
          <w:color w:val="1A171C"/>
          <w:spacing w:val="1"/>
        </w:rPr>
        <w:t xml:space="preserve"> </w:t>
      </w:r>
      <w:r>
        <w:rPr>
          <w:color w:val="1A171C"/>
          <w:spacing w:val="-4"/>
        </w:rPr>
        <w:t>medidas</w:t>
      </w:r>
      <w:r>
        <w:rPr>
          <w:color w:val="1A171C"/>
          <w:spacing w:val="1"/>
        </w:rPr>
        <w:t xml:space="preserve"> </w:t>
      </w:r>
      <w:r>
        <w:rPr>
          <w:color w:val="1A171C"/>
          <w:spacing w:val="-4"/>
        </w:rPr>
        <w:t>preventivas</w:t>
      </w:r>
      <w:r>
        <w:rPr>
          <w:color w:val="1A171C"/>
        </w:rPr>
        <w:t xml:space="preserve"> </w:t>
      </w:r>
      <w:r>
        <w:rPr>
          <w:color w:val="1A171C"/>
          <w:spacing w:val="-3"/>
        </w:rPr>
        <w:t>que</w:t>
      </w:r>
      <w:r>
        <w:rPr>
          <w:color w:val="1A171C"/>
          <w:spacing w:val="1"/>
        </w:rPr>
        <w:t xml:space="preserve"> </w:t>
      </w:r>
      <w:r>
        <w:rPr>
          <w:color w:val="1A171C"/>
        </w:rPr>
        <w:t>se</w:t>
      </w:r>
      <w:r>
        <w:rPr>
          <w:color w:val="1A171C"/>
          <w:spacing w:val="1"/>
        </w:rPr>
        <w:t xml:space="preserve"> </w:t>
      </w:r>
      <w:r>
        <w:rPr>
          <w:color w:val="1A171C"/>
          <w:spacing w:val="-4"/>
        </w:rPr>
        <w:t>indican</w:t>
      </w:r>
      <w:r>
        <w:rPr>
          <w:color w:val="1A171C"/>
          <w:spacing w:val="1"/>
        </w:rPr>
        <w:t xml:space="preserve"> </w:t>
      </w:r>
      <w:r>
        <w:rPr>
          <w:color w:val="1A171C"/>
          <w:spacing w:val="-3"/>
        </w:rPr>
        <w:t>sólo</w:t>
      </w:r>
      <w:r>
        <w:rPr>
          <w:color w:val="1A171C"/>
        </w:rPr>
        <w:t xml:space="preserve"> se</w:t>
      </w:r>
      <w:r>
        <w:rPr>
          <w:color w:val="1A171C"/>
          <w:spacing w:val="1"/>
        </w:rPr>
        <w:t xml:space="preserve"> </w:t>
      </w:r>
      <w:r>
        <w:rPr>
          <w:color w:val="1A171C"/>
          <w:spacing w:val="-4"/>
        </w:rPr>
        <w:t>refieren</w:t>
      </w:r>
      <w:r>
        <w:rPr>
          <w:color w:val="1A171C"/>
          <w:spacing w:val="1"/>
        </w:rPr>
        <w:t xml:space="preserve"> </w:t>
      </w:r>
      <w:r>
        <w:rPr>
          <w:color w:val="1A171C"/>
        </w:rPr>
        <w:t xml:space="preserve">a </w:t>
      </w:r>
      <w:r>
        <w:rPr>
          <w:color w:val="1A171C"/>
          <w:spacing w:val="-4"/>
        </w:rPr>
        <w:t>estos</w:t>
      </w:r>
      <w:r>
        <w:rPr>
          <w:color w:val="1A171C"/>
          <w:spacing w:val="1"/>
        </w:rPr>
        <w:t xml:space="preserve"> </w:t>
      </w:r>
      <w:r>
        <w:rPr>
          <w:color w:val="1A171C"/>
          <w:spacing w:val="-4"/>
        </w:rPr>
        <w:t>riesgos.</w:t>
      </w:r>
    </w:p>
    <w:p w14:paraId="12C9B3DE" w14:textId="77777777" w:rsidR="00751541" w:rsidRDefault="00751541" w:rsidP="00751541">
      <w:pPr>
        <w:spacing w:before="57" w:line="228" w:lineRule="auto"/>
        <w:ind w:left="603" w:right="382"/>
        <w:jc w:val="both"/>
      </w:pPr>
      <w:r>
        <w:rPr>
          <w:color w:val="1A171C"/>
        </w:rPr>
        <w:t>Asimismo debe tenerse en cuenta que, dependiendo de la actividad que se desarrolle en el lugar de trabajo, de su organización y de la distribución del local, la realización de tareas iguales o similares a las que se describen, puede comportar riesgos de exposición a otros agentes químicos con origen en otras tareas diferentes que se realicen en el mismo local por el mismo u otro trabajador o del propio lugar de trabajo y sus instalaciones.</w:t>
      </w:r>
    </w:p>
    <w:p w14:paraId="5F05FB9A" w14:textId="77777777" w:rsidR="00751541" w:rsidRDefault="00751541" w:rsidP="00751541">
      <w:pPr>
        <w:spacing w:before="57" w:line="228" w:lineRule="auto"/>
        <w:ind w:left="603" w:right="383"/>
        <w:jc w:val="both"/>
      </w:pPr>
      <w:r>
        <w:rPr>
          <w:color w:val="1A171C"/>
        </w:rPr>
        <w:t>En el caso de que un puesto de trabajo involucre (o comporte) la realización de otras tareas que podrían dar lugar a otras situaciones de trabajo peligrosas, este hecho se tendrá en cuenta en la evaluación de los riesgos y la adopción de las medidas preventivas correspondientes.</w:t>
      </w:r>
    </w:p>
    <w:p w14:paraId="03922661" w14:textId="77777777" w:rsidR="00751541" w:rsidRDefault="00751541" w:rsidP="00751541">
      <w:pPr>
        <w:spacing w:before="58" w:line="228" w:lineRule="auto"/>
        <w:ind w:left="603" w:right="381"/>
        <w:jc w:val="both"/>
        <w:rPr>
          <w:i/>
        </w:rPr>
      </w:pPr>
      <w:r>
        <w:rPr>
          <w:i/>
          <w:color w:val="1A171C"/>
        </w:rPr>
        <w:t>La información contenida en esta página proviene de diversas fuentes. Un grupo de expertos en Prevención de Riesgos Laborales la ha seleccionado y ha considerado de utilidad su divulgación. Ni el INSHT ni los autores de los contenidos pueden asumir ninguna responsabilidad derivada de la utilización que terceras personas puedan dar a la información aquí</w:t>
      </w:r>
      <w:r>
        <w:rPr>
          <w:i/>
          <w:color w:val="1A171C"/>
          <w:spacing w:val="4"/>
        </w:rPr>
        <w:t xml:space="preserve"> </w:t>
      </w:r>
      <w:r>
        <w:rPr>
          <w:i/>
          <w:color w:val="1A171C"/>
        </w:rPr>
        <w:t>presentada.</w:t>
      </w:r>
    </w:p>
    <w:p w14:paraId="18D70C24" w14:textId="77777777" w:rsidR="00751541" w:rsidRDefault="00751541" w:rsidP="00751541">
      <w:pPr>
        <w:spacing w:before="57" w:line="228" w:lineRule="auto"/>
        <w:ind w:left="603" w:right="384"/>
        <w:jc w:val="both"/>
        <w:rPr>
          <w:i/>
        </w:rPr>
      </w:pPr>
      <w:r>
        <w:rPr>
          <w:i/>
          <w:color w:val="1A171C"/>
        </w:rPr>
        <w:t>La aplicación de estos contenidos a situaciones concretas de riesgo laboral debe ser evaluada previamente y llevada a cabo siempre por profesionales competentes en Prevención de Riesgos Laborales.</w:t>
      </w:r>
    </w:p>
    <w:p w14:paraId="0CF97DB3" w14:textId="77777777" w:rsidR="00751541" w:rsidRDefault="00751541" w:rsidP="00751541">
      <w:pPr>
        <w:spacing w:before="57" w:line="228" w:lineRule="auto"/>
        <w:ind w:left="603" w:right="381"/>
        <w:jc w:val="both"/>
        <w:rPr>
          <w:i/>
        </w:rPr>
      </w:pPr>
      <w:r>
        <w:rPr>
          <w:i/>
          <w:color w:val="1A171C"/>
        </w:rPr>
        <w:t>Uno</w:t>
      </w:r>
      <w:r>
        <w:rPr>
          <w:i/>
          <w:color w:val="1A171C"/>
          <w:spacing w:val="-8"/>
        </w:rPr>
        <w:t xml:space="preserve"> </w:t>
      </w:r>
      <w:r>
        <w:rPr>
          <w:i/>
          <w:color w:val="1A171C"/>
        </w:rPr>
        <w:t>de</w:t>
      </w:r>
      <w:r>
        <w:rPr>
          <w:i/>
          <w:color w:val="1A171C"/>
          <w:spacing w:val="-7"/>
        </w:rPr>
        <w:t xml:space="preserve"> </w:t>
      </w:r>
      <w:r>
        <w:rPr>
          <w:i/>
          <w:color w:val="1A171C"/>
        </w:rPr>
        <w:t>los</w:t>
      </w:r>
      <w:r>
        <w:rPr>
          <w:i/>
          <w:color w:val="1A171C"/>
          <w:spacing w:val="-7"/>
        </w:rPr>
        <w:t xml:space="preserve"> </w:t>
      </w:r>
      <w:r>
        <w:rPr>
          <w:i/>
          <w:color w:val="1A171C"/>
        </w:rPr>
        <w:t>objetivos</w:t>
      </w:r>
      <w:r>
        <w:rPr>
          <w:i/>
          <w:color w:val="1A171C"/>
          <w:spacing w:val="-7"/>
        </w:rPr>
        <w:t xml:space="preserve"> </w:t>
      </w:r>
      <w:r>
        <w:rPr>
          <w:i/>
          <w:color w:val="1A171C"/>
        </w:rPr>
        <w:t>de</w:t>
      </w:r>
      <w:r>
        <w:rPr>
          <w:i/>
          <w:color w:val="1A171C"/>
          <w:spacing w:val="-7"/>
        </w:rPr>
        <w:t xml:space="preserve"> </w:t>
      </w:r>
      <w:r>
        <w:rPr>
          <w:i/>
          <w:color w:val="1A171C"/>
        </w:rPr>
        <w:t>esta</w:t>
      </w:r>
      <w:r>
        <w:rPr>
          <w:i/>
          <w:color w:val="1A171C"/>
          <w:spacing w:val="-7"/>
        </w:rPr>
        <w:t xml:space="preserve"> </w:t>
      </w:r>
      <w:r>
        <w:rPr>
          <w:i/>
          <w:color w:val="1A171C"/>
        </w:rPr>
        <w:t>página</w:t>
      </w:r>
      <w:r>
        <w:rPr>
          <w:i/>
          <w:color w:val="1A171C"/>
          <w:spacing w:val="-7"/>
        </w:rPr>
        <w:t xml:space="preserve"> </w:t>
      </w:r>
      <w:r>
        <w:rPr>
          <w:i/>
          <w:color w:val="1A171C"/>
        </w:rPr>
        <w:t>es</w:t>
      </w:r>
      <w:r>
        <w:rPr>
          <w:i/>
          <w:color w:val="1A171C"/>
          <w:spacing w:val="-7"/>
        </w:rPr>
        <w:t xml:space="preserve"> </w:t>
      </w:r>
      <w:r>
        <w:rPr>
          <w:i/>
          <w:color w:val="1A171C"/>
        </w:rPr>
        <w:t>ayudar</w:t>
      </w:r>
      <w:r>
        <w:rPr>
          <w:i/>
          <w:color w:val="1A171C"/>
          <w:spacing w:val="-7"/>
        </w:rPr>
        <w:t xml:space="preserve"> </w:t>
      </w:r>
      <w:r>
        <w:rPr>
          <w:i/>
          <w:color w:val="1A171C"/>
        </w:rPr>
        <w:t>al</w:t>
      </w:r>
      <w:r>
        <w:rPr>
          <w:i/>
          <w:color w:val="1A171C"/>
          <w:spacing w:val="-8"/>
        </w:rPr>
        <w:t xml:space="preserve"> </w:t>
      </w:r>
      <w:r>
        <w:rPr>
          <w:i/>
          <w:color w:val="1A171C"/>
        </w:rPr>
        <w:t>cumplimiento</w:t>
      </w:r>
      <w:r>
        <w:rPr>
          <w:i/>
          <w:color w:val="1A171C"/>
          <w:spacing w:val="-6"/>
        </w:rPr>
        <w:t xml:space="preserve"> </w:t>
      </w:r>
      <w:r>
        <w:rPr>
          <w:i/>
          <w:color w:val="1A171C"/>
        </w:rPr>
        <w:t>de</w:t>
      </w:r>
      <w:r>
        <w:rPr>
          <w:i/>
          <w:color w:val="1A171C"/>
          <w:spacing w:val="-7"/>
        </w:rPr>
        <w:t xml:space="preserve"> </w:t>
      </w:r>
      <w:r>
        <w:rPr>
          <w:i/>
          <w:color w:val="1A171C"/>
        </w:rPr>
        <w:t>la</w:t>
      </w:r>
      <w:r>
        <w:rPr>
          <w:i/>
          <w:color w:val="1A171C"/>
          <w:spacing w:val="-7"/>
        </w:rPr>
        <w:t xml:space="preserve"> </w:t>
      </w:r>
      <w:r>
        <w:rPr>
          <w:i/>
          <w:color w:val="1A171C"/>
        </w:rPr>
        <w:t>legislación</w:t>
      </w:r>
      <w:r>
        <w:rPr>
          <w:i/>
          <w:color w:val="1A171C"/>
          <w:spacing w:val="-6"/>
        </w:rPr>
        <w:t xml:space="preserve"> </w:t>
      </w:r>
      <w:r>
        <w:rPr>
          <w:i/>
          <w:color w:val="1A171C"/>
        </w:rPr>
        <w:t>en</w:t>
      </w:r>
      <w:r>
        <w:rPr>
          <w:i/>
          <w:color w:val="1A171C"/>
          <w:spacing w:val="-7"/>
        </w:rPr>
        <w:t xml:space="preserve"> </w:t>
      </w:r>
      <w:r>
        <w:rPr>
          <w:i/>
          <w:color w:val="1A171C"/>
        </w:rPr>
        <w:t>Prevención</w:t>
      </w:r>
      <w:r>
        <w:rPr>
          <w:i/>
          <w:color w:val="1A171C"/>
          <w:spacing w:val="-7"/>
        </w:rPr>
        <w:t xml:space="preserve"> </w:t>
      </w:r>
      <w:r>
        <w:rPr>
          <w:i/>
          <w:color w:val="1A171C"/>
        </w:rPr>
        <w:t>de</w:t>
      </w:r>
      <w:r>
        <w:rPr>
          <w:i/>
          <w:color w:val="1A171C"/>
          <w:spacing w:val="-7"/>
        </w:rPr>
        <w:t xml:space="preserve"> </w:t>
      </w:r>
      <w:r>
        <w:rPr>
          <w:i/>
          <w:color w:val="1A171C"/>
        </w:rPr>
        <w:t>Riesgos</w:t>
      </w:r>
      <w:r>
        <w:rPr>
          <w:i/>
          <w:color w:val="1A171C"/>
          <w:spacing w:val="-7"/>
        </w:rPr>
        <w:t xml:space="preserve"> </w:t>
      </w:r>
      <w:r>
        <w:rPr>
          <w:i/>
          <w:color w:val="1A171C"/>
        </w:rPr>
        <w:t>Laborales,</w:t>
      </w:r>
      <w:r>
        <w:rPr>
          <w:i/>
          <w:color w:val="1A171C"/>
          <w:spacing w:val="-7"/>
        </w:rPr>
        <w:t xml:space="preserve"> </w:t>
      </w:r>
      <w:r>
        <w:rPr>
          <w:i/>
          <w:color w:val="1A171C"/>
        </w:rPr>
        <w:t>pero no debe presuponerse una automática conformidad de los contenidos con la legislación</w:t>
      </w:r>
      <w:r>
        <w:rPr>
          <w:i/>
          <w:color w:val="1A171C"/>
          <w:spacing w:val="-27"/>
        </w:rPr>
        <w:t xml:space="preserve"> </w:t>
      </w:r>
      <w:r>
        <w:rPr>
          <w:i/>
          <w:color w:val="1A171C"/>
        </w:rPr>
        <w:t>vigente.</w:t>
      </w:r>
    </w:p>
    <w:p w14:paraId="5A57ED7B" w14:textId="77777777" w:rsidR="00751541" w:rsidRDefault="00751541" w:rsidP="00751541">
      <w:pPr>
        <w:pStyle w:val="Textoindependiente"/>
        <w:rPr>
          <w:i/>
          <w:sz w:val="20"/>
        </w:rPr>
      </w:pPr>
    </w:p>
    <w:p w14:paraId="7A3E5D06" w14:textId="77777777" w:rsidR="00751541" w:rsidRDefault="00751541" w:rsidP="00751541">
      <w:pPr>
        <w:pStyle w:val="Textoindependiente"/>
        <w:rPr>
          <w:i/>
          <w:sz w:val="20"/>
        </w:rPr>
      </w:pPr>
    </w:p>
    <w:p w14:paraId="4583AB1C" w14:textId="77777777" w:rsidR="00751541" w:rsidRDefault="00751541" w:rsidP="00751541">
      <w:pPr>
        <w:sectPr w:rsidR="00751541">
          <w:type w:val="continuous"/>
          <w:pgSz w:w="11910" w:h="16840"/>
          <w:pgMar w:top="720" w:right="580" w:bottom="280" w:left="600" w:header="720" w:footer="720" w:gutter="0"/>
          <w:cols w:space="720"/>
        </w:sectPr>
      </w:pPr>
    </w:p>
    <w:p w14:paraId="67483BCB" w14:textId="77777777" w:rsidR="00751541" w:rsidRDefault="00751541" w:rsidP="00751541">
      <w:pPr>
        <w:pStyle w:val="Textoindependiente"/>
        <w:ind w:left="108"/>
        <w:rPr>
          <w:sz w:val="20"/>
        </w:rPr>
      </w:pPr>
    </w:p>
    <w:p w14:paraId="592AC6CB" w14:textId="77777777" w:rsidR="00751541" w:rsidRDefault="00751541" w:rsidP="00751541">
      <w:pPr>
        <w:pStyle w:val="Textoindependiente"/>
        <w:rPr>
          <w:rFonts w:ascii="Arial"/>
          <w:sz w:val="20"/>
        </w:rPr>
      </w:pPr>
    </w:p>
    <w:p w14:paraId="591930BD" w14:textId="77777777" w:rsidR="00751541" w:rsidRDefault="00751541" w:rsidP="00751541">
      <w:pPr>
        <w:pStyle w:val="Textoindependiente"/>
        <w:rPr>
          <w:rFonts w:ascii="Arial"/>
          <w:sz w:val="20"/>
        </w:rPr>
      </w:pPr>
    </w:p>
    <w:p w14:paraId="366F9814" w14:textId="77777777" w:rsidR="00751541" w:rsidRDefault="00751541" w:rsidP="00751541">
      <w:pPr>
        <w:pStyle w:val="Textoindependiente"/>
        <w:rPr>
          <w:rFonts w:ascii="Arial"/>
          <w:sz w:val="20"/>
        </w:rPr>
      </w:pPr>
    </w:p>
    <w:p w14:paraId="722A13CD" w14:textId="77777777" w:rsidR="00751541" w:rsidRDefault="00E20BDC" w:rsidP="00751541">
      <w:pPr>
        <w:pStyle w:val="Textoindependiente"/>
        <w:rPr>
          <w:rFonts w:ascii="Arial"/>
          <w:sz w:val="26"/>
        </w:rPr>
      </w:pPr>
      <w:r>
        <w:rPr>
          <w:rFonts w:ascii="Arial"/>
          <w:sz w:val="20"/>
        </w:rPr>
      </w:r>
      <w:r>
        <w:rPr>
          <w:rFonts w:ascii="Arial"/>
          <w:sz w:val="20"/>
        </w:rPr>
        <w:pict w14:anchorId="361AAB95">
          <v:group id="_x0000_s2124" style="width:523.3pt;height:52.35pt;mso-position-horizontal-relative:char;mso-position-vertical-relative:line" coordsize="10466,1047">
            <v:rect id="_x0000_s2125" style="position:absolute;top:756;width:10466;height:285" fillcolor="#f6b48e" stroked="f"/>
            <v:rect id="_x0000_s2126" style="position:absolute;top:222;width:10466;height:534" fillcolor="#f4a47a" stroked="f"/>
            <v:shape id="_x0000_s2127" style="position:absolute;left:134;top:202;width:5026;height:459" coordorigin="134,202" coordsize="5026,459" o:spt="100" adj="0,,0" path="m574,202r-440,l134,654r440,l574,634r-419,l155,223r419,l574,202xm574,223r-21,l553,634r21,l574,223xm1087,202r-439,l648,654r439,l1087,634r-419,l668,223r419,l1087,202xm1087,223r-21,l1066,634r21,l1087,223xm1600,202r-439,l1161,654r439,l1600,634r-418,l1182,223r418,l1600,202xm1600,223r-20,l1580,634r20,l1600,223xm2114,202r-439,l1675,654r439,l2114,634r-419,l1695,223r419,l2114,202xm2114,223r-21,l2093,634r21,l2114,223xm2627,202r-439,l2188,654r439,l2627,634r-418,l2209,223r418,l2627,202xm2627,223r-20,l2607,634r20,l2627,223xm3100,237r-423,l2677,661r423,l3100,237xm3620,202r-439,l3181,654r439,l3620,634r-419,l3201,223r419,l3620,202xm3620,223r-21,l3599,634r21,l3620,223xm4133,202r-439,l3694,654r439,l4133,634r-419,l3714,223r419,l4133,202xm4133,223r-20,l4113,634r20,l4133,223xm4654,202r-454,l4200,656r454,l4654,636r-433,l4221,223r433,l4654,202xm4654,223r-21,l4633,636r21,l4654,223xm4519,585r-184,l4335,599r184,l4519,585xm4286,417r5,15l4294,444r,1l4296,456r,22l4295,485r,11l4303,526r19,23l4348,564r28,5l4380,569r5,-1l4363,552r-15,-18l4339,513r-3,-23l4337,475r1,-13l4340,451r,-1l4341,442r-29,l4286,417xm4538,434r-27,l4512,435r-6,9l4502,454r-3,10l4497,475r-7,30l4476,531r-22,20l4424,561r9,3l4443,566r7,l4488,559r35,-20l4526,535r-34,l4490,534r-4,-3l4496,513r8,-10l4511,493r14,-5l4538,487r16,l4557,475r-22,l4532,472r,-8l4533,451r5,-17xm4554,487r-16,l4535,496r-5,8l4520,513r-10,9l4492,535r34,l4549,509r5,-22xm4495,372r-83,l4432,391r15,20l4457,434r,l4460,460r,2l4459,474r-2,14l4453,501r-5,12l4459,499r12,-21l4488,455r20,-18l4487,437r-1,-1l4491,423r3,-15l4496,394r,-10l4495,372xm4378,415r-40,l4345,424r6,12l4356,450r6,18l4364,475r3,10l4372,495r7,9l4375,494r-4,-13l4368,468r,-8l4368,454r2,-17l4375,424r3,-9xm4415,382r-33,l4390,391r5,10l4397,413r1,22l4398,437r3,14l4407,467r9,19l4416,460r2,-15l4421,434r,-1l4422,417r-1,-13l4419,393r-4,-10l4415,382xm4555,441r-20,34l4557,475r1,-4l4558,462r-1,-4l4555,441xm4309,340r5,13l4317,367r1,13l4318,408r,6l4317,424r-2,9l4312,442r29,l4341,432r-3,-8l4338,423r-1,-7l4338,415r40,l4380,410r1,-14l4344,396r-6,-19l4331,362r-10,-12l4309,340xm4516,349r1,11l4517,361r1,9l4518,381r-2,14l4510,411r-10,14l4487,437r21,l4511,434r27,l4541,423r2,-15l4542,394r-5,-14l4528,365r-12,-16xm4346,281r5,12l4355,305r2,12l4357,327r-1,14l4354,355r-4,18l4345,396r36,l4382,382r33,l4411,373r1,-1l4495,372r-1,-11l4494,360r-81,l4403,354r-20,l4380,336r,-9l4377,313r-6,-12l4360,290r-14,-9xm4425,275r-17,l4414,284r5,12l4422,309r2,10l4422,328r-4,7l4415,344r-2,16l4494,360r-2,-4l4456,356r-20,-61l4425,275xm4467,302r-1,13l4465,328r-2,14l4457,356r35,l4487,338r-10,-21l4467,302xm4399,227r-5,16l4394,256r2,12l4398,279r-1,12l4397,295r-2,16l4391,330r-7,24l4403,354r-1,-10l4401,333r2,-16l4407,304r2,-13l4407,276r1,-1l4425,275r-6,-11l4407,246r-8,-19xm5160,202r-439,l4721,654r439,l5160,634r-419,l4741,223r419,l5160,202xm5160,223r-21,l5139,634r21,l5160,223xe" fillcolor="#d5d9ec" stroked="f">
              <v:stroke joinstyle="round"/>
              <v:formulas/>
              <v:path arrowok="t" o:connecttype="segments"/>
            </v:shape>
            <v:shape id="_x0000_s2128" style="position:absolute;left:5234;top:201;width:5040;height:460" coordorigin="5234,201" coordsize="5040,460" o:spt="100" adj="0,,0" path="m5673,202r-439,l5234,654r439,l5673,634r-418,l5255,223r418,l5673,202xm5673,223r-20,l5653,634r20,l5673,223xm5967,202r-71,12l5834,246r-49,49l5753,357r-12,71l5753,500r32,62l5834,611r62,32l5967,654r72,-11l6056,634r-123,l5868,575r-12,-52l5829,515r-21,-77l5816,424r27,l5813,418r,-21l5875,397r17,-1l6188,396r-1,-3l5842,393r-29,-5l5805,344r31,-56l5948,220r102,l6039,214r-72,-12xm6193,424r-74,l6126,438r-20,77l6079,523r-13,52l6001,634r55,l6101,611r49,-49l6182,500r11,-72l6193,424xm5843,424r-27,l5837,432r-6,12l5846,499r29,7l5889,573r54,43l5992,616r53,-43l6059,506r30,-7l6089,496r-191,l5878,491r-13,-12l5858,461r-2,-21l5856,425r-9,l5843,424xm6041,396r-145,l5905,397r9,2l5936,403r17,5l5956,410r-1,22l5952,458r-10,20l5924,491r-26,5l6040,496r-27,-5l5995,478r-10,-20l5982,432r-21,l5961,411r21,l5982,410r2,-2l6001,403r22,-4l6032,397r9,-1xm6188,396r-143,l6066,397r12,6l6083,416r1,24l6081,461r-7,18l6061,491r-21,5l6089,496r15,-52l6098,432r18,-7l6092,425r,-21l6113,397r75,l6188,396xm5982,411r-6,l5976,432r6,l5982,411xm5875,397r-62,l5847,404r,21l5856,425r1,-9l5861,403r11,-6l5875,397xm6188,397r-75,l6113,418r-21,7l6116,425r3,-1l6193,424r-5,-27xm5907,281r-21,26l5849,316r-15,25l5842,393r242,l6093,341r-34,-25l5976,316r-8,-4l5907,281xm6050,220r-102,l6053,252r68,85l6112,388r-28,5l6187,393r-5,-36l6150,295r-49,-49l6050,220xm5984,298r1,4l5986,308r,6l5983,316r76,l6053,311r-36,l5984,298xm6022,288r-5,23l6053,311r-31,-23xm6700,202r-439,l6261,654r439,l6700,634r-418,l6282,223r418,l6700,202xm6700,223r-20,l6680,634r20,l6700,223xm7214,202r-439,l6775,654r439,l7214,634r-419,l6795,223r419,l7214,202xm7214,223r-21,l7193,634r21,l7214,223xm7728,201r-441,l7287,654r441,l7728,634r-420,l7308,327r29,l7308,295r,-19l7399,276r-24,-51l7477,225r1,-6l7728,219r,-18xm7728,383r-20,l7708,634r20,l7728,383xm7421,493r-51,l7396,528r-70,l7326,581r70,l7370,616r51,l7485,554r-64,-61xm7646,493r-51,l7531,554r64,62l7646,616r-26,-35l7690,581r,-53l7620,528r26,-35xm7337,327r-29,l7508,536r34,-26l7508,510,7337,327xm7728,342r-20,l7708,356,7508,510r34,l7708,383r20,l7728,342xm7728,222r-20,l7708,223,7602,399r106,-57l7728,342r,-120xm7399,276r-91,l7441,367r-42,-91xm7675,254r-118,l7563,365,7675,254xm7728,219r-249,l7520,342r36,-88l7675,254r33,-32l7728,222r,-3xm7477,225r-101,l7470,319r7,-94xm8241,202r-440,l7801,654r440,l8241,634r-419,l7822,223r419,l8241,202xm8241,223r-21,l8220,634r21,l8241,223xm8754,202r-439,l8315,654r439,l8754,634r-419,l8335,223r419,l8754,202xm8754,223r-21,l8733,634r21,l8754,223xm9267,202r-439,l8828,654r439,l9267,634r-418,l8849,223r418,l9267,202xm9267,223r-20,l9247,634r20,l9267,223xm9781,202r-439,l9342,654r439,l9781,634r-419,l9362,223r419,l9781,202xm9781,223r-21,l9760,634r21,l9781,223xm10274,237r-424,l9850,661r424,l10274,237xe" fillcolor="#d5d9ec" stroked="f">
              <v:stroke joinstyle="round"/>
              <v:formulas/>
              <v:path arrowok="t" o:connecttype="segments"/>
            </v:shape>
            <v:rect id="_x0000_s2129" style="position:absolute;width:10466;height:223" fillcolor="#d5d9ec" stroked="f"/>
            <v:shape id="_x0000_s2130" type="#_x0000_t75" style="position:absolute;left:9435;top:453;width:339;height:128">
              <v:imagedata r:id="rId24" o:title=""/>
            </v:shape>
            <v:shape id="_x0000_s2131" type="#_x0000_t75" style="position:absolute;left:8864;top:204;width:376;height:422">
              <v:imagedata r:id="rId25" o:title=""/>
            </v:shape>
            <v:line id="_x0000_s2132" style="position:absolute" from="2677,231" to="3101,231" strokecolor="#d5d9ec" strokeweight=".2875mm"/>
            <v:line id="_x0000_s2133" style="position:absolute" from="9850,231" to="10274,231" strokecolor="#d5d9ec" strokeweight=".2875mm"/>
            <v:shape id="_x0000_s2134" type="#_x0000_t75" style="position:absolute;left:4443;top:784;width:5774;height:263">
              <v:imagedata r:id="rId26" o:title=""/>
            </v:shape>
            <v:shape id="_x0000_s2135" type="#_x0000_t202" style="position:absolute;left:664;top:228;width:428;height:408" filled="f" stroked="f">
              <v:textbox inset="0,0,0,0">
                <w:txbxContent>
                  <w:p w14:paraId="499B2FB0" w14:textId="77777777" w:rsidR="00751541" w:rsidRDefault="00751541" w:rsidP="00751541">
                    <w:pPr>
                      <w:spacing w:before="6"/>
                      <w:rPr>
                        <w:rFonts w:ascii="Webdings" w:hAnsi="Webdings"/>
                        <w:sz w:val="40"/>
                      </w:rPr>
                    </w:pPr>
                    <w:r>
                      <w:rPr>
                        <w:rFonts w:ascii="Webdings" w:hAnsi="Webdings"/>
                        <w:color w:val="D5D9EC"/>
                        <w:w w:val="101"/>
                        <w:sz w:val="40"/>
                      </w:rPr>
                      <w:t></w:t>
                    </w:r>
                  </w:p>
                </w:txbxContent>
              </v:textbox>
            </v:shape>
            <w10:anchorlock/>
          </v:group>
        </w:pict>
      </w:r>
    </w:p>
    <w:p w14:paraId="534685D3" w14:textId="77777777" w:rsidR="00751541" w:rsidRDefault="00751541" w:rsidP="00751541">
      <w:pPr>
        <w:pStyle w:val="Textoindependiente"/>
        <w:rPr>
          <w:rFonts w:ascii="Arial"/>
          <w:sz w:val="20"/>
        </w:rPr>
      </w:pPr>
    </w:p>
    <w:p w14:paraId="5388CE49" w14:textId="77777777" w:rsidR="00751541" w:rsidRDefault="00751541" w:rsidP="00751541">
      <w:pPr>
        <w:pStyle w:val="Textoindependiente"/>
        <w:spacing w:before="10"/>
        <w:rPr>
          <w:rFonts w:ascii="Arial"/>
        </w:rPr>
      </w:pPr>
    </w:p>
    <w:p w14:paraId="425EB02B" w14:textId="77777777" w:rsidR="00751541" w:rsidRDefault="00E20BDC" w:rsidP="00751541">
      <w:pPr>
        <w:pStyle w:val="Ttulo21"/>
        <w:ind w:left="108"/>
      </w:pPr>
      <w:r>
        <w:pict w14:anchorId="383556C9">
          <v:group id="_x0000_s2156" style="position:absolute;left:0;text-align:left;margin-left:36.5pt;margin-top:18.3pt;width:522.05pt;height:515.55pt;z-index:-251620352;mso-position-horizontal-relative:page" coordorigin="730,366" coordsize="10441,10311">
            <v:rect id="_x0000_s2157" style="position:absolute;left:730;top:365;width:10441;height:10311" fillcolor="#f4f3e8" stroked="f"/>
            <v:shape id="_x0000_s2158" type="#_x0000_t75" alt="Corte con sierra mecánica" style="position:absolute;left:981;top:4007;width:4820;height:3616">
              <v:imagedata r:id="rId27" o:title=""/>
            </v:shape>
            <v:shape id="_x0000_s2159" type="#_x0000_t75" alt="Corte con cortatubos" style="position:absolute;left:6444;top:3998;width:4494;height:3632">
              <v:imagedata r:id="rId28" o:title=""/>
            </v:shape>
            <w10:wrap anchorx="page"/>
          </v:group>
        </w:pict>
      </w:r>
      <w:r w:rsidR="00751541">
        <w:rPr>
          <w:color w:val="1A171C"/>
        </w:rPr>
        <w:t>DESCRIPCIÓN DE LA SITUACIÓN DE TRABAJO</w:t>
      </w:r>
    </w:p>
    <w:p w14:paraId="45993FCE" w14:textId="77777777" w:rsidR="00751541" w:rsidRDefault="00E20BDC" w:rsidP="00751541">
      <w:pPr>
        <w:pStyle w:val="Textoindependiente"/>
        <w:rPr>
          <w:sz w:val="20"/>
        </w:rPr>
      </w:pPr>
      <w:r>
        <w:rPr>
          <w:rFonts w:ascii="Arial Narrow"/>
          <w:sz w:val="24"/>
        </w:rPr>
        <w:pict w14:anchorId="714F26D2">
          <v:shape id="_x0000_s2185" type="#_x0000_t202" style="position:absolute;margin-left:36.7pt;margin-top:5.7pt;width:523.5pt;height:42.15pt;z-index:-251604992;mso-wrap-distance-left:0;mso-wrap-distance-right:0;mso-position-horizontal-relative:page" fillcolor="#fde9df" stroked="f">
            <v:textbox inset="0,0,0,0">
              <w:txbxContent>
                <w:p w14:paraId="3765ABBC" w14:textId="77777777" w:rsidR="00751541" w:rsidRDefault="00751541" w:rsidP="00751541">
                  <w:pPr>
                    <w:pStyle w:val="Textoindependiente"/>
                    <w:spacing w:before="3"/>
                    <w:rPr>
                      <w:rFonts w:ascii="Arial"/>
                      <w:sz w:val="29"/>
                    </w:rPr>
                  </w:pPr>
                </w:p>
                <w:p w14:paraId="527A1C12" w14:textId="77777777" w:rsidR="00751541" w:rsidRDefault="00751541" w:rsidP="00751541">
                  <w:pPr>
                    <w:ind w:left="265"/>
                    <w:rPr>
                      <w:b/>
                      <w:sz w:val="28"/>
                    </w:rPr>
                  </w:pPr>
                  <w:r>
                    <w:rPr>
                      <w:b/>
                      <w:color w:val="1A171C"/>
                      <w:sz w:val="28"/>
                    </w:rPr>
                    <w:t>016. Corte de tuberías de fibrocemento o uralita: exposición a fibras de amianto</w:t>
                  </w:r>
                </w:p>
              </w:txbxContent>
            </v:textbox>
            <w10:wrap type="topAndBottom" anchorx="page"/>
          </v:shape>
        </w:pict>
      </w:r>
    </w:p>
    <w:p w14:paraId="2331A80A" w14:textId="77777777" w:rsidR="00751541" w:rsidRDefault="00751541" w:rsidP="00751541">
      <w:pPr>
        <w:pStyle w:val="Textoindependiente"/>
        <w:rPr>
          <w:sz w:val="20"/>
        </w:rPr>
      </w:pPr>
    </w:p>
    <w:p w14:paraId="4308582E" w14:textId="77777777" w:rsidR="00751541" w:rsidRDefault="00E20BDC" w:rsidP="00751541">
      <w:pPr>
        <w:pStyle w:val="Textoindependiente"/>
        <w:spacing w:before="6"/>
        <w:rPr>
          <w:sz w:val="11"/>
        </w:rPr>
      </w:pPr>
      <w:r>
        <w:rPr>
          <w:sz w:val="24"/>
        </w:rPr>
        <w:pict w14:anchorId="04914346">
          <v:shape id="_x0000_s2186" type="#_x0000_t202" style="position:absolute;margin-left:48.7pt;margin-top:7.85pt;width:499.1pt;height:114.65pt;z-index:-251603968;mso-wrap-distance-left:0;mso-wrap-distance-right:0;mso-position-horizontal-relative:page" filled="f" stroked="f">
            <v:textbox inset="0,0,0,0">
              <w:txbxContent>
                <w:p w14:paraId="09FB7F96" w14:textId="77777777" w:rsidR="00751541" w:rsidRDefault="00751541" w:rsidP="00751541">
                  <w:pPr>
                    <w:pStyle w:val="Textoindependiente"/>
                    <w:spacing w:line="244" w:lineRule="auto"/>
                    <w:ind w:right="18"/>
                    <w:jc w:val="both"/>
                  </w:pPr>
                  <w:r>
                    <w:rPr>
                      <w:color w:val="1A171C"/>
                      <w:spacing w:val="4"/>
                    </w:rPr>
                    <w:t xml:space="preserve">Las </w:t>
                  </w:r>
                  <w:r>
                    <w:rPr>
                      <w:color w:val="1A171C"/>
                      <w:spacing w:val="6"/>
                    </w:rPr>
                    <w:t xml:space="preserve">tuberías </w:t>
                  </w:r>
                  <w:r>
                    <w:rPr>
                      <w:color w:val="1A171C"/>
                      <w:spacing w:val="3"/>
                    </w:rPr>
                    <w:t xml:space="preserve">de </w:t>
                  </w:r>
                  <w:r>
                    <w:rPr>
                      <w:color w:val="1A171C"/>
                      <w:spacing w:val="6"/>
                    </w:rPr>
                    <w:t xml:space="preserve">fibrocemento fabricadas </w:t>
                  </w:r>
                  <w:r>
                    <w:rPr>
                      <w:color w:val="1A171C"/>
                      <w:spacing w:val="4"/>
                    </w:rPr>
                    <w:t xml:space="preserve">con </w:t>
                  </w:r>
                  <w:r>
                    <w:rPr>
                      <w:color w:val="1A171C"/>
                      <w:spacing w:val="6"/>
                    </w:rPr>
                    <w:t xml:space="preserve">amianto </w:t>
                  </w:r>
                  <w:r>
                    <w:rPr>
                      <w:color w:val="1A171C"/>
                    </w:rPr>
                    <w:t xml:space="preserve">y </w:t>
                  </w:r>
                  <w:r>
                    <w:rPr>
                      <w:color w:val="1A171C"/>
                      <w:spacing w:val="6"/>
                    </w:rPr>
                    <w:t xml:space="preserve">cemento </w:t>
                  </w:r>
                  <w:r>
                    <w:rPr>
                      <w:color w:val="1A171C"/>
                      <w:spacing w:val="3"/>
                    </w:rPr>
                    <w:t xml:space="preserve">se </w:t>
                  </w:r>
                  <w:r>
                    <w:rPr>
                      <w:color w:val="1A171C"/>
                      <w:spacing w:val="6"/>
                    </w:rPr>
                    <w:t xml:space="preserve">utilizaron </w:t>
                  </w:r>
                  <w:r>
                    <w:rPr>
                      <w:color w:val="1A171C"/>
                      <w:spacing w:val="3"/>
                    </w:rPr>
                    <w:t xml:space="preserve">de </w:t>
                  </w:r>
                  <w:r>
                    <w:rPr>
                      <w:color w:val="1A171C"/>
                      <w:spacing w:val="5"/>
                    </w:rPr>
                    <w:t xml:space="preserve">forma  </w:t>
                  </w:r>
                  <w:r>
                    <w:rPr>
                      <w:color w:val="1A171C"/>
                      <w:spacing w:val="7"/>
                    </w:rPr>
                    <w:t xml:space="preserve">generalizada,  </w:t>
                  </w:r>
                  <w:r>
                    <w:rPr>
                      <w:color w:val="1A171C"/>
                      <w:spacing w:val="5"/>
                    </w:rPr>
                    <w:t xml:space="preserve">antes </w:t>
                  </w:r>
                  <w:r>
                    <w:rPr>
                      <w:color w:val="1A171C"/>
                      <w:spacing w:val="3"/>
                    </w:rPr>
                    <w:t xml:space="preserve">de la </w:t>
                  </w:r>
                  <w:r>
                    <w:rPr>
                      <w:color w:val="1A171C"/>
                      <w:spacing w:val="6"/>
                    </w:rPr>
                    <w:t xml:space="preserve">prohibición </w:t>
                  </w:r>
                  <w:r>
                    <w:rPr>
                      <w:color w:val="1A171C"/>
                      <w:spacing w:val="4"/>
                    </w:rPr>
                    <w:t xml:space="preserve">del uso </w:t>
                  </w:r>
                  <w:r>
                    <w:rPr>
                      <w:color w:val="1A171C"/>
                      <w:spacing w:val="3"/>
                    </w:rPr>
                    <w:t xml:space="preserve">de </w:t>
                  </w:r>
                  <w:r>
                    <w:rPr>
                      <w:color w:val="1A171C"/>
                      <w:spacing w:val="6"/>
                    </w:rPr>
                    <w:t xml:space="preserve">amianto, </w:t>
                  </w:r>
                  <w:r>
                    <w:rPr>
                      <w:color w:val="1A171C"/>
                      <w:spacing w:val="3"/>
                    </w:rPr>
                    <w:t xml:space="preserve">en </w:t>
                  </w:r>
                  <w:r>
                    <w:rPr>
                      <w:color w:val="1A171C"/>
                      <w:spacing w:val="6"/>
                    </w:rPr>
                    <w:t xml:space="preserve">diversas instalaciones </w:t>
                  </w:r>
                  <w:r>
                    <w:rPr>
                      <w:color w:val="1A171C"/>
                      <w:spacing w:val="5"/>
                    </w:rPr>
                    <w:t xml:space="preserve">como redes </w:t>
                  </w:r>
                  <w:r>
                    <w:rPr>
                      <w:color w:val="1A171C"/>
                      <w:spacing w:val="3"/>
                    </w:rPr>
                    <w:t xml:space="preserve">de </w:t>
                  </w:r>
                  <w:r>
                    <w:rPr>
                      <w:color w:val="1A171C"/>
                      <w:spacing w:val="6"/>
                    </w:rPr>
                    <w:t xml:space="preserve">abastecimiento </w:t>
                  </w:r>
                  <w:r>
                    <w:rPr>
                      <w:color w:val="1A171C"/>
                      <w:spacing w:val="7"/>
                    </w:rPr>
                    <w:t xml:space="preserve">de </w:t>
                  </w:r>
                  <w:r>
                    <w:rPr>
                      <w:color w:val="1A171C"/>
                      <w:spacing w:val="5"/>
                    </w:rPr>
                    <w:t xml:space="preserve">agua, redes </w:t>
                  </w:r>
                  <w:r>
                    <w:rPr>
                      <w:color w:val="1A171C"/>
                      <w:spacing w:val="3"/>
                    </w:rPr>
                    <w:t xml:space="preserve">de </w:t>
                  </w:r>
                  <w:r>
                    <w:rPr>
                      <w:color w:val="1A171C"/>
                      <w:spacing w:val="6"/>
                    </w:rPr>
                    <w:t xml:space="preserve">saneamiento, bajantes </w:t>
                  </w:r>
                  <w:r>
                    <w:rPr>
                      <w:color w:val="1A171C"/>
                      <w:spacing w:val="5"/>
                    </w:rPr>
                    <w:t xml:space="preserve">etc. </w:t>
                  </w:r>
                  <w:r>
                    <w:rPr>
                      <w:color w:val="1A171C"/>
                      <w:spacing w:val="3"/>
                    </w:rPr>
                    <w:t xml:space="preserve">En la </w:t>
                  </w:r>
                  <w:r>
                    <w:rPr>
                      <w:color w:val="1A171C"/>
                      <w:spacing w:val="6"/>
                    </w:rPr>
                    <w:t xml:space="preserve">actualidad, </w:t>
                  </w:r>
                  <w:r>
                    <w:rPr>
                      <w:color w:val="1A171C"/>
                      <w:spacing w:val="4"/>
                    </w:rPr>
                    <w:t xml:space="preserve">los </w:t>
                  </w:r>
                  <w:r>
                    <w:rPr>
                      <w:color w:val="1A171C"/>
                      <w:spacing w:val="6"/>
                    </w:rPr>
                    <w:t xml:space="preserve">trabajos </w:t>
                  </w:r>
                  <w:r>
                    <w:rPr>
                      <w:color w:val="1A171C"/>
                      <w:spacing w:val="3"/>
                    </w:rPr>
                    <w:t xml:space="preserve">de </w:t>
                  </w:r>
                  <w:r>
                    <w:rPr>
                      <w:color w:val="1A171C"/>
                      <w:spacing w:val="6"/>
                    </w:rPr>
                    <w:t xml:space="preserve">retirada, mantenimiento </w:t>
                  </w:r>
                  <w:r>
                    <w:rPr>
                      <w:color w:val="1A171C"/>
                    </w:rPr>
                    <w:t xml:space="preserve">y </w:t>
                  </w:r>
                  <w:r>
                    <w:rPr>
                      <w:color w:val="1A171C"/>
                      <w:spacing w:val="6"/>
                    </w:rPr>
                    <w:t xml:space="preserve">reparación </w:t>
                  </w:r>
                  <w:r>
                    <w:rPr>
                      <w:color w:val="1A171C"/>
                      <w:spacing w:val="3"/>
                    </w:rPr>
                    <w:t xml:space="preserve">de </w:t>
                  </w:r>
                  <w:r>
                    <w:rPr>
                      <w:color w:val="1A171C"/>
                      <w:spacing w:val="5"/>
                    </w:rPr>
                    <w:t xml:space="preserve">estas </w:t>
                  </w:r>
                  <w:r>
                    <w:rPr>
                      <w:color w:val="1A171C"/>
                      <w:spacing w:val="6"/>
                    </w:rPr>
                    <w:t xml:space="preserve">instalaciones </w:t>
                  </w:r>
                  <w:r>
                    <w:rPr>
                      <w:color w:val="1A171C"/>
                      <w:spacing w:val="5"/>
                    </w:rPr>
                    <w:t xml:space="preserve">pueden </w:t>
                  </w:r>
                  <w:r>
                    <w:rPr>
                      <w:color w:val="1A171C"/>
                      <w:spacing w:val="6"/>
                    </w:rPr>
                    <w:t xml:space="preserve">requerir </w:t>
                  </w:r>
                  <w:r>
                    <w:rPr>
                      <w:color w:val="1A171C"/>
                      <w:spacing w:val="3"/>
                    </w:rPr>
                    <w:t xml:space="preserve">el </w:t>
                  </w:r>
                  <w:r>
                    <w:rPr>
                      <w:color w:val="1A171C"/>
                      <w:spacing w:val="5"/>
                    </w:rPr>
                    <w:t xml:space="preserve">corte </w:t>
                  </w:r>
                  <w:r>
                    <w:rPr>
                      <w:color w:val="1A171C"/>
                      <w:spacing w:val="3"/>
                    </w:rPr>
                    <w:t xml:space="preserve">de </w:t>
                  </w:r>
                  <w:r>
                    <w:rPr>
                      <w:color w:val="1A171C"/>
                      <w:spacing w:val="5"/>
                    </w:rPr>
                    <w:t xml:space="preserve">dichas </w:t>
                  </w:r>
                  <w:r>
                    <w:rPr>
                      <w:color w:val="1A171C"/>
                      <w:spacing w:val="6"/>
                    </w:rPr>
                    <w:t xml:space="preserve">tuberías. </w:t>
                  </w:r>
                  <w:r>
                    <w:rPr>
                      <w:color w:val="1A171C"/>
                      <w:spacing w:val="5"/>
                    </w:rPr>
                    <w:t xml:space="preserve">Estos </w:t>
                  </w:r>
                  <w:r>
                    <w:rPr>
                      <w:color w:val="1A171C"/>
                      <w:spacing w:val="6"/>
                    </w:rPr>
                    <w:t xml:space="preserve">trabajos </w:t>
                  </w:r>
                  <w:r>
                    <w:rPr>
                      <w:color w:val="1A171C"/>
                      <w:spacing w:val="5"/>
                    </w:rPr>
                    <w:t xml:space="preserve">tienen </w:t>
                  </w:r>
                  <w:r>
                    <w:rPr>
                      <w:color w:val="1A171C"/>
                      <w:spacing w:val="7"/>
                    </w:rPr>
                    <w:t xml:space="preserve">lugar </w:t>
                  </w:r>
                  <w:r>
                    <w:rPr>
                      <w:color w:val="1A171C"/>
                      <w:spacing w:val="6"/>
                    </w:rPr>
                    <w:t>generalmente</w:t>
                  </w:r>
                  <w:r>
                    <w:rPr>
                      <w:color w:val="1A171C"/>
                      <w:spacing w:val="14"/>
                    </w:rPr>
                    <w:t xml:space="preserve"> </w:t>
                  </w:r>
                  <w:r>
                    <w:rPr>
                      <w:color w:val="1A171C"/>
                      <w:spacing w:val="3"/>
                    </w:rPr>
                    <w:t>al</w:t>
                  </w:r>
                  <w:r>
                    <w:rPr>
                      <w:color w:val="1A171C"/>
                      <w:spacing w:val="15"/>
                    </w:rPr>
                    <w:t xml:space="preserve"> </w:t>
                  </w:r>
                  <w:r>
                    <w:rPr>
                      <w:color w:val="1A171C"/>
                      <w:spacing w:val="5"/>
                    </w:rPr>
                    <w:t>aire</w:t>
                  </w:r>
                  <w:r>
                    <w:rPr>
                      <w:color w:val="1A171C"/>
                      <w:spacing w:val="15"/>
                    </w:rPr>
                    <w:t xml:space="preserve"> </w:t>
                  </w:r>
                  <w:r>
                    <w:rPr>
                      <w:color w:val="1A171C"/>
                      <w:spacing w:val="5"/>
                    </w:rPr>
                    <w:t>libre,</w:t>
                  </w:r>
                  <w:r>
                    <w:rPr>
                      <w:color w:val="1A171C"/>
                      <w:spacing w:val="15"/>
                    </w:rPr>
                    <w:t xml:space="preserve"> </w:t>
                  </w:r>
                  <w:r>
                    <w:rPr>
                      <w:color w:val="1A171C"/>
                      <w:spacing w:val="3"/>
                    </w:rPr>
                    <w:t>en</w:t>
                  </w:r>
                  <w:r>
                    <w:rPr>
                      <w:color w:val="1A171C"/>
                      <w:spacing w:val="15"/>
                    </w:rPr>
                    <w:t xml:space="preserve"> </w:t>
                  </w:r>
                  <w:r>
                    <w:rPr>
                      <w:color w:val="1A171C"/>
                      <w:spacing w:val="6"/>
                    </w:rPr>
                    <w:t>ciudades</w:t>
                  </w:r>
                  <w:r>
                    <w:rPr>
                      <w:color w:val="1A171C"/>
                      <w:spacing w:val="15"/>
                    </w:rPr>
                    <w:t xml:space="preserve"> </w:t>
                  </w:r>
                  <w:r>
                    <w:rPr>
                      <w:color w:val="1A171C"/>
                    </w:rPr>
                    <w:t>o</w:t>
                  </w:r>
                  <w:r>
                    <w:rPr>
                      <w:color w:val="1A171C"/>
                      <w:spacing w:val="15"/>
                    </w:rPr>
                    <w:t xml:space="preserve"> </w:t>
                  </w:r>
                  <w:r>
                    <w:rPr>
                      <w:color w:val="1A171C"/>
                      <w:spacing w:val="3"/>
                    </w:rPr>
                    <w:t>en</w:t>
                  </w:r>
                  <w:r>
                    <w:rPr>
                      <w:color w:val="1A171C"/>
                      <w:spacing w:val="15"/>
                    </w:rPr>
                    <w:t xml:space="preserve"> </w:t>
                  </w:r>
                  <w:r>
                    <w:rPr>
                      <w:color w:val="1A171C"/>
                      <w:spacing w:val="3"/>
                    </w:rPr>
                    <w:t>el</w:t>
                  </w:r>
                  <w:r>
                    <w:rPr>
                      <w:color w:val="1A171C"/>
                      <w:spacing w:val="15"/>
                    </w:rPr>
                    <w:t xml:space="preserve"> </w:t>
                  </w:r>
                  <w:r>
                    <w:rPr>
                      <w:color w:val="1A171C"/>
                      <w:spacing w:val="5"/>
                    </w:rPr>
                    <w:t>campo,</w:t>
                  </w:r>
                  <w:r>
                    <w:rPr>
                      <w:color w:val="1A171C"/>
                      <w:spacing w:val="15"/>
                    </w:rPr>
                    <w:t xml:space="preserve"> </w:t>
                  </w:r>
                  <w:r>
                    <w:rPr>
                      <w:color w:val="1A171C"/>
                      <w:spacing w:val="5"/>
                    </w:rPr>
                    <w:t>sobre</w:t>
                  </w:r>
                  <w:r>
                    <w:rPr>
                      <w:color w:val="1A171C"/>
                      <w:spacing w:val="15"/>
                    </w:rPr>
                    <w:t xml:space="preserve"> </w:t>
                  </w:r>
                  <w:r>
                    <w:rPr>
                      <w:color w:val="1A171C"/>
                      <w:spacing w:val="6"/>
                    </w:rPr>
                    <w:t>conductos</w:t>
                  </w:r>
                  <w:r>
                    <w:rPr>
                      <w:color w:val="1A171C"/>
                      <w:spacing w:val="15"/>
                    </w:rPr>
                    <w:t xml:space="preserve"> </w:t>
                  </w:r>
                  <w:r>
                    <w:rPr>
                      <w:color w:val="1A171C"/>
                      <w:spacing w:val="5"/>
                    </w:rPr>
                    <w:t>aéreos</w:t>
                  </w:r>
                  <w:r>
                    <w:rPr>
                      <w:color w:val="1A171C"/>
                      <w:spacing w:val="15"/>
                    </w:rPr>
                    <w:t xml:space="preserve"> </w:t>
                  </w:r>
                  <w:r>
                    <w:rPr>
                      <w:color w:val="1A171C"/>
                    </w:rPr>
                    <w:t>o</w:t>
                  </w:r>
                  <w:r>
                    <w:rPr>
                      <w:color w:val="1A171C"/>
                      <w:spacing w:val="15"/>
                    </w:rPr>
                    <w:t xml:space="preserve"> </w:t>
                  </w:r>
                  <w:r>
                    <w:rPr>
                      <w:color w:val="1A171C"/>
                      <w:spacing w:val="7"/>
                    </w:rPr>
                    <w:t>enterrados.</w:t>
                  </w:r>
                </w:p>
                <w:p w14:paraId="105A64C1" w14:textId="77777777" w:rsidR="00751541" w:rsidRDefault="00751541" w:rsidP="00751541">
                  <w:pPr>
                    <w:pStyle w:val="Textoindependiente"/>
                    <w:spacing w:before="52" w:line="244" w:lineRule="auto"/>
                    <w:ind w:right="19"/>
                    <w:jc w:val="both"/>
                  </w:pPr>
                  <w:r>
                    <w:rPr>
                      <w:color w:val="1A171C"/>
                    </w:rPr>
                    <w:t>Los trabajos de reparación y mantenimiento se caracterizan frecuentemente por ser de poca duración y no previsibles de antemano. Para el corte de las tuberías se utilizan herramientas de diferentes tipos como sierras manuales, sierras mecánicas y cortatubos.</w:t>
                  </w:r>
                </w:p>
              </w:txbxContent>
            </v:textbox>
            <w10:wrap type="topAndBottom" anchorx="page"/>
          </v:shape>
        </w:pict>
      </w:r>
    </w:p>
    <w:p w14:paraId="322BC0AB" w14:textId="77777777" w:rsidR="00751541" w:rsidRDefault="00751541" w:rsidP="00751541">
      <w:pPr>
        <w:pStyle w:val="Textoindependiente"/>
        <w:rPr>
          <w:sz w:val="20"/>
        </w:rPr>
      </w:pPr>
    </w:p>
    <w:p w14:paraId="538B1F6F" w14:textId="77777777" w:rsidR="00751541" w:rsidRDefault="00751541" w:rsidP="00751541">
      <w:pPr>
        <w:pStyle w:val="Textoindependiente"/>
        <w:rPr>
          <w:sz w:val="20"/>
        </w:rPr>
      </w:pPr>
    </w:p>
    <w:p w14:paraId="1B41D1D3" w14:textId="77777777" w:rsidR="00751541" w:rsidRDefault="00751541" w:rsidP="00751541">
      <w:pPr>
        <w:pStyle w:val="Textoindependiente"/>
        <w:rPr>
          <w:sz w:val="20"/>
        </w:rPr>
      </w:pPr>
    </w:p>
    <w:p w14:paraId="471B3FBA" w14:textId="77777777" w:rsidR="00751541" w:rsidRDefault="00751541" w:rsidP="00751541">
      <w:pPr>
        <w:pStyle w:val="Textoindependiente"/>
        <w:rPr>
          <w:sz w:val="20"/>
        </w:rPr>
      </w:pPr>
    </w:p>
    <w:p w14:paraId="7B68A59F" w14:textId="77777777" w:rsidR="00751541" w:rsidRDefault="00751541" w:rsidP="00751541">
      <w:pPr>
        <w:pStyle w:val="Textoindependiente"/>
        <w:rPr>
          <w:sz w:val="20"/>
        </w:rPr>
      </w:pPr>
    </w:p>
    <w:p w14:paraId="78A6C9E8" w14:textId="77777777" w:rsidR="00751541" w:rsidRDefault="00751541" w:rsidP="00751541">
      <w:pPr>
        <w:pStyle w:val="Textoindependiente"/>
        <w:rPr>
          <w:sz w:val="20"/>
        </w:rPr>
      </w:pPr>
    </w:p>
    <w:p w14:paraId="319CC0F1" w14:textId="77777777" w:rsidR="00751541" w:rsidRDefault="00751541" w:rsidP="00751541">
      <w:pPr>
        <w:pStyle w:val="Textoindependiente"/>
        <w:rPr>
          <w:sz w:val="20"/>
        </w:rPr>
      </w:pPr>
    </w:p>
    <w:p w14:paraId="65A2BA89" w14:textId="77777777" w:rsidR="00751541" w:rsidRDefault="00751541" w:rsidP="00751541">
      <w:pPr>
        <w:pStyle w:val="Textoindependiente"/>
        <w:rPr>
          <w:sz w:val="20"/>
        </w:rPr>
      </w:pPr>
    </w:p>
    <w:p w14:paraId="2EDB0392" w14:textId="77777777" w:rsidR="00751541" w:rsidRDefault="00751541" w:rsidP="00751541">
      <w:pPr>
        <w:pStyle w:val="Textoindependiente"/>
        <w:rPr>
          <w:sz w:val="20"/>
        </w:rPr>
      </w:pPr>
    </w:p>
    <w:p w14:paraId="2324BDCD" w14:textId="77777777" w:rsidR="00751541" w:rsidRDefault="00751541" w:rsidP="00751541">
      <w:pPr>
        <w:pStyle w:val="Textoindependiente"/>
        <w:rPr>
          <w:sz w:val="20"/>
        </w:rPr>
      </w:pPr>
    </w:p>
    <w:p w14:paraId="53921912" w14:textId="77777777" w:rsidR="00751541" w:rsidRDefault="00751541" w:rsidP="00751541">
      <w:pPr>
        <w:pStyle w:val="Textoindependiente"/>
        <w:rPr>
          <w:sz w:val="20"/>
        </w:rPr>
      </w:pPr>
    </w:p>
    <w:p w14:paraId="26D898D7" w14:textId="77777777" w:rsidR="00751541" w:rsidRDefault="00751541" w:rsidP="00751541">
      <w:pPr>
        <w:pStyle w:val="Textoindependiente"/>
        <w:rPr>
          <w:sz w:val="20"/>
        </w:rPr>
      </w:pPr>
    </w:p>
    <w:p w14:paraId="5E6C26A7" w14:textId="77777777" w:rsidR="00751541" w:rsidRDefault="00751541" w:rsidP="00751541">
      <w:pPr>
        <w:pStyle w:val="Textoindependiente"/>
        <w:rPr>
          <w:sz w:val="20"/>
        </w:rPr>
      </w:pPr>
    </w:p>
    <w:p w14:paraId="7613B77F" w14:textId="77777777" w:rsidR="00751541" w:rsidRDefault="00751541" w:rsidP="00751541">
      <w:pPr>
        <w:pStyle w:val="Textoindependiente"/>
        <w:rPr>
          <w:sz w:val="20"/>
        </w:rPr>
      </w:pPr>
    </w:p>
    <w:p w14:paraId="6D737360" w14:textId="77777777" w:rsidR="00751541" w:rsidRDefault="00751541" w:rsidP="00751541">
      <w:pPr>
        <w:pStyle w:val="Textoindependiente"/>
        <w:rPr>
          <w:sz w:val="20"/>
        </w:rPr>
      </w:pPr>
    </w:p>
    <w:p w14:paraId="011E2DFA" w14:textId="77777777" w:rsidR="00751541" w:rsidRDefault="00751541" w:rsidP="00751541">
      <w:pPr>
        <w:pStyle w:val="Textoindependiente"/>
        <w:rPr>
          <w:sz w:val="20"/>
        </w:rPr>
      </w:pPr>
    </w:p>
    <w:p w14:paraId="7DD68C49" w14:textId="77777777" w:rsidR="00751541" w:rsidRDefault="00751541" w:rsidP="00751541">
      <w:pPr>
        <w:pStyle w:val="Textoindependiente"/>
        <w:rPr>
          <w:sz w:val="20"/>
        </w:rPr>
      </w:pPr>
    </w:p>
    <w:p w14:paraId="2AD0BCC4" w14:textId="77777777" w:rsidR="00751541" w:rsidRDefault="00751541" w:rsidP="00751541">
      <w:pPr>
        <w:pStyle w:val="Textoindependiente"/>
        <w:rPr>
          <w:sz w:val="20"/>
        </w:rPr>
      </w:pPr>
    </w:p>
    <w:p w14:paraId="24E66DF7" w14:textId="77777777" w:rsidR="00751541" w:rsidRDefault="00E20BDC" w:rsidP="00751541">
      <w:pPr>
        <w:pStyle w:val="Textoindependiente"/>
        <w:spacing w:before="10"/>
        <w:rPr>
          <w:sz w:val="29"/>
        </w:rPr>
      </w:pPr>
      <w:r>
        <w:rPr>
          <w:sz w:val="24"/>
        </w:rPr>
        <w:pict w14:anchorId="53CE8701">
          <v:shape id="_x0000_s2187" type="#_x0000_t202" style="position:absolute;margin-left:48pt;margin-top:18.4pt;width:96.7pt;height:11.5pt;z-index:-251602944;mso-wrap-distance-left:0;mso-wrap-distance-right:0;mso-position-horizontal-relative:page" filled="f" stroked="f">
            <v:textbox inset="0,0,0,0">
              <w:txbxContent>
                <w:p w14:paraId="542A6ABA" w14:textId="77777777" w:rsidR="00751541" w:rsidRDefault="00751541" w:rsidP="00751541">
                  <w:pPr>
                    <w:spacing w:line="229" w:lineRule="exact"/>
                    <w:rPr>
                      <w:i/>
                      <w:sz w:val="20"/>
                    </w:rPr>
                  </w:pPr>
                  <w:r>
                    <w:rPr>
                      <w:i/>
                      <w:color w:val="1A171C"/>
                      <w:sz w:val="20"/>
                    </w:rPr>
                    <w:t>Corte con sierra mecánica</w:t>
                  </w:r>
                </w:p>
              </w:txbxContent>
            </v:textbox>
            <w10:wrap type="topAndBottom" anchorx="page"/>
          </v:shape>
        </w:pict>
      </w:r>
      <w:r>
        <w:rPr>
          <w:sz w:val="24"/>
        </w:rPr>
        <w:pict w14:anchorId="351E2282">
          <v:shape id="_x0000_s2188" type="#_x0000_t202" style="position:absolute;margin-left:469.15pt;margin-top:18.4pt;width:77.15pt;height:11.5pt;z-index:-251601920;mso-wrap-distance-left:0;mso-wrap-distance-right:0;mso-position-horizontal-relative:page" filled="f" stroked="f">
            <v:textbox inset="0,0,0,0">
              <w:txbxContent>
                <w:p w14:paraId="01852A75" w14:textId="77777777" w:rsidR="00751541" w:rsidRDefault="00751541" w:rsidP="00751541">
                  <w:pPr>
                    <w:spacing w:line="229" w:lineRule="exact"/>
                    <w:rPr>
                      <w:i/>
                      <w:sz w:val="20"/>
                    </w:rPr>
                  </w:pPr>
                  <w:r>
                    <w:rPr>
                      <w:i/>
                      <w:color w:val="1A171C"/>
                      <w:sz w:val="20"/>
                    </w:rPr>
                    <w:t>Corte con cortatubos</w:t>
                  </w:r>
                </w:p>
              </w:txbxContent>
            </v:textbox>
            <w10:wrap type="topAndBottom" anchorx="page"/>
          </v:shape>
        </w:pict>
      </w:r>
    </w:p>
    <w:p w14:paraId="37157080" w14:textId="77777777" w:rsidR="00751541" w:rsidRDefault="00E20BDC" w:rsidP="00751541">
      <w:pPr>
        <w:pStyle w:val="Textoindependiente"/>
        <w:rPr>
          <w:sz w:val="20"/>
        </w:rPr>
      </w:pPr>
      <w:r>
        <w:rPr>
          <w:sz w:val="24"/>
        </w:rPr>
        <w:pict w14:anchorId="601E9357">
          <v:shape id="_x0000_s2189" type="#_x0000_t202" style="position:absolute;margin-left:48.7pt;margin-top:15.45pt;width:499.05pt;height:41.8pt;z-index:-251600896;mso-wrap-distance-left:0;mso-wrap-distance-right:0;mso-position-horizontal-relative:page" filled="f" stroked="f">
            <v:textbox inset="0,0,0,0">
              <w:txbxContent>
                <w:p w14:paraId="47F8E972" w14:textId="77777777" w:rsidR="00751541" w:rsidRDefault="00751541" w:rsidP="00751541">
                  <w:pPr>
                    <w:pStyle w:val="Textoindependiente"/>
                    <w:spacing w:line="244" w:lineRule="auto"/>
                    <w:ind w:right="18"/>
                    <w:jc w:val="both"/>
                  </w:pPr>
                  <w:r>
                    <w:rPr>
                      <w:color w:val="1A171C"/>
                    </w:rPr>
                    <w:t>Aunque la operación de corte de tuberías de fibrocemento dura normalmente poco tiempo, se pueden producir concentraciones elevadas de fibras de amianto que pueden ser inhaladas por el trabajador y dispersarse en el entorno causando exposiciones inadvertidas en otras personas.</w:t>
                  </w:r>
                </w:p>
              </w:txbxContent>
            </v:textbox>
            <w10:wrap type="topAndBottom" anchorx="page"/>
          </v:shape>
        </w:pict>
      </w:r>
    </w:p>
    <w:p w14:paraId="4C89BB30" w14:textId="77777777" w:rsidR="00751541" w:rsidRDefault="00751541" w:rsidP="00751541">
      <w:pPr>
        <w:pStyle w:val="Textoindependiente"/>
        <w:rPr>
          <w:sz w:val="20"/>
        </w:rPr>
      </w:pPr>
    </w:p>
    <w:p w14:paraId="5ADEEE5D" w14:textId="77777777" w:rsidR="00751541" w:rsidRDefault="00751541" w:rsidP="00751541">
      <w:pPr>
        <w:pStyle w:val="Textoindependiente"/>
        <w:rPr>
          <w:sz w:val="20"/>
        </w:rPr>
      </w:pPr>
    </w:p>
    <w:p w14:paraId="356B3C07" w14:textId="77777777" w:rsidR="00751541" w:rsidRDefault="00751541" w:rsidP="00751541">
      <w:pPr>
        <w:pStyle w:val="Textoindependiente"/>
        <w:spacing w:before="1"/>
        <w:rPr>
          <w:sz w:val="25"/>
        </w:rPr>
      </w:pPr>
    </w:p>
    <w:p w14:paraId="6DEAB501" w14:textId="77777777" w:rsidR="00751541" w:rsidRDefault="00751541" w:rsidP="00751541">
      <w:pPr>
        <w:pStyle w:val="Textoindependiente"/>
        <w:rPr>
          <w:sz w:val="20"/>
        </w:rPr>
      </w:pPr>
    </w:p>
    <w:p w14:paraId="602EC6BF" w14:textId="77777777" w:rsidR="00751541" w:rsidRDefault="00751541" w:rsidP="00751541">
      <w:pPr>
        <w:pStyle w:val="Textoindependiente"/>
        <w:rPr>
          <w:sz w:val="20"/>
        </w:rPr>
      </w:pPr>
    </w:p>
    <w:p w14:paraId="7D8B7010" w14:textId="77777777" w:rsidR="00751541" w:rsidRDefault="00751541" w:rsidP="00751541">
      <w:pPr>
        <w:pStyle w:val="Textoindependiente"/>
        <w:rPr>
          <w:sz w:val="20"/>
        </w:rPr>
      </w:pPr>
    </w:p>
    <w:p w14:paraId="69571E7B" w14:textId="77777777" w:rsidR="00751541" w:rsidRDefault="00751541" w:rsidP="00751541">
      <w:pPr>
        <w:pStyle w:val="Textoindependiente"/>
        <w:rPr>
          <w:sz w:val="20"/>
        </w:rPr>
      </w:pPr>
    </w:p>
    <w:p w14:paraId="4E393A83" w14:textId="77777777" w:rsidR="00751541" w:rsidRDefault="00751541" w:rsidP="00751541">
      <w:pPr>
        <w:pStyle w:val="Textoindependiente"/>
        <w:rPr>
          <w:sz w:val="20"/>
        </w:rPr>
      </w:pPr>
    </w:p>
    <w:p w14:paraId="048687AA" w14:textId="77777777" w:rsidR="00751541" w:rsidRDefault="00751541" w:rsidP="00751541">
      <w:pPr>
        <w:pStyle w:val="Textoindependiente"/>
        <w:rPr>
          <w:sz w:val="20"/>
        </w:rPr>
      </w:pPr>
    </w:p>
    <w:p w14:paraId="380F3097" w14:textId="77777777" w:rsidR="00751541" w:rsidRDefault="00E20BDC" w:rsidP="00751541">
      <w:pPr>
        <w:spacing w:before="269"/>
        <w:ind w:left="120"/>
        <w:rPr>
          <w:sz w:val="28"/>
        </w:rPr>
      </w:pPr>
      <w:r>
        <w:lastRenderedPageBreak/>
        <w:pict w14:anchorId="100760B4">
          <v:shape id="_x0000_s2162" type="#_x0000_t202" style="position:absolute;left:0;text-align:left;margin-left:36pt;margin-top:26.6pt;width:523.3pt;height:124.45pt;z-index:-251617280;mso-position-horizontal-relative:page" fillcolor="#f4f3e8" stroked="f">
            <v:textbox inset="0,0,0,0">
              <w:txbxContent>
                <w:p w14:paraId="034EDA04" w14:textId="77777777" w:rsidR="00751541" w:rsidRDefault="00751541" w:rsidP="00751541">
                  <w:pPr>
                    <w:pStyle w:val="Textoindependiente"/>
                    <w:spacing w:before="9"/>
                    <w:rPr>
                      <w:sz w:val="39"/>
                    </w:rPr>
                  </w:pPr>
                </w:p>
                <w:p w14:paraId="030E6E99" w14:textId="77777777" w:rsidR="00751541" w:rsidRDefault="00751541" w:rsidP="00751541">
                  <w:pPr>
                    <w:pStyle w:val="Textoindependiente"/>
                    <w:ind w:left="259"/>
                  </w:pPr>
                  <w:r>
                    <w:rPr>
                      <w:color w:val="1A171C"/>
                    </w:rPr>
                    <w:t>Procedentes del polvo desprendido durante las operaciones de corte:</w:t>
                  </w:r>
                </w:p>
                <w:p w14:paraId="5BB59E54" w14:textId="77777777" w:rsidR="00751541" w:rsidRDefault="00751541" w:rsidP="00751541">
                  <w:pPr>
                    <w:pStyle w:val="Textoindependiente"/>
                    <w:numPr>
                      <w:ilvl w:val="0"/>
                      <w:numId w:val="6"/>
                    </w:numPr>
                    <w:tabs>
                      <w:tab w:val="left" w:pos="619"/>
                      <w:tab w:val="left" w:pos="620"/>
                    </w:tabs>
                    <w:spacing w:before="85" w:line="312" w:lineRule="auto"/>
                    <w:ind w:right="4016"/>
                  </w:pPr>
                  <w:hyperlink w:anchor="_bookmark1" w:history="1">
                    <w:r>
                      <w:rPr>
                        <w:b/>
                        <w:color w:val="005189"/>
                      </w:rPr>
                      <w:t>amianto</w:t>
                    </w:r>
                    <w:r>
                      <w:rPr>
                        <w:b/>
                        <w:color w:val="005189"/>
                        <w:spacing w:val="-7"/>
                      </w:rPr>
                      <w:t xml:space="preserve"> </w:t>
                    </w:r>
                  </w:hyperlink>
                  <w:r>
                    <w:rPr>
                      <w:color w:val="1A171C"/>
                    </w:rPr>
                    <w:t>principalmente</w:t>
                  </w:r>
                  <w:r>
                    <w:rPr>
                      <w:color w:val="1A171C"/>
                      <w:spacing w:val="-7"/>
                    </w:rPr>
                    <w:t xml:space="preserve"> </w:t>
                  </w:r>
                  <w:r>
                    <w:rPr>
                      <w:color w:val="1A171C"/>
                    </w:rPr>
                    <w:t>en</w:t>
                  </w:r>
                  <w:r>
                    <w:rPr>
                      <w:color w:val="1A171C"/>
                      <w:spacing w:val="-7"/>
                    </w:rPr>
                    <w:t xml:space="preserve"> </w:t>
                  </w:r>
                  <w:r>
                    <w:rPr>
                      <w:color w:val="1A171C"/>
                    </w:rPr>
                    <w:t>las</w:t>
                  </w:r>
                  <w:r>
                    <w:rPr>
                      <w:color w:val="1A171C"/>
                      <w:spacing w:val="-6"/>
                    </w:rPr>
                    <w:t xml:space="preserve"> </w:t>
                  </w:r>
                  <w:r>
                    <w:rPr>
                      <w:color w:val="1A171C"/>
                    </w:rPr>
                    <w:t>variedades</w:t>
                  </w:r>
                  <w:r>
                    <w:rPr>
                      <w:color w:val="1A171C"/>
                      <w:spacing w:val="-7"/>
                    </w:rPr>
                    <w:t xml:space="preserve"> </w:t>
                  </w:r>
                  <w:r>
                    <w:rPr>
                      <w:color w:val="1A171C"/>
                    </w:rPr>
                    <w:t>de</w:t>
                  </w:r>
                  <w:r>
                    <w:rPr>
                      <w:color w:val="1A171C"/>
                      <w:spacing w:val="-7"/>
                    </w:rPr>
                    <w:t xml:space="preserve"> </w:t>
                  </w:r>
                  <w:r>
                    <w:rPr>
                      <w:color w:val="1A171C"/>
                    </w:rPr>
                    <w:t>crisotilo</w:t>
                  </w:r>
                  <w:r>
                    <w:rPr>
                      <w:color w:val="1A171C"/>
                      <w:spacing w:val="-6"/>
                    </w:rPr>
                    <w:t xml:space="preserve"> </w:t>
                  </w:r>
                  <w:r>
                    <w:rPr>
                      <w:color w:val="1A171C"/>
                    </w:rPr>
                    <w:t>y</w:t>
                  </w:r>
                  <w:r>
                    <w:rPr>
                      <w:color w:val="1A171C"/>
                      <w:spacing w:val="-7"/>
                    </w:rPr>
                    <w:t xml:space="preserve"> </w:t>
                  </w:r>
                  <w:r>
                    <w:rPr>
                      <w:color w:val="1A171C"/>
                    </w:rPr>
                    <w:t>crocidolita: Crisotilo, nº CAS</w:t>
                  </w:r>
                  <w:r>
                    <w:rPr>
                      <w:color w:val="1A171C"/>
                      <w:spacing w:val="-2"/>
                    </w:rPr>
                    <w:t xml:space="preserve"> </w:t>
                  </w:r>
                  <w:r>
                    <w:rPr>
                      <w:color w:val="1A171C"/>
                    </w:rPr>
                    <w:t>12001-29-5</w:t>
                  </w:r>
                </w:p>
                <w:p w14:paraId="6187D693" w14:textId="77777777" w:rsidR="00751541" w:rsidRDefault="00751541" w:rsidP="00751541">
                  <w:pPr>
                    <w:pStyle w:val="Textoindependiente"/>
                    <w:spacing w:before="2"/>
                    <w:ind w:left="619"/>
                  </w:pPr>
                  <w:r>
                    <w:rPr>
                      <w:color w:val="1A171C"/>
                    </w:rPr>
                    <w:t>Crocidolita, nº CAS 12001-28-4</w:t>
                  </w:r>
                </w:p>
                <w:p w14:paraId="333FA456" w14:textId="77777777" w:rsidR="00751541" w:rsidRDefault="00751541" w:rsidP="00751541">
                  <w:pPr>
                    <w:pStyle w:val="Textoindependiente"/>
                    <w:spacing w:before="85"/>
                    <w:ind w:left="259"/>
                  </w:pPr>
                  <w:r>
                    <w:rPr>
                      <w:color w:val="1A171C"/>
                    </w:rPr>
                    <w:t>También pueden desprenderse otras partículas procedentes de las tuberías y de los útiles de trabajo.</w:t>
                  </w:r>
                </w:p>
              </w:txbxContent>
            </v:textbox>
            <w10:wrap anchorx="page"/>
          </v:shape>
        </w:pict>
      </w:r>
      <w:bookmarkStart w:id="0" w:name="_bookmark0"/>
      <w:bookmarkEnd w:id="0"/>
      <w:r w:rsidR="00751541">
        <w:rPr>
          <w:color w:val="1A171C"/>
          <w:sz w:val="28"/>
        </w:rPr>
        <w:t>AGENTES QUÍMICOS</w:t>
      </w:r>
    </w:p>
    <w:p w14:paraId="39C7F4A9" w14:textId="77777777" w:rsidR="00751541" w:rsidRDefault="00751541" w:rsidP="00751541">
      <w:pPr>
        <w:pStyle w:val="Textoindependiente"/>
        <w:rPr>
          <w:sz w:val="20"/>
        </w:rPr>
      </w:pPr>
    </w:p>
    <w:p w14:paraId="4701CF23" w14:textId="77777777" w:rsidR="00751541" w:rsidRDefault="00751541" w:rsidP="00751541">
      <w:pPr>
        <w:pStyle w:val="Textoindependiente"/>
        <w:rPr>
          <w:sz w:val="20"/>
        </w:rPr>
      </w:pPr>
    </w:p>
    <w:p w14:paraId="2B744017" w14:textId="77777777" w:rsidR="00751541" w:rsidRDefault="00751541" w:rsidP="00751541">
      <w:pPr>
        <w:pStyle w:val="Textoindependiente"/>
        <w:rPr>
          <w:sz w:val="20"/>
        </w:rPr>
      </w:pPr>
    </w:p>
    <w:p w14:paraId="25CB8C0C" w14:textId="77777777" w:rsidR="00751541" w:rsidRDefault="00751541" w:rsidP="00751541">
      <w:pPr>
        <w:pStyle w:val="Textoindependiente"/>
        <w:rPr>
          <w:sz w:val="20"/>
        </w:rPr>
      </w:pPr>
    </w:p>
    <w:p w14:paraId="0CC86C19" w14:textId="77777777" w:rsidR="00751541" w:rsidRDefault="00751541" w:rsidP="00751541">
      <w:pPr>
        <w:pStyle w:val="Textoindependiente"/>
        <w:rPr>
          <w:sz w:val="20"/>
        </w:rPr>
      </w:pPr>
    </w:p>
    <w:p w14:paraId="7FE7B659" w14:textId="77777777" w:rsidR="00751541" w:rsidRDefault="00751541" w:rsidP="00751541">
      <w:pPr>
        <w:pStyle w:val="Textoindependiente"/>
        <w:rPr>
          <w:sz w:val="20"/>
        </w:rPr>
      </w:pPr>
    </w:p>
    <w:p w14:paraId="774B682B" w14:textId="77777777" w:rsidR="00751541" w:rsidRDefault="00751541" w:rsidP="00751541">
      <w:pPr>
        <w:pStyle w:val="Textoindependiente"/>
        <w:rPr>
          <w:sz w:val="20"/>
        </w:rPr>
      </w:pPr>
    </w:p>
    <w:p w14:paraId="22E832EF" w14:textId="77777777" w:rsidR="00751541" w:rsidRDefault="00751541" w:rsidP="00751541">
      <w:pPr>
        <w:pStyle w:val="Textoindependiente"/>
        <w:rPr>
          <w:sz w:val="20"/>
        </w:rPr>
      </w:pPr>
    </w:p>
    <w:p w14:paraId="40F6B14C" w14:textId="77777777" w:rsidR="00751541" w:rsidRDefault="00751541" w:rsidP="00751541">
      <w:pPr>
        <w:pStyle w:val="Textoindependiente"/>
        <w:rPr>
          <w:sz w:val="20"/>
        </w:rPr>
      </w:pPr>
    </w:p>
    <w:p w14:paraId="52FC8C78" w14:textId="77777777" w:rsidR="00751541" w:rsidRDefault="00751541" w:rsidP="00751541">
      <w:pPr>
        <w:pStyle w:val="Textoindependiente"/>
        <w:rPr>
          <w:sz w:val="20"/>
        </w:rPr>
      </w:pPr>
    </w:p>
    <w:p w14:paraId="3DA5CBF5" w14:textId="77777777" w:rsidR="00751541" w:rsidRDefault="00E20BDC" w:rsidP="00751541">
      <w:pPr>
        <w:spacing w:before="253"/>
        <w:ind w:left="105"/>
        <w:rPr>
          <w:sz w:val="28"/>
        </w:rPr>
      </w:pPr>
      <w:r>
        <w:pict w14:anchorId="061582AE">
          <v:shape id="_x0000_s2161" type="#_x0000_t202" style="position:absolute;left:0;text-align:left;margin-left:36pt;margin-top:26.2pt;width:523.3pt;height:212.6pt;z-index:-251618304;mso-position-horizontal-relative:page" fillcolor="#f4f3e8" stroked="f">
            <v:textbox inset="0,0,0,0">
              <w:txbxContent>
                <w:p w14:paraId="5B4F7B1E" w14:textId="77777777" w:rsidR="00751541" w:rsidRDefault="00751541" w:rsidP="00751541">
                  <w:pPr>
                    <w:pStyle w:val="Textoindependiente"/>
                    <w:spacing w:before="4"/>
                    <w:rPr>
                      <w:sz w:val="40"/>
                    </w:rPr>
                  </w:pPr>
                </w:p>
                <w:p w14:paraId="1333159A" w14:textId="77777777" w:rsidR="00751541" w:rsidRDefault="00751541" w:rsidP="00751541">
                  <w:pPr>
                    <w:pStyle w:val="Textoindependiente"/>
                    <w:spacing w:line="244" w:lineRule="auto"/>
                    <w:ind w:left="259" w:right="127"/>
                  </w:pPr>
                  <w:r>
                    <w:rPr>
                      <w:color w:val="1A171C"/>
                    </w:rPr>
                    <w:t>Aunque la situación de trabajo descrita comporta también otros riesgos, aquí solo se tratarán los que se refieren a los efectos para la salud derivados de la exposición a fibras de amianto.</w:t>
                  </w:r>
                </w:p>
                <w:p w14:paraId="29D07769" w14:textId="77777777" w:rsidR="00751541" w:rsidRDefault="00751541" w:rsidP="00751541">
                  <w:pPr>
                    <w:pStyle w:val="Textoindependiente"/>
                    <w:spacing w:before="55"/>
                    <w:ind w:left="259"/>
                  </w:pPr>
                  <w:r>
                    <w:rPr>
                      <w:color w:val="1A171C"/>
                    </w:rPr>
                    <w:t>La vía de entrada más importante de las fibras de amianto en el organismo es la vía inhalatoria.</w:t>
                  </w:r>
                </w:p>
                <w:p w14:paraId="3D81AF0B" w14:textId="77777777" w:rsidR="00751541" w:rsidRDefault="00751541" w:rsidP="00751541">
                  <w:pPr>
                    <w:pStyle w:val="Textoindependiente"/>
                    <w:spacing w:before="61" w:line="244" w:lineRule="auto"/>
                    <w:ind w:left="259" w:right="127"/>
                  </w:pPr>
                  <w:r>
                    <w:rPr>
                      <w:color w:val="1A171C"/>
                    </w:rPr>
                    <w:t xml:space="preserve">La inhalación de fibras de amianto puede causar las siguientes enfermedades incluidas en el cuadro del anexo 1 del </w:t>
                  </w:r>
                  <w:hyperlink r:id="rId29">
                    <w:r>
                      <w:rPr>
                        <w:b/>
                        <w:color w:val="005189"/>
                      </w:rPr>
                      <w:t xml:space="preserve">Real Decreto 1299/2006 </w:t>
                    </w:r>
                  </w:hyperlink>
                  <w:r>
                    <w:rPr>
                      <w:color w:val="1A171C"/>
                    </w:rPr>
                    <w:t>de enfermedades profesionales:</w:t>
                  </w:r>
                </w:p>
                <w:p w14:paraId="3324FFCE" w14:textId="77777777" w:rsidR="00751541" w:rsidRDefault="00751541" w:rsidP="00751541">
                  <w:pPr>
                    <w:pStyle w:val="Textoindependiente"/>
                    <w:numPr>
                      <w:ilvl w:val="0"/>
                      <w:numId w:val="7"/>
                    </w:numPr>
                    <w:tabs>
                      <w:tab w:val="left" w:pos="619"/>
                      <w:tab w:val="left" w:pos="620"/>
                    </w:tabs>
                    <w:spacing w:before="55"/>
                  </w:pPr>
                  <w:r>
                    <w:rPr>
                      <w:color w:val="1A171C"/>
                    </w:rPr>
                    <w:t>Neoplasia maligna de bronquio y pulmón (cáncer de bronquio y</w:t>
                  </w:r>
                  <w:r>
                    <w:rPr>
                      <w:color w:val="1A171C"/>
                      <w:spacing w:val="-13"/>
                    </w:rPr>
                    <w:t xml:space="preserve"> </w:t>
                  </w:r>
                  <w:r>
                    <w:rPr>
                      <w:color w:val="1A171C"/>
                    </w:rPr>
                    <w:t>pulmón).</w:t>
                  </w:r>
                </w:p>
                <w:p w14:paraId="2D764E44" w14:textId="77777777" w:rsidR="00751541" w:rsidRDefault="00751541" w:rsidP="00751541">
                  <w:pPr>
                    <w:pStyle w:val="Textoindependiente"/>
                    <w:numPr>
                      <w:ilvl w:val="0"/>
                      <w:numId w:val="7"/>
                    </w:numPr>
                    <w:tabs>
                      <w:tab w:val="left" w:pos="619"/>
                      <w:tab w:val="left" w:pos="620"/>
                    </w:tabs>
                    <w:spacing w:before="61"/>
                  </w:pPr>
                  <w:r>
                    <w:rPr>
                      <w:color w:val="1A171C"/>
                    </w:rPr>
                    <w:t>Mesotelioma de pleura, peritoneo y otras localizaciones (cánceres de pleura,</w:t>
                  </w:r>
                  <w:r>
                    <w:rPr>
                      <w:color w:val="1A171C"/>
                      <w:spacing w:val="-23"/>
                    </w:rPr>
                    <w:t xml:space="preserve"> </w:t>
                  </w:r>
                  <w:r>
                    <w:rPr>
                      <w:color w:val="1A171C"/>
                    </w:rPr>
                    <w:t>peritoneo,…).</w:t>
                  </w:r>
                </w:p>
                <w:p w14:paraId="2EA544AC" w14:textId="77777777" w:rsidR="00751541" w:rsidRDefault="00751541" w:rsidP="00751541">
                  <w:pPr>
                    <w:pStyle w:val="Textoindependiente"/>
                    <w:numPr>
                      <w:ilvl w:val="0"/>
                      <w:numId w:val="7"/>
                    </w:numPr>
                    <w:tabs>
                      <w:tab w:val="left" w:pos="619"/>
                      <w:tab w:val="left" w:pos="620"/>
                    </w:tabs>
                    <w:spacing w:before="62"/>
                  </w:pPr>
                  <w:r>
                    <w:rPr>
                      <w:color w:val="1A171C"/>
                    </w:rPr>
                    <w:t>Asbestosis (fibrosis pulmonar que puede conducir a una progresiva insuficiencia</w:t>
                  </w:r>
                  <w:r>
                    <w:rPr>
                      <w:color w:val="1A171C"/>
                      <w:spacing w:val="-19"/>
                    </w:rPr>
                    <w:t xml:space="preserve"> </w:t>
                  </w:r>
                  <w:r>
                    <w:rPr>
                      <w:color w:val="1A171C"/>
                    </w:rPr>
                    <w:t>respiratoria).</w:t>
                  </w:r>
                </w:p>
                <w:p w14:paraId="15483648" w14:textId="77777777" w:rsidR="00751541" w:rsidRDefault="00751541" w:rsidP="00751541">
                  <w:pPr>
                    <w:pStyle w:val="Textoindependiente"/>
                    <w:numPr>
                      <w:ilvl w:val="0"/>
                      <w:numId w:val="7"/>
                    </w:numPr>
                    <w:tabs>
                      <w:tab w:val="left" w:pos="619"/>
                      <w:tab w:val="left" w:pos="620"/>
                    </w:tabs>
                    <w:spacing w:before="61"/>
                  </w:pPr>
                  <w:r>
                    <w:rPr>
                      <w:color w:val="1A171C"/>
                    </w:rPr>
                    <w:t>Afecciones fibrosantes de pleura y pericardio que cursan con restricción respiratoria o</w:t>
                  </w:r>
                  <w:r>
                    <w:rPr>
                      <w:color w:val="1A171C"/>
                      <w:spacing w:val="-22"/>
                    </w:rPr>
                    <w:t xml:space="preserve"> </w:t>
                  </w:r>
                  <w:r>
                    <w:rPr>
                      <w:color w:val="1A171C"/>
                    </w:rPr>
                    <w:t>cardiaca.</w:t>
                  </w:r>
                </w:p>
                <w:p w14:paraId="0E5719B0" w14:textId="77777777" w:rsidR="00751541" w:rsidRDefault="00751541" w:rsidP="00751541">
                  <w:pPr>
                    <w:pStyle w:val="Textoindependiente"/>
                    <w:spacing w:before="61" w:line="244" w:lineRule="auto"/>
                    <w:ind w:left="259"/>
                  </w:pPr>
                  <w:r>
                    <w:rPr>
                      <w:color w:val="1A171C"/>
                    </w:rPr>
                    <w:t>El cáncer de laringe está incluido en la lista del anexo 2 del Real Decreto 1299/2006 como enfermedad de posible origen profesional asociada al amianto.</w:t>
                  </w:r>
                </w:p>
              </w:txbxContent>
            </v:textbox>
            <w10:wrap anchorx="page"/>
          </v:shape>
        </w:pict>
      </w:r>
      <w:r w:rsidR="00751541">
        <w:rPr>
          <w:color w:val="1A171C"/>
          <w:sz w:val="28"/>
        </w:rPr>
        <w:t>DAÑOS PARA LA SALUD</w:t>
      </w:r>
    </w:p>
    <w:p w14:paraId="1C8E5338" w14:textId="77777777" w:rsidR="00751541" w:rsidRDefault="00751541" w:rsidP="00751541">
      <w:pPr>
        <w:pStyle w:val="Textoindependiente"/>
        <w:rPr>
          <w:sz w:val="20"/>
        </w:rPr>
      </w:pPr>
    </w:p>
    <w:p w14:paraId="1B1B3D53" w14:textId="77777777" w:rsidR="00751541" w:rsidRDefault="00751541" w:rsidP="00751541">
      <w:pPr>
        <w:pStyle w:val="Textoindependiente"/>
        <w:rPr>
          <w:sz w:val="20"/>
        </w:rPr>
      </w:pPr>
    </w:p>
    <w:p w14:paraId="7F0C528B" w14:textId="77777777" w:rsidR="00751541" w:rsidRDefault="00751541" w:rsidP="00751541">
      <w:pPr>
        <w:pStyle w:val="Textoindependiente"/>
        <w:rPr>
          <w:sz w:val="20"/>
        </w:rPr>
      </w:pPr>
    </w:p>
    <w:p w14:paraId="16C7A3F2" w14:textId="77777777" w:rsidR="00751541" w:rsidRDefault="00751541" w:rsidP="00751541">
      <w:pPr>
        <w:pStyle w:val="Textoindependiente"/>
        <w:rPr>
          <w:sz w:val="20"/>
        </w:rPr>
      </w:pPr>
    </w:p>
    <w:p w14:paraId="03E941BA" w14:textId="77777777" w:rsidR="00751541" w:rsidRDefault="00751541" w:rsidP="00751541">
      <w:pPr>
        <w:pStyle w:val="Textoindependiente"/>
        <w:rPr>
          <w:sz w:val="20"/>
        </w:rPr>
      </w:pPr>
    </w:p>
    <w:p w14:paraId="268B22A3" w14:textId="77777777" w:rsidR="00751541" w:rsidRDefault="00751541" w:rsidP="00751541">
      <w:pPr>
        <w:pStyle w:val="Textoindependiente"/>
        <w:rPr>
          <w:sz w:val="20"/>
        </w:rPr>
      </w:pPr>
    </w:p>
    <w:p w14:paraId="42BC852E" w14:textId="77777777" w:rsidR="00751541" w:rsidRDefault="00751541" w:rsidP="00751541">
      <w:pPr>
        <w:pStyle w:val="Textoindependiente"/>
        <w:rPr>
          <w:sz w:val="20"/>
        </w:rPr>
      </w:pPr>
    </w:p>
    <w:p w14:paraId="554E17DE" w14:textId="77777777" w:rsidR="00751541" w:rsidRDefault="00751541" w:rsidP="00751541">
      <w:pPr>
        <w:pStyle w:val="Textoindependiente"/>
        <w:rPr>
          <w:sz w:val="20"/>
        </w:rPr>
      </w:pPr>
    </w:p>
    <w:p w14:paraId="2FF6778A" w14:textId="77777777" w:rsidR="00751541" w:rsidRDefault="00751541" w:rsidP="00751541">
      <w:pPr>
        <w:pStyle w:val="Textoindependiente"/>
        <w:rPr>
          <w:sz w:val="20"/>
        </w:rPr>
      </w:pPr>
    </w:p>
    <w:p w14:paraId="1D54C572" w14:textId="77777777" w:rsidR="00751541" w:rsidRDefault="00751541" w:rsidP="00751541">
      <w:pPr>
        <w:pStyle w:val="Textoindependiente"/>
        <w:rPr>
          <w:sz w:val="20"/>
        </w:rPr>
      </w:pPr>
    </w:p>
    <w:p w14:paraId="582777DC" w14:textId="77777777" w:rsidR="00751541" w:rsidRDefault="00751541" w:rsidP="00751541">
      <w:pPr>
        <w:pStyle w:val="Textoindependiente"/>
        <w:rPr>
          <w:sz w:val="20"/>
        </w:rPr>
      </w:pPr>
    </w:p>
    <w:p w14:paraId="7D2E1DC4" w14:textId="77777777" w:rsidR="00751541" w:rsidRDefault="00751541" w:rsidP="00751541">
      <w:pPr>
        <w:pStyle w:val="Textoindependiente"/>
        <w:rPr>
          <w:sz w:val="20"/>
        </w:rPr>
      </w:pPr>
    </w:p>
    <w:p w14:paraId="6D38E927" w14:textId="77777777" w:rsidR="00751541" w:rsidRDefault="00751541" w:rsidP="00751541">
      <w:pPr>
        <w:pStyle w:val="Textoindependiente"/>
        <w:rPr>
          <w:sz w:val="20"/>
        </w:rPr>
      </w:pPr>
    </w:p>
    <w:p w14:paraId="3B556E3C" w14:textId="77777777" w:rsidR="00751541" w:rsidRDefault="00751541" w:rsidP="00751541">
      <w:pPr>
        <w:pStyle w:val="Textoindependiente"/>
        <w:rPr>
          <w:sz w:val="20"/>
        </w:rPr>
      </w:pPr>
    </w:p>
    <w:p w14:paraId="5772D162" w14:textId="77777777" w:rsidR="00751541" w:rsidRDefault="00751541" w:rsidP="00751541">
      <w:pPr>
        <w:pStyle w:val="Textoindependiente"/>
        <w:rPr>
          <w:sz w:val="20"/>
        </w:rPr>
      </w:pPr>
    </w:p>
    <w:p w14:paraId="6AD7716B" w14:textId="77777777" w:rsidR="00751541" w:rsidRDefault="00751541" w:rsidP="00751541">
      <w:pPr>
        <w:pStyle w:val="Textoindependiente"/>
        <w:rPr>
          <w:sz w:val="20"/>
        </w:rPr>
      </w:pPr>
    </w:p>
    <w:p w14:paraId="66270763" w14:textId="77777777" w:rsidR="00751541" w:rsidRDefault="00751541" w:rsidP="00751541">
      <w:pPr>
        <w:pStyle w:val="Textoindependiente"/>
        <w:rPr>
          <w:sz w:val="20"/>
        </w:rPr>
      </w:pPr>
    </w:p>
    <w:p w14:paraId="02534200" w14:textId="77777777" w:rsidR="00751541" w:rsidRDefault="00E20BDC" w:rsidP="00751541">
      <w:pPr>
        <w:spacing w:before="219"/>
        <w:ind w:left="129"/>
        <w:rPr>
          <w:sz w:val="28"/>
        </w:rPr>
      </w:pPr>
      <w:r>
        <w:pict w14:anchorId="024303EA">
          <v:shape id="_x0000_s2160" type="#_x0000_t202" style="position:absolute;left:0;text-align:left;margin-left:36.45pt;margin-top:24.8pt;width:522.6pt;height:274.3pt;z-index:-251619328;mso-position-horizontal-relative:page" fillcolor="#f4f3e8" stroked="f">
            <v:textbox inset="0,0,0,0">
              <w:txbxContent>
                <w:p w14:paraId="7C5717E9" w14:textId="77777777" w:rsidR="00751541" w:rsidRDefault="00751541" w:rsidP="00751541">
                  <w:pPr>
                    <w:pStyle w:val="Textoindependiente"/>
                    <w:rPr>
                      <w:sz w:val="28"/>
                    </w:rPr>
                  </w:pPr>
                </w:p>
                <w:p w14:paraId="343D307E" w14:textId="77777777" w:rsidR="00751541" w:rsidRDefault="00751541" w:rsidP="00751541">
                  <w:pPr>
                    <w:pStyle w:val="Textoindependiente"/>
                    <w:spacing w:before="184" w:line="244" w:lineRule="auto"/>
                    <w:ind w:left="265"/>
                  </w:pPr>
                  <w:r>
                    <w:rPr>
                      <w:color w:val="1A171C"/>
                    </w:rPr>
                    <w:t>Deben tenerse en cuenta los aspectos relacionados con el trabajo que incidan significativamente en el incremento del riesgo, especialmente los que aumenten la concentración y el tiempo de exposición al agente químico.</w:t>
                  </w:r>
                </w:p>
                <w:p w14:paraId="2A7A2C83" w14:textId="77777777" w:rsidR="00751541" w:rsidRDefault="00751541" w:rsidP="00751541">
                  <w:pPr>
                    <w:pStyle w:val="Textoindependiente"/>
                    <w:spacing w:before="55"/>
                    <w:ind w:left="265"/>
                  </w:pPr>
                  <w:r>
                    <w:rPr>
                      <w:color w:val="1A171C"/>
                    </w:rPr>
                    <w:t>Como factores de riesgo para esta situación de trabajo se pueden citar entre otros:</w:t>
                  </w:r>
                </w:p>
                <w:p w14:paraId="2C0A7628" w14:textId="77777777" w:rsidR="00751541" w:rsidRDefault="00751541" w:rsidP="00751541">
                  <w:pPr>
                    <w:pStyle w:val="Textoindependiente"/>
                    <w:numPr>
                      <w:ilvl w:val="0"/>
                      <w:numId w:val="8"/>
                    </w:numPr>
                    <w:tabs>
                      <w:tab w:val="left" w:pos="626"/>
                    </w:tabs>
                    <w:spacing w:before="62" w:line="244" w:lineRule="auto"/>
                    <w:ind w:right="189"/>
                    <w:jc w:val="both"/>
                  </w:pPr>
                  <w:r>
                    <w:rPr>
                      <w:color w:val="1A171C"/>
                      <w:spacing w:val="3"/>
                    </w:rPr>
                    <w:t xml:space="preserve">Utilización </w:t>
                  </w:r>
                  <w:r>
                    <w:rPr>
                      <w:color w:val="1A171C"/>
                    </w:rPr>
                    <w:t xml:space="preserve">de </w:t>
                  </w:r>
                  <w:r>
                    <w:rPr>
                      <w:color w:val="1A171C"/>
                      <w:spacing w:val="3"/>
                    </w:rPr>
                    <w:t xml:space="preserve">herramientas inadecuadas como, </w:t>
                  </w:r>
                  <w:r>
                    <w:rPr>
                      <w:color w:val="1A171C"/>
                      <w:spacing w:val="2"/>
                    </w:rPr>
                    <w:t xml:space="preserve">por </w:t>
                  </w:r>
                  <w:r>
                    <w:rPr>
                      <w:color w:val="1A171C"/>
                      <w:spacing w:val="3"/>
                    </w:rPr>
                    <w:t xml:space="preserve">ejemplo, </w:t>
                  </w:r>
                  <w:r>
                    <w:rPr>
                      <w:color w:val="1A171C"/>
                      <w:spacing w:val="2"/>
                    </w:rPr>
                    <w:t xml:space="preserve">las </w:t>
                  </w:r>
                  <w:r>
                    <w:rPr>
                      <w:color w:val="1A171C"/>
                      <w:spacing w:val="3"/>
                    </w:rPr>
                    <w:t xml:space="preserve">sierras radiales </w:t>
                  </w:r>
                  <w:r>
                    <w:rPr>
                      <w:color w:val="1A171C"/>
                    </w:rPr>
                    <w:t xml:space="preserve">de </w:t>
                  </w:r>
                  <w:r>
                    <w:rPr>
                      <w:color w:val="1A171C"/>
                      <w:spacing w:val="3"/>
                    </w:rPr>
                    <w:t xml:space="preserve">alta velocidad. </w:t>
                  </w:r>
                  <w:r>
                    <w:rPr>
                      <w:color w:val="1A171C"/>
                      <w:spacing w:val="4"/>
                    </w:rPr>
                    <w:t xml:space="preserve">Estas </w:t>
                  </w:r>
                  <w:r>
                    <w:rPr>
                      <w:color w:val="1A171C"/>
                      <w:spacing w:val="3"/>
                    </w:rPr>
                    <w:t xml:space="preserve">herramientas originan elevadas concentraciones </w:t>
                  </w:r>
                  <w:r>
                    <w:rPr>
                      <w:color w:val="1A171C"/>
                    </w:rPr>
                    <w:t xml:space="preserve">de </w:t>
                  </w:r>
                  <w:r>
                    <w:rPr>
                      <w:color w:val="1A171C"/>
                      <w:spacing w:val="3"/>
                    </w:rPr>
                    <w:t xml:space="preserve">fibras </w:t>
                  </w:r>
                  <w:r>
                    <w:rPr>
                      <w:color w:val="1A171C"/>
                    </w:rPr>
                    <w:t xml:space="preserve">de </w:t>
                  </w:r>
                  <w:r>
                    <w:rPr>
                      <w:color w:val="1A171C"/>
                      <w:spacing w:val="3"/>
                    </w:rPr>
                    <w:t xml:space="preserve">amianto </w:t>
                  </w:r>
                  <w:r>
                    <w:rPr>
                      <w:color w:val="1A171C"/>
                      <w:spacing w:val="2"/>
                    </w:rPr>
                    <w:t xml:space="preserve">que </w:t>
                  </w:r>
                  <w:r>
                    <w:rPr>
                      <w:color w:val="1A171C"/>
                      <w:spacing w:val="3"/>
                    </w:rPr>
                    <w:t xml:space="preserve">pueden </w:t>
                  </w:r>
                  <w:r>
                    <w:rPr>
                      <w:color w:val="1A171C"/>
                      <w:spacing w:val="2"/>
                    </w:rPr>
                    <w:t xml:space="preserve">ser </w:t>
                  </w:r>
                  <w:r>
                    <w:rPr>
                      <w:color w:val="1A171C"/>
                      <w:spacing w:val="3"/>
                    </w:rPr>
                    <w:t xml:space="preserve">varias </w:t>
                  </w:r>
                  <w:r>
                    <w:rPr>
                      <w:color w:val="1A171C"/>
                      <w:spacing w:val="4"/>
                    </w:rPr>
                    <w:t xml:space="preserve">veces </w:t>
                  </w:r>
                  <w:r>
                    <w:rPr>
                      <w:color w:val="1A171C"/>
                      <w:spacing w:val="3"/>
                    </w:rPr>
                    <w:t xml:space="preserve">superiores </w:t>
                  </w:r>
                  <w:r>
                    <w:rPr>
                      <w:color w:val="1A171C"/>
                    </w:rPr>
                    <w:t xml:space="preserve">a </w:t>
                  </w:r>
                  <w:r>
                    <w:rPr>
                      <w:color w:val="1A171C"/>
                      <w:spacing w:val="2"/>
                    </w:rPr>
                    <w:t xml:space="preserve">los </w:t>
                  </w:r>
                  <w:r>
                    <w:rPr>
                      <w:color w:val="1A171C"/>
                      <w:spacing w:val="3"/>
                    </w:rPr>
                    <w:t>valores</w:t>
                  </w:r>
                  <w:r>
                    <w:rPr>
                      <w:color w:val="1A171C"/>
                      <w:spacing w:val="31"/>
                    </w:rPr>
                    <w:t xml:space="preserve"> </w:t>
                  </w:r>
                  <w:r>
                    <w:rPr>
                      <w:color w:val="1A171C"/>
                      <w:spacing w:val="4"/>
                    </w:rPr>
                    <w:t>límite.</w:t>
                  </w:r>
                </w:p>
                <w:p w14:paraId="2863AAD5" w14:textId="77777777" w:rsidR="00751541" w:rsidRDefault="00751541" w:rsidP="00751541">
                  <w:pPr>
                    <w:pStyle w:val="Textoindependiente"/>
                    <w:numPr>
                      <w:ilvl w:val="0"/>
                      <w:numId w:val="8"/>
                    </w:numPr>
                    <w:tabs>
                      <w:tab w:val="left" w:pos="625"/>
                      <w:tab w:val="left" w:pos="626"/>
                    </w:tabs>
                    <w:spacing w:before="53"/>
                  </w:pPr>
                  <w:r>
                    <w:rPr>
                      <w:color w:val="1A171C"/>
                    </w:rPr>
                    <w:t>Diámetro</w:t>
                  </w:r>
                  <w:r>
                    <w:rPr>
                      <w:color w:val="1A171C"/>
                      <w:spacing w:val="-2"/>
                    </w:rPr>
                    <w:t xml:space="preserve"> </w:t>
                  </w:r>
                  <w:r>
                    <w:rPr>
                      <w:color w:val="1A171C"/>
                    </w:rPr>
                    <w:t>y</w:t>
                  </w:r>
                  <w:r>
                    <w:rPr>
                      <w:color w:val="1A171C"/>
                      <w:spacing w:val="-2"/>
                    </w:rPr>
                    <w:t xml:space="preserve"> </w:t>
                  </w:r>
                  <w:r>
                    <w:rPr>
                      <w:color w:val="1A171C"/>
                    </w:rPr>
                    <w:t>timbraje</w:t>
                  </w:r>
                  <w:r>
                    <w:rPr>
                      <w:color w:val="1A171C"/>
                      <w:spacing w:val="-2"/>
                    </w:rPr>
                    <w:t xml:space="preserve"> </w:t>
                  </w:r>
                  <w:r>
                    <w:rPr>
                      <w:color w:val="1A171C"/>
                    </w:rPr>
                    <w:t>de</w:t>
                  </w:r>
                  <w:r>
                    <w:rPr>
                      <w:color w:val="1A171C"/>
                      <w:spacing w:val="-2"/>
                    </w:rPr>
                    <w:t xml:space="preserve"> </w:t>
                  </w:r>
                  <w:r>
                    <w:rPr>
                      <w:color w:val="1A171C"/>
                    </w:rPr>
                    <w:t>las</w:t>
                  </w:r>
                  <w:r>
                    <w:rPr>
                      <w:color w:val="1A171C"/>
                      <w:spacing w:val="-2"/>
                    </w:rPr>
                    <w:t xml:space="preserve"> </w:t>
                  </w:r>
                  <w:r>
                    <w:rPr>
                      <w:color w:val="1A171C"/>
                    </w:rPr>
                    <w:t>tuberías.</w:t>
                  </w:r>
                  <w:r>
                    <w:rPr>
                      <w:color w:val="1A171C"/>
                      <w:spacing w:val="-12"/>
                    </w:rPr>
                    <w:t xml:space="preserve"> </w:t>
                  </w:r>
                  <w:r>
                    <w:rPr>
                      <w:color w:val="1A171C"/>
                    </w:rPr>
                    <w:t>A</w:t>
                  </w:r>
                  <w:r>
                    <w:rPr>
                      <w:color w:val="1A171C"/>
                      <w:spacing w:val="-12"/>
                    </w:rPr>
                    <w:t xml:space="preserve"> </w:t>
                  </w:r>
                  <w:r>
                    <w:rPr>
                      <w:color w:val="1A171C"/>
                    </w:rPr>
                    <w:t>mayores</w:t>
                  </w:r>
                  <w:r>
                    <w:rPr>
                      <w:color w:val="1A171C"/>
                      <w:spacing w:val="-2"/>
                    </w:rPr>
                    <w:t xml:space="preserve"> </w:t>
                  </w:r>
                  <w:r>
                    <w:rPr>
                      <w:color w:val="1A171C"/>
                    </w:rPr>
                    <w:t>dimensiones</w:t>
                  </w:r>
                  <w:r>
                    <w:rPr>
                      <w:color w:val="1A171C"/>
                      <w:spacing w:val="-2"/>
                    </w:rPr>
                    <w:t xml:space="preserve"> </w:t>
                  </w:r>
                  <w:r>
                    <w:rPr>
                      <w:color w:val="1A171C"/>
                    </w:rPr>
                    <w:t>mayor</w:t>
                  </w:r>
                  <w:r>
                    <w:rPr>
                      <w:color w:val="1A171C"/>
                      <w:spacing w:val="-2"/>
                    </w:rPr>
                    <w:t xml:space="preserve"> </w:t>
                  </w:r>
                  <w:r>
                    <w:rPr>
                      <w:color w:val="1A171C"/>
                    </w:rPr>
                    <w:t>tiempo</w:t>
                  </w:r>
                  <w:r>
                    <w:rPr>
                      <w:color w:val="1A171C"/>
                      <w:spacing w:val="-2"/>
                    </w:rPr>
                    <w:t xml:space="preserve"> </w:t>
                  </w:r>
                  <w:r>
                    <w:rPr>
                      <w:color w:val="1A171C"/>
                    </w:rPr>
                    <w:t>de</w:t>
                  </w:r>
                  <w:r>
                    <w:rPr>
                      <w:color w:val="1A171C"/>
                      <w:spacing w:val="-2"/>
                    </w:rPr>
                    <w:t xml:space="preserve"> </w:t>
                  </w:r>
                  <w:r>
                    <w:rPr>
                      <w:color w:val="1A171C"/>
                    </w:rPr>
                    <w:t>exposición.</w:t>
                  </w:r>
                </w:p>
                <w:p w14:paraId="129D801A" w14:textId="77777777" w:rsidR="00751541" w:rsidRDefault="00751541" w:rsidP="00751541">
                  <w:pPr>
                    <w:pStyle w:val="Textoindependiente"/>
                    <w:numPr>
                      <w:ilvl w:val="0"/>
                      <w:numId w:val="8"/>
                    </w:numPr>
                    <w:tabs>
                      <w:tab w:val="left" w:pos="625"/>
                      <w:tab w:val="left" w:pos="626"/>
                    </w:tabs>
                    <w:spacing w:before="62" w:line="244" w:lineRule="auto"/>
                    <w:ind w:right="194"/>
                  </w:pPr>
                  <w:r>
                    <w:rPr>
                      <w:color w:val="1A171C"/>
                    </w:rPr>
                    <w:t>Métodos de trabajo inadecuados que favorecen la emisión elevada de fibras (trabajos sin aporte de agua o sin aspiración).</w:t>
                  </w:r>
                </w:p>
                <w:p w14:paraId="3F482D4D" w14:textId="77777777" w:rsidR="00751541" w:rsidRDefault="00751541" w:rsidP="00751541">
                  <w:pPr>
                    <w:pStyle w:val="Textoindependiente"/>
                    <w:numPr>
                      <w:ilvl w:val="0"/>
                      <w:numId w:val="8"/>
                    </w:numPr>
                    <w:tabs>
                      <w:tab w:val="left" w:pos="625"/>
                      <w:tab w:val="left" w:pos="626"/>
                    </w:tabs>
                    <w:spacing w:before="55" w:line="244" w:lineRule="auto"/>
                    <w:ind w:right="194"/>
                  </w:pPr>
                  <w:r>
                    <w:rPr>
                      <w:color w:val="1A171C"/>
                    </w:rPr>
                    <w:t>Mala</w:t>
                  </w:r>
                  <w:r>
                    <w:rPr>
                      <w:color w:val="1A171C"/>
                      <w:spacing w:val="-6"/>
                    </w:rPr>
                    <w:t xml:space="preserve"> </w:t>
                  </w:r>
                  <w:r>
                    <w:rPr>
                      <w:color w:val="1A171C"/>
                    </w:rPr>
                    <w:t>accesibilidad</w:t>
                  </w:r>
                  <w:r>
                    <w:rPr>
                      <w:color w:val="1A171C"/>
                      <w:spacing w:val="-5"/>
                    </w:rPr>
                    <w:t xml:space="preserve"> </w:t>
                  </w:r>
                  <w:r>
                    <w:rPr>
                      <w:color w:val="1A171C"/>
                    </w:rPr>
                    <w:t>a</w:t>
                  </w:r>
                  <w:r>
                    <w:rPr>
                      <w:color w:val="1A171C"/>
                      <w:spacing w:val="-6"/>
                    </w:rPr>
                    <w:t xml:space="preserve"> </w:t>
                  </w:r>
                  <w:r>
                    <w:rPr>
                      <w:color w:val="1A171C"/>
                    </w:rPr>
                    <w:t>las</w:t>
                  </w:r>
                  <w:r>
                    <w:rPr>
                      <w:color w:val="1A171C"/>
                      <w:spacing w:val="-6"/>
                    </w:rPr>
                    <w:t xml:space="preserve"> </w:t>
                  </w:r>
                  <w:r>
                    <w:rPr>
                      <w:color w:val="1A171C"/>
                    </w:rPr>
                    <w:t>tuberías</w:t>
                  </w:r>
                  <w:r>
                    <w:rPr>
                      <w:color w:val="1A171C"/>
                      <w:spacing w:val="-5"/>
                    </w:rPr>
                    <w:t xml:space="preserve"> </w:t>
                  </w:r>
                  <w:r>
                    <w:rPr>
                      <w:color w:val="1A171C"/>
                    </w:rPr>
                    <w:t>por</w:t>
                  </w:r>
                  <w:r>
                    <w:rPr>
                      <w:color w:val="1A171C"/>
                      <w:spacing w:val="-5"/>
                    </w:rPr>
                    <w:t xml:space="preserve"> </w:t>
                  </w:r>
                  <w:r>
                    <w:rPr>
                      <w:color w:val="1A171C"/>
                    </w:rPr>
                    <w:t>motivos</w:t>
                  </w:r>
                  <w:r>
                    <w:rPr>
                      <w:color w:val="1A171C"/>
                      <w:spacing w:val="-6"/>
                    </w:rPr>
                    <w:t xml:space="preserve"> </w:t>
                  </w:r>
                  <w:r>
                    <w:rPr>
                      <w:color w:val="1A171C"/>
                    </w:rPr>
                    <w:t>como</w:t>
                  </w:r>
                  <w:r>
                    <w:rPr>
                      <w:color w:val="1A171C"/>
                      <w:spacing w:val="-6"/>
                    </w:rPr>
                    <w:t xml:space="preserve"> </w:t>
                  </w:r>
                  <w:r>
                    <w:rPr>
                      <w:color w:val="1A171C"/>
                    </w:rPr>
                    <w:t>la</w:t>
                  </w:r>
                  <w:r>
                    <w:rPr>
                      <w:color w:val="1A171C"/>
                      <w:spacing w:val="-6"/>
                    </w:rPr>
                    <w:t xml:space="preserve"> </w:t>
                  </w:r>
                  <w:r>
                    <w:rPr>
                      <w:color w:val="1A171C"/>
                    </w:rPr>
                    <w:t>orografía,</w:t>
                  </w:r>
                  <w:r>
                    <w:rPr>
                      <w:color w:val="1A171C"/>
                      <w:spacing w:val="-5"/>
                    </w:rPr>
                    <w:t xml:space="preserve"> </w:t>
                  </w:r>
                  <w:r>
                    <w:rPr>
                      <w:color w:val="1A171C"/>
                    </w:rPr>
                    <w:t>las</w:t>
                  </w:r>
                  <w:r>
                    <w:rPr>
                      <w:color w:val="1A171C"/>
                      <w:spacing w:val="-5"/>
                    </w:rPr>
                    <w:t xml:space="preserve"> </w:t>
                  </w:r>
                  <w:r>
                    <w:rPr>
                      <w:color w:val="1A171C"/>
                    </w:rPr>
                    <w:t>dimensiones</w:t>
                  </w:r>
                  <w:r>
                    <w:rPr>
                      <w:color w:val="1A171C"/>
                      <w:spacing w:val="-5"/>
                    </w:rPr>
                    <w:t xml:space="preserve"> </w:t>
                  </w:r>
                  <w:r>
                    <w:rPr>
                      <w:color w:val="1A171C"/>
                    </w:rPr>
                    <w:t>y</w:t>
                  </w:r>
                  <w:r>
                    <w:rPr>
                      <w:color w:val="1A171C"/>
                      <w:spacing w:val="-6"/>
                    </w:rPr>
                    <w:t xml:space="preserve"> </w:t>
                  </w:r>
                  <w:r>
                    <w:rPr>
                      <w:color w:val="1A171C"/>
                    </w:rPr>
                    <w:t>profundidad</w:t>
                  </w:r>
                  <w:r>
                    <w:rPr>
                      <w:color w:val="1A171C"/>
                      <w:spacing w:val="-5"/>
                    </w:rPr>
                    <w:t xml:space="preserve"> </w:t>
                  </w:r>
                  <w:r>
                    <w:rPr>
                      <w:color w:val="1A171C"/>
                    </w:rPr>
                    <w:t>de</w:t>
                  </w:r>
                  <w:r>
                    <w:rPr>
                      <w:color w:val="1A171C"/>
                      <w:spacing w:val="-6"/>
                    </w:rPr>
                    <w:t xml:space="preserve"> </w:t>
                  </w:r>
                  <w:r>
                    <w:rPr>
                      <w:color w:val="1A171C"/>
                    </w:rPr>
                    <w:t>la</w:t>
                  </w:r>
                  <w:r>
                    <w:rPr>
                      <w:color w:val="1A171C"/>
                      <w:spacing w:val="-6"/>
                    </w:rPr>
                    <w:t xml:space="preserve"> </w:t>
                  </w:r>
                  <w:r>
                    <w:rPr>
                      <w:color w:val="1A171C"/>
                    </w:rPr>
                    <w:t>zanja</w:t>
                  </w:r>
                  <w:r>
                    <w:rPr>
                      <w:color w:val="1A171C"/>
                      <w:spacing w:val="-5"/>
                    </w:rPr>
                    <w:t xml:space="preserve"> </w:t>
                  </w:r>
                  <w:r>
                    <w:rPr>
                      <w:color w:val="1A171C"/>
                    </w:rPr>
                    <w:t>o</w:t>
                  </w:r>
                  <w:r>
                    <w:rPr>
                      <w:color w:val="1A171C"/>
                      <w:spacing w:val="-5"/>
                    </w:rPr>
                    <w:t xml:space="preserve"> </w:t>
                  </w:r>
                  <w:r>
                    <w:rPr>
                      <w:color w:val="1A171C"/>
                    </w:rPr>
                    <w:t>la distancia con otras</w:t>
                  </w:r>
                  <w:r>
                    <w:rPr>
                      <w:color w:val="1A171C"/>
                      <w:spacing w:val="-4"/>
                    </w:rPr>
                    <w:t xml:space="preserve"> </w:t>
                  </w:r>
                  <w:r>
                    <w:rPr>
                      <w:color w:val="1A171C"/>
                    </w:rPr>
                    <w:t>conducciones.</w:t>
                  </w:r>
                </w:p>
                <w:p w14:paraId="4EFEC43B" w14:textId="77777777" w:rsidR="00751541" w:rsidRDefault="00751541" w:rsidP="00751541">
                  <w:pPr>
                    <w:pStyle w:val="Textoindependiente"/>
                    <w:numPr>
                      <w:ilvl w:val="0"/>
                      <w:numId w:val="8"/>
                    </w:numPr>
                    <w:tabs>
                      <w:tab w:val="left" w:pos="625"/>
                      <w:tab w:val="left" w:pos="626"/>
                    </w:tabs>
                    <w:spacing w:before="55" w:line="244" w:lineRule="auto"/>
                    <w:ind w:right="194"/>
                  </w:pPr>
                  <w:r>
                    <w:rPr>
                      <w:color w:val="1A171C"/>
                    </w:rPr>
                    <w:t>Ausencia</w:t>
                  </w:r>
                  <w:r>
                    <w:rPr>
                      <w:color w:val="1A171C"/>
                      <w:spacing w:val="-8"/>
                    </w:rPr>
                    <w:t xml:space="preserve"> </w:t>
                  </w:r>
                  <w:r>
                    <w:rPr>
                      <w:color w:val="1A171C"/>
                    </w:rPr>
                    <w:t>o</w:t>
                  </w:r>
                  <w:r>
                    <w:rPr>
                      <w:color w:val="1A171C"/>
                      <w:spacing w:val="-7"/>
                    </w:rPr>
                    <w:t xml:space="preserve"> </w:t>
                  </w:r>
                  <w:r>
                    <w:rPr>
                      <w:color w:val="1A171C"/>
                    </w:rPr>
                    <w:t>inadecuada</w:t>
                  </w:r>
                  <w:r>
                    <w:rPr>
                      <w:color w:val="1A171C"/>
                      <w:spacing w:val="-8"/>
                    </w:rPr>
                    <w:t xml:space="preserve"> </w:t>
                  </w:r>
                  <w:r>
                    <w:rPr>
                      <w:color w:val="1A171C"/>
                    </w:rPr>
                    <w:t>preparación</w:t>
                  </w:r>
                  <w:r>
                    <w:rPr>
                      <w:color w:val="1A171C"/>
                      <w:spacing w:val="-7"/>
                    </w:rPr>
                    <w:t xml:space="preserve"> </w:t>
                  </w:r>
                  <w:r>
                    <w:rPr>
                      <w:color w:val="1A171C"/>
                    </w:rPr>
                    <w:t>de</w:t>
                  </w:r>
                  <w:r>
                    <w:rPr>
                      <w:color w:val="1A171C"/>
                      <w:spacing w:val="-8"/>
                    </w:rPr>
                    <w:t xml:space="preserve"> </w:t>
                  </w:r>
                  <w:r>
                    <w:rPr>
                      <w:color w:val="1A171C"/>
                    </w:rPr>
                    <w:t>la</w:t>
                  </w:r>
                  <w:r>
                    <w:rPr>
                      <w:color w:val="1A171C"/>
                      <w:spacing w:val="-7"/>
                    </w:rPr>
                    <w:t xml:space="preserve"> </w:t>
                  </w:r>
                  <w:r>
                    <w:rPr>
                      <w:color w:val="1A171C"/>
                    </w:rPr>
                    <w:t>zona</w:t>
                  </w:r>
                  <w:r>
                    <w:rPr>
                      <w:color w:val="1A171C"/>
                      <w:spacing w:val="-7"/>
                    </w:rPr>
                    <w:t xml:space="preserve"> </w:t>
                  </w:r>
                  <w:r>
                    <w:rPr>
                      <w:color w:val="1A171C"/>
                    </w:rPr>
                    <w:t>de</w:t>
                  </w:r>
                  <w:r>
                    <w:rPr>
                      <w:color w:val="1A171C"/>
                      <w:spacing w:val="-8"/>
                    </w:rPr>
                    <w:t xml:space="preserve"> </w:t>
                  </w:r>
                  <w:r>
                    <w:rPr>
                      <w:color w:val="1A171C"/>
                    </w:rPr>
                    <w:t>trabajo,</w:t>
                  </w:r>
                  <w:r>
                    <w:rPr>
                      <w:color w:val="1A171C"/>
                      <w:spacing w:val="-7"/>
                    </w:rPr>
                    <w:t xml:space="preserve"> </w:t>
                  </w:r>
                  <w:r>
                    <w:rPr>
                      <w:color w:val="1A171C"/>
                    </w:rPr>
                    <w:t>que</w:t>
                  </w:r>
                  <w:r>
                    <w:rPr>
                      <w:color w:val="1A171C"/>
                      <w:spacing w:val="-8"/>
                    </w:rPr>
                    <w:t xml:space="preserve"> </w:t>
                  </w:r>
                  <w:r>
                    <w:rPr>
                      <w:color w:val="1A171C"/>
                    </w:rPr>
                    <w:t>favorece</w:t>
                  </w:r>
                  <w:r>
                    <w:rPr>
                      <w:color w:val="1A171C"/>
                      <w:spacing w:val="-7"/>
                    </w:rPr>
                    <w:t xml:space="preserve"> </w:t>
                  </w:r>
                  <w:r>
                    <w:rPr>
                      <w:color w:val="1A171C"/>
                    </w:rPr>
                    <w:t>la</w:t>
                  </w:r>
                  <w:r>
                    <w:rPr>
                      <w:color w:val="1A171C"/>
                      <w:spacing w:val="-8"/>
                    </w:rPr>
                    <w:t xml:space="preserve"> </w:t>
                  </w:r>
                  <w:r>
                    <w:rPr>
                      <w:color w:val="1A171C"/>
                    </w:rPr>
                    <w:t>dispersión</w:t>
                  </w:r>
                  <w:r>
                    <w:rPr>
                      <w:color w:val="1A171C"/>
                      <w:spacing w:val="-7"/>
                    </w:rPr>
                    <w:t xml:space="preserve"> </w:t>
                  </w:r>
                  <w:r>
                    <w:rPr>
                      <w:color w:val="1A171C"/>
                    </w:rPr>
                    <w:t>de</w:t>
                  </w:r>
                  <w:r>
                    <w:rPr>
                      <w:color w:val="1A171C"/>
                      <w:spacing w:val="-8"/>
                    </w:rPr>
                    <w:t xml:space="preserve"> </w:t>
                  </w:r>
                  <w:r>
                    <w:rPr>
                      <w:color w:val="1A171C"/>
                    </w:rPr>
                    <w:t>los</w:t>
                  </w:r>
                  <w:r>
                    <w:rPr>
                      <w:color w:val="1A171C"/>
                      <w:spacing w:val="-7"/>
                    </w:rPr>
                    <w:t xml:space="preserve"> </w:t>
                  </w:r>
                  <w:r>
                    <w:rPr>
                      <w:color w:val="1A171C"/>
                    </w:rPr>
                    <w:t>residuos</w:t>
                  </w:r>
                  <w:r>
                    <w:rPr>
                      <w:color w:val="1A171C"/>
                      <w:spacing w:val="-7"/>
                    </w:rPr>
                    <w:t xml:space="preserve"> </w:t>
                  </w:r>
                  <w:r>
                    <w:rPr>
                      <w:color w:val="1A171C"/>
                    </w:rPr>
                    <w:t>y</w:t>
                  </w:r>
                  <w:r>
                    <w:rPr>
                      <w:color w:val="1A171C"/>
                      <w:spacing w:val="-8"/>
                    </w:rPr>
                    <w:t xml:space="preserve"> </w:t>
                  </w:r>
                  <w:r>
                    <w:rPr>
                      <w:color w:val="1A171C"/>
                    </w:rPr>
                    <w:t>dificulta su</w:t>
                  </w:r>
                  <w:r>
                    <w:rPr>
                      <w:color w:val="1A171C"/>
                      <w:spacing w:val="-1"/>
                    </w:rPr>
                    <w:t xml:space="preserve"> </w:t>
                  </w:r>
                  <w:r>
                    <w:rPr>
                      <w:color w:val="1A171C"/>
                    </w:rPr>
                    <w:t>recogida.</w:t>
                  </w:r>
                </w:p>
                <w:p w14:paraId="1EBADC6F" w14:textId="77777777" w:rsidR="00751541" w:rsidRDefault="00751541" w:rsidP="00751541">
                  <w:pPr>
                    <w:pStyle w:val="Textoindependiente"/>
                    <w:numPr>
                      <w:ilvl w:val="0"/>
                      <w:numId w:val="8"/>
                    </w:numPr>
                    <w:tabs>
                      <w:tab w:val="left" w:pos="625"/>
                      <w:tab w:val="left" w:pos="626"/>
                    </w:tabs>
                    <w:spacing w:before="55"/>
                  </w:pPr>
                  <w:r>
                    <w:rPr>
                      <w:color w:val="1A171C"/>
                    </w:rPr>
                    <w:t>Limpieza deficiente de la zona de trabajo y de las herramientas</w:t>
                  </w:r>
                  <w:r>
                    <w:rPr>
                      <w:color w:val="1A171C"/>
                      <w:spacing w:val="-19"/>
                    </w:rPr>
                    <w:t xml:space="preserve"> </w:t>
                  </w:r>
                  <w:r>
                    <w:rPr>
                      <w:color w:val="1A171C"/>
                    </w:rPr>
                    <w:t>utilizadas.</w:t>
                  </w:r>
                </w:p>
              </w:txbxContent>
            </v:textbox>
            <w10:wrap anchorx="page"/>
          </v:shape>
        </w:pict>
      </w:r>
      <w:r w:rsidR="00751541">
        <w:rPr>
          <w:color w:val="1A171C"/>
          <w:sz w:val="28"/>
        </w:rPr>
        <w:t>FACTORES DE RIESGO MÁS IMPORTANTES</w:t>
      </w:r>
    </w:p>
    <w:p w14:paraId="4F17B618" w14:textId="77777777" w:rsidR="00751541" w:rsidRDefault="00751541" w:rsidP="00751541">
      <w:pPr>
        <w:rPr>
          <w:sz w:val="28"/>
        </w:rPr>
        <w:sectPr w:rsidR="00751541">
          <w:headerReference w:type="default" r:id="rId30"/>
          <w:pgSz w:w="11910" w:h="16840"/>
          <w:pgMar w:top="1160" w:right="580" w:bottom="280" w:left="600" w:header="720" w:footer="0" w:gutter="0"/>
          <w:pgNumType w:start="2"/>
          <w:cols w:space="720"/>
        </w:sectPr>
      </w:pPr>
    </w:p>
    <w:p w14:paraId="5BB1841F" w14:textId="77777777" w:rsidR="00751541" w:rsidRDefault="00751541" w:rsidP="00751541">
      <w:pPr>
        <w:pStyle w:val="Textoindependiente"/>
        <w:rPr>
          <w:sz w:val="20"/>
        </w:rPr>
      </w:pPr>
    </w:p>
    <w:p w14:paraId="44267C18" w14:textId="77777777" w:rsidR="00751541" w:rsidRDefault="00751541" w:rsidP="00751541">
      <w:pPr>
        <w:pStyle w:val="Textoindependiente"/>
        <w:rPr>
          <w:sz w:val="20"/>
        </w:rPr>
      </w:pPr>
    </w:p>
    <w:p w14:paraId="13736E9A" w14:textId="77777777" w:rsidR="00751541" w:rsidRDefault="00751541" w:rsidP="00751541">
      <w:pPr>
        <w:pStyle w:val="Textoindependiente"/>
        <w:spacing w:before="10"/>
        <w:rPr>
          <w:sz w:val="26"/>
        </w:rPr>
      </w:pPr>
    </w:p>
    <w:p w14:paraId="4E66C12B" w14:textId="77777777" w:rsidR="00751541" w:rsidRDefault="00E20BDC" w:rsidP="00751541">
      <w:pPr>
        <w:pStyle w:val="Textoindependiente"/>
        <w:ind w:left="121"/>
        <w:rPr>
          <w:sz w:val="20"/>
        </w:rPr>
      </w:pPr>
      <w:r>
        <w:rPr>
          <w:sz w:val="20"/>
        </w:rPr>
      </w:r>
      <w:r>
        <w:rPr>
          <w:sz w:val="20"/>
        </w:rPr>
        <w:pict w14:anchorId="0D15D05E">
          <v:shape id="_x0000_s2196" type="#_x0000_t202" style="width:522.6pt;height:179.55pt;mso-left-percent:-10001;mso-top-percent:-10001;mso-position-horizontal:absolute;mso-position-horizontal-relative:char;mso-position-vertical:absolute;mso-position-vertical-relative:line;mso-left-percent:-10001;mso-top-percent:-10001" fillcolor="#f4f3e8" stroked="f">
            <v:textbox inset="0,0,0,0">
              <w:txbxContent>
                <w:p w14:paraId="0A9C6FBD" w14:textId="77777777" w:rsidR="00751541" w:rsidRDefault="00751541" w:rsidP="00751541">
                  <w:pPr>
                    <w:pStyle w:val="Textoindependiente"/>
                    <w:spacing w:before="4"/>
                    <w:rPr>
                      <w:sz w:val="29"/>
                    </w:rPr>
                  </w:pPr>
                </w:p>
                <w:p w14:paraId="2E776E0B" w14:textId="77777777" w:rsidR="00751541" w:rsidRDefault="00751541" w:rsidP="00751541">
                  <w:pPr>
                    <w:pStyle w:val="Textoindependiente"/>
                    <w:numPr>
                      <w:ilvl w:val="0"/>
                      <w:numId w:val="5"/>
                    </w:numPr>
                    <w:tabs>
                      <w:tab w:val="left" w:pos="619"/>
                      <w:tab w:val="left" w:pos="620"/>
                    </w:tabs>
                  </w:pPr>
                  <w:r>
                    <w:rPr>
                      <w:color w:val="1A171C"/>
                    </w:rPr>
                    <w:t>Ausencia de medidas higiénicas</w:t>
                  </w:r>
                  <w:r>
                    <w:rPr>
                      <w:color w:val="1A171C"/>
                      <w:spacing w:val="-4"/>
                    </w:rPr>
                    <w:t xml:space="preserve"> </w:t>
                  </w:r>
                  <w:r>
                    <w:rPr>
                      <w:color w:val="1A171C"/>
                    </w:rPr>
                    <w:t>específicas.</w:t>
                  </w:r>
                </w:p>
                <w:p w14:paraId="36C56CCF" w14:textId="77777777" w:rsidR="00751541" w:rsidRDefault="00751541" w:rsidP="00751541">
                  <w:pPr>
                    <w:pStyle w:val="Textoindependiente"/>
                    <w:numPr>
                      <w:ilvl w:val="0"/>
                      <w:numId w:val="5"/>
                    </w:numPr>
                    <w:tabs>
                      <w:tab w:val="left" w:pos="619"/>
                      <w:tab w:val="left" w:pos="620"/>
                    </w:tabs>
                    <w:spacing w:before="62"/>
                  </w:pPr>
                  <w:r>
                    <w:rPr>
                      <w:color w:val="1A171C"/>
                    </w:rPr>
                    <w:t>Ausencia de procedimientos adecuados para la recogida y tratamiento de los</w:t>
                  </w:r>
                  <w:r>
                    <w:rPr>
                      <w:color w:val="1A171C"/>
                      <w:spacing w:val="-17"/>
                    </w:rPr>
                    <w:t xml:space="preserve"> </w:t>
                  </w:r>
                  <w:r>
                    <w:rPr>
                      <w:color w:val="1A171C"/>
                    </w:rPr>
                    <w:t>residuos.</w:t>
                  </w:r>
                </w:p>
                <w:p w14:paraId="4EEC03FF" w14:textId="77777777" w:rsidR="00751541" w:rsidRDefault="00751541" w:rsidP="00751541">
                  <w:pPr>
                    <w:pStyle w:val="Textoindependiente"/>
                    <w:numPr>
                      <w:ilvl w:val="0"/>
                      <w:numId w:val="5"/>
                    </w:numPr>
                    <w:tabs>
                      <w:tab w:val="left" w:pos="619"/>
                      <w:tab w:val="left" w:pos="620"/>
                    </w:tabs>
                    <w:spacing w:before="61"/>
                  </w:pPr>
                  <w:r>
                    <w:rPr>
                      <w:color w:val="1A171C"/>
                    </w:rPr>
                    <w:t>Ausencia o utilización incorrecta de los equipos de protección</w:t>
                  </w:r>
                  <w:r>
                    <w:rPr>
                      <w:color w:val="1A171C"/>
                      <w:spacing w:val="-14"/>
                    </w:rPr>
                    <w:t xml:space="preserve"> </w:t>
                  </w:r>
                  <w:r>
                    <w:rPr>
                      <w:color w:val="1A171C"/>
                    </w:rPr>
                    <w:t>individual.</w:t>
                  </w:r>
                </w:p>
                <w:p w14:paraId="4F623809" w14:textId="77777777" w:rsidR="00751541" w:rsidRDefault="00751541" w:rsidP="00751541">
                  <w:pPr>
                    <w:pStyle w:val="Textoindependiente"/>
                    <w:numPr>
                      <w:ilvl w:val="0"/>
                      <w:numId w:val="5"/>
                    </w:numPr>
                    <w:tabs>
                      <w:tab w:val="left" w:pos="619"/>
                      <w:tab w:val="left" w:pos="620"/>
                    </w:tabs>
                    <w:spacing w:before="61"/>
                  </w:pPr>
                  <w:r>
                    <w:rPr>
                      <w:color w:val="1A171C"/>
                    </w:rPr>
                    <w:t>La falta de información y formación de los</w:t>
                  </w:r>
                  <w:r>
                    <w:rPr>
                      <w:color w:val="1A171C"/>
                      <w:spacing w:val="-12"/>
                    </w:rPr>
                    <w:t xml:space="preserve"> </w:t>
                  </w:r>
                  <w:r>
                    <w:rPr>
                      <w:color w:val="1A171C"/>
                    </w:rPr>
                    <w:t>trabajadores.</w:t>
                  </w:r>
                </w:p>
                <w:p w14:paraId="060C886A" w14:textId="77777777" w:rsidR="00751541" w:rsidRDefault="00751541" w:rsidP="00751541">
                  <w:pPr>
                    <w:spacing w:before="202"/>
                    <w:ind w:left="259"/>
                    <w:rPr>
                      <w:b/>
                      <w:sz w:val="24"/>
                    </w:rPr>
                  </w:pPr>
                  <w:r>
                    <w:rPr>
                      <w:b/>
                      <w:color w:val="1A171C"/>
                      <w:sz w:val="24"/>
                    </w:rPr>
                    <w:t>Otros factores a considerar son:</w:t>
                  </w:r>
                </w:p>
                <w:p w14:paraId="29DA0780" w14:textId="77777777" w:rsidR="00751541" w:rsidRDefault="00751541" w:rsidP="00751541">
                  <w:pPr>
                    <w:pStyle w:val="Textoindependiente"/>
                    <w:numPr>
                      <w:ilvl w:val="0"/>
                      <w:numId w:val="5"/>
                    </w:numPr>
                    <w:tabs>
                      <w:tab w:val="left" w:pos="384"/>
                    </w:tabs>
                    <w:spacing w:before="61"/>
                    <w:ind w:left="383" w:hanging="124"/>
                  </w:pPr>
                  <w:r>
                    <w:rPr>
                      <w:color w:val="1A171C"/>
                    </w:rPr>
                    <w:t>La susceptibilidad individual y patologías previas del</w:t>
                  </w:r>
                  <w:r>
                    <w:rPr>
                      <w:color w:val="1A171C"/>
                      <w:spacing w:val="-11"/>
                    </w:rPr>
                    <w:t xml:space="preserve"> </w:t>
                  </w:r>
                  <w:r>
                    <w:rPr>
                      <w:color w:val="1A171C"/>
                    </w:rPr>
                    <w:t>trabajador.</w:t>
                  </w:r>
                </w:p>
                <w:p w14:paraId="2C5E8DCC" w14:textId="77777777" w:rsidR="00751541" w:rsidRDefault="00751541" w:rsidP="00751541">
                  <w:pPr>
                    <w:pStyle w:val="Textoindependiente"/>
                    <w:numPr>
                      <w:ilvl w:val="0"/>
                      <w:numId w:val="5"/>
                    </w:numPr>
                    <w:tabs>
                      <w:tab w:val="left" w:pos="384"/>
                    </w:tabs>
                    <w:spacing w:before="61"/>
                    <w:ind w:left="383" w:hanging="124"/>
                  </w:pPr>
                  <w:r>
                    <w:rPr>
                      <w:color w:val="1A171C"/>
                    </w:rPr>
                    <w:t>El hábito de fumar. El tabaquismo produce efecto sinérgico con el</w:t>
                  </w:r>
                  <w:r>
                    <w:rPr>
                      <w:color w:val="1A171C"/>
                      <w:spacing w:val="-17"/>
                    </w:rPr>
                    <w:t xml:space="preserve"> </w:t>
                  </w:r>
                  <w:r>
                    <w:rPr>
                      <w:color w:val="1A171C"/>
                    </w:rPr>
                    <w:t>amianto.</w:t>
                  </w:r>
                </w:p>
                <w:p w14:paraId="42728BD9" w14:textId="77777777" w:rsidR="00751541" w:rsidRDefault="00751541" w:rsidP="00751541">
                  <w:pPr>
                    <w:pStyle w:val="Textoindependiente"/>
                    <w:numPr>
                      <w:ilvl w:val="0"/>
                      <w:numId w:val="5"/>
                    </w:numPr>
                    <w:tabs>
                      <w:tab w:val="left" w:pos="384"/>
                    </w:tabs>
                    <w:spacing w:before="62"/>
                    <w:ind w:left="383" w:hanging="124"/>
                  </w:pPr>
                  <w:r>
                    <w:rPr>
                      <w:color w:val="1A171C"/>
                    </w:rPr>
                    <w:t>La situación de embarazo y</w:t>
                  </w:r>
                  <w:r>
                    <w:rPr>
                      <w:color w:val="1A171C"/>
                      <w:spacing w:val="-7"/>
                    </w:rPr>
                    <w:t xml:space="preserve"> </w:t>
                  </w:r>
                  <w:r>
                    <w:rPr>
                      <w:color w:val="1A171C"/>
                    </w:rPr>
                    <w:t>lactancia.</w:t>
                  </w:r>
                </w:p>
              </w:txbxContent>
            </v:textbox>
            <w10:anchorlock/>
          </v:shape>
        </w:pict>
      </w:r>
    </w:p>
    <w:p w14:paraId="570D6370" w14:textId="77777777" w:rsidR="00751541" w:rsidRDefault="00E20BDC" w:rsidP="00751541">
      <w:pPr>
        <w:spacing w:before="100"/>
        <w:ind w:left="120"/>
        <w:rPr>
          <w:sz w:val="28"/>
        </w:rPr>
      </w:pPr>
      <w:r>
        <w:pict w14:anchorId="18E74EC3">
          <v:rect id="_x0000_s2163" style="position:absolute;left:0;text-align:left;margin-left:36pt;margin-top:18.15pt;width:523.3pt;height:397pt;z-index:-251616256;mso-position-horizontal-relative:page" fillcolor="#f4f3e8" stroked="f">
            <w10:wrap anchorx="page"/>
          </v:rect>
        </w:pict>
      </w:r>
      <w:r w:rsidR="00751541">
        <w:rPr>
          <w:color w:val="1A171C"/>
          <w:sz w:val="28"/>
        </w:rPr>
        <w:t>MEDIDAS PREVENTIVAS</w:t>
      </w:r>
    </w:p>
    <w:p w14:paraId="37ACB134" w14:textId="77777777" w:rsidR="00751541" w:rsidRDefault="00751541" w:rsidP="00751541">
      <w:pPr>
        <w:pStyle w:val="Textoindependiente"/>
        <w:spacing w:before="264" w:line="244" w:lineRule="auto"/>
        <w:ind w:left="371" w:right="417"/>
        <w:jc w:val="both"/>
      </w:pPr>
      <w:r>
        <w:rPr>
          <w:color w:val="1A171C"/>
        </w:rPr>
        <w:t>El</w:t>
      </w:r>
      <w:r>
        <w:rPr>
          <w:color w:val="1A171C"/>
          <w:spacing w:val="-24"/>
        </w:rPr>
        <w:t xml:space="preserve"> </w:t>
      </w:r>
      <w:r>
        <w:rPr>
          <w:color w:val="1A171C"/>
        </w:rPr>
        <w:t>corte</w:t>
      </w:r>
      <w:r>
        <w:rPr>
          <w:color w:val="1A171C"/>
          <w:spacing w:val="-24"/>
        </w:rPr>
        <w:t xml:space="preserve"> </w:t>
      </w:r>
      <w:r>
        <w:rPr>
          <w:color w:val="1A171C"/>
        </w:rPr>
        <w:t>de</w:t>
      </w:r>
      <w:r>
        <w:rPr>
          <w:color w:val="1A171C"/>
          <w:spacing w:val="-24"/>
        </w:rPr>
        <w:t xml:space="preserve"> </w:t>
      </w:r>
      <w:r>
        <w:rPr>
          <w:color w:val="1A171C"/>
        </w:rPr>
        <w:t>tuberías</w:t>
      </w:r>
      <w:r>
        <w:rPr>
          <w:color w:val="1A171C"/>
          <w:spacing w:val="-24"/>
        </w:rPr>
        <w:t xml:space="preserve"> </w:t>
      </w:r>
      <w:r>
        <w:rPr>
          <w:color w:val="1A171C"/>
        </w:rPr>
        <w:t>de</w:t>
      </w:r>
      <w:r>
        <w:rPr>
          <w:color w:val="1A171C"/>
          <w:spacing w:val="-24"/>
        </w:rPr>
        <w:t xml:space="preserve"> </w:t>
      </w:r>
      <w:r>
        <w:rPr>
          <w:color w:val="1A171C"/>
        </w:rPr>
        <w:t>fibrocemento</w:t>
      </w:r>
      <w:r>
        <w:rPr>
          <w:color w:val="1A171C"/>
          <w:spacing w:val="-24"/>
        </w:rPr>
        <w:t xml:space="preserve"> </w:t>
      </w:r>
      <w:r>
        <w:rPr>
          <w:color w:val="1A171C"/>
        </w:rPr>
        <w:t>suelen</w:t>
      </w:r>
      <w:r>
        <w:rPr>
          <w:color w:val="1A171C"/>
          <w:spacing w:val="-24"/>
        </w:rPr>
        <w:t xml:space="preserve"> </w:t>
      </w:r>
      <w:r>
        <w:rPr>
          <w:color w:val="1A171C"/>
          <w:spacing w:val="-4"/>
        </w:rPr>
        <w:t>ser,</w:t>
      </w:r>
      <w:r>
        <w:rPr>
          <w:color w:val="1A171C"/>
          <w:spacing w:val="-24"/>
        </w:rPr>
        <w:t xml:space="preserve"> </w:t>
      </w:r>
      <w:r>
        <w:rPr>
          <w:color w:val="1A171C"/>
        </w:rPr>
        <w:t>en</w:t>
      </w:r>
      <w:r>
        <w:rPr>
          <w:color w:val="1A171C"/>
          <w:spacing w:val="-24"/>
        </w:rPr>
        <w:t xml:space="preserve"> </w:t>
      </w:r>
      <w:r>
        <w:rPr>
          <w:color w:val="1A171C"/>
        </w:rPr>
        <w:t>la</w:t>
      </w:r>
      <w:r>
        <w:rPr>
          <w:color w:val="1A171C"/>
          <w:spacing w:val="-24"/>
        </w:rPr>
        <w:t xml:space="preserve"> </w:t>
      </w:r>
      <w:r>
        <w:rPr>
          <w:color w:val="1A171C"/>
        </w:rPr>
        <w:t>mayoría</w:t>
      </w:r>
      <w:r>
        <w:rPr>
          <w:color w:val="1A171C"/>
          <w:spacing w:val="-23"/>
        </w:rPr>
        <w:t xml:space="preserve"> </w:t>
      </w:r>
      <w:r>
        <w:rPr>
          <w:color w:val="1A171C"/>
        </w:rPr>
        <w:t>de</w:t>
      </w:r>
      <w:r>
        <w:rPr>
          <w:color w:val="1A171C"/>
          <w:spacing w:val="-24"/>
        </w:rPr>
        <w:t xml:space="preserve"> </w:t>
      </w:r>
      <w:r>
        <w:rPr>
          <w:color w:val="1A171C"/>
        </w:rPr>
        <w:t>los</w:t>
      </w:r>
      <w:r>
        <w:rPr>
          <w:color w:val="1A171C"/>
          <w:spacing w:val="-24"/>
        </w:rPr>
        <w:t xml:space="preserve"> </w:t>
      </w:r>
      <w:r>
        <w:rPr>
          <w:color w:val="1A171C"/>
        </w:rPr>
        <w:t>casos,</w:t>
      </w:r>
      <w:r>
        <w:rPr>
          <w:color w:val="1A171C"/>
          <w:spacing w:val="-24"/>
        </w:rPr>
        <w:t xml:space="preserve"> </w:t>
      </w:r>
      <w:r>
        <w:rPr>
          <w:color w:val="1A171C"/>
        </w:rPr>
        <w:t>un</w:t>
      </w:r>
      <w:r>
        <w:rPr>
          <w:color w:val="1A171C"/>
          <w:spacing w:val="-24"/>
        </w:rPr>
        <w:t xml:space="preserve"> </w:t>
      </w:r>
      <w:r>
        <w:rPr>
          <w:color w:val="1A171C"/>
        </w:rPr>
        <w:t>trabajo</w:t>
      </w:r>
      <w:r>
        <w:rPr>
          <w:color w:val="1A171C"/>
          <w:spacing w:val="-24"/>
        </w:rPr>
        <w:t xml:space="preserve"> </w:t>
      </w:r>
      <w:r>
        <w:rPr>
          <w:color w:val="1A171C"/>
        </w:rPr>
        <w:t>de</w:t>
      </w:r>
      <w:r>
        <w:rPr>
          <w:color w:val="1A171C"/>
          <w:spacing w:val="-24"/>
        </w:rPr>
        <w:t xml:space="preserve"> </w:t>
      </w:r>
      <w:r>
        <w:rPr>
          <w:color w:val="1A171C"/>
        </w:rPr>
        <w:t>reparación</w:t>
      </w:r>
      <w:r>
        <w:rPr>
          <w:color w:val="1A171C"/>
          <w:spacing w:val="-24"/>
        </w:rPr>
        <w:t xml:space="preserve"> </w:t>
      </w:r>
      <w:r>
        <w:rPr>
          <w:color w:val="1A171C"/>
        </w:rPr>
        <w:t>y</w:t>
      </w:r>
      <w:r>
        <w:rPr>
          <w:color w:val="1A171C"/>
          <w:spacing w:val="-24"/>
        </w:rPr>
        <w:t xml:space="preserve"> </w:t>
      </w:r>
      <w:r>
        <w:rPr>
          <w:color w:val="1A171C"/>
        </w:rPr>
        <w:t>mantenimiento de</w:t>
      </w:r>
      <w:r>
        <w:rPr>
          <w:color w:val="1A171C"/>
          <w:spacing w:val="-9"/>
        </w:rPr>
        <w:t xml:space="preserve"> </w:t>
      </w:r>
      <w:r>
        <w:rPr>
          <w:color w:val="1A171C"/>
        </w:rPr>
        <w:t>materiales</w:t>
      </w:r>
      <w:r>
        <w:rPr>
          <w:color w:val="1A171C"/>
          <w:spacing w:val="-9"/>
        </w:rPr>
        <w:t xml:space="preserve"> </w:t>
      </w:r>
      <w:r>
        <w:rPr>
          <w:color w:val="1A171C"/>
        </w:rPr>
        <w:t>con</w:t>
      </w:r>
      <w:r>
        <w:rPr>
          <w:color w:val="1A171C"/>
          <w:spacing w:val="-9"/>
        </w:rPr>
        <w:t xml:space="preserve"> </w:t>
      </w:r>
      <w:r>
        <w:rPr>
          <w:color w:val="1A171C"/>
        </w:rPr>
        <w:t>amianto</w:t>
      </w:r>
      <w:r>
        <w:rPr>
          <w:color w:val="1A171C"/>
          <w:spacing w:val="-9"/>
        </w:rPr>
        <w:t xml:space="preserve"> </w:t>
      </w:r>
      <w:r>
        <w:rPr>
          <w:color w:val="1A171C"/>
        </w:rPr>
        <w:t>que</w:t>
      </w:r>
      <w:r>
        <w:rPr>
          <w:color w:val="1A171C"/>
          <w:spacing w:val="-9"/>
        </w:rPr>
        <w:t xml:space="preserve"> </w:t>
      </w:r>
      <w:r>
        <w:rPr>
          <w:color w:val="1A171C"/>
        </w:rPr>
        <w:t>está</w:t>
      </w:r>
      <w:r>
        <w:rPr>
          <w:color w:val="1A171C"/>
          <w:spacing w:val="-9"/>
        </w:rPr>
        <w:t xml:space="preserve"> </w:t>
      </w:r>
      <w:r>
        <w:rPr>
          <w:color w:val="1A171C"/>
        </w:rPr>
        <w:t>explícitamente</w:t>
      </w:r>
      <w:r>
        <w:rPr>
          <w:color w:val="1A171C"/>
          <w:spacing w:val="-8"/>
        </w:rPr>
        <w:t xml:space="preserve"> </w:t>
      </w:r>
      <w:r>
        <w:rPr>
          <w:color w:val="1A171C"/>
        </w:rPr>
        <w:t>incluido</w:t>
      </w:r>
      <w:r>
        <w:rPr>
          <w:color w:val="1A171C"/>
          <w:spacing w:val="-8"/>
        </w:rPr>
        <w:t xml:space="preserve"> </w:t>
      </w:r>
      <w:r>
        <w:rPr>
          <w:color w:val="1A171C"/>
        </w:rPr>
        <w:t>en</w:t>
      </w:r>
      <w:r>
        <w:rPr>
          <w:color w:val="1A171C"/>
          <w:spacing w:val="-8"/>
        </w:rPr>
        <w:t xml:space="preserve"> </w:t>
      </w:r>
      <w:r>
        <w:rPr>
          <w:color w:val="1A171C"/>
        </w:rPr>
        <w:t>el</w:t>
      </w:r>
      <w:r>
        <w:rPr>
          <w:color w:val="1A171C"/>
          <w:spacing w:val="-9"/>
        </w:rPr>
        <w:t xml:space="preserve"> </w:t>
      </w:r>
      <w:r>
        <w:rPr>
          <w:color w:val="1A171C"/>
        </w:rPr>
        <w:t>campo</w:t>
      </w:r>
      <w:r>
        <w:rPr>
          <w:color w:val="1A171C"/>
          <w:spacing w:val="-9"/>
        </w:rPr>
        <w:t xml:space="preserve"> </w:t>
      </w:r>
      <w:r>
        <w:rPr>
          <w:color w:val="1A171C"/>
        </w:rPr>
        <w:t>de</w:t>
      </w:r>
      <w:r>
        <w:rPr>
          <w:color w:val="1A171C"/>
          <w:spacing w:val="-9"/>
        </w:rPr>
        <w:t xml:space="preserve"> </w:t>
      </w:r>
      <w:r>
        <w:rPr>
          <w:color w:val="1A171C"/>
        </w:rPr>
        <w:t>aplicación</w:t>
      </w:r>
      <w:r>
        <w:rPr>
          <w:color w:val="1A171C"/>
          <w:spacing w:val="-8"/>
        </w:rPr>
        <w:t xml:space="preserve"> </w:t>
      </w:r>
      <w:r>
        <w:rPr>
          <w:color w:val="1A171C"/>
        </w:rPr>
        <w:t>del</w:t>
      </w:r>
      <w:r>
        <w:rPr>
          <w:color w:val="1A171C"/>
          <w:spacing w:val="-8"/>
        </w:rPr>
        <w:t xml:space="preserve"> </w:t>
      </w:r>
      <w:hyperlink r:id="rId31">
        <w:r>
          <w:rPr>
            <w:b/>
            <w:color w:val="005189"/>
          </w:rPr>
          <w:t>Real</w:t>
        </w:r>
        <w:r>
          <w:rPr>
            <w:b/>
            <w:color w:val="005189"/>
            <w:spacing w:val="-8"/>
          </w:rPr>
          <w:t xml:space="preserve"> </w:t>
        </w:r>
        <w:r>
          <w:rPr>
            <w:b/>
            <w:color w:val="005189"/>
          </w:rPr>
          <w:t>Decreto</w:t>
        </w:r>
        <w:r>
          <w:rPr>
            <w:b/>
            <w:color w:val="005189"/>
            <w:spacing w:val="-9"/>
          </w:rPr>
          <w:t xml:space="preserve"> </w:t>
        </w:r>
        <w:r>
          <w:rPr>
            <w:b/>
            <w:color w:val="005189"/>
          </w:rPr>
          <w:t>396/2006</w:t>
        </w:r>
        <w:r>
          <w:rPr>
            <w:color w:val="1A171C"/>
          </w:rPr>
          <w:t>.</w:t>
        </w:r>
      </w:hyperlink>
      <w:r>
        <w:rPr>
          <w:color w:val="1A171C"/>
        </w:rPr>
        <w:t xml:space="preserve"> Para</w:t>
      </w:r>
      <w:r>
        <w:rPr>
          <w:color w:val="1A171C"/>
          <w:spacing w:val="-23"/>
        </w:rPr>
        <w:t xml:space="preserve"> </w:t>
      </w:r>
      <w:r>
        <w:rPr>
          <w:color w:val="1A171C"/>
        </w:rPr>
        <w:t>establecer</w:t>
      </w:r>
      <w:r>
        <w:rPr>
          <w:color w:val="1A171C"/>
          <w:spacing w:val="-23"/>
        </w:rPr>
        <w:t xml:space="preserve"> </w:t>
      </w:r>
      <w:r>
        <w:rPr>
          <w:color w:val="1A171C"/>
        </w:rPr>
        <w:t>las</w:t>
      </w:r>
      <w:r>
        <w:rPr>
          <w:color w:val="1A171C"/>
          <w:spacing w:val="-24"/>
        </w:rPr>
        <w:t xml:space="preserve"> </w:t>
      </w:r>
      <w:r>
        <w:rPr>
          <w:color w:val="1A171C"/>
        </w:rPr>
        <w:t>medidas</w:t>
      </w:r>
      <w:r>
        <w:rPr>
          <w:color w:val="1A171C"/>
          <w:spacing w:val="-24"/>
        </w:rPr>
        <w:t xml:space="preserve"> </w:t>
      </w:r>
      <w:r>
        <w:rPr>
          <w:color w:val="1A171C"/>
        </w:rPr>
        <w:t>preventivas</w:t>
      </w:r>
      <w:r>
        <w:rPr>
          <w:color w:val="1A171C"/>
          <w:spacing w:val="-23"/>
        </w:rPr>
        <w:t xml:space="preserve"> </w:t>
      </w:r>
      <w:r>
        <w:rPr>
          <w:color w:val="1A171C"/>
        </w:rPr>
        <w:t>se</w:t>
      </w:r>
      <w:r>
        <w:rPr>
          <w:color w:val="1A171C"/>
          <w:spacing w:val="-23"/>
        </w:rPr>
        <w:t xml:space="preserve"> </w:t>
      </w:r>
      <w:r>
        <w:rPr>
          <w:color w:val="1A171C"/>
        </w:rPr>
        <w:t>debe</w:t>
      </w:r>
      <w:r>
        <w:rPr>
          <w:color w:val="1A171C"/>
          <w:spacing w:val="-23"/>
        </w:rPr>
        <w:t xml:space="preserve"> </w:t>
      </w:r>
      <w:r>
        <w:rPr>
          <w:color w:val="1A171C"/>
        </w:rPr>
        <w:t>obligatoriamente</w:t>
      </w:r>
      <w:r>
        <w:rPr>
          <w:color w:val="1A171C"/>
          <w:spacing w:val="-24"/>
        </w:rPr>
        <w:t xml:space="preserve"> </w:t>
      </w:r>
      <w:r>
        <w:rPr>
          <w:color w:val="1A171C"/>
        </w:rPr>
        <w:t>tener</w:t>
      </w:r>
      <w:r>
        <w:rPr>
          <w:color w:val="1A171C"/>
          <w:spacing w:val="-23"/>
        </w:rPr>
        <w:t xml:space="preserve"> </w:t>
      </w:r>
      <w:r>
        <w:rPr>
          <w:color w:val="1A171C"/>
        </w:rPr>
        <w:t>en</w:t>
      </w:r>
      <w:r>
        <w:rPr>
          <w:color w:val="1A171C"/>
          <w:spacing w:val="-23"/>
        </w:rPr>
        <w:t xml:space="preserve"> </w:t>
      </w:r>
      <w:r>
        <w:rPr>
          <w:color w:val="1A171C"/>
        </w:rPr>
        <w:t>cuenta</w:t>
      </w:r>
      <w:r>
        <w:rPr>
          <w:color w:val="1A171C"/>
          <w:spacing w:val="-24"/>
        </w:rPr>
        <w:t xml:space="preserve"> </w:t>
      </w:r>
      <w:r>
        <w:rPr>
          <w:color w:val="1A171C"/>
        </w:rPr>
        <w:t>lo</w:t>
      </w:r>
      <w:r>
        <w:rPr>
          <w:color w:val="1A171C"/>
          <w:spacing w:val="-23"/>
        </w:rPr>
        <w:t xml:space="preserve"> </w:t>
      </w:r>
      <w:r>
        <w:rPr>
          <w:color w:val="1A171C"/>
        </w:rPr>
        <w:t>que</w:t>
      </w:r>
      <w:r>
        <w:rPr>
          <w:color w:val="1A171C"/>
          <w:spacing w:val="-23"/>
        </w:rPr>
        <w:t xml:space="preserve"> </w:t>
      </w:r>
      <w:r>
        <w:rPr>
          <w:color w:val="1A171C"/>
        </w:rPr>
        <w:t>indica</w:t>
      </w:r>
      <w:r>
        <w:rPr>
          <w:color w:val="1A171C"/>
          <w:spacing w:val="-24"/>
        </w:rPr>
        <w:t xml:space="preserve"> </w:t>
      </w:r>
      <w:r>
        <w:rPr>
          <w:color w:val="1A171C"/>
        </w:rPr>
        <w:t>esta</w:t>
      </w:r>
      <w:r>
        <w:rPr>
          <w:color w:val="1A171C"/>
          <w:spacing w:val="-23"/>
        </w:rPr>
        <w:t xml:space="preserve"> </w:t>
      </w:r>
      <w:r>
        <w:rPr>
          <w:color w:val="1A171C"/>
        </w:rPr>
        <w:t>reglamentación específica.</w:t>
      </w:r>
    </w:p>
    <w:p w14:paraId="7716F8D8" w14:textId="77777777" w:rsidR="00751541" w:rsidRDefault="00751541" w:rsidP="00751541">
      <w:pPr>
        <w:pStyle w:val="Textoindependiente"/>
        <w:spacing w:before="53" w:line="244" w:lineRule="auto"/>
        <w:ind w:left="371" w:right="417"/>
        <w:jc w:val="both"/>
      </w:pPr>
      <w:r>
        <w:rPr>
          <w:color w:val="1A171C"/>
        </w:rPr>
        <w:t>Los trabajos de reparación en los que está incluido el corte de tuberías sólo pueden ser realizados por empresas inscritas en el Registro de Empresas con Riesgo de Amianto (RERA) y que dispongan de un plan de trabajo aprobado por la autoridad laboral según lo dispuesto en los artículos 17 y 11 del citado Real Decreto.</w:t>
      </w:r>
    </w:p>
    <w:p w14:paraId="47557852" w14:textId="77777777" w:rsidR="00751541" w:rsidRDefault="00751541" w:rsidP="00751541">
      <w:pPr>
        <w:pStyle w:val="Textoindependiente"/>
        <w:spacing w:before="54" w:line="244" w:lineRule="auto"/>
        <w:ind w:left="371" w:right="420"/>
        <w:jc w:val="both"/>
      </w:pPr>
      <w:r>
        <w:rPr>
          <w:color w:val="1A171C"/>
        </w:rPr>
        <w:t>El</w:t>
      </w:r>
      <w:r>
        <w:rPr>
          <w:color w:val="1A171C"/>
          <w:spacing w:val="-14"/>
        </w:rPr>
        <w:t xml:space="preserve"> </w:t>
      </w:r>
      <w:r>
        <w:rPr>
          <w:color w:val="1A171C"/>
        </w:rPr>
        <w:t>plan</w:t>
      </w:r>
      <w:r>
        <w:rPr>
          <w:color w:val="1A171C"/>
          <w:spacing w:val="-13"/>
        </w:rPr>
        <w:t xml:space="preserve"> </w:t>
      </w:r>
      <w:r>
        <w:rPr>
          <w:color w:val="1A171C"/>
        </w:rPr>
        <w:t>de</w:t>
      </w:r>
      <w:r>
        <w:rPr>
          <w:color w:val="1A171C"/>
          <w:spacing w:val="-13"/>
        </w:rPr>
        <w:t xml:space="preserve"> </w:t>
      </w:r>
      <w:r>
        <w:rPr>
          <w:color w:val="1A171C"/>
        </w:rPr>
        <w:t>trabajo</w:t>
      </w:r>
      <w:r>
        <w:rPr>
          <w:color w:val="1A171C"/>
          <w:spacing w:val="-13"/>
        </w:rPr>
        <w:t xml:space="preserve"> </w:t>
      </w:r>
      <w:r>
        <w:rPr>
          <w:color w:val="1A171C"/>
        </w:rPr>
        <w:t>debe</w:t>
      </w:r>
      <w:r>
        <w:rPr>
          <w:color w:val="1A171C"/>
          <w:spacing w:val="-13"/>
        </w:rPr>
        <w:t xml:space="preserve"> </w:t>
      </w:r>
      <w:r>
        <w:rPr>
          <w:color w:val="1A171C"/>
        </w:rPr>
        <w:t>incluir</w:t>
      </w:r>
      <w:r>
        <w:rPr>
          <w:color w:val="1A171C"/>
          <w:spacing w:val="-13"/>
        </w:rPr>
        <w:t xml:space="preserve"> </w:t>
      </w:r>
      <w:r>
        <w:rPr>
          <w:color w:val="1A171C"/>
        </w:rPr>
        <w:t>los</w:t>
      </w:r>
      <w:r>
        <w:rPr>
          <w:color w:val="1A171C"/>
          <w:spacing w:val="-13"/>
        </w:rPr>
        <w:t xml:space="preserve"> </w:t>
      </w:r>
      <w:r>
        <w:rPr>
          <w:color w:val="1A171C"/>
        </w:rPr>
        <w:t>procedimientos</w:t>
      </w:r>
      <w:r>
        <w:rPr>
          <w:color w:val="1A171C"/>
          <w:spacing w:val="-13"/>
        </w:rPr>
        <w:t xml:space="preserve"> </w:t>
      </w:r>
      <w:r>
        <w:rPr>
          <w:color w:val="1A171C"/>
        </w:rPr>
        <w:t>de</w:t>
      </w:r>
      <w:r>
        <w:rPr>
          <w:color w:val="1A171C"/>
          <w:spacing w:val="-13"/>
        </w:rPr>
        <w:t xml:space="preserve"> </w:t>
      </w:r>
      <w:r>
        <w:rPr>
          <w:color w:val="1A171C"/>
        </w:rPr>
        <w:t>trabajo.</w:t>
      </w:r>
      <w:r>
        <w:rPr>
          <w:color w:val="1A171C"/>
          <w:spacing w:val="29"/>
        </w:rPr>
        <w:t xml:space="preserve"> </w:t>
      </w:r>
      <w:r>
        <w:rPr>
          <w:color w:val="1A171C"/>
        </w:rPr>
        <w:t>El</w:t>
      </w:r>
      <w:r>
        <w:rPr>
          <w:color w:val="1A171C"/>
          <w:spacing w:val="-13"/>
        </w:rPr>
        <w:t xml:space="preserve"> </w:t>
      </w:r>
      <w:r>
        <w:rPr>
          <w:color w:val="1A171C"/>
        </w:rPr>
        <w:t>procedimiento</w:t>
      </w:r>
      <w:r>
        <w:rPr>
          <w:color w:val="1A171C"/>
          <w:spacing w:val="-13"/>
        </w:rPr>
        <w:t xml:space="preserve"> </w:t>
      </w:r>
      <w:r>
        <w:rPr>
          <w:color w:val="1A171C"/>
        </w:rPr>
        <w:t>de</w:t>
      </w:r>
      <w:r>
        <w:rPr>
          <w:color w:val="1A171C"/>
          <w:spacing w:val="-13"/>
        </w:rPr>
        <w:t xml:space="preserve"> </w:t>
      </w:r>
      <w:r>
        <w:rPr>
          <w:color w:val="1A171C"/>
        </w:rPr>
        <w:t>trabajo</w:t>
      </w:r>
      <w:r>
        <w:rPr>
          <w:color w:val="1A171C"/>
          <w:spacing w:val="-13"/>
        </w:rPr>
        <w:t xml:space="preserve"> </w:t>
      </w:r>
      <w:r>
        <w:rPr>
          <w:color w:val="1A171C"/>
        </w:rPr>
        <w:t>consiste</w:t>
      </w:r>
      <w:r>
        <w:rPr>
          <w:color w:val="1A171C"/>
          <w:spacing w:val="-13"/>
        </w:rPr>
        <w:t xml:space="preserve"> </w:t>
      </w:r>
      <w:r>
        <w:rPr>
          <w:color w:val="1A171C"/>
        </w:rPr>
        <w:t>en</w:t>
      </w:r>
      <w:r>
        <w:rPr>
          <w:color w:val="1A171C"/>
          <w:spacing w:val="-13"/>
        </w:rPr>
        <w:t xml:space="preserve"> </w:t>
      </w:r>
      <w:r>
        <w:rPr>
          <w:color w:val="1A171C"/>
        </w:rPr>
        <w:t>la</w:t>
      </w:r>
      <w:r>
        <w:rPr>
          <w:color w:val="1A171C"/>
          <w:spacing w:val="-13"/>
        </w:rPr>
        <w:t xml:space="preserve"> </w:t>
      </w:r>
      <w:r>
        <w:rPr>
          <w:color w:val="1A171C"/>
        </w:rPr>
        <w:t>descripción escrita de la secuencia de operaciones necesarias para la realización del trabajo así como los medios materiales y</w:t>
      </w:r>
      <w:r>
        <w:rPr>
          <w:color w:val="1A171C"/>
          <w:spacing w:val="-8"/>
        </w:rPr>
        <w:t xml:space="preserve"> </w:t>
      </w:r>
      <w:r>
        <w:rPr>
          <w:color w:val="1A171C"/>
        </w:rPr>
        <w:t>humanos</w:t>
      </w:r>
      <w:r>
        <w:rPr>
          <w:color w:val="1A171C"/>
          <w:spacing w:val="-7"/>
        </w:rPr>
        <w:t xml:space="preserve"> </w:t>
      </w:r>
      <w:r>
        <w:rPr>
          <w:color w:val="1A171C"/>
        </w:rPr>
        <w:t>previstos</w:t>
      </w:r>
      <w:r>
        <w:rPr>
          <w:color w:val="1A171C"/>
          <w:spacing w:val="-7"/>
        </w:rPr>
        <w:t xml:space="preserve"> </w:t>
      </w:r>
      <w:r>
        <w:rPr>
          <w:color w:val="1A171C"/>
        </w:rPr>
        <w:t>para</w:t>
      </w:r>
      <w:r>
        <w:rPr>
          <w:color w:val="1A171C"/>
          <w:spacing w:val="-7"/>
        </w:rPr>
        <w:t xml:space="preserve"> </w:t>
      </w:r>
      <w:r>
        <w:rPr>
          <w:color w:val="1A171C"/>
        </w:rPr>
        <w:t>su</w:t>
      </w:r>
      <w:r>
        <w:rPr>
          <w:color w:val="1A171C"/>
          <w:spacing w:val="-7"/>
        </w:rPr>
        <w:t xml:space="preserve"> </w:t>
      </w:r>
      <w:r>
        <w:rPr>
          <w:color w:val="1A171C"/>
        </w:rPr>
        <w:t>ejecución</w:t>
      </w:r>
      <w:r>
        <w:rPr>
          <w:color w:val="1A171C"/>
          <w:spacing w:val="-7"/>
        </w:rPr>
        <w:t xml:space="preserve"> </w:t>
      </w:r>
      <w:r>
        <w:rPr>
          <w:color w:val="1A171C"/>
        </w:rPr>
        <w:t>de</w:t>
      </w:r>
      <w:r>
        <w:rPr>
          <w:color w:val="1A171C"/>
          <w:spacing w:val="-7"/>
        </w:rPr>
        <w:t xml:space="preserve"> </w:t>
      </w:r>
      <w:r>
        <w:rPr>
          <w:color w:val="1A171C"/>
        </w:rPr>
        <w:t>forma</w:t>
      </w:r>
      <w:r>
        <w:rPr>
          <w:color w:val="1A171C"/>
          <w:spacing w:val="-7"/>
        </w:rPr>
        <w:t xml:space="preserve"> </w:t>
      </w:r>
      <w:r>
        <w:rPr>
          <w:color w:val="1A171C"/>
        </w:rPr>
        <w:t>segura</w:t>
      </w:r>
      <w:r>
        <w:rPr>
          <w:color w:val="1A171C"/>
          <w:spacing w:val="-7"/>
        </w:rPr>
        <w:t xml:space="preserve"> </w:t>
      </w:r>
      <w:r>
        <w:rPr>
          <w:color w:val="1A171C"/>
        </w:rPr>
        <w:t>y</w:t>
      </w:r>
      <w:r>
        <w:rPr>
          <w:color w:val="1A171C"/>
          <w:spacing w:val="-7"/>
        </w:rPr>
        <w:t xml:space="preserve"> </w:t>
      </w:r>
      <w:r>
        <w:rPr>
          <w:color w:val="1A171C"/>
        </w:rPr>
        <w:t>organizada,</w:t>
      </w:r>
      <w:r>
        <w:rPr>
          <w:color w:val="1A171C"/>
          <w:spacing w:val="-7"/>
        </w:rPr>
        <w:t xml:space="preserve"> </w:t>
      </w:r>
      <w:r>
        <w:rPr>
          <w:color w:val="1A171C"/>
        </w:rPr>
        <w:t>incluyendo</w:t>
      </w:r>
      <w:r>
        <w:rPr>
          <w:color w:val="1A171C"/>
          <w:spacing w:val="-7"/>
        </w:rPr>
        <w:t xml:space="preserve"> </w:t>
      </w:r>
      <w:r>
        <w:rPr>
          <w:color w:val="1A171C"/>
        </w:rPr>
        <w:t>desde</w:t>
      </w:r>
      <w:r>
        <w:rPr>
          <w:color w:val="1A171C"/>
          <w:spacing w:val="-7"/>
        </w:rPr>
        <w:t xml:space="preserve"> </w:t>
      </w:r>
      <w:r>
        <w:rPr>
          <w:color w:val="1A171C"/>
        </w:rPr>
        <w:t>la</w:t>
      </w:r>
      <w:r>
        <w:rPr>
          <w:color w:val="1A171C"/>
          <w:spacing w:val="-7"/>
        </w:rPr>
        <w:t xml:space="preserve"> </w:t>
      </w:r>
      <w:r>
        <w:rPr>
          <w:color w:val="1A171C"/>
        </w:rPr>
        <w:t>preparación</w:t>
      </w:r>
      <w:r>
        <w:rPr>
          <w:color w:val="1A171C"/>
          <w:spacing w:val="-7"/>
        </w:rPr>
        <w:t xml:space="preserve"> </w:t>
      </w:r>
      <w:r>
        <w:rPr>
          <w:color w:val="1A171C"/>
        </w:rPr>
        <w:t>de</w:t>
      </w:r>
      <w:r>
        <w:rPr>
          <w:color w:val="1A171C"/>
          <w:spacing w:val="-8"/>
        </w:rPr>
        <w:t xml:space="preserve"> </w:t>
      </w:r>
      <w:r>
        <w:rPr>
          <w:color w:val="1A171C"/>
        </w:rPr>
        <w:t>la</w:t>
      </w:r>
      <w:r>
        <w:rPr>
          <w:color w:val="1A171C"/>
          <w:spacing w:val="-7"/>
        </w:rPr>
        <w:t xml:space="preserve"> </w:t>
      </w:r>
      <w:r>
        <w:rPr>
          <w:color w:val="1A171C"/>
        </w:rPr>
        <w:t>zona de trabajo hasta la limpieza</w:t>
      </w:r>
      <w:r>
        <w:rPr>
          <w:color w:val="1A171C"/>
          <w:spacing w:val="-6"/>
        </w:rPr>
        <w:t xml:space="preserve"> </w:t>
      </w:r>
      <w:r>
        <w:rPr>
          <w:color w:val="1A171C"/>
        </w:rPr>
        <w:t>final.</w:t>
      </w:r>
    </w:p>
    <w:p w14:paraId="34F5B363" w14:textId="77777777" w:rsidR="00751541" w:rsidRDefault="00751541" w:rsidP="00751541">
      <w:pPr>
        <w:pStyle w:val="Textoindependiente"/>
        <w:spacing w:before="53" w:line="244" w:lineRule="auto"/>
        <w:ind w:left="371" w:right="419"/>
        <w:jc w:val="both"/>
      </w:pPr>
      <w:r>
        <w:rPr>
          <w:color w:val="1A171C"/>
        </w:rPr>
        <w:t>Para este tipo de actividad puede ser adecuado un procedimiento general con las particularidades (por ejemplo, diámetro de tuberías, localización de la obra, etc) necesarias para su adecuación a las distintas situaciones o trabajos determinados que se puedan prever. Dada la diversidad de estas situaciones, es importante que el procedimiento de trabajo sea objeto de revisión y mejora continua.</w:t>
      </w:r>
    </w:p>
    <w:p w14:paraId="50EFAF63" w14:textId="77777777" w:rsidR="00751541" w:rsidRDefault="00751541" w:rsidP="00751541">
      <w:pPr>
        <w:pStyle w:val="Textoindependiente"/>
        <w:spacing w:before="54" w:line="244" w:lineRule="auto"/>
        <w:ind w:left="371" w:right="419"/>
        <w:jc w:val="both"/>
      </w:pPr>
      <w:r>
        <w:rPr>
          <w:color w:val="1A171C"/>
        </w:rPr>
        <w:t>Es altamente recomendable que los procedimientos de trabajo se trasladen a instrucciones escritas y sencillas, de fácil comprensión para los trabajadores y que el entrenamiento para su puesta en práctica forme parte de su programa de</w:t>
      </w:r>
      <w:r>
        <w:rPr>
          <w:color w:val="1A171C"/>
          <w:spacing w:val="-3"/>
        </w:rPr>
        <w:t xml:space="preserve"> </w:t>
      </w:r>
      <w:r>
        <w:rPr>
          <w:color w:val="1A171C"/>
        </w:rPr>
        <w:t>formación.</w:t>
      </w:r>
    </w:p>
    <w:p w14:paraId="16283B50" w14:textId="77777777" w:rsidR="00751541" w:rsidRDefault="00751541" w:rsidP="00751541">
      <w:pPr>
        <w:pStyle w:val="Textoindependiente"/>
        <w:spacing w:before="54" w:line="244" w:lineRule="auto"/>
        <w:ind w:left="371" w:right="419"/>
        <w:jc w:val="both"/>
      </w:pPr>
      <w:r>
        <w:rPr>
          <w:color w:val="1A171C"/>
        </w:rPr>
        <w:t>La</w:t>
      </w:r>
      <w:r>
        <w:rPr>
          <w:color w:val="1A171C"/>
          <w:spacing w:val="-13"/>
        </w:rPr>
        <w:t xml:space="preserve"> </w:t>
      </w:r>
      <w:r>
        <w:rPr>
          <w:color w:val="1A171C"/>
        </w:rPr>
        <w:t>correcta</w:t>
      </w:r>
      <w:r>
        <w:rPr>
          <w:color w:val="1A171C"/>
          <w:spacing w:val="-12"/>
        </w:rPr>
        <w:t xml:space="preserve"> </w:t>
      </w:r>
      <w:r>
        <w:rPr>
          <w:color w:val="1A171C"/>
        </w:rPr>
        <w:t>aplicación</w:t>
      </w:r>
      <w:r>
        <w:rPr>
          <w:color w:val="1A171C"/>
          <w:spacing w:val="-12"/>
        </w:rPr>
        <w:t xml:space="preserve"> </w:t>
      </w:r>
      <w:r>
        <w:rPr>
          <w:color w:val="1A171C"/>
        </w:rPr>
        <w:t>de</w:t>
      </w:r>
      <w:r>
        <w:rPr>
          <w:color w:val="1A171C"/>
          <w:spacing w:val="-12"/>
        </w:rPr>
        <w:t xml:space="preserve"> </w:t>
      </w:r>
      <w:r>
        <w:rPr>
          <w:color w:val="1A171C"/>
        </w:rPr>
        <w:t>los</w:t>
      </w:r>
      <w:r>
        <w:rPr>
          <w:color w:val="1A171C"/>
          <w:spacing w:val="-12"/>
        </w:rPr>
        <w:t xml:space="preserve"> </w:t>
      </w:r>
      <w:r>
        <w:rPr>
          <w:color w:val="1A171C"/>
        </w:rPr>
        <w:t>procedimientos</w:t>
      </w:r>
      <w:r>
        <w:rPr>
          <w:color w:val="1A171C"/>
          <w:spacing w:val="-13"/>
        </w:rPr>
        <w:t xml:space="preserve"> </w:t>
      </w:r>
      <w:r>
        <w:rPr>
          <w:color w:val="1A171C"/>
        </w:rPr>
        <w:t>de</w:t>
      </w:r>
      <w:r>
        <w:rPr>
          <w:color w:val="1A171C"/>
          <w:spacing w:val="-12"/>
        </w:rPr>
        <w:t xml:space="preserve"> </w:t>
      </w:r>
      <w:r>
        <w:rPr>
          <w:color w:val="1A171C"/>
        </w:rPr>
        <w:t>trabajo</w:t>
      </w:r>
      <w:r>
        <w:rPr>
          <w:color w:val="1A171C"/>
          <w:spacing w:val="-12"/>
        </w:rPr>
        <w:t xml:space="preserve"> </w:t>
      </w:r>
      <w:r>
        <w:rPr>
          <w:color w:val="1A171C"/>
        </w:rPr>
        <w:t>y</w:t>
      </w:r>
      <w:r>
        <w:rPr>
          <w:color w:val="1A171C"/>
          <w:spacing w:val="-12"/>
        </w:rPr>
        <w:t xml:space="preserve"> </w:t>
      </w:r>
      <w:r>
        <w:rPr>
          <w:color w:val="1A171C"/>
        </w:rPr>
        <w:t>de</w:t>
      </w:r>
      <w:r>
        <w:rPr>
          <w:color w:val="1A171C"/>
          <w:spacing w:val="-12"/>
        </w:rPr>
        <w:t xml:space="preserve"> </w:t>
      </w:r>
      <w:r>
        <w:rPr>
          <w:color w:val="1A171C"/>
        </w:rPr>
        <w:t>las</w:t>
      </w:r>
      <w:r>
        <w:rPr>
          <w:color w:val="1A171C"/>
          <w:spacing w:val="-12"/>
        </w:rPr>
        <w:t xml:space="preserve"> </w:t>
      </w:r>
      <w:r>
        <w:rPr>
          <w:color w:val="1A171C"/>
        </w:rPr>
        <w:t>medidas</w:t>
      </w:r>
      <w:r>
        <w:rPr>
          <w:color w:val="1A171C"/>
          <w:spacing w:val="-13"/>
        </w:rPr>
        <w:t xml:space="preserve"> </w:t>
      </w:r>
      <w:r>
        <w:rPr>
          <w:color w:val="1A171C"/>
        </w:rPr>
        <w:t>preventivas</w:t>
      </w:r>
      <w:r>
        <w:rPr>
          <w:color w:val="1A171C"/>
          <w:spacing w:val="-12"/>
        </w:rPr>
        <w:t xml:space="preserve"> </w:t>
      </w:r>
      <w:r>
        <w:rPr>
          <w:color w:val="1A171C"/>
        </w:rPr>
        <w:t>debe</w:t>
      </w:r>
      <w:r>
        <w:rPr>
          <w:color w:val="1A171C"/>
          <w:spacing w:val="-12"/>
        </w:rPr>
        <w:t xml:space="preserve"> </w:t>
      </w:r>
      <w:r>
        <w:rPr>
          <w:color w:val="1A171C"/>
        </w:rPr>
        <w:t>ser</w:t>
      </w:r>
      <w:r>
        <w:rPr>
          <w:color w:val="1A171C"/>
          <w:spacing w:val="-12"/>
        </w:rPr>
        <w:t xml:space="preserve"> </w:t>
      </w:r>
      <w:r>
        <w:rPr>
          <w:color w:val="1A171C"/>
        </w:rPr>
        <w:t>supervisada</w:t>
      </w:r>
      <w:r>
        <w:rPr>
          <w:color w:val="1A171C"/>
          <w:spacing w:val="-12"/>
        </w:rPr>
        <w:t xml:space="preserve"> </w:t>
      </w:r>
      <w:r>
        <w:rPr>
          <w:color w:val="1A171C"/>
        </w:rPr>
        <w:t>por</w:t>
      </w:r>
      <w:r>
        <w:rPr>
          <w:color w:val="1A171C"/>
          <w:spacing w:val="-13"/>
        </w:rPr>
        <w:t xml:space="preserve"> </w:t>
      </w:r>
      <w:r>
        <w:rPr>
          <w:color w:val="1A171C"/>
        </w:rPr>
        <w:t>una persona que cuente con los conocimientos, la cualificación y la experiencia necesarios en este tipo de actividad y la formación preventiva correspondiente como mínimo a las funciones de nivel</w:t>
      </w:r>
      <w:r>
        <w:rPr>
          <w:color w:val="1A171C"/>
          <w:spacing w:val="-23"/>
        </w:rPr>
        <w:t xml:space="preserve"> </w:t>
      </w:r>
      <w:r>
        <w:rPr>
          <w:color w:val="1A171C"/>
        </w:rPr>
        <w:t>básico.</w:t>
      </w:r>
    </w:p>
    <w:p w14:paraId="20783771" w14:textId="77777777" w:rsidR="00751541" w:rsidRDefault="00751541" w:rsidP="00751541">
      <w:pPr>
        <w:pStyle w:val="Textoindependiente"/>
        <w:spacing w:before="54" w:line="244" w:lineRule="auto"/>
        <w:ind w:left="371" w:right="420"/>
        <w:jc w:val="both"/>
        <w:rPr>
          <w:color w:val="1A171C"/>
        </w:rPr>
      </w:pPr>
      <w:r>
        <w:rPr>
          <w:color w:val="1A171C"/>
        </w:rPr>
        <w:t>Se</w:t>
      </w:r>
      <w:r>
        <w:rPr>
          <w:color w:val="1A171C"/>
          <w:spacing w:val="-6"/>
        </w:rPr>
        <w:t xml:space="preserve"> </w:t>
      </w:r>
      <w:r>
        <w:rPr>
          <w:color w:val="1A171C"/>
        </w:rPr>
        <w:t>indican</w:t>
      </w:r>
      <w:r>
        <w:rPr>
          <w:color w:val="1A171C"/>
          <w:spacing w:val="-6"/>
        </w:rPr>
        <w:t xml:space="preserve"> </w:t>
      </w:r>
      <w:r>
        <w:rPr>
          <w:color w:val="1A171C"/>
        </w:rPr>
        <w:t>a</w:t>
      </w:r>
      <w:r>
        <w:rPr>
          <w:color w:val="1A171C"/>
          <w:spacing w:val="-6"/>
        </w:rPr>
        <w:t xml:space="preserve"> </w:t>
      </w:r>
      <w:r>
        <w:rPr>
          <w:color w:val="1A171C"/>
        </w:rPr>
        <w:t>continuación</w:t>
      </w:r>
      <w:r>
        <w:rPr>
          <w:color w:val="1A171C"/>
          <w:spacing w:val="-6"/>
        </w:rPr>
        <w:t xml:space="preserve"> </w:t>
      </w:r>
      <w:r>
        <w:rPr>
          <w:color w:val="1A171C"/>
        </w:rPr>
        <w:t>algunas</w:t>
      </w:r>
      <w:r>
        <w:rPr>
          <w:color w:val="1A171C"/>
          <w:spacing w:val="-6"/>
        </w:rPr>
        <w:t xml:space="preserve"> </w:t>
      </w:r>
      <w:r>
        <w:rPr>
          <w:color w:val="1A171C"/>
        </w:rPr>
        <w:t>medidas</w:t>
      </w:r>
      <w:r>
        <w:rPr>
          <w:color w:val="1A171C"/>
          <w:spacing w:val="-5"/>
        </w:rPr>
        <w:t xml:space="preserve"> </w:t>
      </w:r>
      <w:r>
        <w:rPr>
          <w:color w:val="1A171C"/>
        </w:rPr>
        <w:t>preventivas</w:t>
      </w:r>
      <w:r>
        <w:rPr>
          <w:color w:val="1A171C"/>
          <w:spacing w:val="-6"/>
        </w:rPr>
        <w:t xml:space="preserve"> </w:t>
      </w:r>
      <w:r>
        <w:rPr>
          <w:color w:val="1A171C"/>
        </w:rPr>
        <w:t>concretas</w:t>
      </w:r>
      <w:r>
        <w:rPr>
          <w:color w:val="1A171C"/>
          <w:spacing w:val="-6"/>
        </w:rPr>
        <w:t xml:space="preserve"> </w:t>
      </w:r>
      <w:r>
        <w:rPr>
          <w:color w:val="1A171C"/>
        </w:rPr>
        <w:t>para</w:t>
      </w:r>
      <w:r>
        <w:rPr>
          <w:color w:val="1A171C"/>
          <w:spacing w:val="-6"/>
        </w:rPr>
        <w:t xml:space="preserve"> </w:t>
      </w:r>
      <w:r>
        <w:rPr>
          <w:color w:val="1A171C"/>
        </w:rPr>
        <w:t>el</w:t>
      </w:r>
      <w:r>
        <w:rPr>
          <w:color w:val="1A171C"/>
          <w:spacing w:val="-6"/>
        </w:rPr>
        <w:t xml:space="preserve"> </w:t>
      </w:r>
      <w:r>
        <w:rPr>
          <w:color w:val="1A171C"/>
        </w:rPr>
        <w:t>diseño</w:t>
      </w:r>
      <w:r>
        <w:rPr>
          <w:color w:val="1A171C"/>
          <w:spacing w:val="-5"/>
        </w:rPr>
        <w:t xml:space="preserve"> </w:t>
      </w:r>
      <w:r>
        <w:rPr>
          <w:color w:val="1A171C"/>
        </w:rPr>
        <w:t>de</w:t>
      </w:r>
      <w:r>
        <w:rPr>
          <w:color w:val="1A171C"/>
          <w:spacing w:val="-6"/>
        </w:rPr>
        <w:t xml:space="preserve"> </w:t>
      </w:r>
      <w:r>
        <w:rPr>
          <w:color w:val="1A171C"/>
        </w:rPr>
        <w:t>los</w:t>
      </w:r>
      <w:r>
        <w:rPr>
          <w:color w:val="1A171C"/>
          <w:spacing w:val="-6"/>
        </w:rPr>
        <w:t xml:space="preserve"> </w:t>
      </w:r>
      <w:r>
        <w:rPr>
          <w:color w:val="1A171C"/>
        </w:rPr>
        <w:t>procedimientos</w:t>
      </w:r>
      <w:r>
        <w:rPr>
          <w:color w:val="1A171C"/>
          <w:spacing w:val="-6"/>
        </w:rPr>
        <w:t xml:space="preserve"> </w:t>
      </w:r>
      <w:r>
        <w:rPr>
          <w:color w:val="1A171C"/>
        </w:rPr>
        <w:t>de</w:t>
      </w:r>
      <w:r>
        <w:rPr>
          <w:color w:val="1A171C"/>
          <w:spacing w:val="-6"/>
        </w:rPr>
        <w:t xml:space="preserve"> </w:t>
      </w:r>
      <w:r>
        <w:rPr>
          <w:color w:val="1A171C"/>
        </w:rPr>
        <w:t>trabajo aplicables al corte de tuberías en la situación</w:t>
      </w:r>
      <w:r>
        <w:rPr>
          <w:color w:val="1A171C"/>
          <w:spacing w:val="-12"/>
        </w:rPr>
        <w:t xml:space="preserve"> </w:t>
      </w:r>
      <w:r>
        <w:rPr>
          <w:color w:val="1A171C"/>
        </w:rPr>
        <w:t>descrita.</w:t>
      </w:r>
    </w:p>
    <w:p w14:paraId="3EF3B98D" w14:textId="77777777" w:rsidR="00751541" w:rsidRDefault="00751541" w:rsidP="00751541">
      <w:pPr>
        <w:pStyle w:val="Textoindependiente"/>
        <w:spacing w:before="54" w:line="244" w:lineRule="auto"/>
        <w:ind w:left="371" w:right="420"/>
        <w:jc w:val="both"/>
        <w:rPr>
          <w:color w:val="1A171C"/>
        </w:rPr>
      </w:pPr>
    </w:p>
    <w:p w14:paraId="27222559" w14:textId="77777777" w:rsidR="00751541" w:rsidRDefault="00751541" w:rsidP="00751541">
      <w:pPr>
        <w:pStyle w:val="Textoindependiente"/>
        <w:spacing w:before="54" w:line="244" w:lineRule="auto"/>
        <w:ind w:left="371" w:right="420"/>
        <w:jc w:val="both"/>
        <w:rPr>
          <w:color w:val="1A171C"/>
        </w:rPr>
      </w:pPr>
    </w:p>
    <w:p w14:paraId="63FF99FA" w14:textId="77777777" w:rsidR="00751541" w:rsidRDefault="00751541" w:rsidP="00751541">
      <w:pPr>
        <w:pStyle w:val="Textoindependiente"/>
        <w:spacing w:before="54" w:line="244" w:lineRule="auto"/>
        <w:ind w:left="371" w:right="420"/>
        <w:jc w:val="both"/>
        <w:rPr>
          <w:color w:val="1A171C"/>
        </w:rPr>
      </w:pPr>
    </w:p>
    <w:p w14:paraId="5FC2F312" w14:textId="77777777" w:rsidR="00751541" w:rsidRDefault="00751541" w:rsidP="00751541">
      <w:pPr>
        <w:pStyle w:val="Textoindependiente"/>
        <w:spacing w:before="54" w:line="244" w:lineRule="auto"/>
        <w:ind w:left="371" w:right="420"/>
        <w:jc w:val="both"/>
        <w:rPr>
          <w:color w:val="1A171C"/>
        </w:rPr>
      </w:pPr>
    </w:p>
    <w:p w14:paraId="54F3DEEB" w14:textId="77777777" w:rsidR="00751541" w:rsidRDefault="00751541" w:rsidP="00751541">
      <w:pPr>
        <w:pStyle w:val="Textoindependiente"/>
        <w:spacing w:before="54" w:line="244" w:lineRule="auto"/>
        <w:ind w:left="371" w:right="420"/>
        <w:jc w:val="both"/>
        <w:rPr>
          <w:color w:val="1A171C"/>
        </w:rPr>
      </w:pPr>
    </w:p>
    <w:p w14:paraId="2ABBADFF" w14:textId="77777777" w:rsidR="00751541" w:rsidRDefault="00751541" w:rsidP="00751541">
      <w:pPr>
        <w:pStyle w:val="Textoindependiente"/>
        <w:spacing w:before="54" w:line="244" w:lineRule="auto"/>
        <w:ind w:left="371" w:right="420"/>
        <w:jc w:val="both"/>
        <w:rPr>
          <w:color w:val="1A171C"/>
        </w:rPr>
      </w:pPr>
    </w:p>
    <w:p w14:paraId="7D0ED431" w14:textId="77777777" w:rsidR="00751541" w:rsidRDefault="00751541" w:rsidP="00751541">
      <w:pPr>
        <w:pStyle w:val="Textoindependiente"/>
        <w:spacing w:before="54" w:line="244" w:lineRule="auto"/>
        <w:ind w:left="371" w:right="420"/>
        <w:jc w:val="both"/>
        <w:rPr>
          <w:color w:val="1A171C"/>
        </w:rPr>
      </w:pPr>
    </w:p>
    <w:p w14:paraId="3CEF63B9" w14:textId="77777777" w:rsidR="00751541" w:rsidRDefault="00751541" w:rsidP="00751541">
      <w:pPr>
        <w:pStyle w:val="Textoindependiente"/>
        <w:spacing w:before="54" w:line="244" w:lineRule="auto"/>
        <w:ind w:left="371" w:right="420"/>
        <w:jc w:val="both"/>
        <w:rPr>
          <w:color w:val="1A171C"/>
        </w:rPr>
      </w:pPr>
    </w:p>
    <w:p w14:paraId="46D176DD" w14:textId="77777777" w:rsidR="00751541" w:rsidRDefault="00751541" w:rsidP="00751541">
      <w:pPr>
        <w:pStyle w:val="Textoindependiente"/>
        <w:spacing w:before="54" w:line="244" w:lineRule="auto"/>
        <w:ind w:left="371" w:right="420"/>
        <w:jc w:val="both"/>
        <w:rPr>
          <w:color w:val="1A171C"/>
        </w:rPr>
      </w:pPr>
    </w:p>
    <w:p w14:paraId="6CC9E123" w14:textId="77777777" w:rsidR="00751541" w:rsidRDefault="00751541" w:rsidP="00751541">
      <w:pPr>
        <w:pStyle w:val="Textoindependiente"/>
        <w:spacing w:before="54" w:line="244" w:lineRule="auto"/>
        <w:ind w:left="371" w:right="420"/>
        <w:jc w:val="both"/>
        <w:rPr>
          <w:color w:val="1A171C"/>
        </w:rPr>
      </w:pPr>
    </w:p>
    <w:p w14:paraId="17CEE84A" w14:textId="77777777" w:rsidR="00751541" w:rsidRDefault="00751541" w:rsidP="00751541">
      <w:pPr>
        <w:pStyle w:val="Textoindependiente"/>
        <w:spacing w:before="54" w:line="244" w:lineRule="auto"/>
        <w:ind w:left="371" w:right="420"/>
        <w:jc w:val="both"/>
      </w:pPr>
    </w:p>
    <w:p w14:paraId="77B21A00" w14:textId="77777777" w:rsidR="00751541" w:rsidRDefault="00751541" w:rsidP="00751541">
      <w:pPr>
        <w:pStyle w:val="Ttulo31"/>
        <w:spacing w:before="215"/>
        <w:ind w:left="371"/>
        <w:jc w:val="center"/>
      </w:pPr>
      <w:r>
        <w:rPr>
          <w:color w:val="1A171C"/>
        </w:rPr>
        <w:lastRenderedPageBreak/>
        <w:t>MEDIDAS DE REDUCCIÓN Y CONTROL DEL RIESGO</w:t>
      </w:r>
    </w:p>
    <w:p w14:paraId="069C57E8" w14:textId="77777777" w:rsidR="00751541" w:rsidRDefault="00751541" w:rsidP="00751541">
      <w:pPr>
        <w:spacing w:before="141"/>
        <w:ind w:left="371"/>
        <w:jc w:val="both"/>
        <w:rPr>
          <w:b/>
          <w:sz w:val="24"/>
        </w:rPr>
      </w:pPr>
      <w:r>
        <w:rPr>
          <w:b/>
          <w:color w:val="1A171C"/>
          <w:sz w:val="24"/>
        </w:rPr>
        <w:t>Soluciones alternativas</w:t>
      </w:r>
    </w:p>
    <w:p w14:paraId="36E513F5" w14:textId="77777777" w:rsidR="00751541" w:rsidRDefault="00E20BDC" w:rsidP="00751541">
      <w:pPr>
        <w:pStyle w:val="Textoindependiente"/>
        <w:spacing w:before="62" w:line="244" w:lineRule="auto"/>
        <w:ind w:left="371" w:right="419"/>
        <w:jc w:val="both"/>
        <w:rPr>
          <w:color w:val="1A171C"/>
        </w:rPr>
      </w:pPr>
      <w:r>
        <w:rPr>
          <w:sz w:val="24"/>
        </w:rPr>
        <w:pict w14:anchorId="7CC5538C">
          <v:group id="_x0000_s2164" style="position:absolute;left:0;text-align:left;margin-left:38.25pt;margin-top:113.35pt;width:523.5pt;height:616.65pt;z-index:-251615232;mso-position-horizontal-relative:page;mso-position-vertical-relative:page" coordorigin="716,1937" coordsize="10470,14181">
            <v:rect id="_x0000_s2165" style="position:absolute;left:715;top:1937;width:10470;height:14181" fillcolor="#f4f3e8" stroked="f"/>
            <v:shape id="_x0000_s2166" type="#_x0000_t75" alt="Abrazadera" style="position:absolute;left:981;top:2777;width:4924;height:3697">
              <v:imagedata r:id="rId32" o:title=""/>
            </v:shape>
            <v:shape id="_x0000_s2167" type="#_x0000_t75" alt="Colocación de abrazadera" style="position:absolute;left:6079;top:2777;width:4839;height:3686">
              <v:imagedata r:id="rId33" o:title=""/>
            </v:shape>
            <w10:wrap anchorx="page" anchory="page"/>
          </v:group>
        </w:pict>
      </w:r>
      <w:r w:rsidR="00751541">
        <w:rPr>
          <w:color w:val="1A171C"/>
        </w:rPr>
        <w:t>El desmontaje sin corte de los tramos de tubería (por ejemplo mediante el corte de las bridas de unión para sacar y sustituir el tramo entero) o el uso de collarines y abrazaderas, en aquellas situaciones que lo permitan, pueden minimizar el desprendimiento de fibras.</w:t>
      </w:r>
    </w:p>
    <w:p w14:paraId="0D3B6C15" w14:textId="77777777" w:rsidR="00751541" w:rsidRDefault="00751541" w:rsidP="00751541">
      <w:pPr>
        <w:pStyle w:val="Textoindependiente"/>
        <w:spacing w:before="62" w:line="244" w:lineRule="auto"/>
        <w:ind w:left="371" w:right="419"/>
        <w:jc w:val="both"/>
      </w:pPr>
    </w:p>
    <w:p w14:paraId="3BAE1F72" w14:textId="77777777" w:rsidR="00751541" w:rsidRDefault="00751541" w:rsidP="00751541">
      <w:pPr>
        <w:pStyle w:val="Textoindependiente"/>
        <w:rPr>
          <w:sz w:val="20"/>
        </w:rPr>
      </w:pPr>
    </w:p>
    <w:p w14:paraId="21F92CA3" w14:textId="77777777" w:rsidR="00751541" w:rsidRDefault="00751541" w:rsidP="00751541">
      <w:pPr>
        <w:pStyle w:val="Textoindependiente"/>
        <w:rPr>
          <w:sz w:val="20"/>
        </w:rPr>
      </w:pPr>
    </w:p>
    <w:p w14:paraId="6F3222FB" w14:textId="77777777" w:rsidR="00751541" w:rsidRDefault="00751541" w:rsidP="00751541">
      <w:pPr>
        <w:pStyle w:val="Textoindependiente"/>
        <w:rPr>
          <w:sz w:val="20"/>
        </w:rPr>
      </w:pPr>
    </w:p>
    <w:p w14:paraId="7174F91B" w14:textId="77777777" w:rsidR="00751541" w:rsidRDefault="00751541" w:rsidP="00751541">
      <w:pPr>
        <w:pStyle w:val="Textoindependiente"/>
        <w:rPr>
          <w:sz w:val="20"/>
        </w:rPr>
      </w:pPr>
    </w:p>
    <w:p w14:paraId="2F857FD0" w14:textId="77777777" w:rsidR="00751541" w:rsidRDefault="00751541" w:rsidP="00751541">
      <w:pPr>
        <w:pStyle w:val="Textoindependiente"/>
        <w:rPr>
          <w:sz w:val="20"/>
        </w:rPr>
      </w:pPr>
    </w:p>
    <w:p w14:paraId="2F8523E8" w14:textId="77777777" w:rsidR="00751541" w:rsidRDefault="00751541" w:rsidP="00751541">
      <w:pPr>
        <w:pStyle w:val="Textoindependiente"/>
        <w:rPr>
          <w:sz w:val="20"/>
        </w:rPr>
      </w:pPr>
    </w:p>
    <w:p w14:paraId="21BF50DA" w14:textId="77777777" w:rsidR="00751541" w:rsidRDefault="00751541" w:rsidP="00751541">
      <w:pPr>
        <w:pStyle w:val="Textoindependiente"/>
        <w:rPr>
          <w:sz w:val="20"/>
        </w:rPr>
      </w:pPr>
    </w:p>
    <w:p w14:paraId="438D7F4E" w14:textId="77777777" w:rsidR="00751541" w:rsidRDefault="00751541" w:rsidP="00751541">
      <w:pPr>
        <w:pStyle w:val="Textoindependiente"/>
        <w:rPr>
          <w:sz w:val="20"/>
        </w:rPr>
      </w:pPr>
    </w:p>
    <w:p w14:paraId="2659B173" w14:textId="77777777" w:rsidR="00751541" w:rsidRDefault="00751541" w:rsidP="00751541">
      <w:pPr>
        <w:pStyle w:val="Textoindependiente"/>
        <w:rPr>
          <w:sz w:val="20"/>
        </w:rPr>
      </w:pPr>
    </w:p>
    <w:p w14:paraId="59F941A6" w14:textId="77777777" w:rsidR="00751541" w:rsidRDefault="00751541" w:rsidP="00751541">
      <w:pPr>
        <w:pStyle w:val="Textoindependiente"/>
        <w:rPr>
          <w:sz w:val="20"/>
        </w:rPr>
      </w:pPr>
    </w:p>
    <w:p w14:paraId="4A5851F9" w14:textId="77777777" w:rsidR="00751541" w:rsidRDefault="00751541" w:rsidP="00751541">
      <w:pPr>
        <w:pStyle w:val="Textoindependiente"/>
        <w:rPr>
          <w:sz w:val="20"/>
        </w:rPr>
      </w:pPr>
    </w:p>
    <w:p w14:paraId="394DA10A" w14:textId="77777777" w:rsidR="00751541" w:rsidRDefault="00751541" w:rsidP="00751541">
      <w:pPr>
        <w:tabs>
          <w:tab w:val="left" w:pos="8415"/>
        </w:tabs>
        <w:spacing w:before="100"/>
        <w:rPr>
          <w:i/>
          <w:sz w:val="20"/>
        </w:rPr>
      </w:pPr>
    </w:p>
    <w:p w14:paraId="7227BF77" w14:textId="77777777" w:rsidR="00751541" w:rsidRDefault="00751541" w:rsidP="00751541">
      <w:pPr>
        <w:pStyle w:val="Ttulo31"/>
      </w:pPr>
      <w:r>
        <w:rPr>
          <w:color w:val="1A171C"/>
        </w:rPr>
        <w:t>Herramientas y método de trabajo adecuados</w:t>
      </w:r>
    </w:p>
    <w:p w14:paraId="79E93954" w14:textId="77777777" w:rsidR="00751541" w:rsidRDefault="00751541" w:rsidP="00751541">
      <w:pPr>
        <w:pStyle w:val="Textoindependiente"/>
        <w:spacing w:before="118" w:line="244" w:lineRule="auto"/>
        <w:ind w:left="381" w:right="383"/>
        <w:jc w:val="both"/>
      </w:pPr>
      <w:r>
        <w:rPr>
          <w:color w:val="1A171C"/>
        </w:rPr>
        <w:t>Se</w:t>
      </w:r>
      <w:r>
        <w:rPr>
          <w:color w:val="1A171C"/>
          <w:spacing w:val="-9"/>
        </w:rPr>
        <w:t xml:space="preserve"> </w:t>
      </w:r>
      <w:r>
        <w:rPr>
          <w:color w:val="1A171C"/>
        </w:rPr>
        <w:t>entiende</w:t>
      </w:r>
      <w:r>
        <w:rPr>
          <w:color w:val="1A171C"/>
          <w:spacing w:val="-8"/>
        </w:rPr>
        <w:t xml:space="preserve"> </w:t>
      </w:r>
      <w:r>
        <w:rPr>
          <w:color w:val="1A171C"/>
        </w:rPr>
        <w:t>por</w:t>
      </w:r>
      <w:r>
        <w:rPr>
          <w:color w:val="1A171C"/>
          <w:spacing w:val="-9"/>
        </w:rPr>
        <w:t xml:space="preserve"> </w:t>
      </w:r>
      <w:r>
        <w:rPr>
          <w:color w:val="1A171C"/>
        </w:rPr>
        <w:t>herramientas</w:t>
      </w:r>
      <w:r>
        <w:rPr>
          <w:color w:val="1A171C"/>
          <w:spacing w:val="-8"/>
        </w:rPr>
        <w:t xml:space="preserve"> </w:t>
      </w:r>
      <w:r>
        <w:rPr>
          <w:color w:val="1A171C"/>
        </w:rPr>
        <w:t>y</w:t>
      </w:r>
      <w:r>
        <w:rPr>
          <w:color w:val="1A171C"/>
          <w:spacing w:val="-8"/>
        </w:rPr>
        <w:t xml:space="preserve"> </w:t>
      </w:r>
      <w:r>
        <w:rPr>
          <w:color w:val="1A171C"/>
        </w:rPr>
        <w:t>métodos</w:t>
      </w:r>
      <w:r>
        <w:rPr>
          <w:color w:val="1A171C"/>
          <w:spacing w:val="-9"/>
        </w:rPr>
        <w:t xml:space="preserve"> </w:t>
      </w:r>
      <w:r>
        <w:rPr>
          <w:color w:val="1A171C"/>
        </w:rPr>
        <w:t>adecuados</w:t>
      </w:r>
      <w:r>
        <w:rPr>
          <w:color w:val="1A171C"/>
          <w:spacing w:val="-8"/>
        </w:rPr>
        <w:t xml:space="preserve"> </w:t>
      </w:r>
      <w:r>
        <w:rPr>
          <w:color w:val="1A171C"/>
        </w:rPr>
        <w:t>los</w:t>
      </w:r>
      <w:r>
        <w:rPr>
          <w:color w:val="1A171C"/>
          <w:spacing w:val="-8"/>
        </w:rPr>
        <w:t xml:space="preserve"> </w:t>
      </w:r>
      <w:r>
        <w:rPr>
          <w:color w:val="1A171C"/>
        </w:rPr>
        <w:t>que</w:t>
      </w:r>
      <w:r>
        <w:rPr>
          <w:color w:val="1A171C"/>
          <w:spacing w:val="-9"/>
        </w:rPr>
        <w:t xml:space="preserve"> </w:t>
      </w:r>
      <w:r>
        <w:rPr>
          <w:color w:val="1A171C"/>
        </w:rPr>
        <w:t>aseguren</w:t>
      </w:r>
      <w:r>
        <w:rPr>
          <w:color w:val="1A171C"/>
          <w:spacing w:val="-8"/>
        </w:rPr>
        <w:t xml:space="preserve"> </w:t>
      </w:r>
      <w:r>
        <w:rPr>
          <w:color w:val="1A171C"/>
        </w:rPr>
        <w:t>el</w:t>
      </w:r>
      <w:r>
        <w:rPr>
          <w:color w:val="1A171C"/>
          <w:spacing w:val="-8"/>
        </w:rPr>
        <w:t xml:space="preserve"> </w:t>
      </w:r>
      <w:r>
        <w:rPr>
          <w:color w:val="1A171C"/>
        </w:rPr>
        <w:t>cumplimiento</w:t>
      </w:r>
      <w:r>
        <w:rPr>
          <w:color w:val="1A171C"/>
          <w:spacing w:val="-9"/>
        </w:rPr>
        <w:t xml:space="preserve"> </w:t>
      </w:r>
      <w:r>
        <w:rPr>
          <w:color w:val="1A171C"/>
        </w:rPr>
        <w:t>de</w:t>
      </w:r>
      <w:r>
        <w:rPr>
          <w:color w:val="1A171C"/>
          <w:spacing w:val="-8"/>
        </w:rPr>
        <w:t xml:space="preserve"> </w:t>
      </w:r>
      <w:r>
        <w:rPr>
          <w:color w:val="1A171C"/>
        </w:rPr>
        <w:t>los</w:t>
      </w:r>
      <w:r>
        <w:rPr>
          <w:color w:val="1A171C"/>
          <w:spacing w:val="-8"/>
        </w:rPr>
        <w:t xml:space="preserve"> </w:t>
      </w:r>
      <w:r>
        <w:rPr>
          <w:color w:val="1A171C"/>
        </w:rPr>
        <w:t>límites</w:t>
      </w:r>
      <w:r>
        <w:rPr>
          <w:color w:val="1A171C"/>
          <w:spacing w:val="-9"/>
        </w:rPr>
        <w:t xml:space="preserve"> </w:t>
      </w:r>
      <w:r>
        <w:rPr>
          <w:color w:val="1A171C"/>
        </w:rPr>
        <w:t>de</w:t>
      </w:r>
      <w:r>
        <w:rPr>
          <w:color w:val="1A171C"/>
          <w:spacing w:val="-8"/>
        </w:rPr>
        <w:t xml:space="preserve"> </w:t>
      </w:r>
      <w:r>
        <w:rPr>
          <w:color w:val="1A171C"/>
        </w:rPr>
        <w:t>exposición profesional (LEP) y causen la mínima emisión de polvo y fibras de amianto al ambiente. Las herramientas que pueden cumplir estas condiciones son las de baja velocidad y poco agresivas, por ejemplo los cortatubos de cadena</w:t>
      </w:r>
      <w:r>
        <w:rPr>
          <w:color w:val="1A171C"/>
          <w:spacing w:val="-12"/>
        </w:rPr>
        <w:t xml:space="preserve"> </w:t>
      </w:r>
      <w:r>
        <w:rPr>
          <w:color w:val="1A171C"/>
        </w:rPr>
        <w:t>de</w:t>
      </w:r>
      <w:r>
        <w:rPr>
          <w:color w:val="1A171C"/>
          <w:spacing w:val="-11"/>
        </w:rPr>
        <w:t xml:space="preserve"> </w:t>
      </w:r>
      <w:r>
        <w:rPr>
          <w:color w:val="1A171C"/>
        </w:rPr>
        <w:t>tipo</w:t>
      </w:r>
      <w:r>
        <w:rPr>
          <w:color w:val="1A171C"/>
          <w:spacing w:val="-11"/>
        </w:rPr>
        <w:t xml:space="preserve"> </w:t>
      </w:r>
      <w:r>
        <w:rPr>
          <w:color w:val="1A171C"/>
        </w:rPr>
        <w:t>manual</w:t>
      </w:r>
      <w:r>
        <w:rPr>
          <w:color w:val="1A171C"/>
          <w:spacing w:val="-12"/>
        </w:rPr>
        <w:t xml:space="preserve"> </w:t>
      </w:r>
      <w:r>
        <w:rPr>
          <w:color w:val="1A171C"/>
        </w:rPr>
        <w:t>de</w:t>
      </w:r>
      <w:r>
        <w:rPr>
          <w:color w:val="1A171C"/>
          <w:spacing w:val="-11"/>
        </w:rPr>
        <w:t xml:space="preserve"> </w:t>
      </w:r>
      <w:r>
        <w:rPr>
          <w:color w:val="1A171C"/>
        </w:rPr>
        <w:t>carraca</w:t>
      </w:r>
      <w:r>
        <w:rPr>
          <w:color w:val="1A171C"/>
          <w:spacing w:val="-11"/>
        </w:rPr>
        <w:t xml:space="preserve"> </w:t>
      </w:r>
      <w:r>
        <w:rPr>
          <w:color w:val="1A171C"/>
        </w:rPr>
        <w:t>o</w:t>
      </w:r>
      <w:r>
        <w:rPr>
          <w:color w:val="1A171C"/>
          <w:spacing w:val="-12"/>
        </w:rPr>
        <w:t xml:space="preserve"> </w:t>
      </w:r>
      <w:r>
        <w:rPr>
          <w:color w:val="1A171C"/>
        </w:rPr>
        <w:t>palanca</w:t>
      </w:r>
      <w:r>
        <w:rPr>
          <w:color w:val="1A171C"/>
          <w:spacing w:val="-11"/>
        </w:rPr>
        <w:t xml:space="preserve"> </w:t>
      </w:r>
      <w:r>
        <w:rPr>
          <w:color w:val="1A171C"/>
        </w:rPr>
        <w:t>y</w:t>
      </w:r>
      <w:r>
        <w:rPr>
          <w:color w:val="1A171C"/>
          <w:spacing w:val="-11"/>
        </w:rPr>
        <w:t xml:space="preserve"> </w:t>
      </w:r>
      <w:r>
        <w:rPr>
          <w:color w:val="1A171C"/>
        </w:rPr>
        <w:t>de</w:t>
      </w:r>
      <w:r>
        <w:rPr>
          <w:color w:val="1A171C"/>
          <w:spacing w:val="-12"/>
        </w:rPr>
        <w:t xml:space="preserve"> </w:t>
      </w:r>
      <w:r>
        <w:rPr>
          <w:color w:val="1A171C"/>
        </w:rPr>
        <w:t>tipo</w:t>
      </w:r>
      <w:r>
        <w:rPr>
          <w:color w:val="1A171C"/>
          <w:spacing w:val="-11"/>
        </w:rPr>
        <w:t xml:space="preserve"> </w:t>
      </w:r>
      <w:r>
        <w:rPr>
          <w:color w:val="1A171C"/>
        </w:rPr>
        <w:t>neumático.</w:t>
      </w:r>
      <w:r>
        <w:rPr>
          <w:color w:val="1A171C"/>
          <w:spacing w:val="-11"/>
        </w:rPr>
        <w:t xml:space="preserve"> </w:t>
      </w:r>
      <w:r>
        <w:rPr>
          <w:color w:val="1A171C"/>
        </w:rPr>
        <w:t>En</w:t>
      </w:r>
      <w:r>
        <w:rPr>
          <w:color w:val="1A171C"/>
          <w:spacing w:val="-12"/>
        </w:rPr>
        <w:t xml:space="preserve"> </w:t>
      </w:r>
      <w:r>
        <w:rPr>
          <w:color w:val="1A171C"/>
        </w:rPr>
        <w:t>determinadas</w:t>
      </w:r>
      <w:r>
        <w:rPr>
          <w:color w:val="1A171C"/>
          <w:spacing w:val="-11"/>
        </w:rPr>
        <w:t xml:space="preserve"> </w:t>
      </w:r>
      <w:r>
        <w:rPr>
          <w:color w:val="1A171C"/>
        </w:rPr>
        <w:t>circunstancias,</w:t>
      </w:r>
      <w:r>
        <w:rPr>
          <w:color w:val="1A171C"/>
          <w:spacing w:val="-11"/>
        </w:rPr>
        <w:t xml:space="preserve"> </w:t>
      </w:r>
      <w:r>
        <w:rPr>
          <w:color w:val="1A171C"/>
        </w:rPr>
        <w:t>también</w:t>
      </w:r>
      <w:r>
        <w:rPr>
          <w:color w:val="1A171C"/>
          <w:spacing w:val="-11"/>
        </w:rPr>
        <w:t xml:space="preserve"> </w:t>
      </w:r>
      <w:r>
        <w:rPr>
          <w:color w:val="1A171C"/>
        </w:rPr>
        <w:t>pueden ser adecuadas la sierra manual y la sierra eléctrica de sable de baja velocidad de</w:t>
      </w:r>
      <w:r>
        <w:rPr>
          <w:color w:val="1A171C"/>
          <w:spacing w:val="-30"/>
        </w:rPr>
        <w:t xml:space="preserve"> </w:t>
      </w:r>
      <w:r>
        <w:rPr>
          <w:color w:val="1A171C"/>
        </w:rPr>
        <w:t>giro.</w:t>
      </w:r>
    </w:p>
    <w:p w14:paraId="03494A86" w14:textId="77777777" w:rsidR="00751541" w:rsidRDefault="00751541" w:rsidP="00751541">
      <w:pPr>
        <w:pStyle w:val="Textoindependiente"/>
        <w:spacing w:before="109" w:line="244" w:lineRule="auto"/>
        <w:ind w:left="381" w:right="382"/>
        <w:jc w:val="both"/>
      </w:pPr>
      <w:r>
        <w:rPr>
          <w:color w:val="1A171C"/>
        </w:rPr>
        <w:t>El uso de herramientas de alta velocidad como la sierra radial de disco abrasivo, la sierra radial con disco de diamante,</w:t>
      </w:r>
      <w:r>
        <w:rPr>
          <w:color w:val="1A171C"/>
          <w:spacing w:val="-26"/>
        </w:rPr>
        <w:t xml:space="preserve"> </w:t>
      </w:r>
      <w:r>
        <w:rPr>
          <w:color w:val="1A171C"/>
        </w:rPr>
        <w:t>la</w:t>
      </w:r>
      <w:r>
        <w:rPr>
          <w:color w:val="1A171C"/>
          <w:spacing w:val="-25"/>
        </w:rPr>
        <w:t xml:space="preserve"> </w:t>
      </w:r>
      <w:r>
        <w:rPr>
          <w:color w:val="1A171C"/>
        </w:rPr>
        <w:t>motoamoladora</w:t>
      </w:r>
      <w:r>
        <w:rPr>
          <w:color w:val="1A171C"/>
          <w:spacing w:val="-25"/>
        </w:rPr>
        <w:t xml:space="preserve"> </w:t>
      </w:r>
      <w:r>
        <w:rPr>
          <w:color w:val="1A171C"/>
        </w:rPr>
        <w:t>con</w:t>
      </w:r>
      <w:r>
        <w:rPr>
          <w:color w:val="1A171C"/>
          <w:spacing w:val="-25"/>
        </w:rPr>
        <w:t xml:space="preserve"> </w:t>
      </w:r>
      <w:r>
        <w:rPr>
          <w:color w:val="1A171C"/>
        </w:rPr>
        <w:t>disco</w:t>
      </w:r>
      <w:r>
        <w:rPr>
          <w:color w:val="1A171C"/>
          <w:spacing w:val="-26"/>
        </w:rPr>
        <w:t xml:space="preserve"> </w:t>
      </w:r>
      <w:r>
        <w:rPr>
          <w:color w:val="1A171C"/>
        </w:rPr>
        <w:t>de</w:t>
      </w:r>
      <w:r>
        <w:rPr>
          <w:color w:val="1A171C"/>
          <w:spacing w:val="-25"/>
        </w:rPr>
        <w:t xml:space="preserve"> </w:t>
      </w:r>
      <w:r>
        <w:rPr>
          <w:color w:val="1A171C"/>
        </w:rPr>
        <w:t>diamante</w:t>
      </w:r>
      <w:r>
        <w:rPr>
          <w:color w:val="1A171C"/>
          <w:spacing w:val="-25"/>
        </w:rPr>
        <w:t xml:space="preserve"> </w:t>
      </w:r>
      <w:r>
        <w:rPr>
          <w:color w:val="1A171C"/>
        </w:rPr>
        <w:t>y</w:t>
      </w:r>
      <w:r>
        <w:rPr>
          <w:color w:val="1A171C"/>
          <w:spacing w:val="-25"/>
        </w:rPr>
        <w:t xml:space="preserve"> </w:t>
      </w:r>
      <w:r>
        <w:rPr>
          <w:color w:val="1A171C"/>
        </w:rPr>
        <w:t>cortadoras</w:t>
      </w:r>
      <w:r>
        <w:rPr>
          <w:color w:val="1A171C"/>
          <w:spacing w:val="-25"/>
        </w:rPr>
        <w:t xml:space="preserve"> </w:t>
      </w:r>
      <w:r>
        <w:rPr>
          <w:color w:val="1A171C"/>
        </w:rPr>
        <w:t>similares,</w:t>
      </w:r>
      <w:r>
        <w:rPr>
          <w:color w:val="1A171C"/>
          <w:spacing w:val="-26"/>
        </w:rPr>
        <w:t xml:space="preserve"> </w:t>
      </w:r>
      <w:r>
        <w:rPr>
          <w:color w:val="1A171C"/>
        </w:rPr>
        <w:t>incrementa</w:t>
      </w:r>
      <w:r>
        <w:rPr>
          <w:color w:val="1A171C"/>
          <w:spacing w:val="-25"/>
        </w:rPr>
        <w:t xml:space="preserve"> </w:t>
      </w:r>
      <w:r>
        <w:rPr>
          <w:color w:val="1A171C"/>
        </w:rPr>
        <w:t>notablemente</w:t>
      </w:r>
      <w:r>
        <w:rPr>
          <w:color w:val="1A171C"/>
          <w:spacing w:val="-25"/>
        </w:rPr>
        <w:t xml:space="preserve"> </w:t>
      </w:r>
      <w:r>
        <w:rPr>
          <w:color w:val="1A171C"/>
        </w:rPr>
        <w:t>la</w:t>
      </w:r>
      <w:r>
        <w:rPr>
          <w:color w:val="1A171C"/>
          <w:spacing w:val="-25"/>
        </w:rPr>
        <w:t xml:space="preserve"> </w:t>
      </w:r>
      <w:r>
        <w:rPr>
          <w:color w:val="1A171C"/>
        </w:rPr>
        <w:t>friabilidad</w:t>
      </w:r>
      <w:r>
        <w:rPr>
          <w:color w:val="1A171C"/>
          <w:spacing w:val="-25"/>
        </w:rPr>
        <w:t xml:space="preserve"> </w:t>
      </w:r>
      <w:r>
        <w:rPr>
          <w:color w:val="1A171C"/>
        </w:rPr>
        <w:t>del fibrocemento,</w:t>
      </w:r>
      <w:r>
        <w:rPr>
          <w:color w:val="1A171C"/>
          <w:spacing w:val="-12"/>
        </w:rPr>
        <w:t xml:space="preserve"> </w:t>
      </w:r>
      <w:r>
        <w:rPr>
          <w:color w:val="1A171C"/>
        </w:rPr>
        <w:t>dando</w:t>
      </w:r>
      <w:r>
        <w:rPr>
          <w:color w:val="1A171C"/>
          <w:spacing w:val="-12"/>
        </w:rPr>
        <w:t xml:space="preserve"> </w:t>
      </w:r>
      <w:r>
        <w:rPr>
          <w:color w:val="1A171C"/>
        </w:rPr>
        <w:t>lugar</w:t>
      </w:r>
      <w:r>
        <w:rPr>
          <w:color w:val="1A171C"/>
          <w:spacing w:val="-11"/>
        </w:rPr>
        <w:t xml:space="preserve"> </w:t>
      </w:r>
      <w:r>
        <w:rPr>
          <w:color w:val="1A171C"/>
        </w:rPr>
        <w:t>a</w:t>
      </w:r>
      <w:r>
        <w:rPr>
          <w:color w:val="1A171C"/>
          <w:spacing w:val="-12"/>
        </w:rPr>
        <w:t xml:space="preserve"> </w:t>
      </w:r>
      <w:r>
        <w:rPr>
          <w:color w:val="1A171C"/>
        </w:rPr>
        <w:t>concentraciones</w:t>
      </w:r>
      <w:r>
        <w:rPr>
          <w:color w:val="1A171C"/>
          <w:spacing w:val="-12"/>
        </w:rPr>
        <w:t xml:space="preserve"> </w:t>
      </w:r>
      <w:r>
        <w:rPr>
          <w:color w:val="1A171C"/>
        </w:rPr>
        <w:t>de</w:t>
      </w:r>
      <w:r>
        <w:rPr>
          <w:color w:val="1A171C"/>
          <w:spacing w:val="-11"/>
        </w:rPr>
        <w:t xml:space="preserve"> </w:t>
      </w:r>
      <w:r>
        <w:rPr>
          <w:color w:val="1A171C"/>
        </w:rPr>
        <w:t>fibras</w:t>
      </w:r>
      <w:r>
        <w:rPr>
          <w:color w:val="1A171C"/>
          <w:spacing w:val="-12"/>
        </w:rPr>
        <w:t xml:space="preserve"> </w:t>
      </w:r>
      <w:r>
        <w:rPr>
          <w:color w:val="1A171C"/>
        </w:rPr>
        <w:t>de</w:t>
      </w:r>
      <w:r>
        <w:rPr>
          <w:color w:val="1A171C"/>
          <w:spacing w:val="-12"/>
        </w:rPr>
        <w:t xml:space="preserve"> </w:t>
      </w:r>
      <w:r>
        <w:rPr>
          <w:color w:val="1A171C"/>
        </w:rPr>
        <w:t>amianto</w:t>
      </w:r>
      <w:r>
        <w:rPr>
          <w:color w:val="1A171C"/>
          <w:spacing w:val="-12"/>
        </w:rPr>
        <w:t xml:space="preserve"> </w:t>
      </w:r>
      <w:r>
        <w:rPr>
          <w:color w:val="1A171C"/>
        </w:rPr>
        <w:t>muy</w:t>
      </w:r>
      <w:r>
        <w:rPr>
          <w:color w:val="1A171C"/>
          <w:spacing w:val="-12"/>
        </w:rPr>
        <w:t xml:space="preserve"> </w:t>
      </w:r>
      <w:r>
        <w:rPr>
          <w:color w:val="1A171C"/>
        </w:rPr>
        <w:t>elevadas</w:t>
      </w:r>
      <w:r>
        <w:rPr>
          <w:color w:val="1A171C"/>
          <w:spacing w:val="-11"/>
        </w:rPr>
        <w:t xml:space="preserve"> </w:t>
      </w:r>
      <w:r>
        <w:rPr>
          <w:color w:val="1A171C"/>
        </w:rPr>
        <w:t>que</w:t>
      </w:r>
      <w:r>
        <w:rPr>
          <w:color w:val="1A171C"/>
          <w:spacing w:val="-12"/>
        </w:rPr>
        <w:t xml:space="preserve"> </w:t>
      </w:r>
      <w:r>
        <w:rPr>
          <w:color w:val="1A171C"/>
        </w:rPr>
        <w:t>pueden</w:t>
      </w:r>
      <w:r>
        <w:rPr>
          <w:color w:val="1A171C"/>
          <w:spacing w:val="-12"/>
        </w:rPr>
        <w:t xml:space="preserve"> </w:t>
      </w:r>
      <w:r>
        <w:rPr>
          <w:color w:val="1A171C"/>
        </w:rPr>
        <w:t>superar</w:t>
      </w:r>
      <w:r>
        <w:rPr>
          <w:color w:val="1A171C"/>
          <w:spacing w:val="-12"/>
        </w:rPr>
        <w:t xml:space="preserve"> </w:t>
      </w:r>
      <w:r>
        <w:rPr>
          <w:color w:val="1A171C"/>
        </w:rPr>
        <w:t>ampliamente los</w:t>
      </w:r>
      <w:r>
        <w:rPr>
          <w:color w:val="1A171C"/>
          <w:spacing w:val="-14"/>
        </w:rPr>
        <w:t xml:space="preserve"> </w:t>
      </w:r>
      <w:r>
        <w:rPr>
          <w:color w:val="1A171C"/>
        </w:rPr>
        <w:t>valores</w:t>
      </w:r>
      <w:r>
        <w:rPr>
          <w:color w:val="1A171C"/>
          <w:spacing w:val="-13"/>
        </w:rPr>
        <w:t xml:space="preserve"> </w:t>
      </w:r>
      <w:r>
        <w:rPr>
          <w:color w:val="1A171C"/>
        </w:rPr>
        <w:t>límites</w:t>
      </w:r>
      <w:r>
        <w:rPr>
          <w:color w:val="1A171C"/>
          <w:spacing w:val="-14"/>
        </w:rPr>
        <w:t xml:space="preserve"> </w:t>
      </w:r>
      <w:r>
        <w:rPr>
          <w:color w:val="1A171C"/>
        </w:rPr>
        <w:t>establecidos</w:t>
      </w:r>
      <w:r>
        <w:rPr>
          <w:color w:val="1A171C"/>
          <w:spacing w:val="-14"/>
        </w:rPr>
        <w:t xml:space="preserve"> </w:t>
      </w:r>
      <w:r>
        <w:rPr>
          <w:color w:val="1A171C"/>
        </w:rPr>
        <w:t>para</w:t>
      </w:r>
      <w:r>
        <w:rPr>
          <w:color w:val="1A171C"/>
          <w:spacing w:val="-14"/>
        </w:rPr>
        <w:t xml:space="preserve"> </w:t>
      </w:r>
      <w:r>
        <w:rPr>
          <w:color w:val="1A171C"/>
        </w:rPr>
        <w:t>exposiciones</w:t>
      </w:r>
      <w:r>
        <w:rPr>
          <w:color w:val="1A171C"/>
          <w:spacing w:val="-14"/>
        </w:rPr>
        <w:t xml:space="preserve"> </w:t>
      </w:r>
      <w:r>
        <w:rPr>
          <w:color w:val="1A171C"/>
        </w:rPr>
        <w:t>de</w:t>
      </w:r>
      <w:r>
        <w:rPr>
          <w:color w:val="1A171C"/>
          <w:spacing w:val="-14"/>
        </w:rPr>
        <w:t xml:space="preserve"> </w:t>
      </w:r>
      <w:r>
        <w:rPr>
          <w:color w:val="1A171C"/>
        </w:rPr>
        <w:t>corta</w:t>
      </w:r>
      <w:r>
        <w:rPr>
          <w:color w:val="1A171C"/>
          <w:spacing w:val="-13"/>
        </w:rPr>
        <w:t xml:space="preserve"> </w:t>
      </w:r>
      <w:r>
        <w:rPr>
          <w:color w:val="1A171C"/>
        </w:rPr>
        <w:t>duración</w:t>
      </w:r>
      <w:r>
        <w:rPr>
          <w:color w:val="1A171C"/>
          <w:spacing w:val="-14"/>
        </w:rPr>
        <w:t xml:space="preserve"> </w:t>
      </w:r>
      <w:r>
        <w:rPr>
          <w:color w:val="1A171C"/>
        </w:rPr>
        <w:t>(*).</w:t>
      </w:r>
      <w:r>
        <w:rPr>
          <w:color w:val="1A171C"/>
          <w:spacing w:val="-14"/>
        </w:rPr>
        <w:t xml:space="preserve"> </w:t>
      </w:r>
      <w:r>
        <w:rPr>
          <w:color w:val="1A171C"/>
        </w:rPr>
        <w:t>Estas</w:t>
      </w:r>
      <w:r>
        <w:rPr>
          <w:color w:val="1A171C"/>
          <w:spacing w:val="-13"/>
        </w:rPr>
        <w:t xml:space="preserve"> </w:t>
      </w:r>
      <w:r>
        <w:rPr>
          <w:color w:val="1A171C"/>
        </w:rPr>
        <w:t>concentraciones</w:t>
      </w:r>
      <w:r>
        <w:rPr>
          <w:color w:val="1A171C"/>
          <w:spacing w:val="-14"/>
        </w:rPr>
        <w:t xml:space="preserve"> </w:t>
      </w:r>
      <w:r>
        <w:rPr>
          <w:color w:val="1A171C"/>
        </w:rPr>
        <w:t>serían</w:t>
      </w:r>
      <w:r>
        <w:rPr>
          <w:color w:val="1A171C"/>
          <w:spacing w:val="-13"/>
        </w:rPr>
        <w:t xml:space="preserve"> </w:t>
      </w:r>
      <w:r>
        <w:rPr>
          <w:color w:val="1A171C"/>
        </w:rPr>
        <w:t>comparables a</w:t>
      </w:r>
      <w:r>
        <w:rPr>
          <w:color w:val="1A171C"/>
          <w:spacing w:val="-15"/>
        </w:rPr>
        <w:t xml:space="preserve"> </w:t>
      </w:r>
      <w:r>
        <w:rPr>
          <w:color w:val="1A171C"/>
        </w:rPr>
        <w:t>las</w:t>
      </w:r>
      <w:r>
        <w:rPr>
          <w:color w:val="1A171C"/>
          <w:spacing w:val="-15"/>
        </w:rPr>
        <w:t xml:space="preserve"> </w:t>
      </w:r>
      <w:r>
        <w:rPr>
          <w:color w:val="1A171C"/>
        </w:rPr>
        <w:t>que</w:t>
      </w:r>
      <w:r>
        <w:rPr>
          <w:color w:val="1A171C"/>
          <w:spacing w:val="-14"/>
        </w:rPr>
        <w:t xml:space="preserve"> </w:t>
      </w:r>
      <w:r>
        <w:rPr>
          <w:color w:val="1A171C"/>
        </w:rPr>
        <w:t>se</w:t>
      </w:r>
      <w:r>
        <w:rPr>
          <w:color w:val="1A171C"/>
          <w:spacing w:val="-15"/>
        </w:rPr>
        <w:t xml:space="preserve"> </w:t>
      </w:r>
      <w:r>
        <w:rPr>
          <w:color w:val="1A171C"/>
        </w:rPr>
        <w:t>pueden</w:t>
      </w:r>
      <w:r>
        <w:rPr>
          <w:color w:val="1A171C"/>
          <w:spacing w:val="-15"/>
        </w:rPr>
        <w:t xml:space="preserve"> </w:t>
      </w:r>
      <w:r>
        <w:rPr>
          <w:color w:val="1A171C"/>
        </w:rPr>
        <w:t>producir</w:t>
      </w:r>
      <w:r>
        <w:rPr>
          <w:color w:val="1A171C"/>
          <w:spacing w:val="-14"/>
        </w:rPr>
        <w:t xml:space="preserve"> </w:t>
      </w:r>
      <w:r>
        <w:rPr>
          <w:color w:val="1A171C"/>
        </w:rPr>
        <w:t>en</w:t>
      </w:r>
      <w:r>
        <w:rPr>
          <w:color w:val="1A171C"/>
          <w:spacing w:val="-15"/>
        </w:rPr>
        <w:t xml:space="preserve"> </w:t>
      </w:r>
      <w:r>
        <w:rPr>
          <w:color w:val="1A171C"/>
        </w:rPr>
        <w:t>la</w:t>
      </w:r>
      <w:r>
        <w:rPr>
          <w:color w:val="1A171C"/>
          <w:spacing w:val="-14"/>
        </w:rPr>
        <w:t xml:space="preserve"> </w:t>
      </w:r>
      <w:r>
        <w:rPr>
          <w:color w:val="1A171C"/>
        </w:rPr>
        <w:t>manipulación</w:t>
      </w:r>
      <w:r>
        <w:rPr>
          <w:color w:val="1A171C"/>
          <w:spacing w:val="-14"/>
        </w:rPr>
        <w:t xml:space="preserve"> </w:t>
      </w:r>
      <w:r>
        <w:rPr>
          <w:color w:val="1A171C"/>
        </w:rPr>
        <w:t>de</w:t>
      </w:r>
      <w:r>
        <w:rPr>
          <w:color w:val="1A171C"/>
          <w:spacing w:val="-15"/>
        </w:rPr>
        <w:t xml:space="preserve"> </w:t>
      </w:r>
      <w:r>
        <w:rPr>
          <w:color w:val="1A171C"/>
        </w:rPr>
        <w:t>materiales</w:t>
      </w:r>
      <w:r>
        <w:rPr>
          <w:color w:val="1A171C"/>
          <w:spacing w:val="-14"/>
        </w:rPr>
        <w:t xml:space="preserve"> </w:t>
      </w:r>
      <w:r>
        <w:rPr>
          <w:color w:val="1A171C"/>
        </w:rPr>
        <w:t>friables</w:t>
      </w:r>
      <w:r>
        <w:rPr>
          <w:color w:val="1A171C"/>
          <w:spacing w:val="-15"/>
        </w:rPr>
        <w:t xml:space="preserve"> </w:t>
      </w:r>
      <w:r>
        <w:rPr>
          <w:color w:val="1A171C"/>
        </w:rPr>
        <w:t>de</w:t>
      </w:r>
      <w:r>
        <w:rPr>
          <w:color w:val="1A171C"/>
          <w:spacing w:val="-15"/>
        </w:rPr>
        <w:t xml:space="preserve"> </w:t>
      </w:r>
      <w:r>
        <w:rPr>
          <w:color w:val="1A171C"/>
        </w:rPr>
        <w:t>forma</w:t>
      </w:r>
      <w:r>
        <w:rPr>
          <w:color w:val="1A171C"/>
          <w:spacing w:val="-14"/>
        </w:rPr>
        <w:t xml:space="preserve"> </w:t>
      </w:r>
      <w:r>
        <w:rPr>
          <w:color w:val="1A171C"/>
        </w:rPr>
        <w:t>que</w:t>
      </w:r>
      <w:r>
        <w:rPr>
          <w:color w:val="1A171C"/>
          <w:spacing w:val="-15"/>
        </w:rPr>
        <w:t xml:space="preserve"> </w:t>
      </w:r>
      <w:r>
        <w:rPr>
          <w:color w:val="1A171C"/>
        </w:rPr>
        <w:t>el</w:t>
      </w:r>
      <w:r>
        <w:rPr>
          <w:color w:val="1A171C"/>
          <w:spacing w:val="-14"/>
        </w:rPr>
        <w:t xml:space="preserve"> </w:t>
      </w:r>
      <w:r>
        <w:rPr>
          <w:color w:val="1A171C"/>
        </w:rPr>
        <w:t>fibrocemento</w:t>
      </w:r>
      <w:r>
        <w:rPr>
          <w:color w:val="1A171C"/>
          <w:spacing w:val="-15"/>
        </w:rPr>
        <w:t xml:space="preserve"> </w:t>
      </w:r>
      <w:r>
        <w:rPr>
          <w:color w:val="1A171C"/>
        </w:rPr>
        <w:t>pasaría</w:t>
      </w:r>
      <w:r>
        <w:rPr>
          <w:color w:val="1A171C"/>
          <w:spacing w:val="-15"/>
        </w:rPr>
        <w:t xml:space="preserve"> </w:t>
      </w:r>
      <w:r>
        <w:rPr>
          <w:color w:val="1A171C"/>
        </w:rPr>
        <w:t>a</w:t>
      </w:r>
      <w:r>
        <w:rPr>
          <w:color w:val="1A171C"/>
          <w:spacing w:val="-14"/>
        </w:rPr>
        <w:t xml:space="preserve"> </w:t>
      </w:r>
      <w:r>
        <w:rPr>
          <w:color w:val="1A171C"/>
        </w:rPr>
        <w:t>tener que</w:t>
      </w:r>
      <w:r>
        <w:rPr>
          <w:color w:val="1A171C"/>
          <w:spacing w:val="-12"/>
        </w:rPr>
        <w:t xml:space="preserve"> </w:t>
      </w:r>
      <w:r>
        <w:rPr>
          <w:color w:val="1A171C"/>
        </w:rPr>
        <w:t>ser</w:t>
      </w:r>
      <w:r>
        <w:rPr>
          <w:color w:val="1A171C"/>
          <w:spacing w:val="-11"/>
        </w:rPr>
        <w:t xml:space="preserve"> </w:t>
      </w:r>
      <w:r>
        <w:rPr>
          <w:color w:val="1A171C"/>
        </w:rPr>
        <w:t>considerado</w:t>
      </w:r>
      <w:r>
        <w:rPr>
          <w:color w:val="1A171C"/>
          <w:spacing w:val="-11"/>
        </w:rPr>
        <w:t xml:space="preserve"> </w:t>
      </w:r>
      <w:r>
        <w:rPr>
          <w:color w:val="1A171C"/>
        </w:rPr>
        <w:t>material</w:t>
      </w:r>
      <w:r>
        <w:rPr>
          <w:color w:val="1A171C"/>
          <w:spacing w:val="-11"/>
        </w:rPr>
        <w:t xml:space="preserve"> </w:t>
      </w:r>
      <w:r>
        <w:rPr>
          <w:color w:val="1A171C"/>
        </w:rPr>
        <w:t>friable.</w:t>
      </w:r>
      <w:r>
        <w:rPr>
          <w:color w:val="1A171C"/>
          <w:spacing w:val="-12"/>
        </w:rPr>
        <w:t xml:space="preserve"> </w:t>
      </w:r>
      <w:r>
        <w:rPr>
          <w:color w:val="1A171C"/>
        </w:rPr>
        <w:t>Ésto</w:t>
      </w:r>
      <w:r>
        <w:rPr>
          <w:color w:val="1A171C"/>
          <w:spacing w:val="-11"/>
        </w:rPr>
        <w:t xml:space="preserve"> </w:t>
      </w:r>
      <w:r>
        <w:rPr>
          <w:color w:val="1A171C"/>
        </w:rPr>
        <w:t>obligaría</w:t>
      </w:r>
      <w:r>
        <w:rPr>
          <w:color w:val="1A171C"/>
          <w:spacing w:val="-11"/>
        </w:rPr>
        <w:t xml:space="preserve"> </w:t>
      </w:r>
      <w:r>
        <w:rPr>
          <w:color w:val="1A171C"/>
        </w:rPr>
        <w:t>a</w:t>
      </w:r>
      <w:r>
        <w:rPr>
          <w:color w:val="1A171C"/>
          <w:spacing w:val="-11"/>
        </w:rPr>
        <w:t xml:space="preserve"> </w:t>
      </w:r>
      <w:r>
        <w:rPr>
          <w:color w:val="1A171C"/>
        </w:rPr>
        <w:t>incrementar</w:t>
      </w:r>
      <w:r>
        <w:rPr>
          <w:color w:val="1A171C"/>
          <w:spacing w:val="-11"/>
        </w:rPr>
        <w:t xml:space="preserve"> </w:t>
      </w:r>
      <w:r>
        <w:rPr>
          <w:color w:val="1A171C"/>
        </w:rPr>
        <w:t>las</w:t>
      </w:r>
      <w:r>
        <w:rPr>
          <w:color w:val="1A171C"/>
          <w:spacing w:val="-12"/>
        </w:rPr>
        <w:t xml:space="preserve"> </w:t>
      </w:r>
      <w:r>
        <w:rPr>
          <w:color w:val="1A171C"/>
        </w:rPr>
        <w:t>medidas</w:t>
      </w:r>
      <w:r>
        <w:rPr>
          <w:color w:val="1A171C"/>
          <w:spacing w:val="-11"/>
        </w:rPr>
        <w:t xml:space="preserve"> </w:t>
      </w:r>
      <w:r>
        <w:rPr>
          <w:color w:val="1A171C"/>
        </w:rPr>
        <w:t>de</w:t>
      </w:r>
      <w:r>
        <w:rPr>
          <w:color w:val="1A171C"/>
          <w:spacing w:val="-11"/>
        </w:rPr>
        <w:t xml:space="preserve"> </w:t>
      </w:r>
      <w:r>
        <w:rPr>
          <w:color w:val="1A171C"/>
        </w:rPr>
        <w:t>prevención</w:t>
      </w:r>
      <w:r>
        <w:rPr>
          <w:color w:val="1A171C"/>
          <w:spacing w:val="-11"/>
        </w:rPr>
        <w:t xml:space="preserve"> </w:t>
      </w:r>
      <w:r>
        <w:rPr>
          <w:color w:val="1A171C"/>
        </w:rPr>
        <w:t>según</w:t>
      </w:r>
      <w:r>
        <w:rPr>
          <w:color w:val="1A171C"/>
          <w:spacing w:val="-11"/>
        </w:rPr>
        <w:t xml:space="preserve"> </w:t>
      </w:r>
      <w:r>
        <w:rPr>
          <w:color w:val="1A171C"/>
        </w:rPr>
        <w:t>lo</w:t>
      </w:r>
      <w:r>
        <w:rPr>
          <w:color w:val="1A171C"/>
          <w:spacing w:val="-12"/>
        </w:rPr>
        <w:t xml:space="preserve"> </w:t>
      </w:r>
      <w:r>
        <w:rPr>
          <w:color w:val="1A171C"/>
        </w:rPr>
        <w:t>dispuesto</w:t>
      </w:r>
      <w:r>
        <w:rPr>
          <w:color w:val="1A171C"/>
          <w:spacing w:val="-11"/>
        </w:rPr>
        <w:t xml:space="preserve"> </w:t>
      </w:r>
      <w:r>
        <w:rPr>
          <w:color w:val="1A171C"/>
        </w:rPr>
        <w:t>en el</w:t>
      </w:r>
      <w:r>
        <w:rPr>
          <w:color w:val="1A171C"/>
          <w:spacing w:val="-13"/>
        </w:rPr>
        <w:t xml:space="preserve"> </w:t>
      </w:r>
      <w:r>
        <w:rPr>
          <w:color w:val="1A171C"/>
        </w:rPr>
        <w:t>artículo</w:t>
      </w:r>
      <w:r>
        <w:rPr>
          <w:color w:val="1A171C"/>
          <w:spacing w:val="-13"/>
        </w:rPr>
        <w:t xml:space="preserve"> </w:t>
      </w:r>
      <w:r>
        <w:rPr>
          <w:color w:val="1A171C"/>
        </w:rPr>
        <w:t>10</w:t>
      </w:r>
      <w:r>
        <w:rPr>
          <w:color w:val="1A171C"/>
          <w:spacing w:val="-12"/>
        </w:rPr>
        <w:t xml:space="preserve"> </w:t>
      </w:r>
      <w:r>
        <w:rPr>
          <w:color w:val="1A171C"/>
        </w:rPr>
        <w:t>del</w:t>
      </w:r>
      <w:r>
        <w:rPr>
          <w:color w:val="1A171C"/>
          <w:spacing w:val="-13"/>
        </w:rPr>
        <w:t xml:space="preserve"> </w:t>
      </w:r>
      <w:hyperlink r:id="rId34">
        <w:r>
          <w:rPr>
            <w:b/>
            <w:color w:val="005189"/>
          </w:rPr>
          <w:t>Real</w:t>
        </w:r>
        <w:r>
          <w:rPr>
            <w:b/>
            <w:color w:val="005189"/>
            <w:spacing w:val="-12"/>
          </w:rPr>
          <w:t xml:space="preserve"> </w:t>
        </w:r>
        <w:r>
          <w:rPr>
            <w:b/>
            <w:color w:val="005189"/>
          </w:rPr>
          <w:t>Decreto</w:t>
        </w:r>
        <w:r>
          <w:rPr>
            <w:b/>
            <w:color w:val="005189"/>
            <w:spacing w:val="-13"/>
          </w:rPr>
          <w:t xml:space="preserve"> </w:t>
        </w:r>
        <w:r>
          <w:rPr>
            <w:b/>
            <w:color w:val="005189"/>
          </w:rPr>
          <w:t>396/2006</w:t>
        </w:r>
        <w:r>
          <w:rPr>
            <w:b/>
            <w:color w:val="005189"/>
            <w:spacing w:val="-13"/>
          </w:rPr>
          <w:t xml:space="preserve"> </w:t>
        </w:r>
      </w:hyperlink>
      <w:r>
        <w:rPr>
          <w:color w:val="1A171C"/>
        </w:rPr>
        <w:t>para</w:t>
      </w:r>
      <w:r>
        <w:rPr>
          <w:color w:val="1A171C"/>
          <w:spacing w:val="-12"/>
        </w:rPr>
        <w:t xml:space="preserve"> </w:t>
      </w:r>
      <w:r>
        <w:rPr>
          <w:color w:val="1A171C"/>
        </w:rPr>
        <w:t>tener</w:t>
      </w:r>
      <w:r>
        <w:rPr>
          <w:color w:val="1A171C"/>
          <w:spacing w:val="-13"/>
        </w:rPr>
        <w:t xml:space="preserve"> </w:t>
      </w:r>
      <w:r>
        <w:rPr>
          <w:color w:val="1A171C"/>
        </w:rPr>
        <w:t>en</w:t>
      </w:r>
      <w:r>
        <w:rPr>
          <w:color w:val="1A171C"/>
          <w:spacing w:val="-13"/>
        </w:rPr>
        <w:t xml:space="preserve"> </w:t>
      </w:r>
      <w:r>
        <w:rPr>
          <w:color w:val="1A171C"/>
        </w:rPr>
        <w:t>cuenta,</w:t>
      </w:r>
      <w:r>
        <w:rPr>
          <w:color w:val="1A171C"/>
          <w:spacing w:val="-12"/>
        </w:rPr>
        <w:t xml:space="preserve"> </w:t>
      </w:r>
      <w:r>
        <w:rPr>
          <w:color w:val="1A171C"/>
        </w:rPr>
        <w:t>no</w:t>
      </w:r>
      <w:r>
        <w:rPr>
          <w:color w:val="1A171C"/>
          <w:spacing w:val="-13"/>
        </w:rPr>
        <w:t xml:space="preserve"> </w:t>
      </w:r>
      <w:r>
        <w:rPr>
          <w:color w:val="1A171C"/>
        </w:rPr>
        <w:t>solamente</w:t>
      </w:r>
      <w:r>
        <w:rPr>
          <w:color w:val="1A171C"/>
          <w:spacing w:val="-12"/>
        </w:rPr>
        <w:t xml:space="preserve"> </w:t>
      </w:r>
      <w:r>
        <w:rPr>
          <w:color w:val="1A171C"/>
        </w:rPr>
        <w:t>la</w:t>
      </w:r>
      <w:r>
        <w:rPr>
          <w:color w:val="1A171C"/>
          <w:spacing w:val="-13"/>
        </w:rPr>
        <w:t xml:space="preserve"> </w:t>
      </w:r>
      <w:r>
        <w:rPr>
          <w:color w:val="1A171C"/>
        </w:rPr>
        <w:t>protección</w:t>
      </w:r>
      <w:r>
        <w:rPr>
          <w:color w:val="1A171C"/>
          <w:spacing w:val="-12"/>
        </w:rPr>
        <w:t xml:space="preserve"> </w:t>
      </w:r>
      <w:r>
        <w:rPr>
          <w:color w:val="1A171C"/>
        </w:rPr>
        <w:t>de</w:t>
      </w:r>
      <w:r>
        <w:rPr>
          <w:color w:val="1A171C"/>
          <w:spacing w:val="-13"/>
        </w:rPr>
        <w:t xml:space="preserve"> </w:t>
      </w:r>
      <w:r>
        <w:rPr>
          <w:color w:val="1A171C"/>
        </w:rPr>
        <w:t>los</w:t>
      </w:r>
      <w:r>
        <w:rPr>
          <w:color w:val="1A171C"/>
          <w:spacing w:val="-12"/>
        </w:rPr>
        <w:t xml:space="preserve"> </w:t>
      </w:r>
      <w:r>
        <w:rPr>
          <w:color w:val="1A171C"/>
        </w:rPr>
        <w:t>trabajadores,</w:t>
      </w:r>
      <w:r>
        <w:rPr>
          <w:color w:val="1A171C"/>
          <w:spacing w:val="-13"/>
        </w:rPr>
        <w:t xml:space="preserve"> </w:t>
      </w:r>
      <w:r>
        <w:rPr>
          <w:color w:val="1A171C"/>
        </w:rPr>
        <w:t>sino el control de la dispersión de las fibras de amianto para evitar la exposición inadvertida de otras personas. Estas medidas adicionales son muy difíciles de aplicar en esta situación de trabajo por lo que, en la práctica, la mejor solución sería descartar las herramientas de alta velocidad y elegir otras con las que se asegure que no se van a superar los límites de exposición</w:t>
      </w:r>
      <w:r>
        <w:rPr>
          <w:color w:val="1A171C"/>
          <w:spacing w:val="-7"/>
        </w:rPr>
        <w:t xml:space="preserve"> </w:t>
      </w:r>
      <w:r>
        <w:rPr>
          <w:color w:val="1A171C"/>
        </w:rPr>
        <w:t>establecidos.</w:t>
      </w:r>
    </w:p>
    <w:p w14:paraId="2DBCA5A9" w14:textId="77777777" w:rsidR="00751541" w:rsidRDefault="00751541" w:rsidP="00751541">
      <w:pPr>
        <w:pStyle w:val="Textoindependiente"/>
        <w:spacing w:before="104" w:line="244" w:lineRule="auto"/>
        <w:ind w:left="381" w:right="384"/>
        <w:jc w:val="both"/>
        <w:rPr>
          <w:color w:val="1A171C"/>
          <w:spacing w:val="-3"/>
        </w:rPr>
      </w:pPr>
      <w:r>
        <w:rPr>
          <w:color w:val="1A171C"/>
        </w:rPr>
        <w:t>El</w:t>
      </w:r>
      <w:r>
        <w:rPr>
          <w:color w:val="1A171C"/>
          <w:spacing w:val="-15"/>
        </w:rPr>
        <w:t xml:space="preserve"> </w:t>
      </w:r>
      <w:r>
        <w:rPr>
          <w:color w:val="1A171C"/>
        </w:rPr>
        <w:t>aporte</w:t>
      </w:r>
      <w:r>
        <w:rPr>
          <w:color w:val="1A171C"/>
          <w:spacing w:val="-14"/>
        </w:rPr>
        <w:t xml:space="preserve"> </w:t>
      </w:r>
      <w:r>
        <w:rPr>
          <w:color w:val="1A171C"/>
        </w:rPr>
        <w:t>de</w:t>
      </w:r>
      <w:r>
        <w:rPr>
          <w:color w:val="1A171C"/>
          <w:spacing w:val="-15"/>
        </w:rPr>
        <w:t xml:space="preserve"> </w:t>
      </w:r>
      <w:r>
        <w:rPr>
          <w:color w:val="1A171C"/>
        </w:rPr>
        <w:t>agua</w:t>
      </w:r>
      <w:r>
        <w:rPr>
          <w:color w:val="1A171C"/>
          <w:spacing w:val="-14"/>
        </w:rPr>
        <w:t xml:space="preserve"> </w:t>
      </w:r>
      <w:r>
        <w:rPr>
          <w:color w:val="1A171C"/>
        </w:rPr>
        <w:t>en</w:t>
      </w:r>
      <w:r>
        <w:rPr>
          <w:color w:val="1A171C"/>
          <w:spacing w:val="-15"/>
        </w:rPr>
        <w:t xml:space="preserve"> </w:t>
      </w:r>
      <w:r>
        <w:rPr>
          <w:color w:val="1A171C"/>
        </w:rPr>
        <w:t>el</w:t>
      </w:r>
      <w:r>
        <w:rPr>
          <w:color w:val="1A171C"/>
          <w:spacing w:val="-14"/>
        </w:rPr>
        <w:t xml:space="preserve"> </w:t>
      </w:r>
      <w:r>
        <w:rPr>
          <w:color w:val="1A171C"/>
        </w:rPr>
        <w:t>punto</w:t>
      </w:r>
      <w:r>
        <w:rPr>
          <w:color w:val="1A171C"/>
          <w:spacing w:val="-14"/>
        </w:rPr>
        <w:t xml:space="preserve"> </w:t>
      </w:r>
      <w:r>
        <w:rPr>
          <w:color w:val="1A171C"/>
        </w:rPr>
        <w:t>de</w:t>
      </w:r>
      <w:r>
        <w:rPr>
          <w:color w:val="1A171C"/>
          <w:spacing w:val="-15"/>
        </w:rPr>
        <w:t xml:space="preserve"> </w:t>
      </w:r>
      <w:r>
        <w:rPr>
          <w:color w:val="1A171C"/>
        </w:rPr>
        <w:t>corte</w:t>
      </w:r>
      <w:r>
        <w:rPr>
          <w:color w:val="1A171C"/>
          <w:spacing w:val="-14"/>
        </w:rPr>
        <w:t xml:space="preserve"> </w:t>
      </w:r>
      <w:r>
        <w:rPr>
          <w:color w:val="1A171C"/>
        </w:rPr>
        <w:t>reduce</w:t>
      </w:r>
      <w:r>
        <w:rPr>
          <w:color w:val="1A171C"/>
          <w:spacing w:val="-15"/>
        </w:rPr>
        <w:t xml:space="preserve"> </w:t>
      </w:r>
      <w:r>
        <w:rPr>
          <w:color w:val="1A171C"/>
        </w:rPr>
        <w:t>la</w:t>
      </w:r>
      <w:r>
        <w:rPr>
          <w:color w:val="1A171C"/>
          <w:spacing w:val="-14"/>
        </w:rPr>
        <w:t xml:space="preserve"> </w:t>
      </w:r>
      <w:r>
        <w:rPr>
          <w:color w:val="1A171C"/>
        </w:rPr>
        <w:t>liberación</w:t>
      </w:r>
      <w:r>
        <w:rPr>
          <w:color w:val="1A171C"/>
          <w:spacing w:val="-15"/>
        </w:rPr>
        <w:t xml:space="preserve"> </w:t>
      </w:r>
      <w:r>
        <w:rPr>
          <w:color w:val="1A171C"/>
        </w:rPr>
        <w:t>de</w:t>
      </w:r>
      <w:r>
        <w:rPr>
          <w:color w:val="1A171C"/>
          <w:spacing w:val="-14"/>
        </w:rPr>
        <w:t xml:space="preserve"> </w:t>
      </w:r>
      <w:r>
        <w:rPr>
          <w:color w:val="1A171C"/>
        </w:rPr>
        <w:t>fibras</w:t>
      </w:r>
      <w:r>
        <w:rPr>
          <w:color w:val="1A171C"/>
          <w:spacing w:val="-14"/>
        </w:rPr>
        <w:t xml:space="preserve"> </w:t>
      </w:r>
      <w:r>
        <w:rPr>
          <w:color w:val="1A171C"/>
        </w:rPr>
        <w:t>por</w:t>
      </w:r>
      <w:r>
        <w:rPr>
          <w:color w:val="1A171C"/>
          <w:spacing w:val="-15"/>
        </w:rPr>
        <w:t xml:space="preserve"> </w:t>
      </w:r>
      <w:r>
        <w:rPr>
          <w:color w:val="1A171C"/>
        </w:rPr>
        <w:t>lo</w:t>
      </w:r>
      <w:r>
        <w:rPr>
          <w:color w:val="1A171C"/>
          <w:spacing w:val="-14"/>
        </w:rPr>
        <w:t xml:space="preserve"> </w:t>
      </w:r>
      <w:r>
        <w:rPr>
          <w:color w:val="1A171C"/>
        </w:rPr>
        <w:t>que</w:t>
      </w:r>
      <w:r>
        <w:rPr>
          <w:color w:val="1A171C"/>
          <w:spacing w:val="-15"/>
        </w:rPr>
        <w:t xml:space="preserve"> </w:t>
      </w:r>
      <w:r>
        <w:rPr>
          <w:color w:val="1A171C"/>
        </w:rPr>
        <w:t>es</w:t>
      </w:r>
      <w:r>
        <w:rPr>
          <w:color w:val="1A171C"/>
          <w:spacing w:val="-14"/>
        </w:rPr>
        <w:t xml:space="preserve"> </w:t>
      </w:r>
      <w:r>
        <w:rPr>
          <w:color w:val="1A171C"/>
        </w:rPr>
        <w:t>una</w:t>
      </w:r>
      <w:r>
        <w:rPr>
          <w:color w:val="1A171C"/>
          <w:spacing w:val="-15"/>
        </w:rPr>
        <w:t xml:space="preserve"> </w:t>
      </w:r>
      <w:r>
        <w:rPr>
          <w:color w:val="1A171C"/>
        </w:rPr>
        <w:t>medida</w:t>
      </w:r>
      <w:r>
        <w:rPr>
          <w:color w:val="1A171C"/>
          <w:spacing w:val="-14"/>
        </w:rPr>
        <w:t xml:space="preserve"> </w:t>
      </w:r>
      <w:r>
        <w:rPr>
          <w:color w:val="1A171C"/>
        </w:rPr>
        <w:t>a</w:t>
      </w:r>
      <w:r>
        <w:rPr>
          <w:color w:val="1A171C"/>
          <w:spacing w:val="-14"/>
        </w:rPr>
        <w:t xml:space="preserve"> </w:t>
      </w:r>
      <w:r>
        <w:rPr>
          <w:color w:val="1A171C"/>
        </w:rPr>
        <w:t>tener</w:t>
      </w:r>
      <w:r>
        <w:rPr>
          <w:color w:val="1A171C"/>
          <w:spacing w:val="-15"/>
        </w:rPr>
        <w:t xml:space="preserve"> </w:t>
      </w:r>
      <w:r>
        <w:rPr>
          <w:color w:val="1A171C"/>
        </w:rPr>
        <w:t>en</w:t>
      </w:r>
      <w:r>
        <w:rPr>
          <w:color w:val="1A171C"/>
          <w:spacing w:val="-14"/>
        </w:rPr>
        <w:t xml:space="preserve"> </w:t>
      </w:r>
      <w:r>
        <w:rPr>
          <w:color w:val="1A171C"/>
        </w:rPr>
        <w:t>cuenta</w:t>
      </w:r>
      <w:r>
        <w:rPr>
          <w:color w:val="1A171C"/>
          <w:spacing w:val="-15"/>
        </w:rPr>
        <w:t xml:space="preserve"> </w:t>
      </w:r>
      <w:r>
        <w:rPr>
          <w:color w:val="1A171C"/>
        </w:rPr>
        <w:t>para combinarla,</w:t>
      </w:r>
      <w:r>
        <w:rPr>
          <w:color w:val="1A171C"/>
          <w:spacing w:val="-11"/>
        </w:rPr>
        <w:t xml:space="preserve"> </w:t>
      </w:r>
      <w:r>
        <w:rPr>
          <w:color w:val="1A171C"/>
        </w:rPr>
        <w:t>en</w:t>
      </w:r>
      <w:r>
        <w:rPr>
          <w:color w:val="1A171C"/>
          <w:spacing w:val="-10"/>
        </w:rPr>
        <w:t xml:space="preserve"> </w:t>
      </w:r>
      <w:r>
        <w:rPr>
          <w:color w:val="1A171C"/>
        </w:rPr>
        <w:t>su</w:t>
      </w:r>
      <w:r>
        <w:rPr>
          <w:color w:val="1A171C"/>
          <w:spacing w:val="-11"/>
        </w:rPr>
        <w:t xml:space="preserve"> </w:t>
      </w:r>
      <w:r>
        <w:rPr>
          <w:color w:val="1A171C"/>
        </w:rPr>
        <w:t>caso,</w:t>
      </w:r>
      <w:r>
        <w:rPr>
          <w:color w:val="1A171C"/>
          <w:spacing w:val="-10"/>
        </w:rPr>
        <w:t xml:space="preserve"> </w:t>
      </w:r>
      <w:r>
        <w:rPr>
          <w:color w:val="1A171C"/>
        </w:rPr>
        <w:t>con</w:t>
      </w:r>
      <w:r>
        <w:rPr>
          <w:color w:val="1A171C"/>
          <w:spacing w:val="-11"/>
        </w:rPr>
        <w:t xml:space="preserve"> </w:t>
      </w:r>
      <w:r>
        <w:rPr>
          <w:color w:val="1A171C"/>
        </w:rPr>
        <w:t>la</w:t>
      </w:r>
      <w:r>
        <w:rPr>
          <w:color w:val="1A171C"/>
          <w:spacing w:val="-11"/>
        </w:rPr>
        <w:t xml:space="preserve"> </w:t>
      </w:r>
      <w:r>
        <w:rPr>
          <w:color w:val="1A171C"/>
        </w:rPr>
        <w:t>herramienta</w:t>
      </w:r>
      <w:r>
        <w:rPr>
          <w:color w:val="1A171C"/>
          <w:spacing w:val="-10"/>
        </w:rPr>
        <w:t xml:space="preserve"> </w:t>
      </w:r>
      <w:r>
        <w:rPr>
          <w:color w:val="1A171C"/>
        </w:rPr>
        <w:t>de</w:t>
      </w:r>
      <w:r>
        <w:rPr>
          <w:color w:val="1A171C"/>
          <w:spacing w:val="-10"/>
        </w:rPr>
        <w:t xml:space="preserve"> </w:t>
      </w:r>
      <w:r>
        <w:rPr>
          <w:color w:val="1A171C"/>
        </w:rPr>
        <w:t>corte</w:t>
      </w:r>
      <w:r>
        <w:rPr>
          <w:color w:val="1A171C"/>
          <w:spacing w:val="-11"/>
        </w:rPr>
        <w:t xml:space="preserve"> </w:t>
      </w:r>
      <w:r>
        <w:rPr>
          <w:color w:val="1A171C"/>
        </w:rPr>
        <w:t>(**).</w:t>
      </w:r>
      <w:r>
        <w:rPr>
          <w:color w:val="1A171C"/>
          <w:spacing w:val="-10"/>
        </w:rPr>
        <w:t xml:space="preserve"> </w:t>
      </w:r>
      <w:r>
        <w:rPr>
          <w:color w:val="1A171C"/>
        </w:rPr>
        <w:t>El</w:t>
      </w:r>
      <w:r>
        <w:rPr>
          <w:color w:val="1A171C"/>
          <w:spacing w:val="-10"/>
        </w:rPr>
        <w:t xml:space="preserve"> </w:t>
      </w:r>
      <w:r>
        <w:rPr>
          <w:color w:val="1A171C"/>
        </w:rPr>
        <w:t>sistema</w:t>
      </w:r>
      <w:r>
        <w:rPr>
          <w:color w:val="1A171C"/>
          <w:spacing w:val="-10"/>
        </w:rPr>
        <w:t xml:space="preserve"> </w:t>
      </w:r>
      <w:r>
        <w:rPr>
          <w:color w:val="1A171C"/>
        </w:rPr>
        <w:t>que</w:t>
      </w:r>
      <w:r>
        <w:rPr>
          <w:color w:val="1A171C"/>
          <w:spacing w:val="-10"/>
        </w:rPr>
        <w:t xml:space="preserve"> </w:t>
      </w:r>
      <w:r>
        <w:rPr>
          <w:color w:val="1A171C"/>
        </w:rPr>
        <w:t>se</w:t>
      </w:r>
      <w:r>
        <w:rPr>
          <w:color w:val="1A171C"/>
          <w:spacing w:val="-11"/>
        </w:rPr>
        <w:t xml:space="preserve"> </w:t>
      </w:r>
      <w:r>
        <w:rPr>
          <w:color w:val="1A171C"/>
        </w:rPr>
        <w:t>utilice</w:t>
      </w:r>
      <w:r>
        <w:rPr>
          <w:color w:val="1A171C"/>
          <w:spacing w:val="-10"/>
        </w:rPr>
        <w:t xml:space="preserve"> </w:t>
      </w:r>
      <w:r>
        <w:rPr>
          <w:color w:val="1A171C"/>
        </w:rPr>
        <w:t>(agua</w:t>
      </w:r>
      <w:r>
        <w:rPr>
          <w:color w:val="1A171C"/>
          <w:spacing w:val="-10"/>
        </w:rPr>
        <w:t xml:space="preserve"> </w:t>
      </w:r>
      <w:r>
        <w:rPr>
          <w:color w:val="1A171C"/>
        </w:rPr>
        <w:t>o</w:t>
      </w:r>
      <w:r>
        <w:rPr>
          <w:color w:val="1A171C"/>
          <w:spacing w:val="-10"/>
        </w:rPr>
        <w:t xml:space="preserve"> </w:t>
      </w:r>
      <w:r>
        <w:rPr>
          <w:color w:val="1A171C"/>
        </w:rPr>
        <w:t>agua</w:t>
      </w:r>
      <w:r>
        <w:rPr>
          <w:color w:val="1A171C"/>
          <w:spacing w:val="-10"/>
        </w:rPr>
        <w:t xml:space="preserve"> </w:t>
      </w:r>
      <w:r>
        <w:rPr>
          <w:color w:val="1A171C"/>
        </w:rPr>
        <w:t>con</w:t>
      </w:r>
      <w:r>
        <w:rPr>
          <w:color w:val="1A171C"/>
          <w:spacing w:val="-11"/>
        </w:rPr>
        <w:t xml:space="preserve"> </w:t>
      </w:r>
      <w:r>
        <w:rPr>
          <w:color w:val="1A171C"/>
        </w:rPr>
        <w:t>humectante)</w:t>
      </w:r>
      <w:r>
        <w:rPr>
          <w:color w:val="1A171C"/>
          <w:spacing w:val="-10"/>
        </w:rPr>
        <w:t xml:space="preserve"> </w:t>
      </w:r>
      <w:r>
        <w:rPr>
          <w:color w:val="1A171C"/>
        </w:rPr>
        <w:t>no debe producir impacto brusco del agua sobre la tubería con el fin de evitar una posible liberación y proyección de partículas y fibras de su superficie. Por ejemplo, no sería adecuado un sistema de pulverizado con aire a presión. Para el suministro de agua se recomiendan bombas manuales de agua o con</w:t>
      </w:r>
      <w:r>
        <w:rPr>
          <w:color w:val="1A171C"/>
          <w:spacing w:val="-18"/>
        </w:rPr>
        <w:t xml:space="preserve"> </w:t>
      </w:r>
      <w:r>
        <w:rPr>
          <w:color w:val="1A171C"/>
          <w:spacing w:val="-3"/>
        </w:rPr>
        <w:t>motor.</w:t>
      </w:r>
    </w:p>
    <w:p w14:paraId="392C19F7" w14:textId="77777777" w:rsidR="00751541" w:rsidRPr="007E3A63" w:rsidRDefault="00751541" w:rsidP="00751541">
      <w:pPr>
        <w:pStyle w:val="Textoindependiente"/>
        <w:spacing w:before="104" w:line="244" w:lineRule="auto"/>
        <w:ind w:left="381" w:right="384"/>
        <w:jc w:val="both"/>
      </w:pPr>
      <w:r>
        <w:rPr>
          <w:i/>
          <w:color w:val="1A171C"/>
          <w:sz w:val="20"/>
        </w:rPr>
        <w:t>(*) Los resultados de las mediciones disponibles son bastante variables pero a título orientativo se puede señalar un intervalo de concentraciones medias entre 5 fibras/cm</w:t>
      </w:r>
      <w:r>
        <w:rPr>
          <w:i/>
          <w:color w:val="1A171C"/>
          <w:position w:val="4"/>
          <w:sz w:val="16"/>
        </w:rPr>
        <w:t xml:space="preserve">3 </w:t>
      </w:r>
      <w:r>
        <w:rPr>
          <w:i/>
          <w:color w:val="1A171C"/>
          <w:sz w:val="20"/>
        </w:rPr>
        <w:t>y 15 fibras/cm</w:t>
      </w:r>
      <w:r>
        <w:rPr>
          <w:i/>
          <w:color w:val="1A171C"/>
          <w:position w:val="4"/>
          <w:sz w:val="16"/>
        </w:rPr>
        <w:t>3</w:t>
      </w:r>
      <w:r>
        <w:rPr>
          <w:i/>
          <w:color w:val="1A171C"/>
          <w:sz w:val="20"/>
        </w:rPr>
        <w:t>.</w:t>
      </w:r>
    </w:p>
    <w:p w14:paraId="6BECF3D7" w14:textId="77777777" w:rsidR="00751541" w:rsidRDefault="00751541" w:rsidP="00751541">
      <w:pPr>
        <w:spacing w:before="105" w:line="290" w:lineRule="auto"/>
        <w:ind w:left="381" w:right="529"/>
        <w:rPr>
          <w:i/>
          <w:sz w:val="20"/>
        </w:rPr>
      </w:pPr>
      <w:r>
        <w:rPr>
          <w:i/>
          <w:color w:val="1A171C"/>
          <w:sz w:val="20"/>
        </w:rPr>
        <w:t>(**) Con herramientas manuales y aporte de agua, las concentraciones medias se mantienen habitualmente en valores inferiores a    0,05</w:t>
      </w:r>
      <w:r>
        <w:rPr>
          <w:i/>
          <w:color w:val="1A171C"/>
          <w:spacing w:val="3"/>
          <w:sz w:val="20"/>
        </w:rPr>
        <w:t xml:space="preserve"> </w:t>
      </w:r>
      <w:r>
        <w:rPr>
          <w:i/>
          <w:color w:val="1A171C"/>
          <w:sz w:val="20"/>
        </w:rPr>
        <w:t>fibras/cm</w:t>
      </w:r>
      <w:r>
        <w:rPr>
          <w:i/>
          <w:color w:val="1A171C"/>
          <w:position w:val="4"/>
          <w:sz w:val="16"/>
        </w:rPr>
        <w:t>3</w:t>
      </w:r>
      <w:r>
        <w:rPr>
          <w:i/>
          <w:color w:val="1A171C"/>
          <w:sz w:val="20"/>
        </w:rPr>
        <w:t>.</w:t>
      </w:r>
    </w:p>
    <w:p w14:paraId="7C537A82" w14:textId="77777777" w:rsidR="00751541" w:rsidRDefault="00751541" w:rsidP="00751541">
      <w:pPr>
        <w:spacing w:line="290" w:lineRule="auto"/>
        <w:rPr>
          <w:sz w:val="20"/>
        </w:rPr>
        <w:sectPr w:rsidR="00751541">
          <w:pgSz w:w="11910" w:h="16840"/>
          <w:pgMar w:top="1160" w:right="580" w:bottom="280" w:left="600" w:header="720" w:footer="0" w:gutter="0"/>
          <w:cols w:space="720"/>
        </w:sectPr>
      </w:pPr>
    </w:p>
    <w:p w14:paraId="298FD3B9" w14:textId="77777777" w:rsidR="00751541" w:rsidRDefault="00751541" w:rsidP="00751541">
      <w:pPr>
        <w:pStyle w:val="Textoindependiente"/>
        <w:rPr>
          <w:i/>
          <w:sz w:val="20"/>
        </w:rPr>
      </w:pPr>
    </w:p>
    <w:p w14:paraId="0DBA3BD9" w14:textId="77777777" w:rsidR="00751541" w:rsidRDefault="00751541" w:rsidP="00751541">
      <w:pPr>
        <w:pStyle w:val="Textoindependiente"/>
        <w:rPr>
          <w:i/>
          <w:sz w:val="20"/>
        </w:rPr>
      </w:pPr>
    </w:p>
    <w:p w14:paraId="3C96ACEE" w14:textId="77777777" w:rsidR="00751541" w:rsidRDefault="00751541" w:rsidP="00751541">
      <w:pPr>
        <w:pStyle w:val="Textoindependiente"/>
        <w:rPr>
          <w:i/>
          <w:sz w:val="20"/>
        </w:rPr>
      </w:pPr>
    </w:p>
    <w:p w14:paraId="7B74E9AB" w14:textId="77777777" w:rsidR="00751541" w:rsidRDefault="00E20BDC" w:rsidP="00751541">
      <w:pPr>
        <w:pStyle w:val="Textoindependiente"/>
        <w:rPr>
          <w:i/>
          <w:sz w:val="20"/>
        </w:rPr>
      </w:pPr>
      <w:r>
        <w:rPr>
          <w:sz w:val="24"/>
        </w:rPr>
        <w:pict w14:anchorId="3923115A">
          <v:group id="_x0000_s2168" style="position:absolute;margin-left:36pt;margin-top:95.75pt;width:523.1pt;height:650.45pt;z-index:-251614208;mso-position-horizontal-relative:page;mso-position-vertical-relative:page" coordorigin="720,1915" coordsize="10462,14204">
            <v:rect id="_x0000_s2169" style="position:absolute;left:720;top:1914;width:10462;height:14204" fillcolor="#f4f3e8" stroked="f"/>
            <v:shape id="_x0000_s2170" type="#_x0000_t75" alt="Corte con herramienta manual y aporte de agua" style="position:absolute;left:981;top:2253;width:5009;height:4140">
              <v:imagedata r:id="rId35" o:title=""/>
            </v:shape>
            <v:shape id="_x0000_s2171" type="#_x0000_t75" alt="Ejemplo de zona de trabajo mal acotada con riesgo de exposición de otras personas" style="position:absolute;left:981;top:11253;width:7024;height:4421">
              <v:imagedata r:id="rId36" o:title=""/>
            </v:shape>
            <w10:wrap anchorx="page" anchory="page"/>
          </v:group>
        </w:pict>
      </w:r>
    </w:p>
    <w:p w14:paraId="4F3542B3" w14:textId="77777777" w:rsidR="00751541" w:rsidRDefault="00751541" w:rsidP="00751541">
      <w:pPr>
        <w:pStyle w:val="Textoindependiente"/>
        <w:rPr>
          <w:i/>
          <w:sz w:val="20"/>
        </w:rPr>
      </w:pPr>
    </w:p>
    <w:p w14:paraId="494CB75A" w14:textId="77777777" w:rsidR="00751541" w:rsidRDefault="00E20BDC" w:rsidP="00751541">
      <w:pPr>
        <w:pStyle w:val="Textoindependiente"/>
        <w:rPr>
          <w:i/>
          <w:sz w:val="20"/>
        </w:rPr>
      </w:pPr>
      <w:r>
        <w:rPr>
          <w:noProof/>
          <w:sz w:val="24"/>
          <w:lang w:bidi="ar-SA"/>
        </w:rPr>
        <w:pict w14:anchorId="115D8E54">
          <v:shape id="_x0000_s2191" type="#_x0000_t202" style="position:absolute;margin-left:320.5pt;margin-top:7.45pt;width:180.5pt;height:143.5pt;z-index:251717632" filled="f" fillcolor="white [3212]" stroked="f">
            <v:textbox>
              <w:txbxContent>
                <w:p w14:paraId="27C7E54C" w14:textId="77777777" w:rsidR="00751541" w:rsidRDefault="00751541" w:rsidP="00751541">
                  <w:r>
                    <w:rPr>
                      <w:noProof/>
                      <w:lang w:bidi="ar-SA"/>
                    </w:rPr>
                    <w:drawing>
                      <wp:inline distT="0" distB="0" distL="0" distR="0" wp14:anchorId="1E246832" wp14:editId="75BDF84A">
                        <wp:extent cx="2324100" cy="1676400"/>
                        <wp:effectExtent l="19050" t="0" r="0" b="0"/>
                        <wp:docPr id="51"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a:srcRect/>
                                <a:stretch>
                                  <a:fillRect/>
                                </a:stretch>
                              </pic:blipFill>
                              <pic:spPr bwMode="auto">
                                <a:xfrm>
                                  <a:off x="0" y="0"/>
                                  <a:ext cx="2325996" cy="1677768"/>
                                </a:xfrm>
                                <a:prstGeom prst="rect">
                                  <a:avLst/>
                                </a:prstGeom>
                                <a:noFill/>
                                <a:ln w="9525">
                                  <a:noFill/>
                                  <a:miter lim="800000"/>
                                  <a:headEnd/>
                                  <a:tailEnd/>
                                </a:ln>
                              </pic:spPr>
                            </pic:pic>
                          </a:graphicData>
                        </a:graphic>
                      </wp:inline>
                    </w:drawing>
                  </w:r>
                </w:p>
              </w:txbxContent>
            </v:textbox>
          </v:shape>
        </w:pict>
      </w:r>
    </w:p>
    <w:p w14:paraId="1F22C7DF" w14:textId="77777777" w:rsidR="00751541" w:rsidRDefault="00751541" w:rsidP="00751541">
      <w:pPr>
        <w:pStyle w:val="Textoindependiente"/>
        <w:rPr>
          <w:i/>
          <w:sz w:val="20"/>
        </w:rPr>
      </w:pPr>
    </w:p>
    <w:p w14:paraId="145A7721" w14:textId="77777777" w:rsidR="00751541" w:rsidRDefault="00751541" w:rsidP="00751541">
      <w:pPr>
        <w:pStyle w:val="Textoindependiente"/>
        <w:rPr>
          <w:i/>
          <w:sz w:val="20"/>
        </w:rPr>
      </w:pPr>
    </w:p>
    <w:p w14:paraId="6D98DA8B" w14:textId="77777777" w:rsidR="00751541" w:rsidRDefault="00751541" w:rsidP="00751541">
      <w:pPr>
        <w:pStyle w:val="Textoindependiente"/>
        <w:rPr>
          <w:i/>
          <w:sz w:val="20"/>
        </w:rPr>
      </w:pPr>
    </w:p>
    <w:p w14:paraId="1C04F11F" w14:textId="77777777" w:rsidR="00751541" w:rsidRDefault="00751541" w:rsidP="00751541">
      <w:pPr>
        <w:pStyle w:val="Textoindependiente"/>
        <w:rPr>
          <w:i/>
          <w:sz w:val="20"/>
        </w:rPr>
      </w:pPr>
    </w:p>
    <w:p w14:paraId="04A2F806" w14:textId="77777777" w:rsidR="00751541" w:rsidRDefault="00751541" w:rsidP="00751541">
      <w:pPr>
        <w:pStyle w:val="Textoindependiente"/>
        <w:rPr>
          <w:i/>
          <w:sz w:val="20"/>
        </w:rPr>
      </w:pPr>
    </w:p>
    <w:p w14:paraId="7B11B5C6" w14:textId="77777777" w:rsidR="00751541" w:rsidRDefault="00751541" w:rsidP="00751541">
      <w:pPr>
        <w:pStyle w:val="Textoindependiente"/>
        <w:rPr>
          <w:i/>
          <w:sz w:val="20"/>
        </w:rPr>
      </w:pPr>
    </w:p>
    <w:p w14:paraId="71776496" w14:textId="77777777" w:rsidR="00751541" w:rsidRDefault="00751541" w:rsidP="00751541">
      <w:pPr>
        <w:pStyle w:val="Textoindependiente"/>
        <w:rPr>
          <w:i/>
          <w:sz w:val="20"/>
        </w:rPr>
      </w:pPr>
    </w:p>
    <w:p w14:paraId="0C5AD1D8" w14:textId="77777777" w:rsidR="00751541" w:rsidRDefault="00751541" w:rsidP="00751541">
      <w:pPr>
        <w:pStyle w:val="Textoindependiente"/>
        <w:rPr>
          <w:i/>
          <w:sz w:val="20"/>
        </w:rPr>
      </w:pPr>
    </w:p>
    <w:p w14:paraId="13310EFB" w14:textId="77777777" w:rsidR="00751541" w:rsidRDefault="00751541" w:rsidP="00751541">
      <w:pPr>
        <w:pStyle w:val="Textoindependiente"/>
        <w:rPr>
          <w:i/>
          <w:sz w:val="20"/>
        </w:rPr>
      </w:pPr>
    </w:p>
    <w:p w14:paraId="5C187FE9" w14:textId="77777777" w:rsidR="00751541" w:rsidRDefault="00751541" w:rsidP="00751541">
      <w:pPr>
        <w:pStyle w:val="Textoindependiente"/>
        <w:rPr>
          <w:i/>
          <w:sz w:val="20"/>
        </w:rPr>
      </w:pPr>
    </w:p>
    <w:p w14:paraId="32EFE77C" w14:textId="77777777" w:rsidR="00751541" w:rsidRDefault="00751541" w:rsidP="00751541">
      <w:pPr>
        <w:pStyle w:val="Textoindependiente"/>
        <w:rPr>
          <w:i/>
          <w:sz w:val="20"/>
        </w:rPr>
      </w:pPr>
    </w:p>
    <w:p w14:paraId="389051B8" w14:textId="77777777" w:rsidR="00751541" w:rsidRDefault="00751541" w:rsidP="00751541">
      <w:pPr>
        <w:pStyle w:val="Textoindependiente"/>
        <w:rPr>
          <w:i/>
          <w:sz w:val="20"/>
        </w:rPr>
      </w:pPr>
    </w:p>
    <w:p w14:paraId="139BD93C" w14:textId="77777777" w:rsidR="00751541" w:rsidRDefault="00751541" w:rsidP="00751541">
      <w:pPr>
        <w:pStyle w:val="Textoindependiente"/>
        <w:rPr>
          <w:i/>
          <w:sz w:val="20"/>
        </w:rPr>
      </w:pPr>
    </w:p>
    <w:p w14:paraId="5CE9A105" w14:textId="77777777" w:rsidR="00751541" w:rsidRDefault="00751541" w:rsidP="00751541">
      <w:pPr>
        <w:pStyle w:val="Textoindependiente"/>
        <w:rPr>
          <w:i/>
          <w:sz w:val="20"/>
        </w:rPr>
      </w:pPr>
    </w:p>
    <w:p w14:paraId="09D32EF0" w14:textId="77777777" w:rsidR="00751541" w:rsidRDefault="00751541" w:rsidP="00751541">
      <w:pPr>
        <w:pStyle w:val="Textoindependiente"/>
        <w:spacing w:before="10"/>
        <w:rPr>
          <w:i/>
          <w:sz w:val="25"/>
        </w:rPr>
      </w:pPr>
    </w:p>
    <w:p w14:paraId="05BC52CE" w14:textId="77777777" w:rsidR="00751541" w:rsidRDefault="00751541" w:rsidP="00751541">
      <w:pPr>
        <w:spacing w:before="100"/>
        <w:ind w:left="5560"/>
        <w:rPr>
          <w:i/>
          <w:sz w:val="18"/>
        </w:rPr>
      </w:pPr>
      <w:r>
        <w:rPr>
          <w:i/>
          <w:color w:val="1A171C"/>
          <w:sz w:val="18"/>
        </w:rPr>
        <w:t>Corte con herramienta manual y aporte de agua</w:t>
      </w:r>
    </w:p>
    <w:p w14:paraId="24C1635B" w14:textId="77777777" w:rsidR="00751541" w:rsidRDefault="00751541" w:rsidP="00751541">
      <w:pPr>
        <w:pStyle w:val="Textoindependiente"/>
        <w:rPr>
          <w:i/>
          <w:sz w:val="20"/>
        </w:rPr>
      </w:pPr>
    </w:p>
    <w:p w14:paraId="2A0D6E94" w14:textId="77777777" w:rsidR="00751541" w:rsidRDefault="00751541" w:rsidP="00751541">
      <w:pPr>
        <w:pStyle w:val="Textoindependiente"/>
        <w:spacing w:line="244" w:lineRule="auto"/>
        <w:ind w:left="367" w:right="432"/>
        <w:jc w:val="both"/>
      </w:pPr>
      <w:r>
        <w:rPr>
          <w:color w:val="1A171C"/>
          <w:spacing w:val="-3"/>
        </w:rPr>
        <w:t xml:space="preserve">Durante </w:t>
      </w:r>
      <w:r>
        <w:rPr>
          <w:color w:val="1A171C"/>
        </w:rPr>
        <w:t xml:space="preserve">el </w:t>
      </w:r>
      <w:r>
        <w:rPr>
          <w:color w:val="1A171C"/>
          <w:spacing w:val="-3"/>
        </w:rPr>
        <w:t xml:space="preserve">corte, </w:t>
      </w:r>
      <w:r>
        <w:rPr>
          <w:color w:val="1A171C"/>
        </w:rPr>
        <w:t xml:space="preserve">el </w:t>
      </w:r>
      <w:r>
        <w:rPr>
          <w:color w:val="1A171C"/>
          <w:spacing w:val="-3"/>
        </w:rPr>
        <w:t xml:space="preserve">trabajador debería adoptar </w:t>
      </w:r>
      <w:r>
        <w:rPr>
          <w:color w:val="1A171C"/>
        </w:rPr>
        <w:t xml:space="preserve">una </w:t>
      </w:r>
      <w:r>
        <w:rPr>
          <w:color w:val="1A171C"/>
          <w:spacing w:val="-3"/>
        </w:rPr>
        <w:t xml:space="preserve">posición adecuada respecto </w:t>
      </w:r>
      <w:r>
        <w:rPr>
          <w:color w:val="1A171C"/>
        </w:rPr>
        <w:t xml:space="preserve">del </w:t>
      </w:r>
      <w:r>
        <w:rPr>
          <w:color w:val="1A171C"/>
          <w:spacing w:val="-3"/>
        </w:rPr>
        <w:t xml:space="preserve">viento para </w:t>
      </w:r>
      <w:r>
        <w:rPr>
          <w:color w:val="1A171C"/>
        </w:rPr>
        <w:t xml:space="preserve">que no </w:t>
      </w:r>
      <w:r>
        <w:rPr>
          <w:color w:val="1A171C"/>
          <w:spacing w:val="-3"/>
        </w:rPr>
        <w:t xml:space="preserve">incidan sobre </w:t>
      </w:r>
      <w:r>
        <w:rPr>
          <w:color w:val="1A171C"/>
        </w:rPr>
        <w:t xml:space="preserve">él las </w:t>
      </w:r>
      <w:r>
        <w:rPr>
          <w:color w:val="1A171C"/>
          <w:spacing w:val="-3"/>
        </w:rPr>
        <w:t xml:space="preserve">fibras </w:t>
      </w:r>
      <w:r>
        <w:rPr>
          <w:color w:val="1A171C"/>
        </w:rPr>
        <w:t xml:space="preserve">de </w:t>
      </w:r>
      <w:r>
        <w:rPr>
          <w:color w:val="1A171C"/>
          <w:spacing w:val="-3"/>
        </w:rPr>
        <w:t xml:space="preserve">amianto desprendidas </w:t>
      </w:r>
      <w:r>
        <w:rPr>
          <w:color w:val="1A171C"/>
        </w:rPr>
        <w:t xml:space="preserve">del </w:t>
      </w:r>
      <w:r>
        <w:rPr>
          <w:color w:val="1A171C"/>
          <w:spacing w:val="-3"/>
        </w:rPr>
        <w:t>fibrocemento.</w:t>
      </w:r>
    </w:p>
    <w:p w14:paraId="6057F968" w14:textId="77777777" w:rsidR="00751541" w:rsidRDefault="00751541" w:rsidP="00751541">
      <w:pPr>
        <w:pStyle w:val="Textoindependiente"/>
        <w:spacing w:before="55" w:line="244" w:lineRule="auto"/>
        <w:ind w:left="367" w:right="432"/>
        <w:jc w:val="both"/>
      </w:pPr>
      <w:r>
        <w:rPr>
          <w:color w:val="1A171C"/>
          <w:spacing w:val="-3"/>
        </w:rPr>
        <w:t>Para</w:t>
      </w:r>
      <w:r>
        <w:rPr>
          <w:color w:val="1A171C"/>
          <w:spacing w:val="-7"/>
        </w:rPr>
        <w:t xml:space="preserve"> </w:t>
      </w:r>
      <w:r>
        <w:rPr>
          <w:color w:val="1A171C"/>
        </w:rPr>
        <w:t>la</w:t>
      </w:r>
      <w:r>
        <w:rPr>
          <w:color w:val="1A171C"/>
          <w:spacing w:val="-7"/>
        </w:rPr>
        <w:t xml:space="preserve"> </w:t>
      </w:r>
      <w:r>
        <w:rPr>
          <w:color w:val="1A171C"/>
          <w:spacing w:val="-3"/>
        </w:rPr>
        <w:t>elección</w:t>
      </w:r>
      <w:r>
        <w:rPr>
          <w:color w:val="1A171C"/>
          <w:spacing w:val="-7"/>
        </w:rPr>
        <w:t xml:space="preserve"> </w:t>
      </w:r>
      <w:r>
        <w:rPr>
          <w:color w:val="1A171C"/>
        </w:rPr>
        <w:t>de</w:t>
      </w:r>
      <w:r>
        <w:rPr>
          <w:color w:val="1A171C"/>
          <w:spacing w:val="-7"/>
        </w:rPr>
        <w:t xml:space="preserve"> </w:t>
      </w:r>
      <w:r>
        <w:rPr>
          <w:color w:val="1A171C"/>
        </w:rPr>
        <w:t>la</w:t>
      </w:r>
      <w:r>
        <w:rPr>
          <w:color w:val="1A171C"/>
          <w:spacing w:val="-7"/>
        </w:rPr>
        <w:t xml:space="preserve"> </w:t>
      </w:r>
      <w:r>
        <w:rPr>
          <w:color w:val="1A171C"/>
          <w:spacing w:val="-3"/>
        </w:rPr>
        <w:t>herramienta</w:t>
      </w:r>
      <w:r>
        <w:rPr>
          <w:color w:val="1A171C"/>
          <w:spacing w:val="-7"/>
        </w:rPr>
        <w:t xml:space="preserve"> </w:t>
      </w:r>
      <w:r>
        <w:rPr>
          <w:color w:val="1A171C"/>
        </w:rPr>
        <w:t>y</w:t>
      </w:r>
      <w:r>
        <w:rPr>
          <w:color w:val="1A171C"/>
          <w:spacing w:val="-6"/>
        </w:rPr>
        <w:t xml:space="preserve"> </w:t>
      </w:r>
      <w:r>
        <w:rPr>
          <w:color w:val="1A171C"/>
          <w:spacing w:val="-3"/>
        </w:rPr>
        <w:t>método</w:t>
      </w:r>
      <w:r>
        <w:rPr>
          <w:color w:val="1A171C"/>
          <w:spacing w:val="-7"/>
        </w:rPr>
        <w:t xml:space="preserve"> </w:t>
      </w:r>
      <w:r>
        <w:rPr>
          <w:color w:val="1A171C"/>
        </w:rPr>
        <w:t>de</w:t>
      </w:r>
      <w:r>
        <w:rPr>
          <w:color w:val="1A171C"/>
          <w:spacing w:val="-7"/>
        </w:rPr>
        <w:t xml:space="preserve"> </w:t>
      </w:r>
      <w:r>
        <w:rPr>
          <w:color w:val="1A171C"/>
          <w:spacing w:val="-3"/>
        </w:rPr>
        <w:t>trabajo</w:t>
      </w:r>
      <w:r>
        <w:rPr>
          <w:color w:val="1A171C"/>
          <w:spacing w:val="-7"/>
        </w:rPr>
        <w:t xml:space="preserve"> </w:t>
      </w:r>
      <w:r>
        <w:rPr>
          <w:color w:val="1A171C"/>
        </w:rPr>
        <w:t>es</w:t>
      </w:r>
      <w:r>
        <w:rPr>
          <w:color w:val="1A171C"/>
          <w:spacing w:val="-7"/>
        </w:rPr>
        <w:t xml:space="preserve"> </w:t>
      </w:r>
      <w:r>
        <w:rPr>
          <w:color w:val="1A171C"/>
          <w:spacing w:val="-3"/>
        </w:rPr>
        <w:t>importante</w:t>
      </w:r>
      <w:r>
        <w:rPr>
          <w:color w:val="1A171C"/>
          <w:spacing w:val="-7"/>
        </w:rPr>
        <w:t xml:space="preserve"> </w:t>
      </w:r>
      <w:r>
        <w:rPr>
          <w:color w:val="1A171C"/>
          <w:spacing w:val="-3"/>
        </w:rPr>
        <w:t>tener</w:t>
      </w:r>
      <w:r>
        <w:rPr>
          <w:color w:val="1A171C"/>
          <w:spacing w:val="-7"/>
        </w:rPr>
        <w:t xml:space="preserve"> </w:t>
      </w:r>
      <w:r>
        <w:rPr>
          <w:color w:val="1A171C"/>
        </w:rPr>
        <w:t>en</w:t>
      </w:r>
      <w:r>
        <w:rPr>
          <w:color w:val="1A171C"/>
          <w:spacing w:val="-6"/>
        </w:rPr>
        <w:t xml:space="preserve"> </w:t>
      </w:r>
      <w:r>
        <w:rPr>
          <w:color w:val="1A171C"/>
          <w:spacing w:val="-3"/>
        </w:rPr>
        <w:t>cuenta</w:t>
      </w:r>
      <w:r>
        <w:rPr>
          <w:color w:val="1A171C"/>
          <w:spacing w:val="-7"/>
        </w:rPr>
        <w:t xml:space="preserve"> </w:t>
      </w:r>
      <w:r>
        <w:rPr>
          <w:color w:val="1A171C"/>
        </w:rPr>
        <w:t>los</w:t>
      </w:r>
      <w:r>
        <w:rPr>
          <w:color w:val="1A171C"/>
          <w:spacing w:val="-7"/>
        </w:rPr>
        <w:t xml:space="preserve"> </w:t>
      </w:r>
      <w:r>
        <w:rPr>
          <w:color w:val="1A171C"/>
          <w:spacing w:val="-3"/>
        </w:rPr>
        <w:t>datos</w:t>
      </w:r>
      <w:r>
        <w:rPr>
          <w:color w:val="1A171C"/>
          <w:spacing w:val="-7"/>
        </w:rPr>
        <w:t xml:space="preserve"> </w:t>
      </w:r>
      <w:r>
        <w:rPr>
          <w:color w:val="1A171C"/>
          <w:spacing w:val="-3"/>
        </w:rPr>
        <w:t>fiables</w:t>
      </w:r>
      <w:r>
        <w:rPr>
          <w:color w:val="1A171C"/>
          <w:spacing w:val="-7"/>
        </w:rPr>
        <w:t xml:space="preserve"> </w:t>
      </w:r>
      <w:r>
        <w:rPr>
          <w:color w:val="1A171C"/>
        </w:rPr>
        <w:t>de</w:t>
      </w:r>
      <w:r>
        <w:rPr>
          <w:color w:val="1A171C"/>
          <w:spacing w:val="-7"/>
        </w:rPr>
        <w:t xml:space="preserve"> </w:t>
      </w:r>
      <w:r>
        <w:rPr>
          <w:color w:val="1A171C"/>
          <w:spacing w:val="-3"/>
        </w:rPr>
        <w:t xml:space="preserve">mediciones </w:t>
      </w:r>
      <w:r>
        <w:rPr>
          <w:color w:val="1A171C"/>
        </w:rPr>
        <w:t xml:space="preserve">de </w:t>
      </w:r>
      <w:r>
        <w:rPr>
          <w:color w:val="1A171C"/>
          <w:spacing w:val="-3"/>
        </w:rPr>
        <w:t xml:space="preserve">concentración </w:t>
      </w:r>
      <w:r>
        <w:rPr>
          <w:color w:val="1A171C"/>
        </w:rPr>
        <w:t xml:space="preserve">en </w:t>
      </w:r>
      <w:r>
        <w:rPr>
          <w:color w:val="1A171C"/>
          <w:spacing w:val="-3"/>
        </w:rPr>
        <w:t xml:space="preserve">condiciones </w:t>
      </w:r>
      <w:r>
        <w:rPr>
          <w:color w:val="1A171C"/>
        </w:rPr>
        <w:t xml:space="preserve">de </w:t>
      </w:r>
      <w:r>
        <w:rPr>
          <w:color w:val="1A171C"/>
          <w:spacing w:val="-3"/>
        </w:rPr>
        <w:t xml:space="preserve">corte similares </w:t>
      </w:r>
      <w:r>
        <w:rPr>
          <w:color w:val="1A171C"/>
        </w:rPr>
        <w:t xml:space="preserve">o en </w:t>
      </w:r>
      <w:r>
        <w:rPr>
          <w:color w:val="1A171C"/>
          <w:spacing w:val="-3"/>
        </w:rPr>
        <w:t xml:space="preserve">simulaciones controladas. </w:t>
      </w:r>
      <w:r>
        <w:rPr>
          <w:color w:val="1A171C"/>
        </w:rPr>
        <w:t xml:space="preserve">Las </w:t>
      </w:r>
      <w:r>
        <w:rPr>
          <w:color w:val="1A171C"/>
          <w:spacing w:val="-3"/>
        </w:rPr>
        <w:t xml:space="preserve">concentraciones </w:t>
      </w:r>
      <w:r>
        <w:rPr>
          <w:color w:val="1A171C"/>
        </w:rPr>
        <w:t xml:space="preserve">de </w:t>
      </w:r>
      <w:r>
        <w:rPr>
          <w:color w:val="1A171C"/>
          <w:spacing w:val="-3"/>
        </w:rPr>
        <w:t xml:space="preserve">fibras de amianto medidas </w:t>
      </w:r>
      <w:r>
        <w:rPr>
          <w:color w:val="1A171C"/>
        </w:rPr>
        <w:t xml:space="preserve">en </w:t>
      </w:r>
      <w:r>
        <w:rPr>
          <w:color w:val="1A171C"/>
          <w:spacing w:val="-3"/>
        </w:rPr>
        <w:t xml:space="preserve">estos ensayos </w:t>
      </w:r>
      <w:r>
        <w:rPr>
          <w:color w:val="1A171C"/>
        </w:rPr>
        <w:t xml:space="preserve">o </w:t>
      </w:r>
      <w:r>
        <w:rPr>
          <w:color w:val="1A171C"/>
          <w:spacing w:val="-3"/>
        </w:rPr>
        <w:t xml:space="preserve">estimadas </w:t>
      </w:r>
      <w:r>
        <w:rPr>
          <w:color w:val="1A171C"/>
        </w:rPr>
        <w:t xml:space="preserve">de </w:t>
      </w:r>
      <w:r>
        <w:rPr>
          <w:color w:val="1A171C"/>
          <w:spacing w:val="-3"/>
        </w:rPr>
        <w:t>mediciones anteriores quedarán registradas</w:t>
      </w:r>
      <w:r>
        <w:rPr>
          <w:color w:val="1A171C"/>
          <w:spacing w:val="-20"/>
        </w:rPr>
        <w:t xml:space="preserve"> </w:t>
      </w:r>
      <w:r>
        <w:rPr>
          <w:color w:val="1A171C"/>
          <w:spacing w:val="-3"/>
        </w:rPr>
        <w:t>convenientemente.</w:t>
      </w:r>
    </w:p>
    <w:p w14:paraId="2A07FC39" w14:textId="77777777" w:rsidR="00751541" w:rsidRDefault="00751541" w:rsidP="00751541">
      <w:pPr>
        <w:pStyle w:val="Textoindependiente"/>
        <w:spacing w:before="10"/>
        <w:rPr>
          <w:sz w:val="23"/>
        </w:rPr>
      </w:pPr>
    </w:p>
    <w:p w14:paraId="0F63F0B3" w14:textId="77777777" w:rsidR="00751541" w:rsidRDefault="00751541" w:rsidP="00751541">
      <w:pPr>
        <w:pStyle w:val="Ttulo31"/>
        <w:spacing w:before="0"/>
        <w:ind w:left="367"/>
      </w:pPr>
      <w:r>
        <w:rPr>
          <w:color w:val="1A171C"/>
        </w:rPr>
        <w:t>Delimitación y preparación de la zona de trabajo</w:t>
      </w:r>
    </w:p>
    <w:p w14:paraId="0815BC47" w14:textId="77777777" w:rsidR="00751541" w:rsidRDefault="00751541" w:rsidP="00751541">
      <w:pPr>
        <w:pStyle w:val="Textoindependiente"/>
        <w:spacing w:before="141" w:line="244" w:lineRule="auto"/>
        <w:ind w:left="367" w:right="432"/>
        <w:jc w:val="both"/>
      </w:pPr>
      <w:r>
        <w:rPr>
          <w:color w:val="1A171C"/>
        </w:rPr>
        <w:t>La</w:t>
      </w:r>
      <w:r>
        <w:rPr>
          <w:color w:val="1A171C"/>
          <w:spacing w:val="-16"/>
        </w:rPr>
        <w:t xml:space="preserve"> </w:t>
      </w:r>
      <w:r>
        <w:rPr>
          <w:color w:val="1A171C"/>
          <w:spacing w:val="-3"/>
        </w:rPr>
        <w:t>zona</w:t>
      </w:r>
      <w:r>
        <w:rPr>
          <w:color w:val="1A171C"/>
          <w:spacing w:val="-15"/>
        </w:rPr>
        <w:t xml:space="preserve"> </w:t>
      </w:r>
      <w:r>
        <w:rPr>
          <w:color w:val="1A171C"/>
        </w:rPr>
        <w:t>de</w:t>
      </w:r>
      <w:r>
        <w:rPr>
          <w:color w:val="1A171C"/>
          <w:spacing w:val="-15"/>
        </w:rPr>
        <w:t xml:space="preserve"> </w:t>
      </w:r>
      <w:r>
        <w:rPr>
          <w:color w:val="1A171C"/>
          <w:spacing w:val="-3"/>
        </w:rPr>
        <w:t>trabajo</w:t>
      </w:r>
      <w:r>
        <w:rPr>
          <w:color w:val="1A171C"/>
          <w:spacing w:val="-14"/>
        </w:rPr>
        <w:t xml:space="preserve"> </w:t>
      </w:r>
      <w:r>
        <w:rPr>
          <w:color w:val="1A171C"/>
          <w:spacing w:val="-3"/>
        </w:rPr>
        <w:t>delimita</w:t>
      </w:r>
      <w:r>
        <w:rPr>
          <w:color w:val="1A171C"/>
          <w:spacing w:val="-15"/>
        </w:rPr>
        <w:t xml:space="preserve"> </w:t>
      </w:r>
      <w:r>
        <w:rPr>
          <w:color w:val="1A171C"/>
        </w:rPr>
        <w:t>el</w:t>
      </w:r>
      <w:r>
        <w:rPr>
          <w:color w:val="1A171C"/>
          <w:spacing w:val="-15"/>
        </w:rPr>
        <w:t xml:space="preserve"> </w:t>
      </w:r>
      <w:r>
        <w:rPr>
          <w:color w:val="1A171C"/>
          <w:spacing w:val="-3"/>
        </w:rPr>
        <w:t>espacio</w:t>
      </w:r>
      <w:r>
        <w:rPr>
          <w:color w:val="1A171C"/>
          <w:spacing w:val="-15"/>
        </w:rPr>
        <w:t xml:space="preserve"> </w:t>
      </w:r>
      <w:r>
        <w:rPr>
          <w:color w:val="1A171C"/>
        </w:rPr>
        <w:t>en</w:t>
      </w:r>
      <w:r>
        <w:rPr>
          <w:color w:val="1A171C"/>
          <w:spacing w:val="-15"/>
        </w:rPr>
        <w:t xml:space="preserve"> </w:t>
      </w:r>
      <w:r>
        <w:rPr>
          <w:color w:val="1A171C"/>
        </w:rPr>
        <w:t>el</w:t>
      </w:r>
      <w:r>
        <w:rPr>
          <w:color w:val="1A171C"/>
          <w:spacing w:val="-15"/>
        </w:rPr>
        <w:t xml:space="preserve"> </w:t>
      </w:r>
      <w:r>
        <w:rPr>
          <w:color w:val="1A171C"/>
        </w:rPr>
        <w:t>que</w:t>
      </w:r>
      <w:r>
        <w:rPr>
          <w:color w:val="1A171C"/>
          <w:spacing w:val="-15"/>
        </w:rPr>
        <w:t xml:space="preserve"> </w:t>
      </w:r>
      <w:r>
        <w:rPr>
          <w:color w:val="1A171C"/>
        </w:rPr>
        <w:t>se</w:t>
      </w:r>
      <w:r>
        <w:rPr>
          <w:color w:val="1A171C"/>
          <w:spacing w:val="-15"/>
        </w:rPr>
        <w:t xml:space="preserve"> </w:t>
      </w:r>
      <w:r>
        <w:rPr>
          <w:color w:val="1A171C"/>
          <w:spacing w:val="-3"/>
        </w:rPr>
        <w:t>puede</w:t>
      </w:r>
      <w:r>
        <w:rPr>
          <w:color w:val="1A171C"/>
          <w:spacing w:val="-16"/>
        </w:rPr>
        <w:t xml:space="preserve"> </w:t>
      </w:r>
      <w:r>
        <w:rPr>
          <w:color w:val="1A171C"/>
          <w:spacing w:val="-3"/>
        </w:rPr>
        <w:t>producir</w:t>
      </w:r>
      <w:r>
        <w:rPr>
          <w:color w:val="1A171C"/>
          <w:spacing w:val="-15"/>
        </w:rPr>
        <w:t xml:space="preserve"> </w:t>
      </w:r>
      <w:r>
        <w:rPr>
          <w:color w:val="1A171C"/>
        </w:rPr>
        <w:t>la</w:t>
      </w:r>
      <w:r>
        <w:rPr>
          <w:color w:val="1A171C"/>
          <w:spacing w:val="-15"/>
        </w:rPr>
        <w:t xml:space="preserve"> </w:t>
      </w:r>
      <w:r>
        <w:rPr>
          <w:color w:val="1A171C"/>
          <w:spacing w:val="-3"/>
        </w:rPr>
        <w:t>exposición</w:t>
      </w:r>
      <w:r>
        <w:rPr>
          <w:color w:val="1A171C"/>
          <w:spacing w:val="-15"/>
        </w:rPr>
        <w:t xml:space="preserve"> </w:t>
      </w:r>
      <w:r>
        <w:rPr>
          <w:color w:val="1A171C"/>
        </w:rPr>
        <w:t>a</w:t>
      </w:r>
      <w:r>
        <w:rPr>
          <w:color w:val="1A171C"/>
          <w:spacing w:val="-15"/>
        </w:rPr>
        <w:t xml:space="preserve"> </w:t>
      </w:r>
      <w:r>
        <w:rPr>
          <w:color w:val="1A171C"/>
          <w:spacing w:val="-3"/>
        </w:rPr>
        <w:t>fibras</w:t>
      </w:r>
      <w:r>
        <w:rPr>
          <w:color w:val="1A171C"/>
          <w:spacing w:val="-15"/>
        </w:rPr>
        <w:t xml:space="preserve"> </w:t>
      </w:r>
      <w:r>
        <w:rPr>
          <w:color w:val="1A171C"/>
        </w:rPr>
        <w:t>de</w:t>
      </w:r>
      <w:r>
        <w:rPr>
          <w:color w:val="1A171C"/>
          <w:spacing w:val="-15"/>
        </w:rPr>
        <w:t xml:space="preserve"> </w:t>
      </w:r>
      <w:r>
        <w:rPr>
          <w:color w:val="1A171C"/>
          <w:spacing w:val="-3"/>
        </w:rPr>
        <w:t>amianto.</w:t>
      </w:r>
      <w:r>
        <w:rPr>
          <w:color w:val="1A171C"/>
          <w:spacing w:val="-15"/>
        </w:rPr>
        <w:t xml:space="preserve"> </w:t>
      </w:r>
      <w:r>
        <w:rPr>
          <w:color w:val="1A171C"/>
        </w:rPr>
        <w:t>Se</w:t>
      </w:r>
      <w:r>
        <w:rPr>
          <w:color w:val="1A171C"/>
          <w:spacing w:val="-15"/>
        </w:rPr>
        <w:t xml:space="preserve"> </w:t>
      </w:r>
      <w:r>
        <w:rPr>
          <w:color w:val="1A171C"/>
          <w:spacing w:val="-3"/>
        </w:rPr>
        <w:t>debe</w:t>
      </w:r>
      <w:r>
        <w:rPr>
          <w:color w:val="1A171C"/>
          <w:spacing w:val="-15"/>
        </w:rPr>
        <w:t xml:space="preserve"> </w:t>
      </w:r>
      <w:r>
        <w:rPr>
          <w:color w:val="1A171C"/>
          <w:spacing w:val="-3"/>
        </w:rPr>
        <w:t xml:space="preserve">señalizar </w:t>
      </w:r>
      <w:r>
        <w:rPr>
          <w:color w:val="1A171C"/>
        </w:rPr>
        <w:t>por</w:t>
      </w:r>
      <w:r>
        <w:rPr>
          <w:color w:val="1A171C"/>
          <w:spacing w:val="-6"/>
        </w:rPr>
        <w:t xml:space="preserve"> </w:t>
      </w:r>
      <w:r>
        <w:rPr>
          <w:color w:val="1A171C"/>
        </w:rPr>
        <w:t>el</w:t>
      </w:r>
      <w:r>
        <w:rPr>
          <w:color w:val="1A171C"/>
          <w:spacing w:val="-5"/>
        </w:rPr>
        <w:t xml:space="preserve"> </w:t>
      </w:r>
      <w:r>
        <w:rPr>
          <w:color w:val="1A171C"/>
          <w:spacing w:val="-3"/>
        </w:rPr>
        <w:t>exterior</w:t>
      </w:r>
      <w:r>
        <w:rPr>
          <w:color w:val="1A171C"/>
          <w:spacing w:val="-5"/>
        </w:rPr>
        <w:t xml:space="preserve"> </w:t>
      </w:r>
      <w:r>
        <w:rPr>
          <w:color w:val="1A171C"/>
          <w:spacing w:val="-3"/>
        </w:rPr>
        <w:t>mediante</w:t>
      </w:r>
      <w:r>
        <w:rPr>
          <w:color w:val="1A171C"/>
          <w:spacing w:val="-6"/>
        </w:rPr>
        <w:t xml:space="preserve"> </w:t>
      </w:r>
      <w:r>
        <w:rPr>
          <w:color w:val="1A171C"/>
          <w:spacing w:val="-3"/>
        </w:rPr>
        <w:t>carteles</w:t>
      </w:r>
      <w:r>
        <w:rPr>
          <w:color w:val="1A171C"/>
          <w:spacing w:val="-5"/>
        </w:rPr>
        <w:t xml:space="preserve"> </w:t>
      </w:r>
      <w:r>
        <w:rPr>
          <w:color w:val="1A171C"/>
          <w:spacing w:val="-3"/>
        </w:rPr>
        <w:t>claros</w:t>
      </w:r>
      <w:r>
        <w:rPr>
          <w:color w:val="1A171C"/>
          <w:spacing w:val="-5"/>
        </w:rPr>
        <w:t xml:space="preserve"> </w:t>
      </w:r>
      <w:r>
        <w:rPr>
          <w:color w:val="1A171C"/>
        </w:rPr>
        <w:t>y</w:t>
      </w:r>
      <w:r>
        <w:rPr>
          <w:color w:val="1A171C"/>
          <w:spacing w:val="-6"/>
        </w:rPr>
        <w:t xml:space="preserve"> </w:t>
      </w:r>
      <w:r>
        <w:rPr>
          <w:color w:val="1A171C"/>
          <w:spacing w:val="-3"/>
        </w:rPr>
        <w:t>visibles</w:t>
      </w:r>
      <w:r>
        <w:rPr>
          <w:color w:val="1A171C"/>
          <w:spacing w:val="-5"/>
        </w:rPr>
        <w:t xml:space="preserve"> </w:t>
      </w:r>
      <w:r>
        <w:rPr>
          <w:color w:val="1A171C"/>
        </w:rPr>
        <w:t>que</w:t>
      </w:r>
      <w:r>
        <w:rPr>
          <w:color w:val="1A171C"/>
          <w:spacing w:val="-5"/>
        </w:rPr>
        <w:t xml:space="preserve"> </w:t>
      </w:r>
      <w:r>
        <w:rPr>
          <w:color w:val="1A171C"/>
          <w:spacing w:val="-3"/>
        </w:rPr>
        <w:t>adviertan</w:t>
      </w:r>
      <w:r>
        <w:rPr>
          <w:color w:val="1A171C"/>
          <w:spacing w:val="-6"/>
        </w:rPr>
        <w:t xml:space="preserve"> </w:t>
      </w:r>
      <w:r>
        <w:rPr>
          <w:color w:val="1A171C"/>
        </w:rPr>
        <w:t>del</w:t>
      </w:r>
      <w:r>
        <w:rPr>
          <w:color w:val="1A171C"/>
          <w:spacing w:val="-5"/>
        </w:rPr>
        <w:t xml:space="preserve"> </w:t>
      </w:r>
      <w:r>
        <w:rPr>
          <w:color w:val="1A171C"/>
          <w:spacing w:val="-3"/>
        </w:rPr>
        <w:t>riesgo</w:t>
      </w:r>
      <w:r>
        <w:rPr>
          <w:color w:val="1A171C"/>
          <w:spacing w:val="-5"/>
        </w:rPr>
        <w:t xml:space="preserve"> </w:t>
      </w:r>
      <w:r>
        <w:rPr>
          <w:color w:val="1A171C"/>
        </w:rPr>
        <w:t>de</w:t>
      </w:r>
      <w:r>
        <w:rPr>
          <w:color w:val="1A171C"/>
          <w:spacing w:val="-6"/>
        </w:rPr>
        <w:t xml:space="preserve"> </w:t>
      </w:r>
      <w:r>
        <w:rPr>
          <w:color w:val="1A171C"/>
          <w:spacing w:val="-3"/>
        </w:rPr>
        <w:t>inhalación</w:t>
      </w:r>
      <w:r>
        <w:rPr>
          <w:color w:val="1A171C"/>
          <w:spacing w:val="-5"/>
        </w:rPr>
        <w:t xml:space="preserve"> </w:t>
      </w:r>
      <w:r>
        <w:rPr>
          <w:color w:val="1A171C"/>
        </w:rPr>
        <w:t>y</w:t>
      </w:r>
      <w:r>
        <w:rPr>
          <w:color w:val="1A171C"/>
          <w:spacing w:val="-5"/>
        </w:rPr>
        <w:t xml:space="preserve"> </w:t>
      </w:r>
      <w:r>
        <w:rPr>
          <w:color w:val="1A171C"/>
        </w:rPr>
        <w:t>de</w:t>
      </w:r>
      <w:r>
        <w:rPr>
          <w:color w:val="1A171C"/>
          <w:spacing w:val="-5"/>
        </w:rPr>
        <w:t xml:space="preserve"> </w:t>
      </w:r>
      <w:r>
        <w:rPr>
          <w:color w:val="1A171C"/>
        </w:rPr>
        <w:t>las</w:t>
      </w:r>
      <w:r>
        <w:rPr>
          <w:color w:val="1A171C"/>
          <w:spacing w:val="-6"/>
        </w:rPr>
        <w:t xml:space="preserve"> </w:t>
      </w:r>
      <w:r>
        <w:rPr>
          <w:color w:val="1A171C"/>
          <w:spacing w:val="-3"/>
        </w:rPr>
        <w:t>medidas</w:t>
      </w:r>
      <w:r>
        <w:rPr>
          <w:color w:val="1A171C"/>
          <w:spacing w:val="-5"/>
        </w:rPr>
        <w:t xml:space="preserve"> </w:t>
      </w:r>
      <w:r>
        <w:rPr>
          <w:color w:val="1A171C"/>
          <w:spacing w:val="-3"/>
        </w:rPr>
        <w:t>obligatorias para</w:t>
      </w:r>
      <w:r>
        <w:rPr>
          <w:color w:val="1A171C"/>
          <w:spacing w:val="-8"/>
        </w:rPr>
        <w:t xml:space="preserve"> </w:t>
      </w:r>
      <w:r>
        <w:rPr>
          <w:color w:val="1A171C"/>
        </w:rPr>
        <w:t>las</w:t>
      </w:r>
      <w:r>
        <w:rPr>
          <w:color w:val="1A171C"/>
          <w:spacing w:val="-7"/>
        </w:rPr>
        <w:t xml:space="preserve"> </w:t>
      </w:r>
      <w:r>
        <w:rPr>
          <w:color w:val="1A171C"/>
          <w:spacing w:val="-3"/>
        </w:rPr>
        <w:t>personas</w:t>
      </w:r>
      <w:r>
        <w:rPr>
          <w:color w:val="1A171C"/>
          <w:spacing w:val="-7"/>
        </w:rPr>
        <w:t xml:space="preserve"> </w:t>
      </w:r>
      <w:r>
        <w:rPr>
          <w:color w:val="1A171C"/>
        </w:rPr>
        <w:t>con</w:t>
      </w:r>
      <w:r>
        <w:rPr>
          <w:color w:val="1A171C"/>
          <w:spacing w:val="-7"/>
        </w:rPr>
        <w:t xml:space="preserve"> </w:t>
      </w:r>
      <w:r>
        <w:rPr>
          <w:color w:val="1A171C"/>
          <w:spacing w:val="-3"/>
        </w:rPr>
        <w:t>acceso</w:t>
      </w:r>
      <w:r>
        <w:rPr>
          <w:color w:val="1A171C"/>
          <w:spacing w:val="-7"/>
        </w:rPr>
        <w:t xml:space="preserve"> </w:t>
      </w:r>
      <w:r>
        <w:rPr>
          <w:color w:val="1A171C"/>
        </w:rPr>
        <w:t>a</w:t>
      </w:r>
      <w:r>
        <w:rPr>
          <w:color w:val="1A171C"/>
          <w:spacing w:val="-7"/>
        </w:rPr>
        <w:t xml:space="preserve"> </w:t>
      </w:r>
      <w:r>
        <w:rPr>
          <w:color w:val="1A171C"/>
        </w:rPr>
        <w:t>la</w:t>
      </w:r>
      <w:r>
        <w:rPr>
          <w:color w:val="1A171C"/>
          <w:spacing w:val="-8"/>
        </w:rPr>
        <w:t xml:space="preserve"> </w:t>
      </w:r>
      <w:r>
        <w:rPr>
          <w:color w:val="1A171C"/>
          <w:spacing w:val="-3"/>
        </w:rPr>
        <w:t>misma.</w:t>
      </w:r>
      <w:r>
        <w:rPr>
          <w:color w:val="1A171C"/>
          <w:spacing w:val="-7"/>
        </w:rPr>
        <w:t xml:space="preserve"> </w:t>
      </w:r>
      <w:r>
        <w:rPr>
          <w:color w:val="1A171C"/>
        </w:rPr>
        <w:t>Se</w:t>
      </w:r>
      <w:r>
        <w:rPr>
          <w:color w:val="1A171C"/>
          <w:spacing w:val="-7"/>
        </w:rPr>
        <w:t xml:space="preserve"> </w:t>
      </w:r>
      <w:r>
        <w:rPr>
          <w:color w:val="1A171C"/>
          <w:spacing w:val="-3"/>
        </w:rPr>
        <w:t>acotará</w:t>
      </w:r>
      <w:r>
        <w:rPr>
          <w:color w:val="1A171C"/>
          <w:spacing w:val="-7"/>
        </w:rPr>
        <w:t xml:space="preserve"> </w:t>
      </w:r>
      <w:r>
        <w:rPr>
          <w:color w:val="1A171C"/>
          <w:spacing w:val="-3"/>
        </w:rPr>
        <w:t>mediante</w:t>
      </w:r>
      <w:r>
        <w:rPr>
          <w:color w:val="1A171C"/>
          <w:spacing w:val="-7"/>
        </w:rPr>
        <w:t xml:space="preserve"> </w:t>
      </w:r>
      <w:r>
        <w:rPr>
          <w:color w:val="1A171C"/>
          <w:spacing w:val="-3"/>
        </w:rPr>
        <w:t>barreras</w:t>
      </w:r>
      <w:r>
        <w:rPr>
          <w:color w:val="1A171C"/>
          <w:spacing w:val="-7"/>
        </w:rPr>
        <w:t xml:space="preserve"> </w:t>
      </w:r>
      <w:r>
        <w:rPr>
          <w:color w:val="1A171C"/>
          <w:spacing w:val="-3"/>
        </w:rPr>
        <w:t>alrededor</w:t>
      </w:r>
      <w:r>
        <w:rPr>
          <w:color w:val="1A171C"/>
          <w:spacing w:val="-7"/>
        </w:rPr>
        <w:t xml:space="preserve"> </w:t>
      </w:r>
      <w:r>
        <w:rPr>
          <w:color w:val="1A171C"/>
        </w:rPr>
        <w:t>del</w:t>
      </w:r>
      <w:r>
        <w:rPr>
          <w:color w:val="1A171C"/>
          <w:spacing w:val="-8"/>
        </w:rPr>
        <w:t xml:space="preserve"> </w:t>
      </w:r>
      <w:r>
        <w:rPr>
          <w:color w:val="1A171C"/>
          <w:spacing w:val="-3"/>
        </w:rPr>
        <w:t>punto</w:t>
      </w:r>
      <w:r>
        <w:rPr>
          <w:color w:val="1A171C"/>
          <w:spacing w:val="-7"/>
        </w:rPr>
        <w:t xml:space="preserve"> </w:t>
      </w:r>
      <w:r>
        <w:rPr>
          <w:color w:val="1A171C"/>
        </w:rPr>
        <w:t>de</w:t>
      </w:r>
      <w:r>
        <w:rPr>
          <w:color w:val="1A171C"/>
          <w:spacing w:val="-7"/>
        </w:rPr>
        <w:t xml:space="preserve"> </w:t>
      </w:r>
      <w:r>
        <w:rPr>
          <w:color w:val="1A171C"/>
          <w:spacing w:val="-3"/>
        </w:rPr>
        <w:t>corte</w:t>
      </w:r>
      <w:r>
        <w:rPr>
          <w:color w:val="1A171C"/>
          <w:spacing w:val="-7"/>
        </w:rPr>
        <w:t xml:space="preserve"> </w:t>
      </w:r>
      <w:r>
        <w:rPr>
          <w:color w:val="1A171C"/>
        </w:rPr>
        <w:t>a</w:t>
      </w:r>
      <w:r>
        <w:rPr>
          <w:color w:val="1A171C"/>
          <w:spacing w:val="-7"/>
        </w:rPr>
        <w:t xml:space="preserve"> </w:t>
      </w:r>
      <w:r>
        <w:rPr>
          <w:color w:val="1A171C"/>
        </w:rPr>
        <w:t>una</w:t>
      </w:r>
      <w:r>
        <w:rPr>
          <w:color w:val="1A171C"/>
          <w:spacing w:val="-7"/>
        </w:rPr>
        <w:t xml:space="preserve"> </w:t>
      </w:r>
      <w:r>
        <w:rPr>
          <w:color w:val="1A171C"/>
          <w:spacing w:val="-3"/>
        </w:rPr>
        <w:t xml:space="preserve">distancia adecuada </w:t>
      </w:r>
      <w:r>
        <w:rPr>
          <w:color w:val="1A171C"/>
        </w:rPr>
        <w:t xml:space="preserve">y </w:t>
      </w:r>
      <w:r>
        <w:rPr>
          <w:color w:val="1A171C"/>
          <w:spacing w:val="-3"/>
        </w:rPr>
        <w:t xml:space="preserve">solo </w:t>
      </w:r>
      <w:r>
        <w:rPr>
          <w:color w:val="1A171C"/>
        </w:rPr>
        <w:t xml:space="preserve">se </w:t>
      </w:r>
      <w:r>
        <w:rPr>
          <w:color w:val="1A171C"/>
          <w:spacing w:val="-3"/>
        </w:rPr>
        <w:t xml:space="preserve">debe permitir </w:t>
      </w:r>
      <w:r>
        <w:rPr>
          <w:color w:val="1A171C"/>
        </w:rPr>
        <w:t xml:space="preserve">la </w:t>
      </w:r>
      <w:r>
        <w:rPr>
          <w:color w:val="1A171C"/>
          <w:spacing w:val="-3"/>
        </w:rPr>
        <w:t xml:space="preserve">entrada </w:t>
      </w:r>
      <w:r>
        <w:rPr>
          <w:color w:val="1A171C"/>
        </w:rPr>
        <w:t xml:space="preserve">al </w:t>
      </w:r>
      <w:r>
        <w:rPr>
          <w:color w:val="1A171C"/>
          <w:spacing w:val="-3"/>
        </w:rPr>
        <w:t xml:space="preserve">interior </w:t>
      </w:r>
      <w:r>
        <w:rPr>
          <w:color w:val="1A171C"/>
        </w:rPr>
        <w:t xml:space="preserve">de </w:t>
      </w:r>
      <w:r>
        <w:rPr>
          <w:color w:val="1A171C"/>
          <w:spacing w:val="-3"/>
        </w:rPr>
        <w:t xml:space="preserve">esta zona </w:t>
      </w:r>
      <w:r>
        <w:rPr>
          <w:color w:val="1A171C"/>
        </w:rPr>
        <w:t xml:space="preserve">a </w:t>
      </w:r>
      <w:r>
        <w:rPr>
          <w:color w:val="1A171C"/>
          <w:spacing w:val="-3"/>
        </w:rPr>
        <w:t xml:space="preserve">personas </w:t>
      </w:r>
      <w:r>
        <w:rPr>
          <w:color w:val="1A171C"/>
        </w:rPr>
        <w:t xml:space="preserve">que </w:t>
      </w:r>
      <w:r>
        <w:rPr>
          <w:color w:val="1A171C"/>
          <w:spacing w:val="-3"/>
        </w:rPr>
        <w:t xml:space="preserve">deben acceder </w:t>
      </w:r>
      <w:r>
        <w:rPr>
          <w:color w:val="1A171C"/>
        </w:rPr>
        <w:t xml:space="preserve">por </w:t>
      </w:r>
      <w:r>
        <w:rPr>
          <w:color w:val="1A171C"/>
          <w:spacing w:val="-3"/>
        </w:rPr>
        <w:t xml:space="preserve">razón </w:t>
      </w:r>
      <w:r>
        <w:rPr>
          <w:color w:val="1A171C"/>
        </w:rPr>
        <w:t xml:space="preserve">de </w:t>
      </w:r>
      <w:r>
        <w:rPr>
          <w:color w:val="1A171C"/>
          <w:spacing w:val="-3"/>
        </w:rPr>
        <w:t xml:space="preserve">su trabajo. Siempre serán </w:t>
      </w:r>
      <w:r>
        <w:rPr>
          <w:color w:val="1A171C"/>
        </w:rPr>
        <w:t xml:space="preserve">el </w:t>
      </w:r>
      <w:r>
        <w:rPr>
          <w:color w:val="1A171C"/>
          <w:spacing w:val="-3"/>
        </w:rPr>
        <w:t xml:space="preserve">mínimo indispensable </w:t>
      </w:r>
      <w:r>
        <w:rPr>
          <w:color w:val="1A171C"/>
        </w:rPr>
        <w:t xml:space="preserve">de </w:t>
      </w:r>
      <w:r>
        <w:rPr>
          <w:color w:val="1A171C"/>
          <w:spacing w:val="-3"/>
        </w:rPr>
        <w:t xml:space="preserve">operarios. </w:t>
      </w:r>
      <w:r>
        <w:rPr>
          <w:color w:val="1A171C"/>
        </w:rPr>
        <w:t xml:space="preserve">En </w:t>
      </w:r>
      <w:r>
        <w:rPr>
          <w:color w:val="1A171C"/>
          <w:spacing w:val="-3"/>
        </w:rPr>
        <w:t xml:space="preserve">esta zona estará prohibido </w:t>
      </w:r>
      <w:r>
        <w:rPr>
          <w:color w:val="1A171C"/>
          <w:spacing w:val="-5"/>
        </w:rPr>
        <w:t xml:space="preserve">beber, </w:t>
      </w:r>
      <w:r>
        <w:rPr>
          <w:color w:val="1A171C"/>
          <w:spacing w:val="-3"/>
        </w:rPr>
        <w:t xml:space="preserve">comer </w:t>
      </w:r>
      <w:r>
        <w:rPr>
          <w:color w:val="1A171C"/>
        </w:rPr>
        <w:t>y</w:t>
      </w:r>
      <w:r>
        <w:rPr>
          <w:color w:val="1A171C"/>
          <w:spacing w:val="-18"/>
        </w:rPr>
        <w:t xml:space="preserve"> </w:t>
      </w:r>
      <w:r>
        <w:rPr>
          <w:color w:val="1A171C"/>
          <w:spacing w:val="-5"/>
        </w:rPr>
        <w:t>fumar.</w:t>
      </w:r>
    </w:p>
    <w:p w14:paraId="44E49A94" w14:textId="77777777" w:rsidR="00751541" w:rsidRDefault="00751541" w:rsidP="00751541">
      <w:pPr>
        <w:pStyle w:val="Textoindependiente"/>
        <w:rPr>
          <w:sz w:val="20"/>
        </w:rPr>
      </w:pPr>
    </w:p>
    <w:p w14:paraId="110AEEBE" w14:textId="77777777" w:rsidR="00751541" w:rsidRDefault="00751541" w:rsidP="00751541">
      <w:pPr>
        <w:pStyle w:val="Textoindependiente"/>
        <w:rPr>
          <w:sz w:val="20"/>
        </w:rPr>
      </w:pPr>
    </w:p>
    <w:p w14:paraId="6B75B3BB" w14:textId="77777777" w:rsidR="00751541" w:rsidRDefault="00751541" w:rsidP="00751541">
      <w:pPr>
        <w:pStyle w:val="Textoindependiente"/>
        <w:rPr>
          <w:sz w:val="20"/>
        </w:rPr>
      </w:pPr>
    </w:p>
    <w:p w14:paraId="1D7CFC6E" w14:textId="77777777" w:rsidR="00751541" w:rsidRDefault="00751541" w:rsidP="00751541">
      <w:pPr>
        <w:pStyle w:val="Textoindependiente"/>
        <w:rPr>
          <w:sz w:val="20"/>
        </w:rPr>
      </w:pPr>
    </w:p>
    <w:p w14:paraId="5EECC63A" w14:textId="77777777" w:rsidR="00751541" w:rsidRDefault="00751541" w:rsidP="00751541">
      <w:pPr>
        <w:pStyle w:val="Textoindependiente"/>
        <w:rPr>
          <w:sz w:val="20"/>
        </w:rPr>
      </w:pPr>
    </w:p>
    <w:p w14:paraId="3C7D76BD" w14:textId="77777777" w:rsidR="00751541" w:rsidRDefault="00751541" w:rsidP="00751541">
      <w:pPr>
        <w:pStyle w:val="Textoindependiente"/>
        <w:rPr>
          <w:sz w:val="20"/>
        </w:rPr>
      </w:pPr>
    </w:p>
    <w:p w14:paraId="3440F811" w14:textId="77777777" w:rsidR="00751541" w:rsidRDefault="00751541" w:rsidP="00751541">
      <w:pPr>
        <w:pStyle w:val="Textoindependiente"/>
        <w:rPr>
          <w:sz w:val="20"/>
        </w:rPr>
      </w:pPr>
    </w:p>
    <w:p w14:paraId="3B7981FD" w14:textId="77777777" w:rsidR="00751541" w:rsidRDefault="00751541" w:rsidP="00751541">
      <w:pPr>
        <w:pStyle w:val="Textoindependiente"/>
        <w:rPr>
          <w:sz w:val="20"/>
        </w:rPr>
      </w:pPr>
    </w:p>
    <w:p w14:paraId="3F7C8A45" w14:textId="77777777" w:rsidR="00751541" w:rsidRDefault="00751541" w:rsidP="00751541">
      <w:pPr>
        <w:pStyle w:val="Textoindependiente"/>
        <w:rPr>
          <w:sz w:val="20"/>
        </w:rPr>
      </w:pPr>
    </w:p>
    <w:p w14:paraId="27D15E39" w14:textId="77777777" w:rsidR="00751541" w:rsidRDefault="00751541" w:rsidP="00751541">
      <w:pPr>
        <w:pStyle w:val="Textoindependiente"/>
        <w:rPr>
          <w:sz w:val="20"/>
        </w:rPr>
      </w:pPr>
    </w:p>
    <w:p w14:paraId="26186C6D" w14:textId="77777777" w:rsidR="00751541" w:rsidRDefault="00751541" w:rsidP="00751541">
      <w:pPr>
        <w:pStyle w:val="Textoindependiente"/>
        <w:rPr>
          <w:sz w:val="20"/>
        </w:rPr>
      </w:pPr>
    </w:p>
    <w:p w14:paraId="12046286" w14:textId="77777777" w:rsidR="00751541" w:rsidRDefault="00751541" w:rsidP="00751541">
      <w:pPr>
        <w:pStyle w:val="Textoindependiente"/>
        <w:rPr>
          <w:sz w:val="20"/>
        </w:rPr>
      </w:pPr>
    </w:p>
    <w:p w14:paraId="4D4468C0" w14:textId="77777777" w:rsidR="00751541" w:rsidRDefault="00751541" w:rsidP="00751541">
      <w:pPr>
        <w:pStyle w:val="Textoindependiente"/>
        <w:rPr>
          <w:sz w:val="20"/>
        </w:rPr>
      </w:pPr>
    </w:p>
    <w:p w14:paraId="54735ED2" w14:textId="77777777" w:rsidR="00751541" w:rsidRDefault="00751541" w:rsidP="00751541">
      <w:pPr>
        <w:pStyle w:val="Textoindependiente"/>
        <w:rPr>
          <w:sz w:val="20"/>
        </w:rPr>
      </w:pPr>
    </w:p>
    <w:p w14:paraId="69098CA8" w14:textId="77777777" w:rsidR="00751541" w:rsidRDefault="00751541" w:rsidP="00751541">
      <w:pPr>
        <w:pStyle w:val="Textoindependiente"/>
        <w:rPr>
          <w:sz w:val="20"/>
        </w:rPr>
      </w:pPr>
    </w:p>
    <w:p w14:paraId="2E65F83A" w14:textId="77777777" w:rsidR="00751541" w:rsidRDefault="00751541" w:rsidP="00751541">
      <w:pPr>
        <w:pStyle w:val="Textoindependiente"/>
        <w:rPr>
          <w:sz w:val="20"/>
        </w:rPr>
      </w:pPr>
    </w:p>
    <w:p w14:paraId="18F091D4" w14:textId="77777777" w:rsidR="00751541" w:rsidRDefault="00751541" w:rsidP="00751541">
      <w:pPr>
        <w:pStyle w:val="Textoindependiente"/>
        <w:rPr>
          <w:sz w:val="20"/>
        </w:rPr>
      </w:pPr>
    </w:p>
    <w:p w14:paraId="601733CD" w14:textId="77777777" w:rsidR="00751541" w:rsidRDefault="00751541" w:rsidP="00751541">
      <w:pPr>
        <w:pStyle w:val="Textoindependiente"/>
        <w:rPr>
          <w:sz w:val="20"/>
        </w:rPr>
      </w:pPr>
    </w:p>
    <w:p w14:paraId="752B2BBE" w14:textId="77777777" w:rsidR="00751541" w:rsidRDefault="00751541" w:rsidP="00751541">
      <w:pPr>
        <w:pStyle w:val="Textoindependiente"/>
        <w:spacing w:before="1"/>
        <w:rPr>
          <w:sz w:val="20"/>
        </w:rPr>
      </w:pPr>
    </w:p>
    <w:p w14:paraId="143A03EC" w14:textId="77777777" w:rsidR="00751541" w:rsidRDefault="00751541" w:rsidP="00751541">
      <w:pPr>
        <w:spacing w:before="1" w:line="252" w:lineRule="auto"/>
        <w:ind w:left="7582" w:right="280"/>
        <w:rPr>
          <w:i/>
          <w:sz w:val="18"/>
        </w:rPr>
      </w:pPr>
      <w:r>
        <w:rPr>
          <w:i/>
          <w:color w:val="1A171C"/>
          <w:sz w:val="18"/>
        </w:rPr>
        <w:lastRenderedPageBreak/>
        <w:t>Ejemplo de zona de trabajo mal acotada con riesgo de exposición de otras personas</w:t>
      </w:r>
    </w:p>
    <w:p w14:paraId="10B53DCB" w14:textId="77777777" w:rsidR="00751541" w:rsidRDefault="00E20BDC" w:rsidP="00751541">
      <w:pPr>
        <w:pStyle w:val="Textoindependiente"/>
        <w:rPr>
          <w:i/>
          <w:sz w:val="20"/>
        </w:rPr>
      </w:pPr>
      <w:r>
        <w:rPr>
          <w:sz w:val="24"/>
        </w:rPr>
        <w:pict w14:anchorId="4D29DDD1">
          <v:group id="_x0000_s2172" style="position:absolute;margin-left:36pt;margin-top:58.75pt;width:523.1pt;height:710.2pt;z-index:-251613184;mso-position-horizontal-relative:page;mso-position-vertical-relative:page" coordorigin="720,1915" coordsize="10462,14204">
            <v:rect id="_x0000_s2173" style="position:absolute;left:720;top:1914;width:10462;height:14204" fillcolor="#f4f3e8" stroked="f"/>
            <v:shape id="_x0000_s2174" type="#_x0000_t75" alt="Cubierta de protección para evitar exposiciones inadvertidas" style="position:absolute;left:981;top:4880;width:5028;height:3774">
              <v:imagedata r:id="rId38" o:title=""/>
            </v:shape>
            <v:shape id="_x0000_s2175" style="position:absolute;left:8919;top:9732;width:1758;height:4725" coordorigin="8920,9732" coordsize="1758,4725" path="m9883,9732r-529,95l9033,10148r-113,302l8976,14457r1701,-57l10658,11414r-38,-1039l10432,9959r-341,-189l9883,9732xe" stroked="f">
              <v:path arrowok="t"/>
            </v:shape>
            <v:shape id="_x0000_s2176" style="position:absolute;left:8919;top:9732;width:1758;height:4725" coordorigin="8920,9732" coordsize="1758,4725" path="m9883,9732r-529,95l9033,10148r-113,302l8976,14457r1701,-57l10658,11414r-38,-1039l10432,9959r-341,-189l9883,9732xe" filled="f" strokecolor="#e2007a" strokeweight="1pt">
              <v:path arrowok="t"/>
            </v:shape>
            <v:shape id="_x0000_s2177" type="#_x0000_t75" alt="Etiqueta reglamentaria para materiales con amianto" style="position:absolute;left:8518;top:9637;width:2309;height:5358">
              <v:imagedata r:id="rId39" o:title=""/>
            </v:shape>
            <w10:wrap anchorx="page" anchory="page"/>
          </v:group>
        </w:pict>
      </w:r>
    </w:p>
    <w:p w14:paraId="14104C0C" w14:textId="77777777" w:rsidR="00751541" w:rsidRDefault="00751541" w:rsidP="00751541">
      <w:pPr>
        <w:pStyle w:val="Textoindependiente"/>
        <w:spacing w:before="100" w:line="244" w:lineRule="auto"/>
        <w:ind w:left="367" w:right="433"/>
        <w:jc w:val="both"/>
      </w:pPr>
      <w:r>
        <w:rPr>
          <w:color w:val="1A171C"/>
          <w:spacing w:val="-3"/>
        </w:rPr>
        <w:t>Cuando</w:t>
      </w:r>
      <w:r>
        <w:rPr>
          <w:color w:val="1A171C"/>
          <w:spacing w:val="-8"/>
        </w:rPr>
        <w:t xml:space="preserve"> </w:t>
      </w:r>
      <w:r>
        <w:rPr>
          <w:color w:val="1A171C"/>
        </w:rPr>
        <w:t>por</w:t>
      </w:r>
      <w:r>
        <w:rPr>
          <w:color w:val="1A171C"/>
          <w:spacing w:val="-8"/>
        </w:rPr>
        <w:t xml:space="preserve"> </w:t>
      </w:r>
      <w:r>
        <w:rPr>
          <w:color w:val="1A171C"/>
        </w:rPr>
        <w:t>la</w:t>
      </w:r>
      <w:r>
        <w:rPr>
          <w:color w:val="1A171C"/>
          <w:spacing w:val="-8"/>
        </w:rPr>
        <w:t xml:space="preserve"> </w:t>
      </w:r>
      <w:r>
        <w:rPr>
          <w:color w:val="1A171C"/>
          <w:spacing w:val="-3"/>
        </w:rPr>
        <w:t>ubicación</w:t>
      </w:r>
      <w:r>
        <w:rPr>
          <w:color w:val="1A171C"/>
          <w:spacing w:val="-8"/>
        </w:rPr>
        <w:t xml:space="preserve"> </w:t>
      </w:r>
      <w:r>
        <w:rPr>
          <w:color w:val="1A171C"/>
        </w:rPr>
        <w:t>del</w:t>
      </w:r>
      <w:r>
        <w:rPr>
          <w:color w:val="1A171C"/>
          <w:spacing w:val="-8"/>
        </w:rPr>
        <w:t xml:space="preserve"> </w:t>
      </w:r>
      <w:r>
        <w:rPr>
          <w:color w:val="1A171C"/>
          <w:spacing w:val="-3"/>
        </w:rPr>
        <w:t>lugar</w:t>
      </w:r>
      <w:r>
        <w:rPr>
          <w:color w:val="1A171C"/>
          <w:spacing w:val="-8"/>
        </w:rPr>
        <w:t xml:space="preserve"> </w:t>
      </w:r>
      <w:r>
        <w:rPr>
          <w:color w:val="1A171C"/>
        </w:rPr>
        <w:t>de</w:t>
      </w:r>
      <w:r>
        <w:rPr>
          <w:color w:val="1A171C"/>
          <w:spacing w:val="-8"/>
        </w:rPr>
        <w:t xml:space="preserve"> </w:t>
      </w:r>
      <w:r>
        <w:rPr>
          <w:color w:val="1A171C"/>
          <w:spacing w:val="-3"/>
        </w:rPr>
        <w:t>trabajo</w:t>
      </w:r>
      <w:r>
        <w:rPr>
          <w:color w:val="1A171C"/>
          <w:spacing w:val="-8"/>
        </w:rPr>
        <w:t xml:space="preserve"> </w:t>
      </w:r>
      <w:r>
        <w:rPr>
          <w:color w:val="1A171C"/>
        </w:rPr>
        <w:t>la</w:t>
      </w:r>
      <w:r>
        <w:rPr>
          <w:color w:val="1A171C"/>
          <w:spacing w:val="-8"/>
        </w:rPr>
        <w:t xml:space="preserve"> </w:t>
      </w:r>
      <w:r>
        <w:rPr>
          <w:color w:val="1A171C"/>
          <w:spacing w:val="-3"/>
        </w:rPr>
        <w:t>zona</w:t>
      </w:r>
      <w:r>
        <w:rPr>
          <w:color w:val="1A171C"/>
          <w:spacing w:val="-8"/>
        </w:rPr>
        <w:t xml:space="preserve"> </w:t>
      </w:r>
      <w:r>
        <w:rPr>
          <w:color w:val="1A171C"/>
          <w:spacing w:val="-3"/>
        </w:rPr>
        <w:t>delimitada</w:t>
      </w:r>
      <w:r>
        <w:rPr>
          <w:color w:val="1A171C"/>
          <w:spacing w:val="-8"/>
        </w:rPr>
        <w:t xml:space="preserve"> </w:t>
      </w:r>
      <w:r>
        <w:rPr>
          <w:color w:val="1A171C"/>
        </w:rPr>
        <w:t>no</w:t>
      </w:r>
      <w:r>
        <w:rPr>
          <w:color w:val="1A171C"/>
          <w:spacing w:val="-8"/>
        </w:rPr>
        <w:t xml:space="preserve"> </w:t>
      </w:r>
      <w:r>
        <w:rPr>
          <w:color w:val="1A171C"/>
          <w:spacing w:val="-3"/>
        </w:rPr>
        <w:t>puede</w:t>
      </w:r>
      <w:r>
        <w:rPr>
          <w:color w:val="1A171C"/>
          <w:spacing w:val="-8"/>
        </w:rPr>
        <w:t xml:space="preserve"> </w:t>
      </w:r>
      <w:r>
        <w:rPr>
          <w:color w:val="1A171C"/>
        </w:rPr>
        <w:t>ser</w:t>
      </w:r>
      <w:r>
        <w:rPr>
          <w:color w:val="1A171C"/>
          <w:spacing w:val="-8"/>
        </w:rPr>
        <w:t xml:space="preserve"> </w:t>
      </w:r>
      <w:r>
        <w:rPr>
          <w:color w:val="1A171C"/>
        </w:rPr>
        <w:t>lo</w:t>
      </w:r>
      <w:r>
        <w:rPr>
          <w:color w:val="1A171C"/>
          <w:spacing w:val="-8"/>
        </w:rPr>
        <w:t xml:space="preserve"> </w:t>
      </w:r>
      <w:r>
        <w:rPr>
          <w:color w:val="1A171C"/>
          <w:spacing w:val="-3"/>
        </w:rPr>
        <w:t>suficiente</w:t>
      </w:r>
      <w:r>
        <w:rPr>
          <w:color w:val="1A171C"/>
          <w:spacing w:val="-8"/>
        </w:rPr>
        <w:t xml:space="preserve"> </w:t>
      </w:r>
      <w:r>
        <w:rPr>
          <w:color w:val="1A171C"/>
          <w:spacing w:val="-3"/>
        </w:rPr>
        <w:t>amplia</w:t>
      </w:r>
      <w:r>
        <w:rPr>
          <w:color w:val="1A171C"/>
          <w:spacing w:val="-8"/>
        </w:rPr>
        <w:t xml:space="preserve"> </w:t>
      </w:r>
      <w:r>
        <w:rPr>
          <w:color w:val="1A171C"/>
          <w:spacing w:val="-3"/>
        </w:rPr>
        <w:t>como</w:t>
      </w:r>
      <w:r>
        <w:rPr>
          <w:color w:val="1A171C"/>
          <w:spacing w:val="-8"/>
        </w:rPr>
        <w:t xml:space="preserve"> </w:t>
      </w:r>
      <w:r>
        <w:rPr>
          <w:color w:val="1A171C"/>
          <w:spacing w:val="-3"/>
        </w:rPr>
        <w:t>para</w:t>
      </w:r>
      <w:r>
        <w:rPr>
          <w:color w:val="1A171C"/>
          <w:spacing w:val="-8"/>
        </w:rPr>
        <w:t xml:space="preserve"> </w:t>
      </w:r>
      <w:r>
        <w:rPr>
          <w:color w:val="1A171C"/>
          <w:spacing w:val="-3"/>
        </w:rPr>
        <w:t xml:space="preserve">asegurar </w:t>
      </w:r>
      <w:r>
        <w:rPr>
          <w:color w:val="1A171C"/>
        </w:rPr>
        <w:t xml:space="preserve">la </w:t>
      </w:r>
      <w:r>
        <w:rPr>
          <w:color w:val="1A171C"/>
          <w:spacing w:val="-3"/>
        </w:rPr>
        <w:t xml:space="preserve">protección </w:t>
      </w:r>
      <w:r>
        <w:rPr>
          <w:color w:val="1A171C"/>
        </w:rPr>
        <w:t xml:space="preserve">de </w:t>
      </w:r>
      <w:r>
        <w:rPr>
          <w:color w:val="1A171C"/>
          <w:spacing w:val="-3"/>
        </w:rPr>
        <w:t xml:space="preserve">otras personas, </w:t>
      </w:r>
      <w:r>
        <w:rPr>
          <w:color w:val="1A171C"/>
        </w:rPr>
        <w:t xml:space="preserve">o </w:t>
      </w:r>
      <w:r>
        <w:rPr>
          <w:color w:val="1A171C"/>
          <w:spacing w:val="-3"/>
        </w:rPr>
        <w:t xml:space="preserve">puede afectar </w:t>
      </w:r>
      <w:r>
        <w:rPr>
          <w:color w:val="1A171C"/>
        </w:rPr>
        <w:t xml:space="preserve">a </w:t>
      </w:r>
      <w:r>
        <w:rPr>
          <w:color w:val="1A171C"/>
          <w:spacing w:val="-3"/>
        </w:rPr>
        <w:t xml:space="preserve">otros elementos </w:t>
      </w:r>
      <w:r>
        <w:rPr>
          <w:color w:val="1A171C"/>
        </w:rPr>
        <w:t xml:space="preserve">o </w:t>
      </w:r>
      <w:r>
        <w:rPr>
          <w:color w:val="1A171C"/>
          <w:spacing w:val="-3"/>
        </w:rPr>
        <w:t xml:space="preserve">edificios (por ejemplo </w:t>
      </w:r>
      <w:r>
        <w:rPr>
          <w:color w:val="1A171C"/>
        </w:rPr>
        <w:t xml:space="preserve">en un </w:t>
      </w:r>
      <w:r>
        <w:rPr>
          <w:color w:val="1A171C"/>
          <w:spacing w:val="-3"/>
        </w:rPr>
        <w:t xml:space="preserve">trabajo </w:t>
      </w:r>
      <w:r>
        <w:rPr>
          <w:color w:val="1A171C"/>
        </w:rPr>
        <w:t xml:space="preserve">en </w:t>
      </w:r>
      <w:r>
        <w:rPr>
          <w:color w:val="1A171C"/>
          <w:spacing w:val="-3"/>
        </w:rPr>
        <w:t xml:space="preserve">ciudad), </w:t>
      </w:r>
      <w:r>
        <w:rPr>
          <w:color w:val="1A171C"/>
        </w:rPr>
        <w:t>con</w:t>
      </w:r>
      <w:r>
        <w:rPr>
          <w:color w:val="1A171C"/>
          <w:spacing w:val="-7"/>
        </w:rPr>
        <w:t xml:space="preserve"> </w:t>
      </w:r>
      <w:r>
        <w:rPr>
          <w:color w:val="1A171C"/>
        </w:rPr>
        <w:t>el</w:t>
      </w:r>
      <w:r>
        <w:rPr>
          <w:color w:val="1A171C"/>
          <w:spacing w:val="-7"/>
        </w:rPr>
        <w:t xml:space="preserve"> </w:t>
      </w:r>
      <w:r>
        <w:rPr>
          <w:color w:val="1A171C"/>
        </w:rPr>
        <w:t>fin</w:t>
      </w:r>
      <w:r>
        <w:rPr>
          <w:color w:val="1A171C"/>
          <w:spacing w:val="-6"/>
        </w:rPr>
        <w:t xml:space="preserve"> </w:t>
      </w:r>
      <w:r>
        <w:rPr>
          <w:color w:val="1A171C"/>
        </w:rPr>
        <w:t>de</w:t>
      </w:r>
      <w:r>
        <w:rPr>
          <w:color w:val="1A171C"/>
          <w:spacing w:val="-7"/>
        </w:rPr>
        <w:t xml:space="preserve"> </w:t>
      </w:r>
      <w:r>
        <w:rPr>
          <w:color w:val="1A171C"/>
          <w:spacing w:val="-3"/>
        </w:rPr>
        <w:t>controlar</w:t>
      </w:r>
      <w:r>
        <w:rPr>
          <w:color w:val="1A171C"/>
          <w:spacing w:val="-7"/>
        </w:rPr>
        <w:t xml:space="preserve"> </w:t>
      </w:r>
      <w:r>
        <w:rPr>
          <w:color w:val="1A171C"/>
        </w:rPr>
        <w:t>la</w:t>
      </w:r>
      <w:r>
        <w:rPr>
          <w:color w:val="1A171C"/>
          <w:spacing w:val="-6"/>
        </w:rPr>
        <w:t xml:space="preserve"> </w:t>
      </w:r>
      <w:r>
        <w:rPr>
          <w:color w:val="1A171C"/>
          <w:spacing w:val="-3"/>
        </w:rPr>
        <w:t>dispersión</w:t>
      </w:r>
      <w:r>
        <w:rPr>
          <w:color w:val="1A171C"/>
          <w:spacing w:val="-7"/>
        </w:rPr>
        <w:t xml:space="preserve"> </w:t>
      </w:r>
      <w:r>
        <w:rPr>
          <w:color w:val="1A171C"/>
        </w:rPr>
        <w:t>de</w:t>
      </w:r>
      <w:r>
        <w:rPr>
          <w:color w:val="1A171C"/>
          <w:spacing w:val="-7"/>
        </w:rPr>
        <w:t xml:space="preserve"> </w:t>
      </w:r>
      <w:r>
        <w:rPr>
          <w:color w:val="1A171C"/>
          <w:spacing w:val="-3"/>
        </w:rPr>
        <w:t>fibras</w:t>
      </w:r>
      <w:r>
        <w:rPr>
          <w:color w:val="1A171C"/>
          <w:spacing w:val="-6"/>
        </w:rPr>
        <w:t xml:space="preserve"> </w:t>
      </w:r>
      <w:r>
        <w:rPr>
          <w:color w:val="1A171C"/>
        </w:rPr>
        <w:t>y</w:t>
      </w:r>
      <w:r>
        <w:rPr>
          <w:color w:val="1A171C"/>
          <w:spacing w:val="-7"/>
        </w:rPr>
        <w:t xml:space="preserve"> </w:t>
      </w:r>
      <w:r>
        <w:rPr>
          <w:color w:val="1A171C"/>
          <w:spacing w:val="-3"/>
        </w:rPr>
        <w:t>evitar</w:t>
      </w:r>
      <w:r>
        <w:rPr>
          <w:color w:val="1A171C"/>
          <w:spacing w:val="-7"/>
        </w:rPr>
        <w:t xml:space="preserve"> </w:t>
      </w:r>
      <w:r>
        <w:rPr>
          <w:color w:val="1A171C"/>
        </w:rPr>
        <w:t>las</w:t>
      </w:r>
      <w:r>
        <w:rPr>
          <w:color w:val="1A171C"/>
          <w:spacing w:val="-6"/>
        </w:rPr>
        <w:t xml:space="preserve"> </w:t>
      </w:r>
      <w:r>
        <w:rPr>
          <w:color w:val="1A171C"/>
          <w:spacing w:val="-3"/>
        </w:rPr>
        <w:t>exposiciones</w:t>
      </w:r>
      <w:r>
        <w:rPr>
          <w:color w:val="1A171C"/>
          <w:spacing w:val="-7"/>
        </w:rPr>
        <w:t xml:space="preserve"> </w:t>
      </w:r>
      <w:r>
        <w:rPr>
          <w:color w:val="1A171C"/>
          <w:spacing w:val="-3"/>
        </w:rPr>
        <w:t>inadvertidas,</w:t>
      </w:r>
      <w:r>
        <w:rPr>
          <w:color w:val="1A171C"/>
          <w:spacing w:val="-7"/>
        </w:rPr>
        <w:t xml:space="preserve"> </w:t>
      </w:r>
      <w:r>
        <w:rPr>
          <w:color w:val="1A171C"/>
          <w:spacing w:val="-3"/>
        </w:rPr>
        <w:t>deben</w:t>
      </w:r>
      <w:r>
        <w:rPr>
          <w:color w:val="1A171C"/>
          <w:spacing w:val="-6"/>
        </w:rPr>
        <w:t xml:space="preserve"> </w:t>
      </w:r>
      <w:r>
        <w:rPr>
          <w:color w:val="1A171C"/>
          <w:spacing w:val="-3"/>
        </w:rPr>
        <w:t>incrementarse</w:t>
      </w:r>
      <w:r>
        <w:rPr>
          <w:color w:val="1A171C"/>
          <w:spacing w:val="-7"/>
        </w:rPr>
        <w:t xml:space="preserve"> </w:t>
      </w:r>
      <w:r>
        <w:rPr>
          <w:color w:val="1A171C"/>
        </w:rPr>
        <w:t>las</w:t>
      </w:r>
      <w:r>
        <w:rPr>
          <w:color w:val="1A171C"/>
          <w:spacing w:val="-7"/>
        </w:rPr>
        <w:t xml:space="preserve"> </w:t>
      </w:r>
      <w:r>
        <w:rPr>
          <w:color w:val="1A171C"/>
          <w:spacing w:val="-3"/>
        </w:rPr>
        <w:t xml:space="preserve">medidas preventivas, </w:t>
      </w:r>
      <w:r>
        <w:rPr>
          <w:color w:val="1A171C"/>
        </w:rPr>
        <w:t xml:space="preserve">por </w:t>
      </w:r>
      <w:r>
        <w:rPr>
          <w:color w:val="1A171C"/>
          <w:spacing w:val="-3"/>
        </w:rPr>
        <w:t xml:space="preserve">ejemplo instalando encerramientos prefabricados </w:t>
      </w:r>
      <w:r>
        <w:rPr>
          <w:color w:val="1A171C"/>
        </w:rPr>
        <w:t xml:space="preserve">de </w:t>
      </w:r>
      <w:r>
        <w:rPr>
          <w:color w:val="1A171C"/>
          <w:spacing w:val="-3"/>
        </w:rPr>
        <w:t xml:space="preserve">protección dotados </w:t>
      </w:r>
      <w:r>
        <w:rPr>
          <w:color w:val="1A171C"/>
        </w:rPr>
        <w:t xml:space="preserve">de </w:t>
      </w:r>
      <w:r>
        <w:rPr>
          <w:color w:val="1A171C"/>
          <w:spacing w:val="-3"/>
        </w:rPr>
        <w:t xml:space="preserve">extractores </w:t>
      </w:r>
      <w:r>
        <w:rPr>
          <w:color w:val="1A171C"/>
        </w:rPr>
        <w:t xml:space="preserve">de </w:t>
      </w:r>
      <w:r>
        <w:rPr>
          <w:color w:val="1A171C"/>
          <w:spacing w:val="-3"/>
        </w:rPr>
        <w:t>aire. No será</w:t>
      </w:r>
      <w:r>
        <w:rPr>
          <w:color w:val="1A171C"/>
          <w:spacing w:val="-6"/>
        </w:rPr>
        <w:t xml:space="preserve"> </w:t>
      </w:r>
      <w:r>
        <w:rPr>
          <w:color w:val="1A171C"/>
          <w:spacing w:val="-3"/>
        </w:rPr>
        <w:t>necesario</w:t>
      </w:r>
      <w:r>
        <w:rPr>
          <w:color w:val="1A171C"/>
          <w:spacing w:val="-5"/>
        </w:rPr>
        <w:t xml:space="preserve"> </w:t>
      </w:r>
      <w:r>
        <w:rPr>
          <w:color w:val="1A171C"/>
          <w:spacing w:val="-3"/>
        </w:rPr>
        <w:t>establecer</w:t>
      </w:r>
      <w:r>
        <w:rPr>
          <w:color w:val="1A171C"/>
          <w:spacing w:val="-5"/>
        </w:rPr>
        <w:t xml:space="preserve"> </w:t>
      </w:r>
      <w:r>
        <w:rPr>
          <w:color w:val="1A171C"/>
          <w:spacing w:val="-3"/>
        </w:rPr>
        <w:t>presión</w:t>
      </w:r>
      <w:r>
        <w:rPr>
          <w:color w:val="1A171C"/>
          <w:spacing w:val="-5"/>
        </w:rPr>
        <w:t xml:space="preserve"> </w:t>
      </w:r>
      <w:r>
        <w:rPr>
          <w:color w:val="1A171C"/>
          <w:spacing w:val="-3"/>
        </w:rPr>
        <w:t>negativa</w:t>
      </w:r>
      <w:r>
        <w:rPr>
          <w:color w:val="1A171C"/>
          <w:spacing w:val="-5"/>
        </w:rPr>
        <w:t xml:space="preserve"> </w:t>
      </w:r>
      <w:r>
        <w:rPr>
          <w:color w:val="1A171C"/>
        </w:rPr>
        <w:t>en</w:t>
      </w:r>
      <w:r>
        <w:rPr>
          <w:color w:val="1A171C"/>
          <w:spacing w:val="-5"/>
        </w:rPr>
        <w:t xml:space="preserve"> </w:t>
      </w:r>
      <w:r>
        <w:rPr>
          <w:color w:val="1A171C"/>
        </w:rPr>
        <w:t>su</w:t>
      </w:r>
      <w:r>
        <w:rPr>
          <w:color w:val="1A171C"/>
          <w:spacing w:val="-5"/>
        </w:rPr>
        <w:t xml:space="preserve"> </w:t>
      </w:r>
      <w:r>
        <w:rPr>
          <w:color w:val="1A171C"/>
          <w:spacing w:val="-3"/>
        </w:rPr>
        <w:t>interior</w:t>
      </w:r>
      <w:r>
        <w:rPr>
          <w:color w:val="1A171C"/>
          <w:spacing w:val="-5"/>
        </w:rPr>
        <w:t xml:space="preserve"> </w:t>
      </w:r>
      <w:r>
        <w:rPr>
          <w:color w:val="1A171C"/>
          <w:spacing w:val="-3"/>
        </w:rPr>
        <w:t>salvo</w:t>
      </w:r>
      <w:r>
        <w:rPr>
          <w:color w:val="1A171C"/>
          <w:spacing w:val="-5"/>
        </w:rPr>
        <w:t xml:space="preserve"> </w:t>
      </w:r>
      <w:r>
        <w:rPr>
          <w:color w:val="1A171C"/>
        </w:rPr>
        <w:t>que</w:t>
      </w:r>
      <w:r>
        <w:rPr>
          <w:color w:val="1A171C"/>
          <w:spacing w:val="-5"/>
        </w:rPr>
        <w:t xml:space="preserve"> </w:t>
      </w:r>
      <w:r>
        <w:rPr>
          <w:color w:val="1A171C"/>
        </w:rPr>
        <w:t>las</w:t>
      </w:r>
      <w:r>
        <w:rPr>
          <w:color w:val="1A171C"/>
          <w:spacing w:val="-5"/>
        </w:rPr>
        <w:t xml:space="preserve"> </w:t>
      </w:r>
      <w:r>
        <w:rPr>
          <w:color w:val="1A171C"/>
          <w:spacing w:val="-3"/>
        </w:rPr>
        <w:t>mediciones</w:t>
      </w:r>
      <w:r>
        <w:rPr>
          <w:color w:val="1A171C"/>
          <w:spacing w:val="-5"/>
        </w:rPr>
        <w:t xml:space="preserve"> </w:t>
      </w:r>
      <w:r>
        <w:rPr>
          <w:color w:val="1A171C"/>
        </w:rPr>
        <w:t>así</w:t>
      </w:r>
      <w:r>
        <w:rPr>
          <w:color w:val="1A171C"/>
          <w:spacing w:val="-5"/>
        </w:rPr>
        <w:t xml:space="preserve"> </w:t>
      </w:r>
      <w:r>
        <w:rPr>
          <w:color w:val="1A171C"/>
        </w:rPr>
        <w:t>lo</w:t>
      </w:r>
      <w:r>
        <w:rPr>
          <w:color w:val="1A171C"/>
          <w:spacing w:val="-5"/>
        </w:rPr>
        <w:t xml:space="preserve"> </w:t>
      </w:r>
      <w:r>
        <w:rPr>
          <w:color w:val="1A171C"/>
          <w:spacing w:val="-3"/>
        </w:rPr>
        <w:t>aconsejen.</w:t>
      </w:r>
    </w:p>
    <w:p w14:paraId="50421DC8" w14:textId="77777777" w:rsidR="00751541" w:rsidRDefault="00751541" w:rsidP="00751541">
      <w:pPr>
        <w:pStyle w:val="Textoindependiente"/>
        <w:spacing w:before="52" w:line="244" w:lineRule="auto"/>
        <w:ind w:left="367" w:right="433"/>
        <w:jc w:val="both"/>
        <w:rPr>
          <w:sz w:val="28"/>
        </w:rPr>
      </w:pPr>
      <w:r>
        <w:rPr>
          <w:color w:val="1A171C"/>
          <w:spacing w:val="-3"/>
        </w:rPr>
        <w:t xml:space="preserve">Para facilitar </w:t>
      </w:r>
      <w:r>
        <w:rPr>
          <w:color w:val="1A171C"/>
        </w:rPr>
        <w:t xml:space="preserve">las </w:t>
      </w:r>
      <w:r>
        <w:rPr>
          <w:color w:val="1A171C"/>
          <w:spacing w:val="-3"/>
        </w:rPr>
        <w:t xml:space="preserve">tareas </w:t>
      </w:r>
      <w:r>
        <w:rPr>
          <w:color w:val="1A171C"/>
        </w:rPr>
        <w:t xml:space="preserve">de </w:t>
      </w:r>
      <w:r>
        <w:rPr>
          <w:color w:val="1A171C"/>
          <w:spacing w:val="-3"/>
        </w:rPr>
        <w:t xml:space="preserve">limpieza </w:t>
      </w:r>
      <w:r>
        <w:rPr>
          <w:color w:val="1A171C"/>
        </w:rPr>
        <w:t xml:space="preserve">y </w:t>
      </w:r>
      <w:r>
        <w:rPr>
          <w:color w:val="1A171C"/>
          <w:spacing w:val="-3"/>
        </w:rPr>
        <w:t xml:space="preserve">descontaminación </w:t>
      </w:r>
      <w:r>
        <w:rPr>
          <w:color w:val="1A171C"/>
        </w:rPr>
        <w:t xml:space="preserve">al </w:t>
      </w:r>
      <w:r>
        <w:rPr>
          <w:color w:val="1A171C"/>
          <w:spacing w:val="-3"/>
        </w:rPr>
        <w:t xml:space="preserve">finalizar </w:t>
      </w:r>
      <w:r>
        <w:rPr>
          <w:color w:val="1A171C"/>
        </w:rPr>
        <w:t xml:space="preserve">las </w:t>
      </w:r>
      <w:r>
        <w:rPr>
          <w:color w:val="1A171C"/>
          <w:spacing w:val="-3"/>
        </w:rPr>
        <w:t xml:space="preserve">obras, puede </w:t>
      </w:r>
      <w:r>
        <w:rPr>
          <w:color w:val="1A171C"/>
        </w:rPr>
        <w:t xml:space="preserve">ser </w:t>
      </w:r>
      <w:r>
        <w:rPr>
          <w:color w:val="1A171C"/>
          <w:spacing w:val="-3"/>
        </w:rPr>
        <w:t xml:space="preserve">útil colocar </w:t>
      </w:r>
      <w:r>
        <w:rPr>
          <w:color w:val="1A171C"/>
        </w:rPr>
        <w:t xml:space="preserve">una </w:t>
      </w:r>
      <w:r>
        <w:rPr>
          <w:color w:val="1A171C"/>
          <w:spacing w:val="-3"/>
        </w:rPr>
        <w:t xml:space="preserve">lona de polietileno </w:t>
      </w:r>
      <w:r>
        <w:rPr>
          <w:color w:val="1A171C"/>
        </w:rPr>
        <w:t xml:space="preserve">u </w:t>
      </w:r>
      <w:r>
        <w:rPr>
          <w:color w:val="1A171C"/>
          <w:spacing w:val="-3"/>
        </w:rPr>
        <w:t xml:space="preserve">otro material plástico </w:t>
      </w:r>
      <w:r>
        <w:rPr>
          <w:color w:val="1A171C"/>
        </w:rPr>
        <w:t xml:space="preserve">de </w:t>
      </w:r>
      <w:r>
        <w:rPr>
          <w:color w:val="1A171C"/>
          <w:spacing w:val="-3"/>
        </w:rPr>
        <w:t xml:space="preserve">suficiente resistencia sobre </w:t>
      </w:r>
      <w:r>
        <w:rPr>
          <w:color w:val="1A171C"/>
        </w:rPr>
        <w:t xml:space="preserve">el </w:t>
      </w:r>
      <w:r>
        <w:rPr>
          <w:color w:val="1A171C"/>
          <w:spacing w:val="-3"/>
        </w:rPr>
        <w:t xml:space="preserve">suelo </w:t>
      </w:r>
      <w:r>
        <w:rPr>
          <w:color w:val="1A171C"/>
        </w:rPr>
        <w:t xml:space="preserve">o </w:t>
      </w:r>
      <w:r>
        <w:rPr>
          <w:color w:val="1A171C"/>
          <w:spacing w:val="-3"/>
        </w:rPr>
        <w:t xml:space="preserve">superficie </w:t>
      </w:r>
      <w:r>
        <w:rPr>
          <w:color w:val="1A171C"/>
        </w:rPr>
        <w:t xml:space="preserve">de </w:t>
      </w:r>
      <w:r>
        <w:rPr>
          <w:color w:val="1A171C"/>
          <w:spacing w:val="-3"/>
        </w:rPr>
        <w:t xml:space="preserve">trabajo </w:t>
      </w:r>
      <w:r>
        <w:rPr>
          <w:color w:val="1A171C"/>
        </w:rPr>
        <w:t xml:space="preserve">así </w:t>
      </w:r>
      <w:r>
        <w:rPr>
          <w:color w:val="1A171C"/>
          <w:spacing w:val="-3"/>
        </w:rPr>
        <w:t xml:space="preserve">como </w:t>
      </w:r>
      <w:r>
        <w:rPr>
          <w:color w:val="1A171C"/>
        </w:rPr>
        <w:t xml:space="preserve">en la </w:t>
      </w:r>
      <w:r>
        <w:rPr>
          <w:color w:val="1A171C"/>
          <w:spacing w:val="-3"/>
        </w:rPr>
        <w:t xml:space="preserve">zona sobre </w:t>
      </w:r>
      <w:r>
        <w:rPr>
          <w:color w:val="1A171C"/>
        </w:rPr>
        <w:t xml:space="preserve">la que se </w:t>
      </w:r>
      <w:r>
        <w:rPr>
          <w:color w:val="1A171C"/>
          <w:spacing w:val="-3"/>
        </w:rPr>
        <w:t xml:space="preserve">depositarán </w:t>
      </w:r>
      <w:r>
        <w:rPr>
          <w:color w:val="1A171C"/>
        </w:rPr>
        <w:t xml:space="preserve">los </w:t>
      </w:r>
      <w:r>
        <w:rPr>
          <w:color w:val="1A171C"/>
          <w:spacing w:val="-3"/>
        </w:rPr>
        <w:t xml:space="preserve">residuos según </w:t>
      </w:r>
      <w:r>
        <w:rPr>
          <w:color w:val="1A171C"/>
        </w:rPr>
        <w:t xml:space="preserve">se </w:t>
      </w:r>
      <w:r>
        <w:rPr>
          <w:color w:val="1A171C"/>
          <w:spacing w:val="-3"/>
        </w:rPr>
        <w:t>vayan generando.</w:t>
      </w:r>
    </w:p>
    <w:p w14:paraId="137D6F0E" w14:textId="77777777" w:rsidR="00751541" w:rsidRDefault="00751541" w:rsidP="00751541">
      <w:pPr>
        <w:pStyle w:val="Textoindependiente"/>
        <w:rPr>
          <w:sz w:val="28"/>
        </w:rPr>
      </w:pPr>
    </w:p>
    <w:p w14:paraId="4E1A270E" w14:textId="77777777" w:rsidR="00751541" w:rsidRDefault="00E20BDC" w:rsidP="00751541">
      <w:pPr>
        <w:pStyle w:val="Textoindependiente"/>
        <w:rPr>
          <w:sz w:val="28"/>
        </w:rPr>
      </w:pPr>
      <w:r>
        <w:rPr>
          <w:noProof/>
          <w:sz w:val="28"/>
          <w:lang w:bidi="ar-SA"/>
        </w:rPr>
        <w:pict w14:anchorId="5A2F88B2">
          <v:shape id="_x0000_s2192" type="#_x0000_t202" style="position:absolute;margin-left:333.5pt;margin-top:9.25pt;width:180.5pt;height:143.5pt;z-index:251718656" filled="f" fillcolor="white [3212]" stroked="f">
            <v:textbox>
              <w:txbxContent>
                <w:p w14:paraId="33B0E979" w14:textId="77777777" w:rsidR="00751541" w:rsidRDefault="00751541" w:rsidP="00751541">
                  <w:r>
                    <w:rPr>
                      <w:noProof/>
                      <w:lang w:bidi="ar-SA"/>
                    </w:rPr>
                    <w:drawing>
                      <wp:inline distT="0" distB="0" distL="0" distR="0" wp14:anchorId="13EB1C95" wp14:editId="3DB4309C">
                        <wp:extent cx="2324100" cy="1739900"/>
                        <wp:effectExtent l="19050" t="0" r="0" b="0"/>
                        <wp:docPr id="46"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a:srcRect/>
                                <a:stretch>
                                  <a:fillRect/>
                                </a:stretch>
                              </pic:blipFill>
                              <pic:spPr bwMode="auto">
                                <a:xfrm>
                                  <a:off x="0" y="0"/>
                                  <a:ext cx="2325996" cy="1741319"/>
                                </a:xfrm>
                                <a:prstGeom prst="rect">
                                  <a:avLst/>
                                </a:prstGeom>
                                <a:noFill/>
                                <a:ln w="9525">
                                  <a:noFill/>
                                  <a:miter lim="800000"/>
                                  <a:headEnd/>
                                  <a:tailEnd/>
                                </a:ln>
                              </pic:spPr>
                            </pic:pic>
                          </a:graphicData>
                        </a:graphic>
                      </wp:inline>
                    </w:drawing>
                  </w:r>
                </w:p>
              </w:txbxContent>
            </v:textbox>
          </v:shape>
        </w:pict>
      </w:r>
    </w:p>
    <w:p w14:paraId="5C591C0D" w14:textId="77777777" w:rsidR="00751541" w:rsidRDefault="00751541" w:rsidP="00751541">
      <w:pPr>
        <w:pStyle w:val="Textoindependiente"/>
        <w:rPr>
          <w:sz w:val="28"/>
        </w:rPr>
      </w:pPr>
    </w:p>
    <w:p w14:paraId="61960200" w14:textId="77777777" w:rsidR="00751541" w:rsidRDefault="00751541" w:rsidP="00751541">
      <w:pPr>
        <w:pStyle w:val="Textoindependiente"/>
        <w:rPr>
          <w:sz w:val="28"/>
        </w:rPr>
      </w:pPr>
    </w:p>
    <w:p w14:paraId="52D7ADB0" w14:textId="77777777" w:rsidR="00751541" w:rsidRDefault="00751541" w:rsidP="00751541">
      <w:pPr>
        <w:pStyle w:val="Textoindependiente"/>
        <w:rPr>
          <w:sz w:val="28"/>
        </w:rPr>
      </w:pPr>
    </w:p>
    <w:p w14:paraId="372F2429" w14:textId="77777777" w:rsidR="00751541" w:rsidRDefault="00751541" w:rsidP="00751541">
      <w:pPr>
        <w:pStyle w:val="Textoindependiente"/>
        <w:rPr>
          <w:sz w:val="28"/>
        </w:rPr>
      </w:pPr>
    </w:p>
    <w:p w14:paraId="268B0FF7" w14:textId="77777777" w:rsidR="00751541" w:rsidRDefault="00751541" w:rsidP="00751541">
      <w:pPr>
        <w:pStyle w:val="Textoindependiente"/>
        <w:rPr>
          <w:sz w:val="28"/>
        </w:rPr>
      </w:pPr>
    </w:p>
    <w:p w14:paraId="3FF02CC1" w14:textId="77777777" w:rsidR="00751541" w:rsidRDefault="00751541" w:rsidP="00751541">
      <w:pPr>
        <w:pStyle w:val="Textoindependiente"/>
        <w:rPr>
          <w:sz w:val="28"/>
        </w:rPr>
      </w:pPr>
    </w:p>
    <w:p w14:paraId="7BF1C086" w14:textId="77777777" w:rsidR="00751541" w:rsidRDefault="00751541" w:rsidP="00751541">
      <w:pPr>
        <w:pStyle w:val="Textoindependiente"/>
        <w:rPr>
          <w:sz w:val="28"/>
        </w:rPr>
      </w:pPr>
    </w:p>
    <w:p w14:paraId="0473E1C6" w14:textId="77777777" w:rsidR="00751541" w:rsidRDefault="00751541" w:rsidP="00751541">
      <w:pPr>
        <w:pStyle w:val="Textoindependiente"/>
        <w:rPr>
          <w:sz w:val="28"/>
        </w:rPr>
      </w:pPr>
    </w:p>
    <w:p w14:paraId="6CA91D9A" w14:textId="77777777" w:rsidR="00751541" w:rsidRDefault="00751541" w:rsidP="00751541">
      <w:pPr>
        <w:pStyle w:val="Textoindependiente"/>
        <w:spacing w:before="10"/>
        <w:rPr>
          <w:sz w:val="32"/>
        </w:rPr>
      </w:pPr>
    </w:p>
    <w:p w14:paraId="2EE19163" w14:textId="77777777" w:rsidR="00751541" w:rsidRDefault="00751541" w:rsidP="00751541">
      <w:pPr>
        <w:ind w:left="5522"/>
        <w:rPr>
          <w:i/>
          <w:sz w:val="18"/>
        </w:rPr>
      </w:pPr>
      <w:r>
        <w:rPr>
          <w:i/>
          <w:color w:val="1A171C"/>
          <w:sz w:val="18"/>
        </w:rPr>
        <w:t>Cubierta de protección para evitar exposiciones inadvertidas</w:t>
      </w:r>
    </w:p>
    <w:p w14:paraId="1E9340EF" w14:textId="77777777" w:rsidR="00751541" w:rsidRDefault="00751541" w:rsidP="00751541">
      <w:pPr>
        <w:pStyle w:val="Ttulo31"/>
        <w:ind w:left="0" w:firstLine="0"/>
      </w:pPr>
      <w:r>
        <w:rPr>
          <w:color w:val="1A171C"/>
        </w:rPr>
        <w:t xml:space="preserve">     Limpieza, descontaminación y retirada de residuos de la zona de trabajo</w:t>
      </w:r>
    </w:p>
    <w:p w14:paraId="122ECC9F" w14:textId="77777777" w:rsidR="00751541" w:rsidRDefault="00751541" w:rsidP="00751541">
      <w:pPr>
        <w:pStyle w:val="Textoindependiente"/>
        <w:spacing w:before="61" w:line="244" w:lineRule="auto"/>
        <w:ind w:left="381" w:right="3331"/>
        <w:jc w:val="both"/>
      </w:pPr>
      <w:r>
        <w:rPr>
          <w:color w:val="1A171C"/>
        </w:rPr>
        <w:t xml:space="preserve">La </w:t>
      </w:r>
      <w:r>
        <w:rPr>
          <w:color w:val="1A171C"/>
          <w:spacing w:val="-3"/>
        </w:rPr>
        <w:t xml:space="preserve">limpieza </w:t>
      </w:r>
      <w:r>
        <w:rPr>
          <w:color w:val="1A171C"/>
        </w:rPr>
        <w:t xml:space="preserve">de la </w:t>
      </w:r>
      <w:r>
        <w:rPr>
          <w:color w:val="1A171C"/>
          <w:spacing w:val="-3"/>
        </w:rPr>
        <w:t xml:space="preserve">zona </w:t>
      </w:r>
      <w:r>
        <w:rPr>
          <w:color w:val="1A171C"/>
        </w:rPr>
        <w:t xml:space="preserve">de </w:t>
      </w:r>
      <w:r>
        <w:rPr>
          <w:color w:val="1A171C"/>
          <w:spacing w:val="-3"/>
        </w:rPr>
        <w:t xml:space="preserve">trabajo </w:t>
      </w:r>
      <w:r>
        <w:rPr>
          <w:color w:val="1A171C"/>
        </w:rPr>
        <w:t xml:space="preserve">y de los </w:t>
      </w:r>
      <w:r>
        <w:rPr>
          <w:color w:val="1A171C"/>
          <w:spacing w:val="-3"/>
        </w:rPr>
        <w:t xml:space="preserve">útiles </w:t>
      </w:r>
      <w:r>
        <w:rPr>
          <w:color w:val="1A171C"/>
        </w:rPr>
        <w:t xml:space="preserve">y </w:t>
      </w:r>
      <w:r>
        <w:rPr>
          <w:color w:val="1A171C"/>
          <w:spacing w:val="-3"/>
        </w:rPr>
        <w:t xml:space="preserve">maquinaria empleada </w:t>
      </w:r>
      <w:r>
        <w:rPr>
          <w:color w:val="1A171C"/>
        </w:rPr>
        <w:t xml:space="preserve">se </w:t>
      </w:r>
      <w:r>
        <w:rPr>
          <w:color w:val="1A171C"/>
          <w:spacing w:val="-3"/>
        </w:rPr>
        <w:t xml:space="preserve">realiza utilizando </w:t>
      </w:r>
      <w:r>
        <w:rPr>
          <w:color w:val="1A171C"/>
        </w:rPr>
        <w:t xml:space="preserve">un </w:t>
      </w:r>
      <w:r>
        <w:rPr>
          <w:color w:val="1A171C"/>
          <w:spacing w:val="-3"/>
        </w:rPr>
        <w:t xml:space="preserve">aspirador portátil </w:t>
      </w:r>
      <w:r>
        <w:rPr>
          <w:color w:val="1A171C"/>
        </w:rPr>
        <w:t xml:space="preserve">con </w:t>
      </w:r>
      <w:r>
        <w:rPr>
          <w:color w:val="1A171C"/>
          <w:spacing w:val="-3"/>
        </w:rPr>
        <w:t xml:space="preserve">filtro absoluto </w:t>
      </w:r>
      <w:r>
        <w:rPr>
          <w:color w:val="1A171C"/>
        </w:rPr>
        <w:t xml:space="preserve">de muy </w:t>
      </w:r>
      <w:r>
        <w:rPr>
          <w:color w:val="1A171C"/>
          <w:spacing w:val="-3"/>
        </w:rPr>
        <w:t xml:space="preserve">alta eficacia, grupo </w:t>
      </w:r>
      <w:r>
        <w:rPr>
          <w:color w:val="1A171C"/>
        </w:rPr>
        <w:t xml:space="preserve">H </w:t>
      </w:r>
      <w:r>
        <w:rPr>
          <w:color w:val="1A171C"/>
          <w:spacing w:val="-3"/>
        </w:rPr>
        <w:t>clase</w:t>
      </w:r>
      <w:r>
        <w:rPr>
          <w:color w:val="1A171C"/>
          <w:spacing w:val="-18"/>
        </w:rPr>
        <w:t xml:space="preserve"> </w:t>
      </w:r>
      <w:r>
        <w:rPr>
          <w:color w:val="1A171C"/>
        </w:rPr>
        <w:t>13</w:t>
      </w:r>
      <w:r>
        <w:rPr>
          <w:color w:val="1A171C"/>
          <w:spacing w:val="-18"/>
        </w:rPr>
        <w:t xml:space="preserve"> </w:t>
      </w:r>
      <w:r>
        <w:rPr>
          <w:color w:val="1A171C"/>
        </w:rPr>
        <w:t>o</w:t>
      </w:r>
      <w:r>
        <w:rPr>
          <w:color w:val="1A171C"/>
          <w:spacing w:val="-17"/>
        </w:rPr>
        <w:t xml:space="preserve"> </w:t>
      </w:r>
      <w:r>
        <w:rPr>
          <w:color w:val="1A171C"/>
          <w:spacing w:val="-3"/>
        </w:rPr>
        <w:t>superior</w:t>
      </w:r>
      <w:r>
        <w:rPr>
          <w:color w:val="1A171C"/>
          <w:spacing w:val="-18"/>
        </w:rPr>
        <w:t xml:space="preserve"> </w:t>
      </w:r>
      <w:r>
        <w:rPr>
          <w:color w:val="1A171C"/>
          <w:spacing w:val="-3"/>
        </w:rPr>
        <w:t>según</w:t>
      </w:r>
      <w:r>
        <w:rPr>
          <w:color w:val="1A171C"/>
          <w:spacing w:val="-17"/>
        </w:rPr>
        <w:t xml:space="preserve"> </w:t>
      </w:r>
      <w:r>
        <w:rPr>
          <w:color w:val="1A171C"/>
        </w:rPr>
        <w:t>la</w:t>
      </w:r>
      <w:r>
        <w:rPr>
          <w:color w:val="1A171C"/>
          <w:spacing w:val="-18"/>
        </w:rPr>
        <w:t xml:space="preserve"> </w:t>
      </w:r>
      <w:r>
        <w:rPr>
          <w:color w:val="1A171C"/>
          <w:spacing w:val="-3"/>
        </w:rPr>
        <w:t>norma</w:t>
      </w:r>
      <w:r>
        <w:rPr>
          <w:color w:val="1A171C"/>
          <w:spacing w:val="-18"/>
        </w:rPr>
        <w:t xml:space="preserve"> </w:t>
      </w:r>
      <w:r>
        <w:rPr>
          <w:color w:val="1A171C"/>
        </w:rPr>
        <w:t>UNE</w:t>
      </w:r>
      <w:r>
        <w:rPr>
          <w:color w:val="1A171C"/>
          <w:spacing w:val="-17"/>
        </w:rPr>
        <w:t xml:space="preserve"> </w:t>
      </w:r>
      <w:r>
        <w:rPr>
          <w:color w:val="1A171C"/>
          <w:spacing w:val="-3"/>
        </w:rPr>
        <w:t>1822-1:</w:t>
      </w:r>
      <w:r>
        <w:rPr>
          <w:color w:val="1A171C"/>
          <w:spacing w:val="-18"/>
        </w:rPr>
        <w:t xml:space="preserve"> </w:t>
      </w:r>
      <w:r>
        <w:rPr>
          <w:color w:val="1A171C"/>
          <w:spacing w:val="-3"/>
        </w:rPr>
        <w:t>2010</w:t>
      </w:r>
      <w:r>
        <w:rPr>
          <w:color w:val="1A171C"/>
          <w:spacing w:val="-17"/>
        </w:rPr>
        <w:t xml:space="preserve"> </w:t>
      </w:r>
      <w:r>
        <w:rPr>
          <w:color w:val="1A171C"/>
        </w:rPr>
        <w:t>y/o</w:t>
      </w:r>
      <w:r>
        <w:rPr>
          <w:color w:val="1A171C"/>
          <w:spacing w:val="-18"/>
        </w:rPr>
        <w:t xml:space="preserve"> </w:t>
      </w:r>
      <w:r>
        <w:rPr>
          <w:color w:val="1A171C"/>
        </w:rPr>
        <w:t>por</w:t>
      </w:r>
      <w:r>
        <w:rPr>
          <w:color w:val="1A171C"/>
          <w:spacing w:val="-18"/>
        </w:rPr>
        <w:t xml:space="preserve"> </w:t>
      </w:r>
      <w:r>
        <w:rPr>
          <w:color w:val="1A171C"/>
        </w:rPr>
        <w:t>vía</w:t>
      </w:r>
      <w:r>
        <w:rPr>
          <w:color w:val="1A171C"/>
          <w:spacing w:val="-17"/>
        </w:rPr>
        <w:t xml:space="preserve"> </w:t>
      </w:r>
      <w:r>
        <w:rPr>
          <w:color w:val="1A171C"/>
          <w:spacing w:val="-3"/>
        </w:rPr>
        <w:t>húmeda</w:t>
      </w:r>
      <w:r>
        <w:rPr>
          <w:color w:val="1A171C"/>
          <w:spacing w:val="-18"/>
        </w:rPr>
        <w:t xml:space="preserve"> </w:t>
      </w:r>
      <w:r>
        <w:rPr>
          <w:color w:val="1A171C"/>
          <w:spacing w:val="-3"/>
        </w:rPr>
        <w:t xml:space="preserve">mediante bayetas, barredoras </w:t>
      </w:r>
      <w:r>
        <w:rPr>
          <w:color w:val="1A171C"/>
        </w:rPr>
        <w:t xml:space="preserve">de </w:t>
      </w:r>
      <w:r>
        <w:rPr>
          <w:color w:val="1A171C"/>
          <w:spacing w:val="-3"/>
        </w:rPr>
        <w:t xml:space="preserve">agua </w:t>
      </w:r>
      <w:r>
        <w:rPr>
          <w:color w:val="1A171C"/>
        </w:rPr>
        <w:t xml:space="preserve">o </w:t>
      </w:r>
      <w:r>
        <w:rPr>
          <w:color w:val="1A171C"/>
          <w:spacing w:val="-3"/>
        </w:rPr>
        <w:t xml:space="preserve">fregonas. </w:t>
      </w:r>
      <w:r>
        <w:rPr>
          <w:color w:val="1A171C"/>
        </w:rPr>
        <w:t xml:space="preserve">Se </w:t>
      </w:r>
      <w:r>
        <w:rPr>
          <w:color w:val="1A171C"/>
          <w:spacing w:val="-3"/>
        </w:rPr>
        <w:t>recomienda cambiar regularmente el agua</w:t>
      </w:r>
      <w:r>
        <w:rPr>
          <w:color w:val="1A171C"/>
          <w:spacing w:val="-14"/>
        </w:rPr>
        <w:t xml:space="preserve"> </w:t>
      </w:r>
      <w:r>
        <w:rPr>
          <w:color w:val="1A171C"/>
        </w:rPr>
        <w:t>de</w:t>
      </w:r>
      <w:r>
        <w:rPr>
          <w:color w:val="1A171C"/>
          <w:spacing w:val="-13"/>
        </w:rPr>
        <w:t xml:space="preserve"> </w:t>
      </w:r>
      <w:r>
        <w:rPr>
          <w:color w:val="1A171C"/>
          <w:spacing w:val="-3"/>
        </w:rPr>
        <w:t>limpieza</w:t>
      </w:r>
      <w:r>
        <w:rPr>
          <w:color w:val="1A171C"/>
          <w:spacing w:val="-13"/>
        </w:rPr>
        <w:t xml:space="preserve"> </w:t>
      </w:r>
      <w:r>
        <w:rPr>
          <w:color w:val="1A171C"/>
          <w:spacing w:val="-3"/>
        </w:rPr>
        <w:t>para</w:t>
      </w:r>
      <w:r>
        <w:rPr>
          <w:color w:val="1A171C"/>
          <w:spacing w:val="-13"/>
        </w:rPr>
        <w:t xml:space="preserve"> </w:t>
      </w:r>
      <w:r>
        <w:rPr>
          <w:color w:val="1A171C"/>
          <w:spacing w:val="-3"/>
        </w:rPr>
        <w:t>evitar</w:t>
      </w:r>
      <w:r>
        <w:rPr>
          <w:color w:val="1A171C"/>
          <w:spacing w:val="-13"/>
        </w:rPr>
        <w:t xml:space="preserve"> </w:t>
      </w:r>
      <w:r>
        <w:rPr>
          <w:color w:val="1A171C"/>
        </w:rPr>
        <w:t>la</w:t>
      </w:r>
      <w:r>
        <w:rPr>
          <w:color w:val="1A171C"/>
          <w:spacing w:val="-13"/>
        </w:rPr>
        <w:t xml:space="preserve"> </w:t>
      </w:r>
      <w:r>
        <w:rPr>
          <w:color w:val="1A171C"/>
          <w:spacing w:val="-3"/>
        </w:rPr>
        <w:t>contaminación</w:t>
      </w:r>
      <w:r>
        <w:rPr>
          <w:color w:val="1A171C"/>
          <w:spacing w:val="-14"/>
        </w:rPr>
        <w:t xml:space="preserve"> </w:t>
      </w:r>
      <w:r>
        <w:rPr>
          <w:color w:val="1A171C"/>
          <w:spacing w:val="-3"/>
        </w:rPr>
        <w:t>cruzada</w:t>
      </w:r>
      <w:r>
        <w:rPr>
          <w:color w:val="1A171C"/>
          <w:spacing w:val="-13"/>
        </w:rPr>
        <w:t xml:space="preserve"> </w:t>
      </w:r>
      <w:r>
        <w:rPr>
          <w:color w:val="1A171C"/>
        </w:rPr>
        <w:t>y</w:t>
      </w:r>
      <w:r>
        <w:rPr>
          <w:color w:val="1A171C"/>
          <w:spacing w:val="-13"/>
        </w:rPr>
        <w:t xml:space="preserve"> </w:t>
      </w:r>
      <w:r>
        <w:rPr>
          <w:color w:val="1A171C"/>
          <w:spacing w:val="-3"/>
        </w:rPr>
        <w:t>filtrarla</w:t>
      </w:r>
      <w:r>
        <w:rPr>
          <w:color w:val="1A171C"/>
          <w:spacing w:val="-13"/>
        </w:rPr>
        <w:t xml:space="preserve"> </w:t>
      </w:r>
      <w:r>
        <w:rPr>
          <w:color w:val="1A171C"/>
          <w:spacing w:val="-3"/>
        </w:rPr>
        <w:t>antes</w:t>
      </w:r>
      <w:r>
        <w:rPr>
          <w:color w:val="1A171C"/>
          <w:spacing w:val="-13"/>
        </w:rPr>
        <w:t xml:space="preserve"> </w:t>
      </w:r>
      <w:r>
        <w:rPr>
          <w:color w:val="1A171C"/>
        </w:rPr>
        <w:t>de</w:t>
      </w:r>
      <w:r>
        <w:rPr>
          <w:color w:val="1A171C"/>
          <w:spacing w:val="-13"/>
        </w:rPr>
        <w:t xml:space="preserve"> </w:t>
      </w:r>
      <w:r>
        <w:rPr>
          <w:color w:val="1A171C"/>
        </w:rPr>
        <w:t>su</w:t>
      </w:r>
      <w:r>
        <w:rPr>
          <w:color w:val="1A171C"/>
          <w:spacing w:val="-14"/>
        </w:rPr>
        <w:t xml:space="preserve"> </w:t>
      </w:r>
      <w:r>
        <w:rPr>
          <w:color w:val="1A171C"/>
          <w:spacing w:val="-3"/>
        </w:rPr>
        <w:t xml:space="preserve">vertido. Esto último puede hacerse </w:t>
      </w:r>
      <w:r>
        <w:rPr>
          <w:color w:val="1A171C"/>
        </w:rPr>
        <w:t xml:space="preserve">en la </w:t>
      </w:r>
      <w:r>
        <w:rPr>
          <w:color w:val="1A171C"/>
          <w:spacing w:val="-3"/>
        </w:rPr>
        <w:t xml:space="preserve">unidad </w:t>
      </w:r>
      <w:r>
        <w:rPr>
          <w:color w:val="1A171C"/>
        </w:rPr>
        <w:t>de</w:t>
      </w:r>
      <w:r>
        <w:rPr>
          <w:color w:val="1A171C"/>
          <w:spacing w:val="-24"/>
        </w:rPr>
        <w:t xml:space="preserve"> </w:t>
      </w:r>
      <w:r>
        <w:rPr>
          <w:color w:val="1A171C"/>
          <w:spacing w:val="-3"/>
        </w:rPr>
        <w:t>descontaminación.</w:t>
      </w:r>
    </w:p>
    <w:p w14:paraId="286CA14B" w14:textId="77777777" w:rsidR="00751541" w:rsidRDefault="00751541" w:rsidP="00751541">
      <w:pPr>
        <w:pStyle w:val="Textoindependiente"/>
        <w:spacing w:before="52" w:line="244" w:lineRule="auto"/>
        <w:ind w:left="381" w:right="3332"/>
        <w:jc w:val="both"/>
      </w:pPr>
      <w:r>
        <w:rPr>
          <w:color w:val="1A171C"/>
        </w:rPr>
        <w:t xml:space="preserve">En </w:t>
      </w:r>
      <w:r>
        <w:rPr>
          <w:color w:val="1A171C"/>
          <w:spacing w:val="-3"/>
        </w:rPr>
        <w:t xml:space="preserve">caso </w:t>
      </w:r>
      <w:r>
        <w:rPr>
          <w:color w:val="1A171C"/>
        </w:rPr>
        <w:t xml:space="preserve">de no </w:t>
      </w:r>
      <w:r>
        <w:rPr>
          <w:color w:val="1A171C"/>
          <w:spacing w:val="-3"/>
        </w:rPr>
        <w:t xml:space="preserve">utilizar plástico </w:t>
      </w:r>
      <w:r>
        <w:rPr>
          <w:color w:val="1A171C"/>
        </w:rPr>
        <w:t xml:space="preserve">de </w:t>
      </w:r>
      <w:r>
        <w:rPr>
          <w:color w:val="1A171C"/>
          <w:spacing w:val="-3"/>
        </w:rPr>
        <w:t xml:space="preserve">protección, </w:t>
      </w:r>
      <w:r>
        <w:rPr>
          <w:color w:val="1A171C"/>
        </w:rPr>
        <w:t xml:space="preserve">se </w:t>
      </w:r>
      <w:r>
        <w:rPr>
          <w:color w:val="1A171C"/>
          <w:spacing w:val="-3"/>
        </w:rPr>
        <w:t xml:space="preserve">recomienda recoger </w:t>
      </w:r>
      <w:r>
        <w:rPr>
          <w:color w:val="1A171C"/>
        </w:rPr>
        <w:t xml:space="preserve">la </w:t>
      </w:r>
      <w:r>
        <w:rPr>
          <w:color w:val="1A171C"/>
          <w:spacing w:val="-3"/>
        </w:rPr>
        <w:t xml:space="preserve">tierra contaminada </w:t>
      </w:r>
      <w:r>
        <w:rPr>
          <w:color w:val="1A171C"/>
        </w:rPr>
        <w:t xml:space="preserve">con las </w:t>
      </w:r>
      <w:r>
        <w:rPr>
          <w:color w:val="1A171C"/>
          <w:spacing w:val="-3"/>
        </w:rPr>
        <w:t xml:space="preserve">fibras </w:t>
      </w:r>
      <w:r>
        <w:rPr>
          <w:color w:val="1A171C"/>
        </w:rPr>
        <w:t xml:space="preserve">de </w:t>
      </w:r>
      <w:r>
        <w:rPr>
          <w:color w:val="1A171C"/>
          <w:spacing w:val="-3"/>
        </w:rPr>
        <w:t xml:space="preserve">amianto desprendidas alrededor </w:t>
      </w:r>
      <w:r>
        <w:rPr>
          <w:color w:val="1A171C"/>
        </w:rPr>
        <w:t xml:space="preserve">del </w:t>
      </w:r>
      <w:r>
        <w:rPr>
          <w:color w:val="1A171C"/>
          <w:spacing w:val="-3"/>
        </w:rPr>
        <w:t xml:space="preserve">punto </w:t>
      </w:r>
      <w:r>
        <w:rPr>
          <w:color w:val="1A171C"/>
        </w:rPr>
        <w:t xml:space="preserve">de </w:t>
      </w:r>
      <w:r>
        <w:rPr>
          <w:color w:val="1A171C"/>
          <w:spacing w:val="-3"/>
        </w:rPr>
        <w:t>corte, profundizando</w:t>
      </w:r>
      <w:r>
        <w:rPr>
          <w:color w:val="1A171C"/>
          <w:spacing w:val="-8"/>
        </w:rPr>
        <w:t xml:space="preserve"> </w:t>
      </w:r>
      <w:r>
        <w:rPr>
          <w:color w:val="1A171C"/>
          <w:spacing w:val="-3"/>
        </w:rPr>
        <w:t>unos</w:t>
      </w:r>
      <w:r>
        <w:rPr>
          <w:color w:val="1A171C"/>
          <w:spacing w:val="-7"/>
        </w:rPr>
        <w:t xml:space="preserve"> </w:t>
      </w:r>
      <w:r>
        <w:rPr>
          <w:color w:val="1A171C"/>
          <w:spacing w:val="-3"/>
        </w:rPr>
        <w:t>centímetros</w:t>
      </w:r>
      <w:r>
        <w:rPr>
          <w:color w:val="1A171C"/>
          <w:spacing w:val="-7"/>
        </w:rPr>
        <w:t xml:space="preserve"> </w:t>
      </w:r>
      <w:r>
        <w:rPr>
          <w:color w:val="1A171C"/>
        </w:rPr>
        <w:t>y</w:t>
      </w:r>
      <w:r>
        <w:rPr>
          <w:color w:val="1A171C"/>
          <w:spacing w:val="-7"/>
        </w:rPr>
        <w:t xml:space="preserve"> </w:t>
      </w:r>
      <w:r>
        <w:rPr>
          <w:color w:val="1A171C"/>
          <w:spacing w:val="-3"/>
        </w:rPr>
        <w:t>tratándolo</w:t>
      </w:r>
      <w:r>
        <w:rPr>
          <w:color w:val="1A171C"/>
          <w:spacing w:val="-8"/>
        </w:rPr>
        <w:t xml:space="preserve"> </w:t>
      </w:r>
      <w:r>
        <w:rPr>
          <w:color w:val="1A171C"/>
          <w:spacing w:val="-3"/>
        </w:rPr>
        <w:t>como</w:t>
      </w:r>
      <w:r>
        <w:rPr>
          <w:color w:val="1A171C"/>
          <w:spacing w:val="-7"/>
        </w:rPr>
        <w:t xml:space="preserve"> </w:t>
      </w:r>
      <w:r>
        <w:rPr>
          <w:color w:val="1A171C"/>
          <w:spacing w:val="-3"/>
        </w:rPr>
        <w:t>residuo</w:t>
      </w:r>
      <w:r>
        <w:rPr>
          <w:color w:val="1A171C"/>
          <w:spacing w:val="-7"/>
        </w:rPr>
        <w:t xml:space="preserve"> </w:t>
      </w:r>
      <w:r>
        <w:rPr>
          <w:color w:val="1A171C"/>
        </w:rPr>
        <w:t>de</w:t>
      </w:r>
      <w:r>
        <w:rPr>
          <w:color w:val="1A171C"/>
          <w:spacing w:val="-7"/>
        </w:rPr>
        <w:t xml:space="preserve"> </w:t>
      </w:r>
      <w:r>
        <w:rPr>
          <w:color w:val="1A171C"/>
          <w:spacing w:val="-3"/>
        </w:rPr>
        <w:t>amianto</w:t>
      </w:r>
      <w:r>
        <w:rPr>
          <w:color w:val="1A171C"/>
          <w:spacing w:val="-8"/>
        </w:rPr>
        <w:t xml:space="preserve"> </w:t>
      </w:r>
      <w:r>
        <w:rPr>
          <w:color w:val="1A171C"/>
        </w:rPr>
        <w:t>con</w:t>
      </w:r>
      <w:r>
        <w:rPr>
          <w:color w:val="1A171C"/>
          <w:spacing w:val="-7"/>
        </w:rPr>
        <w:t xml:space="preserve"> </w:t>
      </w:r>
      <w:r>
        <w:rPr>
          <w:color w:val="1A171C"/>
        </w:rPr>
        <w:t>el</w:t>
      </w:r>
      <w:r>
        <w:rPr>
          <w:color w:val="1A171C"/>
          <w:spacing w:val="-7"/>
        </w:rPr>
        <w:t xml:space="preserve"> </w:t>
      </w:r>
      <w:r>
        <w:rPr>
          <w:color w:val="1A171C"/>
          <w:spacing w:val="-3"/>
        </w:rPr>
        <w:t xml:space="preserve">resto </w:t>
      </w:r>
      <w:r>
        <w:rPr>
          <w:color w:val="1A171C"/>
        </w:rPr>
        <w:t xml:space="preserve">de </w:t>
      </w:r>
      <w:r>
        <w:rPr>
          <w:color w:val="1A171C"/>
          <w:spacing w:val="-3"/>
        </w:rPr>
        <w:t>material</w:t>
      </w:r>
      <w:r>
        <w:rPr>
          <w:color w:val="1A171C"/>
          <w:spacing w:val="-10"/>
        </w:rPr>
        <w:t xml:space="preserve"> </w:t>
      </w:r>
      <w:r>
        <w:rPr>
          <w:color w:val="1A171C"/>
          <w:spacing w:val="-3"/>
        </w:rPr>
        <w:t>contaminado.</w:t>
      </w:r>
    </w:p>
    <w:p w14:paraId="6A747031" w14:textId="77777777" w:rsidR="00751541" w:rsidRDefault="00751541" w:rsidP="00751541">
      <w:pPr>
        <w:pStyle w:val="Textoindependiente"/>
        <w:spacing w:before="53" w:line="244" w:lineRule="auto"/>
        <w:ind w:left="381" w:right="3333"/>
        <w:jc w:val="both"/>
      </w:pPr>
      <w:r>
        <w:rPr>
          <w:color w:val="1A171C"/>
        </w:rPr>
        <w:t>En</w:t>
      </w:r>
      <w:r>
        <w:rPr>
          <w:color w:val="1A171C"/>
          <w:spacing w:val="-5"/>
        </w:rPr>
        <w:t xml:space="preserve"> </w:t>
      </w:r>
      <w:r>
        <w:rPr>
          <w:color w:val="1A171C"/>
          <w:spacing w:val="-3"/>
        </w:rPr>
        <w:t>caso</w:t>
      </w:r>
      <w:r>
        <w:rPr>
          <w:color w:val="1A171C"/>
          <w:spacing w:val="-4"/>
        </w:rPr>
        <w:t xml:space="preserve"> </w:t>
      </w:r>
      <w:r>
        <w:rPr>
          <w:color w:val="1A171C"/>
        </w:rPr>
        <w:t>de</w:t>
      </w:r>
      <w:r>
        <w:rPr>
          <w:color w:val="1A171C"/>
          <w:spacing w:val="-4"/>
        </w:rPr>
        <w:t xml:space="preserve"> </w:t>
      </w:r>
      <w:r>
        <w:rPr>
          <w:color w:val="1A171C"/>
        </w:rPr>
        <w:t>que</w:t>
      </w:r>
      <w:r>
        <w:rPr>
          <w:color w:val="1A171C"/>
          <w:spacing w:val="-4"/>
        </w:rPr>
        <w:t xml:space="preserve"> </w:t>
      </w:r>
      <w:r>
        <w:rPr>
          <w:color w:val="1A171C"/>
        </w:rPr>
        <w:t>no</w:t>
      </w:r>
      <w:r>
        <w:rPr>
          <w:color w:val="1A171C"/>
          <w:spacing w:val="-4"/>
        </w:rPr>
        <w:t xml:space="preserve"> </w:t>
      </w:r>
      <w:r>
        <w:rPr>
          <w:color w:val="1A171C"/>
        </w:rPr>
        <w:t>se</w:t>
      </w:r>
      <w:r>
        <w:rPr>
          <w:color w:val="1A171C"/>
          <w:spacing w:val="-4"/>
        </w:rPr>
        <w:t xml:space="preserve"> </w:t>
      </w:r>
      <w:r>
        <w:rPr>
          <w:color w:val="1A171C"/>
          <w:spacing w:val="-3"/>
        </w:rPr>
        <w:t>haya</w:t>
      </w:r>
      <w:r>
        <w:rPr>
          <w:color w:val="1A171C"/>
          <w:spacing w:val="-4"/>
        </w:rPr>
        <w:t xml:space="preserve"> </w:t>
      </w:r>
      <w:r>
        <w:rPr>
          <w:color w:val="1A171C"/>
          <w:spacing w:val="-3"/>
        </w:rPr>
        <w:t>cubierto</w:t>
      </w:r>
      <w:r>
        <w:rPr>
          <w:color w:val="1A171C"/>
          <w:spacing w:val="-4"/>
        </w:rPr>
        <w:t xml:space="preserve"> </w:t>
      </w:r>
      <w:r>
        <w:rPr>
          <w:color w:val="1A171C"/>
        </w:rPr>
        <w:t>el</w:t>
      </w:r>
      <w:r>
        <w:rPr>
          <w:color w:val="1A171C"/>
          <w:spacing w:val="-4"/>
        </w:rPr>
        <w:t xml:space="preserve"> </w:t>
      </w:r>
      <w:r>
        <w:rPr>
          <w:color w:val="1A171C"/>
          <w:spacing w:val="-3"/>
        </w:rPr>
        <w:t>suelo</w:t>
      </w:r>
      <w:r>
        <w:rPr>
          <w:color w:val="1A171C"/>
          <w:spacing w:val="-4"/>
        </w:rPr>
        <w:t xml:space="preserve"> </w:t>
      </w:r>
      <w:r>
        <w:rPr>
          <w:color w:val="1A171C"/>
        </w:rPr>
        <w:t>de</w:t>
      </w:r>
      <w:r>
        <w:rPr>
          <w:color w:val="1A171C"/>
          <w:spacing w:val="-4"/>
        </w:rPr>
        <w:t xml:space="preserve"> </w:t>
      </w:r>
      <w:r>
        <w:rPr>
          <w:color w:val="1A171C"/>
        </w:rPr>
        <w:t>la</w:t>
      </w:r>
      <w:r>
        <w:rPr>
          <w:color w:val="1A171C"/>
          <w:spacing w:val="-4"/>
        </w:rPr>
        <w:t xml:space="preserve"> </w:t>
      </w:r>
      <w:r>
        <w:rPr>
          <w:color w:val="1A171C"/>
          <w:spacing w:val="-3"/>
        </w:rPr>
        <w:t>zona</w:t>
      </w:r>
      <w:r>
        <w:rPr>
          <w:color w:val="1A171C"/>
          <w:spacing w:val="-4"/>
        </w:rPr>
        <w:t xml:space="preserve"> </w:t>
      </w:r>
      <w:r>
        <w:rPr>
          <w:color w:val="1A171C"/>
        </w:rPr>
        <w:t>de</w:t>
      </w:r>
      <w:r>
        <w:rPr>
          <w:color w:val="1A171C"/>
          <w:spacing w:val="-4"/>
        </w:rPr>
        <w:t xml:space="preserve"> </w:t>
      </w:r>
      <w:r>
        <w:rPr>
          <w:color w:val="1A171C"/>
          <w:spacing w:val="-3"/>
        </w:rPr>
        <w:t>trabajo,</w:t>
      </w:r>
      <w:r>
        <w:rPr>
          <w:color w:val="1A171C"/>
          <w:spacing w:val="-5"/>
        </w:rPr>
        <w:t xml:space="preserve"> </w:t>
      </w:r>
      <w:r>
        <w:rPr>
          <w:color w:val="1A171C"/>
        </w:rPr>
        <w:t>los</w:t>
      </w:r>
      <w:r>
        <w:rPr>
          <w:color w:val="1A171C"/>
          <w:spacing w:val="-4"/>
        </w:rPr>
        <w:t xml:space="preserve"> </w:t>
      </w:r>
      <w:r>
        <w:rPr>
          <w:color w:val="1A171C"/>
          <w:spacing w:val="-3"/>
        </w:rPr>
        <w:t xml:space="preserve">fragmentos </w:t>
      </w:r>
      <w:r>
        <w:rPr>
          <w:color w:val="1A171C"/>
        </w:rPr>
        <w:t xml:space="preserve">de </w:t>
      </w:r>
      <w:r>
        <w:rPr>
          <w:color w:val="1A171C"/>
          <w:spacing w:val="-3"/>
        </w:rPr>
        <w:t xml:space="preserve">tubería </w:t>
      </w:r>
      <w:r>
        <w:rPr>
          <w:color w:val="1A171C"/>
        </w:rPr>
        <w:t xml:space="preserve">de </w:t>
      </w:r>
      <w:r>
        <w:rPr>
          <w:color w:val="1A171C"/>
          <w:spacing w:val="-3"/>
        </w:rPr>
        <w:t xml:space="preserve">fibrocemento, </w:t>
      </w:r>
      <w:r>
        <w:rPr>
          <w:color w:val="1A171C"/>
        </w:rPr>
        <w:t xml:space="preserve">los </w:t>
      </w:r>
      <w:r>
        <w:rPr>
          <w:color w:val="1A171C"/>
          <w:spacing w:val="-3"/>
        </w:rPr>
        <w:t xml:space="preserve">residuos </w:t>
      </w:r>
      <w:r>
        <w:rPr>
          <w:color w:val="1A171C"/>
        </w:rPr>
        <w:t xml:space="preserve">de </w:t>
      </w:r>
      <w:r>
        <w:rPr>
          <w:color w:val="1A171C"/>
          <w:spacing w:val="-3"/>
        </w:rPr>
        <w:t xml:space="preserve">amianto </w:t>
      </w:r>
      <w:r>
        <w:rPr>
          <w:color w:val="1A171C"/>
        </w:rPr>
        <w:t xml:space="preserve">y la </w:t>
      </w:r>
      <w:r>
        <w:rPr>
          <w:color w:val="1A171C"/>
          <w:spacing w:val="-3"/>
        </w:rPr>
        <w:t xml:space="preserve">tierra contaminada así como </w:t>
      </w:r>
      <w:r>
        <w:rPr>
          <w:color w:val="1A171C"/>
        </w:rPr>
        <w:t xml:space="preserve">la </w:t>
      </w:r>
      <w:r>
        <w:rPr>
          <w:color w:val="1A171C"/>
          <w:spacing w:val="-3"/>
        </w:rPr>
        <w:t xml:space="preserve">ropa </w:t>
      </w:r>
      <w:r>
        <w:rPr>
          <w:color w:val="1A171C"/>
        </w:rPr>
        <w:t xml:space="preserve">de </w:t>
      </w:r>
      <w:r>
        <w:rPr>
          <w:color w:val="1A171C"/>
          <w:spacing w:val="-3"/>
        </w:rPr>
        <w:t xml:space="preserve">trabajo desechable, guantes, mascarillas desechables, filtros </w:t>
      </w:r>
      <w:r>
        <w:rPr>
          <w:color w:val="1A171C"/>
        </w:rPr>
        <w:t xml:space="preserve">y </w:t>
      </w:r>
      <w:r>
        <w:rPr>
          <w:color w:val="1A171C"/>
          <w:spacing w:val="-3"/>
        </w:rPr>
        <w:t xml:space="preserve">el resto </w:t>
      </w:r>
      <w:r>
        <w:rPr>
          <w:color w:val="1A171C"/>
        </w:rPr>
        <w:t xml:space="preserve">de </w:t>
      </w:r>
      <w:r>
        <w:rPr>
          <w:color w:val="1A171C"/>
          <w:spacing w:val="-3"/>
        </w:rPr>
        <w:t xml:space="preserve">material contaminado </w:t>
      </w:r>
      <w:r>
        <w:rPr>
          <w:color w:val="1A171C"/>
        </w:rPr>
        <w:t xml:space="preserve">se </w:t>
      </w:r>
      <w:r>
        <w:rPr>
          <w:color w:val="1A171C"/>
          <w:spacing w:val="-3"/>
        </w:rPr>
        <w:t xml:space="preserve">recogerán </w:t>
      </w:r>
      <w:r>
        <w:rPr>
          <w:color w:val="1A171C"/>
        </w:rPr>
        <w:t xml:space="preserve">e </w:t>
      </w:r>
      <w:r>
        <w:rPr>
          <w:color w:val="1A171C"/>
          <w:spacing w:val="-3"/>
        </w:rPr>
        <w:t xml:space="preserve">introducirán </w:t>
      </w:r>
      <w:r>
        <w:rPr>
          <w:color w:val="1A171C"/>
        </w:rPr>
        <w:t xml:space="preserve">en </w:t>
      </w:r>
      <w:r>
        <w:rPr>
          <w:color w:val="1A171C"/>
          <w:spacing w:val="-3"/>
        </w:rPr>
        <w:t xml:space="preserve">bolsas </w:t>
      </w:r>
      <w:r>
        <w:rPr>
          <w:color w:val="1A171C"/>
        </w:rPr>
        <w:t xml:space="preserve">de </w:t>
      </w:r>
      <w:r>
        <w:rPr>
          <w:color w:val="1A171C"/>
          <w:spacing w:val="-3"/>
        </w:rPr>
        <w:t xml:space="preserve">plástico </w:t>
      </w:r>
      <w:r>
        <w:rPr>
          <w:color w:val="1A171C"/>
        </w:rPr>
        <w:t xml:space="preserve">de </w:t>
      </w:r>
      <w:r>
        <w:rPr>
          <w:color w:val="1A171C"/>
          <w:spacing w:val="-3"/>
        </w:rPr>
        <w:t xml:space="preserve">suficiente resistencia mecánica, recomendándose como  mínimo  </w:t>
      </w:r>
      <w:r>
        <w:rPr>
          <w:color w:val="1A171C"/>
        </w:rPr>
        <w:t xml:space="preserve">800 </w:t>
      </w:r>
      <w:r>
        <w:rPr>
          <w:color w:val="1A171C"/>
          <w:spacing w:val="-3"/>
        </w:rPr>
        <w:t xml:space="preserve">galgas </w:t>
      </w:r>
      <w:r>
        <w:rPr>
          <w:color w:val="1A171C"/>
        </w:rPr>
        <w:t xml:space="preserve">de </w:t>
      </w:r>
      <w:r>
        <w:rPr>
          <w:color w:val="1A171C"/>
          <w:spacing w:val="-4"/>
        </w:rPr>
        <w:t xml:space="preserve">espesor, </w:t>
      </w:r>
      <w:r>
        <w:rPr>
          <w:color w:val="1A171C"/>
          <w:spacing w:val="-3"/>
        </w:rPr>
        <w:t xml:space="preserve">provistas </w:t>
      </w:r>
      <w:r>
        <w:rPr>
          <w:color w:val="1A171C"/>
        </w:rPr>
        <w:t xml:space="preserve">de </w:t>
      </w:r>
      <w:r>
        <w:rPr>
          <w:color w:val="1A171C"/>
          <w:spacing w:val="-3"/>
        </w:rPr>
        <w:t xml:space="preserve">cierre hermético. </w:t>
      </w:r>
      <w:r>
        <w:rPr>
          <w:color w:val="1A171C"/>
        </w:rPr>
        <w:t xml:space="preserve">Las </w:t>
      </w:r>
      <w:r>
        <w:rPr>
          <w:color w:val="1A171C"/>
          <w:spacing w:val="-3"/>
        </w:rPr>
        <w:t xml:space="preserve">bolsas estarán identificadas </w:t>
      </w:r>
      <w:r>
        <w:rPr>
          <w:color w:val="1A171C"/>
        </w:rPr>
        <w:t xml:space="preserve">con </w:t>
      </w:r>
      <w:r>
        <w:rPr>
          <w:color w:val="1A171C"/>
          <w:spacing w:val="-3"/>
        </w:rPr>
        <w:t>la etiqueta</w:t>
      </w:r>
      <w:r>
        <w:rPr>
          <w:color w:val="1A171C"/>
          <w:spacing w:val="-5"/>
        </w:rPr>
        <w:t xml:space="preserve"> </w:t>
      </w:r>
      <w:r>
        <w:rPr>
          <w:color w:val="1A171C"/>
          <w:spacing w:val="-3"/>
        </w:rPr>
        <w:t>reglamentaria.</w:t>
      </w:r>
    </w:p>
    <w:p w14:paraId="1000FF9D" w14:textId="77777777" w:rsidR="00751541" w:rsidRDefault="00751541" w:rsidP="00751541">
      <w:pPr>
        <w:spacing w:before="183" w:line="252" w:lineRule="auto"/>
        <w:ind w:left="8612" w:right="505" w:hanging="314"/>
        <w:jc w:val="right"/>
        <w:rPr>
          <w:i/>
          <w:color w:val="1A171C"/>
          <w:sz w:val="18"/>
        </w:rPr>
      </w:pPr>
    </w:p>
    <w:p w14:paraId="115AEE86" w14:textId="77777777" w:rsidR="00751541" w:rsidRDefault="00751541" w:rsidP="00751541">
      <w:pPr>
        <w:spacing w:before="183" w:line="252" w:lineRule="auto"/>
        <w:ind w:left="8612" w:right="505" w:hanging="314"/>
        <w:jc w:val="right"/>
        <w:rPr>
          <w:i/>
          <w:sz w:val="18"/>
        </w:rPr>
      </w:pPr>
      <w:r>
        <w:rPr>
          <w:i/>
          <w:color w:val="1A171C"/>
          <w:sz w:val="18"/>
        </w:rPr>
        <w:t>Etiqueta reglamentaria para materiales con amianto</w:t>
      </w:r>
    </w:p>
    <w:p w14:paraId="687D3EE7" w14:textId="77777777" w:rsidR="00751541" w:rsidRDefault="00751541" w:rsidP="00751541">
      <w:pPr>
        <w:spacing w:line="252" w:lineRule="auto"/>
        <w:jc w:val="right"/>
        <w:rPr>
          <w:sz w:val="18"/>
        </w:rPr>
        <w:sectPr w:rsidR="00751541">
          <w:pgSz w:w="11910" w:h="16840"/>
          <w:pgMar w:top="1160" w:right="580" w:bottom="280" w:left="600" w:header="720" w:footer="0" w:gutter="0"/>
          <w:cols w:space="720"/>
        </w:sectPr>
      </w:pPr>
    </w:p>
    <w:p w14:paraId="27E314E9" w14:textId="77777777" w:rsidR="00751541" w:rsidRDefault="00751541" w:rsidP="00751541">
      <w:pPr>
        <w:pStyle w:val="Textoindependiente"/>
        <w:rPr>
          <w:i/>
          <w:sz w:val="20"/>
        </w:rPr>
      </w:pPr>
    </w:p>
    <w:p w14:paraId="4DA60530" w14:textId="77777777" w:rsidR="00751541" w:rsidRDefault="00E20BDC" w:rsidP="00751541">
      <w:pPr>
        <w:pStyle w:val="Textoindependiente"/>
        <w:spacing w:before="9"/>
        <w:rPr>
          <w:i/>
        </w:rPr>
      </w:pPr>
      <w:r>
        <w:rPr>
          <w:sz w:val="24"/>
        </w:rPr>
        <w:pict w14:anchorId="6C9BF279">
          <v:rect id="_x0000_s2178" style="position:absolute;margin-left:36pt;margin-top:95.75pt;width:523.05pt;height:606.75pt;z-index:-251612160;mso-position-horizontal-relative:page;mso-position-vertical-relative:page" fillcolor="#f4f3e8" stroked="f">
            <w10:wrap anchorx="page" anchory="page"/>
          </v:rect>
        </w:pict>
      </w:r>
    </w:p>
    <w:p w14:paraId="7521D468" w14:textId="77777777" w:rsidR="00751541" w:rsidRDefault="00751541" w:rsidP="00751541">
      <w:pPr>
        <w:pStyle w:val="Textoindependiente"/>
        <w:spacing w:before="100" w:line="244" w:lineRule="auto"/>
        <w:ind w:left="381" w:right="414"/>
        <w:jc w:val="both"/>
      </w:pPr>
      <w:r>
        <w:rPr>
          <w:color w:val="1A171C"/>
        </w:rPr>
        <w:t xml:space="preserve">Mientras los residuos estén en posesión del empresario, éste será el titular responsable de los mismos y </w:t>
      </w:r>
      <w:r>
        <w:rPr>
          <w:color w:val="1A171C"/>
          <w:spacing w:val="2"/>
        </w:rPr>
        <w:t xml:space="preserve">tendrá </w:t>
      </w:r>
      <w:r>
        <w:rPr>
          <w:color w:val="1A171C"/>
        </w:rPr>
        <w:t xml:space="preserve">la obligación de mantenerlos protegidos y almacenarlos en un lugar aislado y acondicionado para ello hasta </w:t>
      </w:r>
      <w:r>
        <w:rPr>
          <w:color w:val="1A171C"/>
          <w:spacing w:val="2"/>
        </w:rPr>
        <w:t xml:space="preserve">que </w:t>
      </w:r>
      <w:r>
        <w:rPr>
          <w:color w:val="1A171C"/>
        </w:rPr>
        <w:t>los</w:t>
      </w:r>
      <w:r>
        <w:rPr>
          <w:color w:val="1A171C"/>
          <w:spacing w:val="6"/>
        </w:rPr>
        <w:t xml:space="preserve"> </w:t>
      </w:r>
      <w:r>
        <w:rPr>
          <w:color w:val="1A171C"/>
        </w:rPr>
        <w:t>ceda</w:t>
      </w:r>
      <w:r>
        <w:rPr>
          <w:color w:val="1A171C"/>
          <w:spacing w:val="7"/>
        </w:rPr>
        <w:t xml:space="preserve"> </w:t>
      </w:r>
      <w:r>
        <w:rPr>
          <w:color w:val="1A171C"/>
        </w:rPr>
        <w:t>a</w:t>
      </w:r>
      <w:r>
        <w:rPr>
          <w:color w:val="1A171C"/>
          <w:spacing w:val="7"/>
        </w:rPr>
        <w:t xml:space="preserve"> </w:t>
      </w:r>
      <w:r>
        <w:rPr>
          <w:color w:val="1A171C"/>
        </w:rPr>
        <w:t>un</w:t>
      </w:r>
      <w:r>
        <w:rPr>
          <w:color w:val="1A171C"/>
          <w:spacing w:val="7"/>
        </w:rPr>
        <w:t xml:space="preserve"> </w:t>
      </w:r>
      <w:r>
        <w:rPr>
          <w:color w:val="1A171C"/>
        </w:rPr>
        <w:t>gestor</w:t>
      </w:r>
      <w:r>
        <w:rPr>
          <w:color w:val="1A171C"/>
          <w:spacing w:val="7"/>
        </w:rPr>
        <w:t xml:space="preserve"> </w:t>
      </w:r>
      <w:r>
        <w:rPr>
          <w:color w:val="1A171C"/>
        </w:rPr>
        <w:t>autorizado</w:t>
      </w:r>
      <w:r>
        <w:rPr>
          <w:color w:val="1A171C"/>
          <w:spacing w:val="7"/>
        </w:rPr>
        <w:t xml:space="preserve"> </w:t>
      </w:r>
      <w:r>
        <w:rPr>
          <w:color w:val="1A171C"/>
        </w:rPr>
        <w:t>de</w:t>
      </w:r>
      <w:r>
        <w:rPr>
          <w:color w:val="1A171C"/>
          <w:spacing w:val="7"/>
        </w:rPr>
        <w:t xml:space="preserve"> </w:t>
      </w:r>
      <w:r>
        <w:rPr>
          <w:color w:val="1A171C"/>
        </w:rPr>
        <w:t>acuerdo</w:t>
      </w:r>
      <w:r>
        <w:rPr>
          <w:color w:val="1A171C"/>
          <w:spacing w:val="7"/>
        </w:rPr>
        <w:t xml:space="preserve"> </w:t>
      </w:r>
      <w:r>
        <w:rPr>
          <w:color w:val="1A171C"/>
        </w:rPr>
        <w:t>con</w:t>
      </w:r>
      <w:r>
        <w:rPr>
          <w:color w:val="1A171C"/>
          <w:spacing w:val="7"/>
        </w:rPr>
        <w:t xml:space="preserve"> </w:t>
      </w:r>
      <w:r>
        <w:rPr>
          <w:color w:val="1A171C"/>
        </w:rPr>
        <w:t>la</w:t>
      </w:r>
      <w:r>
        <w:rPr>
          <w:color w:val="1A171C"/>
          <w:spacing w:val="7"/>
        </w:rPr>
        <w:t xml:space="preserve"> </w:t>
      </w:r>
      <w:r>
        <w:rPr>
          <w:color w:val="1A171C"/>
        </w:rPr>
        <w:t>normativa</w:t>
      </w:r>
      <w:r>
        <w:rPr>
          <w:color w:val="1A171C"/>
          <w:spacing w:val="7"/>
        </w:rPr>
        <w:t xml:space="preserve"> </w:t>
      </w:r>
      <w:r>
        <w:rPr>
          <w:color w:val="1A171C"/>
        </w:rPr>
        <w:t>vigente</w:t>
      </w:r>
      <w:r>
        <w:rPr>
          <w:color w:val="1A171C"/>
          <w:spacing w:val="7"/>
        </w:rPr>
        <w:t xml:space="preserve"> </w:t>
      </w:r>
      <w:r>
        <w:rPr>
          <w:color w:val="1A171C"/>
        </w:rPr>
        <w:t>de</w:t>
      </w:r>
      <w:r>
        <w:rPr>
          <w:color w:val="1A171C"/>
          <w:spacing w:val="7"/>
        </w:rPr>
        <w:t xml:space="preserve"> </w:t>
      </w:r>
      <w:r>
        <w:rPr>
          <w:color w:val="1A171C"/>
        </w:rPr>
        <w:t>residuos</w:t>
      </w:r>
      <w:r>
        <w:rPr>
          <w:color w:val="1A171C"/>
          <w:spacing w:val="7"/>
        </w:rPr>
        <w:t xml:space="preserve"> </w:t>
      </w:r>
      <w:r>
        <w:rPr>
          <w:color w:val="1A171C"/>
        </w:rPr>
        <w:t>peligrosos.</w:t>
      </w:r>
    </w:p>
    <w:p w14:paraId="2DDE8F0C" w14:textId="77777777" w:rsidR="00751541" w:rsidRDefault="00751541" w:rsidP="00751541">
      <w:pPr>
        <w:pStyle w:val="Textoindependiente"/>
        <w:spacing w:before="54" w:line="244" w:lineRule="auto"/>
        <w:ind w:left="381" w:right="414"/>
        <w:jc w:val="both"/>
      </w:pPr>
      <w:r>
        <w:rPr>
          <w:color w:val="1A171C"/>
        </w:rPr>
        <w:t>Se debe establecer un protocolo de actuación para el caso de derrames de residuos de amianto, que incluya la delimitación de la zona afectada y los procedimientos de recogida y descontaminación de dicha zona.</w:t>
      </w:r>
    </w:p>
    <w:p w14:paraId="4E227D2D" w14:textId="77777777" w:rsidR="00751541" w:rsidRDefault="00751541" w:rsidP="00751541">
      <w:pPr>
        <w:pStyle w:val="Ttulo31"/>
        <w:spacing w:before="195"/>
      </w:pPr>
      <w:r>
        <w:rPr>
          <w:color w:val="1A171C"/>
        </w:rPr>
        <w:t>Medidas de higiene</w:t>
      </w:r>
    </w:p>
    <w:p w14:paraId="1C28FB92" w14:textId="77777777" w:rsidR="00751541" w:rsidRDefault="00751541" w:rsidP="00751541">
      <w:pPr>
        <w:pStyle w:val="Textoindependiente"/>
        <w:spacing w:before="142" w:line="244" w:lineRule="auto"/>
        <w:ind w:left="381" w:right="412"/>
        <w:jc w:val="both"/>
      </w:pPr>
      <w:r>
        <w:rPr>
          <w:color w:val="1A171C"/>
        </w:rPr>
        <w:t xml:space="preserve">Los trabajadores deben disponer de las instalaciones necesarias para permitir guardar la ropa de calle separadamente de la ropa de trabajo, ducharse al final de la intervención y gestionar de forma adecuada </w:t>
      </w:r>
      <w:r>
        <w:rPr>
          <w:color w:val="1A171C"/>
          <w:spacing w:val="2"/>
        </w:rPr>
        <w:t xml:space="preserve">los </w:t>
      </w:r>
      <w:r>
        <w:rPr>
          <w:color w:val="1A171C"/>
        </w:rPr>
        <w:t>equipos de protección usados. Para facilitar el cumplimiento de estos requisitos se recomienda la provisión de una unidad de descontaminación móvil que sea trasladable al lugar de trabajo. La unidad de descontaminación se colocará de forma que conecte directamente con la zona de</w:t>
      </w:r>
      <w:r>
        <w:rPr>
          <w:color w:val="1A171C"/>
          <w:spacing w:val="3"/>
        </w:rPr>
        <w:t xml:space="preserve"> </w:t>
      </w:r>
      <w:r>
        <w:rPr>
          <w:color w:val="1A171C"/>
        </w:rPr>
        <w:t>trabajo.</w:t>
      </w:r>
    </w:p>
    <w:p w14:paraId="6B47C9CE" w14:textId="77777777" w:rsidR="00751541" w:rsidRDefault="00751541" w:rsidP="00751541">
      <w:pPr>
        <w:pStyle w:val="Textoindependiente"/>
        <w:spacing w:before="52" w:line="244" w:lineRule="auto"/>
        <w:ind w:left="381" w:right="416"/>
        <w:jc w:val="both"/>
      </w:pPr>
      <w:r>
        <w:rPr>
          <w:color w:val="1A171C"/>
        </w:rPr>
        <w:t xml:space="preserve">La unidad de descontaminación constará como mínimo de tres compartimentos: zona limpia, zona sucia y     entre ellos una zona de ducha, asegurando que  el aire fluye desde la zona limpia hacia la sucia. Tiene </w:t>
      </w:r>
      <w:r>
        <w:rPr>
          <w:color w:val="1A171C"/>
          <w:spacing w:val="2"/>
        </w:rPr>
        <w:t xml:space="preserve">que </w:t>
      </w:r>
      <w:r>
        <w:rPr>
          <w:color w:val="1A171C"/>
          <w:spacing w:val="58"/>
        </w:rPr>
        <w:t xml:space="preserve"> </w:t>
      </w:r>
      <w:r>
        <w:rPr>
          <w:color w:val="1A171C"/>
        </w:rPr>
        <w:t>estar dotada de un sistema de tratamiento para filtrado del agua contaminada para evitar el vertido de fibras de amianto a la</w:t>
      </w:r>
      <w:r>
        <w:rPr>
          <w:color w:val="1A171C"/>
          <w:spacing w:val="12"/>
        </w:rPr>
        <w:t xml:space="preserve"> </w:t>
      </w:r>
      <w:r>
        <w:rPr>
          <w:color w:val="1A171C"/>
        </w:rPr>
        <w:t>red.</w:t>
      </w:r>
    </w:p>
    <w:p w14:paraId="3C15E5C3" w14:textId="77777777" w:rsidR="00751541" w:rsidRDefault="00751541" w:rsidP="00751541">
      <w:pPr>
        <w:pStyle w:val="Textoindependiente"/>
        <w:spacing w:before="54" w:line="244" w:lineRule="auto"/>
        <w:ind w:left="381" w:right="413"/>
        <w:jc w:val="both"/>
      </w:pPr>
      <w:r>
        <w:rPr>
          <w:color w:val="1A171C"/>
        </w:rPr>
        <w:t>Antes de empezar los trabajos, el tránsito por la unidad de descontaminación se iniciará desde el exterior a la zona limpia en la que el trabajador se quitará toda su ropa de calle y se colocará todos los equipos de protección individual (EPI) según lo especificado en el procedimiento de trabajo (protección respiratoria, ropa, guantes, calzado, etc). Una vez equipado, comprobará que todos los equipos están correctamente colocados y se dirigirá hacia la zona de trabajo, avanzando a través de la zona de ducha.</w:t>
      </w:r>
    </w:p>
    <w:p w14:paraId="2F1C427B" w14:textId="77777777" w:rsidR="00751541" w:rsidRDefault="00751541" w:rsidP="00751541">
      <w:pPr>
        <w:pStyle w:val="Textoindependiente"/>
        <w:spacing w:before="52" w:line="244" w:lineRule="auto"/>
        <w:ind w:left="381" w:right="412"/>
        <w:jc w:val="both"/>
      </w:pPr>
      <w:r>
        <w:rPr>
          <w:color w:val="1A171C"/>
        </w:rPr>
        <w:t>Al terminar el trabajo el tránsito se realizará en sentido inverso: el trabajador entrará a través de la zona sucia donde retirará la ropa de trabajo y los EPI utilizados excepto el respiratorio. Después pasará a la zona intermedia donde se duchará con el EPI respiratorio puesto para después pasar a la zona limpia donde lo depositará y procederá a vestirse con su ropa de calle.</w:t>
      </w:r>
    </w:p>
    <w:p w14:paraId="6A2F3DF3" w14:textId="77777777" w:rsidR="00751541" w:rsidRDefault="00751541" w:rsidP="00751541">
      <w:pPr>
        <w:pStyle w:val="Textoindependiente"/>
        <w:spacing w:before="53" w:line="244" w:lineRule="auto"/>
        <w:ind w:left="381" w:right="415"/>
        <w:jc w:val="both"/>
      </w:pPr>
      <w:r>
        <w:rPr>
          <w:color w:val="1A171C"/>
        </w:rPr>
        <w:t>Los equipos desechables y reutilizables se almacenarán según se haya previsto en el procedimiento de trabajo para su eliminación como residuo de amianto o tratamiento posterior, según proceda.</w:t>
      </w:r>
    </w:p>
    <w:p w14:paraId="3168883E" w14:textId="77777777" w:rsidR="00751541" w:rsidRDefault="00751541" w:rsidP="00751541">
      <w:pPr>
        <w:pStyle w:val="Textoindependiente"/>
        <w:spacing w:before="55"/>
        <w:ind w:left="381"/>
        <w:jc w:val="both"/>
      </w:pPr>
      <w:r>
        <w:rPr>
          <w:color w:val="1A171C"/>
        </w:rPr>
        <w:t>A continuación se indica el equipamiento recomendado:</w:t>
      </w:r>
    </w:p>
    <w:p w14:paraId="123F7AC2" w14:textId="77777777" w:rsidR="00751541" w:rsidRDefault="00751541" w:rsidP="00751541">
      <w:pPr>
        <w:pStyle w:val="Prrafodelista"/>
        <w:numPr>
          <w:ilvl w:val="0"/>
          <w:numId w:val="4"/>
        </w:numPr>
        <w:tabs>
          <w:tab w:val="left" w:pos="742"/>
        </w:tabs>
        <w:spacing w:before="60"/>
        <w:jc w:val="both"/>
        <w:rPr>
          <w:color w:val="1A171C"/>
          <w:sz w:val="24"/>
        </w:rPr>
      </w:pPr>
      <w:r>
        <w:rPr>
          <w:color w:val="1A171C"/>
          <w:sz w:val="24"/>
        </w:rPr>
        <w:t>Aspirador</w:t>
      </w:r>
      <w:r>
        <w:rPr>
          <w:color w:val="1A171C"/>
          <w:spacing w:val="6"/>
          <w:sz w:val="24"/>
        </w:rPr>
        <w:t xml:space="preserve"> </w:t>
      </w:r>
      <w:r>
        <w:rPr>
          <w:color w:val="1A171C"/>
          <w:sz w:val="24"/>
        </w:rPr>
        <w:t>con</w:t>
      </w:r>
      <w:r>
        <w:rPr>
          <w:color w:val="1A171C"/>
          <w:spacing w:val="7"/>
          <w:sz w:val="24"/>
        </w:rPr>
        <w:t xml:space="preserve"> </w:t>
      </w:r>
      <w:r>
        <w:rPr>
          <w:color w:val="1A171C"/>
          <w:sz w:val="24"/>
        </w:rPr>
        <w:t>filtro</w:t>
      </w:r>
      <w:r>
        <w:rPr>
          <w:color w:val="1A171C"/>
          <w:spacing w:val="7"/>
          <w:sz w:val="24"/>
        </w:rPr>
        <w:t xml:space="preserve"> </w:t>
      </w:r>
      <w:r>
        <w:rPr>
          <w:color w:val="1A171C"/>
          <w:sz w:val="24"/>
        </w:rPr>
        <w:t>de</w:t>
      </w:r>
      <w:r>
        <w:rPr>
          <w:color w:val="1A171C"/>
          <w:spacing w:val="7"/>
          <w:sz w:val="24"/>
        </w:rPr>
        <w:t xml:space="preserve"> </w:t>
      </w:r>
      <w:r>
        <w:rPr>
          <w:color w:val="1A171C"/>
          <w:sz w:val="24"/>
        </w:rPr>
        <w:t>alta</w:t>
      </w:r>
      <w:r>
        <w:rPr>
          <w:color w:val="1A171C"/>
          <w:spacing w:val="7"/>
          <w:sz w:val="24"/>
        </w:rPr>
        <w:t xml:space="preserve"> </w:t>
      </w:r>
      <w:r>
        <w:rPr>
          <w:color w:val="1A171C"/>
          <w:sz w:val="24"/>
        </w:rPr>
        <w:t>eficacia,</w:t>
      </w:r>
      <w:r>
        <w:rPr>
          <w:color w:val="1A171C"/>
          <w:spacing w:val="7"/>
          <w:sz w:val="24"/>
        </w:rPr>
        <w:t xml:space="preserve"> </w:t>
      </w:r>
      <w:r>
        <w:rPr>
          <w:color w:val="1A171C"/>
          <w:sz w:val="24"/>
        </w:rPr>
        <w:t>mínimo</w:t>
      </w:r>
      <w:r>
        <w:rPr>
          <w:color w:val="1A171C"/>
          <w:spacing w:val="7"/>
          <w:sz w:val="24"/>
        </w:rPr>
        <w:t xml:space="preserve"> </w:t>
      </w:r>
      <w:r>
        <w:rPr>
          <w:color w:val="1A171C"/>
          <w:sz w:val="24"/>
        </w:rPr>
        <w:t>clase</w:t>
      </w:r>
      <w:r>
        <w:rPr>
          <w:color w:val="1A171C"/>
          <w:spacing w:val="6"/>
          <w:sz w:val="24"/>
        </w:rPr>
        <w:t xml:space="preserve"> </w:t>
      </w:r>
      <w:r>
        <w:rPr>
          <w:color w:val="1A171C"/>
          <w:sz w:val="24"/>
        </w:rPr>
        <w:t>H-13</w:t>
      </w:r>
      <w:r>
        <w:rPr>
          <w:color w:val="1A171C"/>
          <w:spacing w:val="7"/>
          <w:sz w:val="24"/>
        </w:rPr>
        <w:t xml:space="preserve"> </w:t>
      </w:r>
      <w:r>
        <w:rPr>
          <w:color w:val="1A171C"/>
          <w:sz w:val="24"/>
        </w:rPr>
        <w:t>según</w:t>
      </w:r>
      <w:r>
        <w:rPr>
          <w:color w:val="1A171C"/>
          <w:spacing w:val="7"/>
          <w:sz w:val="24"/>
        </w:rPr>
        <w:t xml:space="preserve"> </w:t>
      </w:r>
      <w:r>
        <w:rPr>
          <w:color w:val="1A171C"/>
          <w:sz w:val="24"/>
        </w:rPr>
        <w:t>norma</w:t>
      </w:r>
      <w:r>
        <w:rPr>
          <w:color w:val="1A171C"/>
          <w:spacing w:val="7"/>
          <w:sz w:val="24"/>
        </w:rPr>
        <w:t xml:space="preserve"> </w:t>
      </w:r>
      <w:r>
        <w:rPr>
          <w:color w:val="1A171C"/>
          <w:sz w:val="24"/>
        </w:rPr>
        <w:t>UNE-</w:t>
      </w:r>
      <w:r>
        <w:rPr>
          <w:color w:val="1A171C"/>
          <w:spacing w:val="7"/>
          <w:sz w:val="24"/>
        </w:rPr>
        <w:t xml:space="preserve"> </w:t>
      </w:r>
      <w:r>
        <w:rPr>
          <w:color w:val="1A171C"/>
          <w:sz w:val="24"/>
        </w:rPr>
        <w:t>EN</w:t>
      </w:r>
      <w:r>
        <w:rPr>
          <w:color w:val="1A171C"/>
          <w:spacing w:val="7"/>
          <w:sz w:val="24"/>
        </w:rPr>
        <w:t xml:space="preserve"> </w:t>
      </w:r>
      <w:r>
        <w:rPr>
          <w:color w:val="1A171C"/>
          <w:sz w:val="24"/>
        </w:rPr>
        <w:t>1822-1:</w:t>
      </w:r>
      <w:r>
        <w:rPr>
          <w:color w:val="1A171C"/>
          <w:spacing w:val="7"/>
          <w:sz w:val="24"/>
        </w:rPr>
        <w:t xml:space="preserve"> </w:t>
      </w:r>
      <w:r>
        <w:rPr>
          <w:color w:val="1A171C"/>
          <w:sz w:val="24"/>
        </w:rPr>
        <w:t>2010;</w:t>
      </w:r>
    </w:p>
    <w:p w14:paraId="28551BDA" w14:textId="77777777" w:rsidR="00751541" w:rsidRDefault="00751541" w:rsidP="00751541">
      <w:pPr>
        <w:pStyle w:val="Prrafodelista"/>
        <w:numPr>
          <w:ilvl w:val="0"/>
          <w:numId w:val="4"/>
        </w:numPr>
        <w:tabs>
          <w:tab w:val="left" w:pos="742"/>
        </w:tabs>
        <w:spacing w:before="62"/>
        <w:jc w:val="both"/>
        <w:rPr>
          <w:color w:val="1A171C"/>
          <w:sz w:val="24"/>
        </w:rPr>
      </w:pPr>
      <w:r>
        <w:rPr>
          <w:color w:val="1A171C"/>
          <w:sz w:val="24"/>
        </w:rPr>
        <w:t>contenedor de residuos para EPI</w:t>
      </w:r>
      <w:r>
        <w:rPr>
          <w:color w:val="1A171C"/>
          <w:spacing w:val="22"/>
          <w:sz w:val="24"/>
        </w:rPr>
        <w:t xml:space="preserve"> </w:t>
      </w:r>
      <w:r>
        <w:rPr>
          <w:color w:val="1A171C"/>
          <w:spacing w:val="2"/>
          <w:sz w:val="24"/>
        </w:rPr>
        <w:t>desechables;</w:t>
      </w:r>
    </w:p>
    <w:p w14:paraId="641A3696" w14:textId="77777777" w:rsidR="00751541" w:rsidRDefault="00751541" w:rsidP="00751541">
      <w:pPr>
        <w:pStyle w:val="Prrafodelista"/>
        <w:numPr>
          <w:ilvl w:val="0"/>
          <w:numId w:val="4"/>
        </w:numPr>
        <w:tabs>
          <w:tab w:val="left" w:pos="742"/>
        </w:tabs>
        <w:spacing w:before="61"/>
        <w:jc w:val="both"/>
        <w:rPr>
          <w:color w:val="1A171C"/>
          <w:sz w:val="24"/>
        </w:rPr>
      </w:pPr>
      <w:r>
        <w:rPr>
          <w:color w:val="1A171C"/>
          <w:sz w:val="24"/>
        </w:rPr>
        <w:t>contenedor para EPI a</w:t>
      </w:r>
      <w:r>
        <w:rPr>
          <w:color w:val="1A171C"/>
          <w:spacing w:val="17"/>
          <w:sz w:val="24"/>
        </w:rPr>
        <w:t xml:space="preserve"> </w:t>
      </w:r>
      <w:r>
        <w:rPr>
          <w:color w:val="1A171C"/>
          <w:sz w:val="24"/>
        </w:rPr>
        <w:t>descontaminar;</w:t>
      </w:r>
    </w:p>
    <w:p w14:paraId="5CAD01C4" w14:textId="77777777" w:rsidR="00751541" w:rsidRDefault="00751541" w:rsidP="00751541">
      <w:pPr>
        <w:pStyle w:val="Prrafodelista"/>
        <w:numPr>
          <w:ilvl w:val="0"/>
          <w:numId w:val="4"/>
        </w:numPr>
        <w:tabs>
          <w:tab w:val="left" w:pos="742"/>
        </w:tabs>
        <w:spacing w:before="61"/>
        <w:jc w:val="both"/>
        <w:rPr>
          <w:color w:val="1A171C"/>
          <w:sz w:val="24"/>
        </w:rPr>
      </w:pPr>
      <w:r>
        <w:rPr>
          <w:color w:val="1A171C"/>
          <w:sz w:val="24"/>
        </w:rPr>
        <w:t>duchas de agua caliente y</w:t>
      </w:r>
      <w:r>
        <w:rPr>
          <w:color w:val="1A171C"/>
          <w:spacing w:val="21"/>
          <w:sz w:val="24"/>
        </w:rPr>
        <w:t xml:space="preserve"> </w:t>
      </w:r>
      <w:r>
        <w:rPr>
          <w:color w:val="1A171C"/>
          <w:sz w:val="24"/>
        </w:rPr>
        <w:t>fría;</w:t>
      </w:r>
    </w:p>
    <w:p w14:paraId="74299DE8" w14:textId="77777777" w:rsidR="00751541" w:rsidRDefault="00751541" w:rsidP="00751541">
      <w:pPr>
        <w:pStyle w:val="Prrafodelista"/>
        <w:numPr>
          <w:ilvl w:val="0"/>
          <w:numId w:val="4"/>
        </w:numPr>
        <w:tabs>
          <w:tab w:val="left" w:pos="742"/>
        </w:tabs>
        <w:spacing w:before="62"/>
        <w:jc w:val="both"/>
        <w:rPr>
          <w:color w:val="1A171C"/>
          <w:sz w:val="24"/>
        </w:rPr>
      </w:pPr>
      <w:r>
        <w:rPr>
          <w:color w:val="1A171C"/>
          <w:sz w:val="24"/>
        </w:rPr>
        <w:t>toallas</w:t>
      </w:r>
      <w:r>
        <w:rPr>
          <w:color w:val="1A171C"/>
          <w:spacing w:val="4"/>
          <w:sz w:val="24"/>
        </w:rPr>
        <w:t xml:space="preserve"> </w:t>
      </w:r>
      <w:r>
        <w:rPr>
          <w:color w:val="1A171C"/>
          <w:sz w:val="24"/>
        </w:rPr>
        <w:t>limpias;</w:t>
      </w:r>
    </w:p>
    <w:p w14:paraId="7B9BC816" w14:textId="77777777" w:rsidR="00751541" w:rsidRDefault="00751541" w:rsidP="00751541">
      <w:pPr>
        <w:pStyle w:val="Prrafodelista"/>
        <w:numPr>
          <w:ilvl w:val="0"/>
          <w:numId w:val="4"/>
        </w:numPr>
        <w:tabs>
          <w:tab w:val="left" w:pos="742"/>
        </w:tabs>
        <w:spacing w:before="61"/>
        <w:jc w:val="both"/>
        <w:rPr>
          <w:color w:val="1A171C"/>
          <w:sz w:val="24"/>
        </w:rPr>
      </w:pPr>
      <w:r>
        <w:rPr>
          <w:color w:val="1A171C"/>
          <w:sz w:val="24"/>
        </w:rPr>
        <w:t>contenedor para toallas</w:t>
      </w:r>
      <w:r>
        <w:rPr>
          <w:color w:val="1A171C"/>
          <w:spacing w:val="13"/>
          <w:sz w:val="24"/>
        </w:rPr>
        <w:t xml:space="preserve"> </w:t>
      </w:r>
      <w:r>
        <w:rPr>
          <w:color w:val="1A171C"/>
          <w:sz w:val="24"/>
        </w:rPr>
        <w:t>usadas;</w:t>
      </w:r>
    </w:p>
    <w:p w14:paraId="2257E91B" w14:textId="77777777" w:rsidR="00751541" w:rsidRDefault="00751541" w:rsidP="00751541">
      <w:pPr>
        <w:pStyle w:val="Prrafodelista"/>
        <w:numPr>
          <w:ilvl w:val="0"/>
          <w:numId w:val="4"/>
        </w:numPr>
        <w:tabs>
          <w:tab w:val="left" w:pos="742"/>
        </w:tabs>
        <w:spacing w:before="61"/>
        <w:jc w:val="both"/>
        <w:rPr>
          <w:color w:val="1A171C"/>
          <w:sz w:val="24"/>
        </w:rPr>
      </w:pPr>
      <w:r>
        <w:rPr>
          <w:color w:val="1A171C"/>
          <w:sz w:val="24"/>
        </w:rPr>
        <w:t>armarios para</w:t>
      </w:r>
      <w:r>
        <w:rPr>
          <w:color w:val="1A171C"/>
          <w:spacing w:val="8"/>
          <w:sz w:val="24"/>
        </w:rPr>
        <w:t xml:space="preserve"> </w:t>
      </w:r>
      <w:r>
        <w:rPr>
          <w:color w:val="1A171C"/>
          <w:sz w:val="24"/>
        </w:rPr>
        <w:t>EPI;</w:t>
      </w:r>
    </w:p>
    <w:p w14:paraId="2196870E" w14:textId="77777777" w:rsidR="00751541" w:rsidRDefault="00751541" w:rsidP="00751541">
      <w:pPr>
        <w:pStyle w:val="Prrafodelista"/>
        <w:numPr>
          <w:ilvl w:val="0"/>
          <w:numId w:val="4"/>
        </w:numPr>
        <w:tabs>
          <w:tab w:val="left" w:pos="742"/>
        </w:tabs>
        <w:spacing w:before="62"/>
        <w:jc w:val="both"/>
        <w:rPr>
          <w:color w:val="1A171C"/>
          <w:sz w:val="24"/>
        </w:rPr>
      </w:pPr>
      <w:r>
        <w:rPr>
          <w:color w:val="1A171C"/>
          <w:sz w:val="24"/>
        </w:rPr>
        <w:t>armario para la ropa de</w:t>
      </w:r>
      <w:r>
        <w:rPr>
          <w:color w:val="1A171C"/>
          <w:spacing w:val="21"/>
          <w:sz w:val="24"/>
        </w:rPr>
        <w:t xml:space="preserve"> </w:t>
      </w:r>
      <w:r>
        <w:rPr>
          <w:color w:val="1A171C"/>
          <w:spacing w:val="2"/>
          <w:sz w:val="24"/>
        </w:rPr>
        <w:t>calle;</w:t>
      </w:r>
    </w:p>
    <w:p w14:paraId="26C7DA30" w14:textId="77777777" w:rsidR="00751541" w:rsidRDefault="00751541" w:rsidP="00751541">
      <w:pPr>
        <w:pStyle w:val="Prrafodelista"/>
        <w:numPr>
          <w:ilvl w:val="0"/>
          <w:numId w:val="4"/>
        </w:numPr>
        <w:tabs>
          <w:tab w:val="left" w:pos="742"/>
        </w:tabs>
        <w:spacing w:before="61"/>
        <w:jc w:val="both"/>
        <w:rPr>
          <w:color w:val="1A171C"/>
          <w:sz w:val="24"/>
        </w:rPr>
      </w:pPr>
      <w:r>
        <w:rPr>
          <w:color w:val="1A171C"/>
          <w:sz w:val="24"/>
        </w:rPr>
        <w:t>espejo para verificar la correcta colocación de los</w:t>
      </w:r>
      <w:r>
        <w:rPr>
          <w:color w:val="1A171C"/>
          <w:spacing w:val="38"/>
          <w:sz w:val="24"/>
        </w:rPr>
        <w:t xml:space="preserve"> </w:t>
      </w:r>
      <w:r>
        <w:rPr>
          <w:color w:val="1A171C"/>
          <w:sz w:val="24"/>
        </w:rPr>
        <w:t>EPI;</w:t>
      </w:r>
    </w:p>
    <w:p w14:paraId="5C0A1C75" w14:textId="77777777" w:rsidR="00751541" w:rsidRDefault="00751541" w:rsidP="00751541">
      <w:pPr>
        <w:pStyle w:val="Prrafodelista"/>
        <w:numPr>
          <w:ilvl w:val="0"/>
          <w:numId w:val="4"/>
        </w:numPr>
        <w:tabs>
          <w:tab w:val="left" w:pos="742"/>
        </w:tabs>
        <w:spacing w:before="61"/>
        <w:jc w:val="both"/>
        <w:rPr>
          <w:color w:val="1A171C"/>
          <w:sz w:val="24"/>
        </w:rPr>
      </w:pPr>
      <w:r>
        <w:rPr>
          <w:color w:val="1A171C"/>
          <w:sz w:val="24"/>
        </w:rPr>
        <w:t>cinta</w:t>
      </w:r>
      <w:r>
        <w:rPr>
          <w:color w:val="1A171C"/>
          <w:spacing w:val="4"/>
          <w:sz w:val="24"/>
        </w:rPr>
        <w:t xml:space="preserve"> </w:t>
      </w:r>
      <w:r>
        <w:rPr>
          <w:color w:val="1A171C"/>
          <w:sz w:val="24"/>
        </w:rPr>
        <w:t>adhesiva.</w:t>
      </w:r>
    </w:p>
    <w:p w14:paraId="0AF2971D" w14:textId="77777777" w:rsidR="00751541" w:rsidRDefault="00751541" w:rsidP="00751541">
      <w:pPr>
        <w:tabs>
          <w:tab w:val="left" w:pos="742"/>
        </w:tabs>
        <w:spacing w:before="61"/>
        <w:jc w:val="both"/>
        <w:rPr>
          <w:color w:val="1A171C"/>
          <w:sz w:val="24"/>
        </w:rPr>
      </w:pPr>
    </w:p>
    <w:p w14:paraId="179BE883" w14:textId="77777777" w:rsidR="00751541" w:rsidRDefault="00751541" w:rsidP="00751541">
      <w:pPr>
        <w:tabs>
          <w:tab w:val="left" w:pos="742"/>
        </w:tabs>
        <w:spacing w:before="61"/>
        <w:jc w:val="both"/>
        <w:rPr>
          <w:color w:val="1A171C"/>
          <w:sz w:val="24"/>
        </w:rPr>
      </w:pPr>
    </w:p>
    <w:p w14:paraId="5333AD2D" w14:textId="77777777" w:rsidR="00751541" w:rsidRDefault="00751541" w:rsidP="00751541">
      <w:pPr>
        <w:tabs>
          <w:tab w:val="left" w:pos="742"/>
        </w:tabs>
        <w:spacing w:before="61"/>
        <w:jc w:val="both"/>
        <w:rPr>
          <w:color w:val="1A171C"/>
          <w:sz w:val="24"/>
        </w:rPr>
      </w:pPr>
    </w:p>
    <w:p w14:paraId="00876B0C" w14:textId="77777777" w:rsidR="00751541" w:rsidRDefault="00751541" w:rsidP="00751541">
      <w:pPr>
        <w:tabs>
          <w:tab w:val="left" w:pos="742"/>
        </w:tabs>
        <w:spacing w:before="61"/>
        <w:jc w:val="both"/>
        <w:rPr>
          <w:color w:val="1A171C"/>
          <w:sz w:val="24"/>
        </w:rPr>
      </w:pPr>
    </w:p>
    <w:p w14:paraId="66225AB6" w14:textId="77777777" w:rsidR="00751541" w:rsidRDefault="00751541" w:rsidP="00751541">
      <w:pPr>
        <w:tabs>
          <w:tab w:val="left" w:pos="742"/>
        </w:tabs>
        <w:spacing w:before="61"/>
        <w:jc w:val="both"/>
        <w:rPr>
          <w:color w:val="1A171C"/>
          <w:sz w:val="24"/>
        </w:rPr>
      </w:pPr>
    </w:p>
    <w:p w14:paraId="4EFEF087" w14:textId="77777777" w:rsidR="00751541" w:rsidRDefault="00751541" w:rsidP="00751541">
      <w:pPr>
        <w:tabs>
          <w:tab w:val="left" w:pos="742"/>
        </w:tabs>
        <w:spacing w:before="61"/>
        <w:jc w:val="both"/>
        <w:rPr>
          <w:color w:val="1A171C"/>
          <w:sz w:val="24"/>
        </w:rPr>
      </w:pPr>
    </w:p>
    <w:p w14:paraId="255E4C60" w14:textId="77777777" w:rsidR="00751541" w:rsidRDefault="00751541" w:rsidP="00751541">
      <w:pPr>
        <w:tabs>
          <w:tab w:val="left" w:pos="742"/>
        </w:tabs>
        <w:spacing w:before="61"/>
        <w:jc w:val="both"/>
        <w:rPr>
          <w:color w:val="1A171C"/>
          <w:sz w:val="24"/>
        </w:rPr>
      </w:pPr>
    </w:p>
    <w:p w14:paraId="2DA4D6D8" w14:textId="77777777" w:rsidR="00751541" w:rsidRDefault="00751541" w:rsidP="00751541">
      <w:pPr>
        <w:tabs>
          <w:tab w:val="left" w:pos="742"/>
        </w:tabs>
        <w:spacing w:before="61"/>
        <w:jc w:val="both"/>
        <w:rPr>
          <w:color w:val="1A171C"/>
          <w:sz w:val="24"/>
        </w:rPr>
      </w:pPr>
    </w:p>
    <w:p w14:paraId="27D2D963" w14:textId="77777777" w:rsidR="00751541" w:rsidRPr="00431466" w:rsidRDefault="00751541" w:rsidP="00751541">
      <w:pPr>
        <w:tabs>
          <w:tab w:val="left" w:pos="742"/>
        </w:tabs>
        <w:spacing w:before="61"/>
        <w:jc w:val="both"/>
        <w:rPr>
          <w:color w:val="1A171C"/>
          <w:sz w:val="24"/>
        </w:rPr>
      </w:pPr>
    </w:p>
    <w:p w14:paraId="5EEA784A" w14:textId="77777777" w:rsidR="00751541" w:rsidRDefault="00751541" w:rsidP="00751541">
      <w:pPr>
        <w:pStyle w:val="Textoindependiente"/>
        <w:spacing w:before="62" w:line="244" w:lineRule="auto"/>
        <w:ind w:left="381" w:right="414"/>
        <w:jc w:val="both"/>
      </w:pPr>
      <w:r>
        <w:rPr>
          <w:color w:val="1A171C"/>
        </w:rPr>
        <w:t>El uso de la unidad por parte del trabajador debe estar recogido en un procedimiento de descontaminación y los trabajadores deben estar formados en este aspecto y poseer instrucciones escritas.</w:t>
      </w:r>
    </w:p>
    <w:p w14:paraId="64159A1A" w14:textId="77777777" w:rsidR="00751541" w:rsidRDefault="00E20BDC" w:rsidP="00751541">
      <w:pPr>
        <w:pStyle w:val="Textoindependiente"/>
        <w:spacing w:before="55" w:line="244" w:lineRule="auto"/>
        <w:ind w:left="381" w:right="413"/>
        <w:jc w:val="both"/>
      </w:pPr>
      <w:r>
        <w:rPr>
          <w:sz w:val="24"/>
        </w:rPr>
        <w:pict w14:anchorId="35B1F5AF">
          <v:rect id="_x0000_s2179" style="position:absolute;left:0;text-align:left;margin-left:36pt;margin-top:95.75pt;width:523.05pt;height:603.75pt;z-index:-251611136;mso-position-horizontal-relative:page;mso-position-vertical-relative:page" fillcolor="#f4f3e8" stroked="f">
            <w10:wrap anchorx="page" anchory="page"/>
          </v:rect>
        </w:pict>
      </w:r>
      <w:r w:rsidR="00751541">
        <w:rPr>
          <w:color w:val="1A171C"/>
        </w:rPr>
        <w:t xml:space="preserve">La unidad de descontaminación se instalará antes de comenzar los trabajos y permanecerá en el lugar de trabajo hasta su finalización. Es necesario que se limpie después de cada jornada laboral mediante aspiración con </w:t>
      </w:r>
      <w:r w:rsidR="00751541">
        <w:rPr>
          <w:color w:val="1A171C"/>
          <w:spacing w:val="2"/>
        </w:rPr>
        <w:t xml:space="preserve">filtro </w:t>
      </w:r>
      <w:r w:rsidR="00751541">
        <w:rPr>
          <w:color w:val="1A171C"/>
        </w:rPr>
        <w:t xml:space="preserve">de alta eficacia o por métodos húmedos, y nunca mediante barrido utilizando escobas. Es recomendable </w:t>
      </w:r>
      <w:r w:rsidR="00751541">
        <w:rPr>
          <w:color w:val="1A171C"/>
          <w:spacing w:val="2"/>
        </w:rPr>
        <w:t>que</w:t>
      </w:r>
      <w:r w:rsidR="00751541">
        <w:rPr>
          <w:color w:val="1A171C"/>
          <w:spacing w:val="58"/>
        </w:rPr>
        <w:t xml:space="preserve"> </w:t>
      </w:r>
      <w:r w:rsidR="00751541">
        <w:rPr>
          <w:color w:val="1A171C"/>
        </w:rPr>
        <w:t xml:space="preserve">periódicamente se efectúen controles de aire en la zona limpia para el control de la contaminación, mediante el muestreo en punto fijo según lo indicado en el Anexo E del método </w:t>
      </w:r>
      <w:hyperlink r:id="rId40">
        <w:r w:rsidR="00751541">
          <w:rPr>
            <w:b/>
            <w:color w:val="005189"/>
          </w:rPr>
          <w:t>MTA/MA-051</w:t>
        </w:r>
        <w:r w:rsidR="00751541">
          <w:rPr>
            <w:color w:val="1A171C"/>
          </w:rPr>
          <w:t>.</w:t>
        </w:r>
      </w:hyperlink>
    </w:p>
    <w:p w14:paraId="2BC5D4E0" w14:textId="77777777" w:rsidR="00751541" w:rsidRDefault="00751541" w:rsidP="00751541">
      <w:pPr>
        <w:pStyle w:val="Textoindependiente"/>
        <w:rPr>
          <w:sz w:val="25"/>
        </w:rPr>
      </w:pPr>
    </w:p>
    <w:p w14:paraId="5F8471C3" w14:textId="77777777" w:rsidR="00751541" w:rsidRDefault="00751541" w:rsidP="00751541">
      <w:pPr>
        <w:pStyle w:val="Textoindependiente"/>
        <w:spacing w:before="100" w:line="244" w:lineRule="auto"/>
        <w:ind w:left="381" w:right="416"/>
        <w:jc w:val="both"/>
      </w:pPr>
      <w:r>
        <w:rPr>
          <w:color w:val="1A171C"/>
        </w:rPr>
        <w:t>Si por razones justificadas fuera imposible situar la unidad de descontaminación en la zona de trabajo, se proveerá un procedimiento alternativo que asegure la correcta higiene del trabajador y el control de la dispersión de la posible contaminación por amianto.</w:t>
      </w:r>
    </w:p>
    <w:p w14:paraId="770D1E41" w14:textId="77777777" w:rsidR="00751541" w:rsidRDefault="00751541" w:rsidP="00751541">
      <w:pPr>
        <w:pStyle w:val="Textoindependiente"/>
        <w:spacing w:before="54" w:line="244" w:lineRule="auto"/>
        <w:ind w:left="381" w:right="413"/>
        <w:jc w:val="both"/>
      </w:pPr>
      <w:r>
        <w:rPr>
          <w:color w:val="1A171C"/>
        </w:rPr>
        <w:t>Los trabajadores deben disponer para su aseo personal, dentro de la jornada laboral, de al menos diez minutos antes de la comida y otros diez minutos antes de abandonar el trabajo.</w:t>
      </w:r>
    </w:p>
    <w:p w14:paraId="4D4E8A57" w14:textId="77777777" w:rsidR="00751541" w:rsidRDefault="00751541" w:rsidP="00751541">
      <w:pPr>
        <w:pStyle w:val="Textoindependiente"/>
        <w:spacing w:before="56" w:line="244" w:lineRule="auto"/>
        <w:ind w:left="381" w:right="414"/>
        <w:jc w:val="both"/>
      </w:pPr>
      <w:r>
        <w:rPr>
          <w:color w:val="1A171C"/>
        </w:rPr>
        <w:t>El empresario se responsabilizará del lavado y descontaminación de la ropa de trabajo (la usada bajo la ropa de protección). El trabajador nunca debe llevarla a su domicilio.</w:t>
      </w:r>
    </w:p>
    <w:p w14:paraId="591E06A4" w14:textId="77777777" w:rsidR="00751541" w:rsidRDefault="00751541" w:rsidP="00751541">
      <w:pPr>
        <w:pStyle w:val="Textoindependiente"/>
        <w:spacing w:before="55" w:line="244" w:lineRule="auto"/>
        <w:ind w:left="381" w:right="415"/>
        <w:jc w:val="both"/>
      </w:pPr>
      <w:r>
        <w:rPr>
          <w:color w:val="1A171C"/>
        </w:rPr>
        <w:t>Cuando el lavado se contrate con empresas especializadas, el empresario estará obligado a asegurar que la ropa se envía en recipiente cerrado y etiquetado con advertencias</w:t>
      </w:r>
      <w:r>
        <w:rPr>
          <w:color w:val="1A171C"/>
          <w:spacing w:val="2"/>
        </w:rPr>
        <w:t xml:space="preserve"> </w:t>
      </w:r>
      <w:r>
        <w:rPr>
          <w:color w:val="1A171C"/>
        </w:rPr>
        <w:t>precisas.</w:t>
      </w:r>
    </w:p>
    <w:p w14:paraId="6FF1B604" w14:textId="77777777" w:rsidR="00751541" w:rsidRDefault="00751541" w:rsidP="00751541">
      <w:pPr>
        <w:pStyle w:val="Textoindependiente"/>
        <w:spacing w:before="55" w:line="244" w:lineRule="auto"/>
        <w:ind w:left="381" w:right="414"/>
        <w:jc w:val="both"/>
      </w:pPr>
      <w:r>
        <w:rPr>
          <w:color w:val="1A171C"/>
        </w:rPr>
        <w:t>En cualquier caso es importante tener en cuenta que el agua de la limpieza debe ser descontaminada mediante filtros antes de ser vertida a la red.</w:t>
      </w:r>
    </w:p>
    <w:p w14:paraId="26E09BA2" w14:textId="77777777" w:rsidR="00751541" w:rsidRDefault="00751541" w:rsidP="00751541">
      <w:pPr>
        <w:pStyle w:val="Ttulo31"/>
        <w:spacing w:before="194"/>
      </w:pPr>
      <w:r>
        <w:rPr>
          <w:color w:val="1A171C"/>
        </w:rPr>
        <w:t>MEDIDAS DE PROTECCIÓN INDIVIDUAL DEL TRABAJADOR</w:t>
      </w:r>
    </w:p>
    <w:p w14:paraId="11BF6A26" w14:textId="77777777" w:rsidR="00751541" w:rsidRDefault="00751541" w:rsidP="00751541">
      <w:pPr>
        <w:spacing w:before="142"/>
        <w:ind w:left="381"/>
        <w:jc w:val="both"/>
        <w:rPr>
          <w:b/>
          <w:sz w:val="24"/>
        </w:rPr>
      </w:pPr>
      <w:r>
        <w:rPr>
          <w:b/>
          <w:color w:val="1A171C"/>
          <w:sz w:val="24"/>
        </w:rPr>
        <w:t>Uso de equipos de protección individual</w:t>
      </w:r>
    </w:p>
    <w:p w14:paraId="7757F48A" w14:textId="77777777" w:rsidR="00751541" w:rsidRDefault="00751541" w:rsidP="00751541">
      <w:pPr>
        <w:pStyle w:val="Textoindependiente"/>
        <w:spacing w:before="141" w:line="244" w:lineRule="auto"/>
        <w:ind w:left="381" w:right="414"/>
        <w:jc w:val="both"/>
      </w:pPr>
      <w:r>
        <w:rPr>
          <w:color w:val="1A171C"/>
        </w:rPr>
        <w:t>El empresario debe proporcionar al trabajador los equipos de protección individual (EPI) adecuados a su tarea. Estos deben disponer de marcado CE con los pictogramas que indiquen la protección ofrecida y el folleto informativo, al menos en castellano.</w:t>
      </w:r>
    </w:p>
    <w:p w14:paraId="044D4FF1" w14:textId="77777777" w:rsidR="00751541" w:rsidRDefault="00751541" w:rsidP="00751541">
      <w:pPr>
        <w:pStyle w:val="Textoindependiente"/>
        <w:spacing w:before="54" w:line="244" w:lineRule="auto"/>
        <w:ind w:left="381" w:right="413"/>
        <w:jc w:val="both"/>
      </w:pPr>
      <w:r>
        <w:rPr>
          <w:color w:val="1A171C"/>
        </w:rPr>
        <w:t>El trabajador debe utilizar los EPI según lo indicado en los procedimientos de trabajo establecidos. Para comprobar el ajuste correcto de la protección respiratoria, se realiza una prueba de presión positiva y de presión negativa de acuerdo con las instrucciones del fabricante.</w:t>
      </w:r>
    </w:p>
    <w:p w14:paraId="25008321" w14:textId="77777777" w:rsidR="00751541" w:rsidRDefault="00751541" w:rsidP="00751541">
      <w:pPr>
        <w:pStyle w:val="Textoindependiente"/>
        <w:spacing w:before="54" w:line="244" w:lineRule="auto"/>
        <w:ind w:left="381" w:right="412"/>
        <w:jc w:val="both"/>
      </w:pPr>
      <w:r>
        <w:rPr>
          <w:color w:val="1A171C"/>
        </w:rPr>
        <w:t>Concretamente para la realización de esta tarea, los equipos de protección individual necesarios son los siguientes:</w:t>
      </w:r>
    </w:p>
    <w:p w14:paraId="1FB353C5" w14:textId="77777777" w:rsidR="00751541" w:rsidRDefault="00751541" w:rsidP="00751541">
      <w:pPr>
        <w:pStyle w:val="Ttulo31"/>
        <w:spacing w:before="135"/>
      </w:pPr>
      <w:r>
        <w:rPr>
          <w:color w:val="1A171C"/>
        </w:rPr>
        <w:t xml:space="preserve">Protección de las </w:t>
      </w:r>
      <w:hyperlink r:id="rId41">
        <w:r>
          <w:rPr>
            <w:color w:val="005189"/>
          </w:rPr>
          <w:t>vías respiratorias</w:t>
        </w:r>
      </w:hyperlink>
    </w:p>
    <w:p w14:paraId="3DA16AAF" w14:textId="77777777" w:rsidR="00751541" w:rsidRDefault="00751541" w:rsidP="00751541">
      <w:pPr>
        <w:pStyle w:val="Textoindependiente"/>
        <w:spacing w:before="62" w:line="244" w:lineRule="auto"/>
        <w:ind w:left="381" w:right="414"/>
        <w:jc w:val="both"/>
      </w:pPr>
      <w:r>
        <w:rPr>
          <w:color w:val="1A171C"/>
        </w:rPr>
        <w:t>El uso de protección respiratoria es recomendable siempre para esta situación de trabajo ya que no hay exposiciones que puedan considerarse seguras y no es posible garantizar que en estos trabajos no se puedan producir exposiciones accidentales.</w:t>
      </w:r>
    </w:p>
    <w:p w14:paraId="7486854D" w14:textId="77777777" w:rsidR="00751541" w:rsidRDefault="00751541" w:rsidP="00751541">
      <w:pPr>
        <w:pStyle w:val="Textoindependiente"/>
        <w:spacing w:before="54" w:line="244" w:lineRule="auto"/>
        <w:ind w:left="381" w:right="414"/>
        <w:jc w:val="both"/>
      </w:pPr>
      <w:r>
        <w:rPr>
          <w:color w:val="1A171C"/>
        </w:rPr>
        <w:t>Deben ser de alta eficacia frente a partículas sólidas. Son adecuadas las mascarillas autofiltrantes FFP3 y los adaptadores faciales con filtro contra partículas P3.</w:t>
      </w:r>
    </w:p>
    <w:p w14:paraId="67B4D0FC" w14:textId="77777777" w:rsidR="00751541" w:rsidRDefault="00751541" w:rsidP="00751541">
      <w:pPr>
        <w:pStyle w:val="Textoindependiente"/>
        <w:spacing w:before="55" w:line="244" w:lineRule="auto"/>
        <w:ind w:left="381" w:right="413"/>
        <w:jc w:val="both"/>
      </w:pPr>
      <w:r>
        <w:rPr>
          <w:color w:val="1A171C"/>
        </w:rPr>
        <w:t xml:space="preserve">El tiempo de utilización de estos equipos debe limitarse al estrictamente necesario, teniendo en cuenta </w:t>
      </w:r>
      <w:r>
        <w:rPr>
          <w:color w:val="1A171C"/>
          <w:spacing w:val="2"/>
        </w:rPr>
        <w:t xml:space="preserve">las </w:t>
      </w:r>
      <w:r>
        <w:rPr>
          <w:color w:val="1A171C"/>
        </w:rPr>
        <w:t>pausas</w:t>
      </w:r>
      <w:r>
        <w:rPr>
          <w:color w:val="1A171C"/>
          <w:spacing w:val="12"/>
        </w:rPr>
        <w:t xml:space="preserve"> </w:t>
      </w:r>
      <w:r>
        <w:rPr>
          <w:color w:val="1A171C"/>
        </w:rPr>
        <w:t>programadas</w:t>
      </w:r>
      <w:r>
        <w:rPr>
          <w:color w:val="1A171C"/>
          <w:spacing w:val="13"/>
        </w:rPr>
        <w:t xml:space="preserve"> </w:t>
      </w:r>
      <w:r>
        <w:rPr>
          <w:color w:val="1A171C"/>
        </w:rPr>
        <w:t>y</w:t>
      </w:r>
      <w:r>
        <w:rPr>
          <w:color w:val="1A171C"/>
          <w:spacing w:val="13"/>
        </w:rPr>
        <w:t xml:space="preserve"> </w:t>
      </w:r>
      <w:r>
        <w:rPr>
          <w:color w:val="1A171C"/>
        </w:rPr>
        <w:t>las</w:t>
      </w:r>
      <w:r>
        <w:rPr>
          <w:color w:val="1A171C"/>
          <w:spacing w:val="13"/>
        </w:rPr>
        <w:t xml:space="preserve"> </w:t>
      </w:r>
      <w:r>
        <w:rPr>
          <w:color w:val="1A171C"/>
        </w:rPr>
        <w:t>debidas</w:t>
      </w:r>
      <w:r>
        <w:rPr>
          <w:color w:val="1A171C"/>
          <w:spacing w:val="13"/>
        </w:rPr>
        <w:t xml:space="preserve"> </w:t>
      </w:r>
      <w:r>
        <w:rPr>
          <w:color w:val="1A171C"/>
        </w:rPr>
        <w:t>a</w:t>
      </w:r>
      <w:r>
        <w:rPr>
          <w:color w:val="1A171C"/>
          <w:spacing w:val="12"/>
        </w:rPr>
        <w:t xml:space="preserve"> </w:t>
      </w:r>
      <w:r>
        <w:rPr>
          <w:color w:val="1A171C"/>
        </w:rPr>
        <w:t>las</w:t>
      </w:r>
      <w:r>
        <w:rPr>
          <w:color w:val="1A171C"/>
          <w:spacing w:val="13"/>
        </w:rPr>
        <w:t xml:space="preserve"> </w:t>
      </w:r>
      <w:r>
        <w:rPr>
          <w:color w:val="1A171C"/>
        </w:rPr>
        <w:t>condiciones</w:t>
      </w:r>
      <w:r>
        <w:rPr>
          <w:color w:val="1A171C"/>
          <w:spacing w:val="13"/>
        </w:rPr>
        <w:t xml:space="preserve"> </w:t>
      </w:r>
      <w:r>
        <w:rPr>
          <w:color w:val="1A171C"/>
        </w:rPr>
        <w:t>meteorológicas.</w:t>
      </w:r>
      <w:r>
        <w:rPr>
          <w:color w:val="1A171C"/>
          <w:spacing w:val="13"/>
        </w:rPr>
        <w:t xml:space="preserve"> </w:t>
      </w:r>
      <w:r>
        <w:rPr>
          <w:color w:val="1A171C"/>
        </w:rPr>
        <w:t>No</w:t>
      </w:r>
      <w:r>
        <w:rPr>
          <w:color w:val="1A171C"/>
          <w:spacing w:val="13"/>
        </w:rPr>
        <w:t xml:space="preserve"> </w:t>
      </w:r>
      <w:r>
        <w:rPr>
          <w:color w:val="1A171C"/>
        </w:rPr>
        <w:t>se</w:t>
      </w:r>
      <w:r>
        <w:rPr>
          <w:color w:val="1A171C"/>
          <w:spacing w:val="12"/>
        </w:rPr>
        <w:t xml:space="preserve"> </w:t>
      </w:r>
      <w:r>
        <w:rPr>
          <w:color w:val="1A171C"/>
        </w:rPr>
        <w:t>deben</w:t>
      </w:r>
      <w:r>
        <w:rPr>
          <w:color w:val="1A171C"/>
          <w:spacing w:val="13"/>
        </w:rPr>
        <w:t xml:space="preserve"> </w:t>
      </w:r>
      <w:r>
        <w:rPr>
          <w:color w:val="1A171C"/>
        </w:rPr>
        <w:t>superar</w:t>
      </w:r>
      <w:r>
        <w:rPr>
          <w:color w:val="1A171C"/>
          <w:spacing w:val="13"/>
        </w:rPr>
        <w:t xml:space="preserve"> </w:t>
      </w:r>
      <w:r>
        <w:rPr>
          <w:color w:val="1A171C"/>
        </w:rPr>
        <w:t>las</w:t>
      </w:r>
      <w:r>
        <w:rPr>
          <w:color w:val="1A171C"/>
          <w:spacing w:val="13"/>
        </w:rPr>
        <w:t xml:space="preserve"> </w:t>
      </w:r>
      <w:r>
        <w:rPr>
          <w:color w:val="1A171C"/>
        </w:rPr>
        <w:t>4</w:t>
      </w:r>
      <w:r>
        <w:rPr>
          <w:color w:val="1A171C"/>
          <w:spacing w:val="13"/>
        </w:rPr>
        <w:t xml:space="preserve"> </w:t>
      </w:r>
      <w:r>
        <w:rPr>
          <w:color w:val="1A171C"/>
        </w:rPr>
        <w:t>horas</w:t>
      </w:r>
      <w:r>
        <w:rPr>
          <w:color w:val="1A171C"/>
          <w:spacing w:val="12"/>
        </w:rPr>
        <w:t xml:space="preserve"> </w:t>
      </w:r>
      <w:r>
        <w:rPr>
          <w:color w:val="1A171C"/>
        </w:rPr>
        <w:t>diarias.</w:t>
      </w:r>
    </w:p>
    <w:p w14:paraId="1EC230AF" w14:textId="77777777" w:rsidR="00751541" w:rsidRDefault="00751541" w:rsidP="00751541">
      <w:pPr>
        <w:pStyle w:val="Ttulo31"/>
        <w:spacing w:before="135"/>
        <w:rPr>
          <w:color w:val="1A171C"/>
        </w:rPr>
      </w:pPr>
    </w:p>
    <w:p w14:paraId="1AD27AF3" w14:textId="77777777" w:rsidR="00751541" w:rsidRDefault="00751541" w:rsidP="00751541">
      <w:pPr>
        <w:pStyle w:val="Ttulo31"/>
        <w:spacing w:before="135"/>
        <w:rPr>
          <w:color w:val="1A171C"/>
        </w:rPr>
      </w:pPr>
    </w:p>
    <w:p w14:paraId="17C379CC" w14:textId="77777777" w:rsidR="00751541" w:rsidRDefault="00751541" w:rsidP="00751541">
      <w:pPr>
        <w:pStyle w:val="Ttulo31"/>
        <w:spacing w:before="135"/>
        <w:rPr>
          <w:color w:val="1A171C"/>
        </w:rPr>
      </w:pPr>
    </w:p>
    <w:p w14:paraId="41243F75" w14:textId="77777777" w:rsidR="00751541" w:rsidRDefault="00751541" w:rsidP="00751541">
      <w:pPr>
        <w:pStyle w:val="Ttulo31"/>
        <w:spacing w:before="135"/>
        <w:rPr>
          <w:color w:val="1A171C"/>
        </w:rPr>
      </w:pPr>
    </w:p>
    <w:p w14:paraId="26A335C2" w14:textId="77777777" w:rsidR="00751541" w:rsidRDefault="00751541" w:rsidP="00751541">
      <w:pPr>
        <w:pStyle w:val="Ttulo31"/>
        <w:spacing w:before="135"/>
        <w:rPr>
          <w:color w:val="1A171C"/>
        </w:rPr>
      </w:pPr>
    </w:p>
    <w:p w14:paraId="5E522D8A" w14:textId="77777777" w:rsidR="00751541" w:rsidRDefault="00751541" w:rsidP="00751541">
      <w:pPr>
        <w:pStyle w:val="Ttulo31"/>
        <w:spacing w:before="135"/>
        <w:rPr>
          <w:color w:val="1A171C"/>
        </w:rPr>
      </w:pPr>
    </w:p>
    <w:p w14:paraId="11A9EDB6" w14:textId="77777777" w:rsidR="00751541" w:rsidRDefault="00751541" w:rsidP="00751541">
      <w:pPr>
        <w:pStyle w:val="Ttulo31"/>
        <w:spacing w:before="135"/>
        <w:rPr>
          <w:color w:val="1A171C"/>
        </w:rPr>
      </w:pPr>
    </w:p>
    <w:p w14:paraId="3F112C25" w14:textId="77777777" w:rsidR="00751541" w:rsidRDefault="00751541" w:rsidP="00751541">
      <w:pPr>
        <w:pStyle w:val="Ttulo31"/>
        <w:spacing w:before="135"/>
      </w:pPr>
      <w:r>
        <w:rPr>
          <w:color w:val="1A171C"/>
        </w:rPr>
        <w:lastRenderedPageBreak/>
        <w:t xml:space="preserve">Protección de cabeza y cuerpo: </w:t>
      </w:r>
      <w:hyperlink r:id="rId42">
        <w:r>
          <w:rPr>
            <w:color w:val="005189"/>
          </w:rPr>
          <w:t>ropa de protección química</w:t>
        </w:r>
      </w:hyperlink>
    </w:p>
    <w:p w14:paraId="10D756CB" w14:textId="77777777" w:rsidR="00751541" w:rsidRDefault="00751541" w:rsidP="00751541">
      <w:pPr>
        <w:pStyle w:val="Textoindependiente"/>
        <w:spacing w:before="61" w:line="244" w:lineRule="auto"/>
        <w:ind w:left="381" w:right="411"/>
        <w:jc w:val="both"/>
      </w:pPr>
      <w:r>
        <w:rPr>
          <w:color w:val="1A171C"/>
        </w:rPr>
        <w:t>En estas operaciones es obligatorio el uso de ropa de protección durante el tiempo de permanencia en las zonas en que exista exposición a amianto. Es aconsejable un traje hermético frente partículas sólidas, Tipo 5 (UNE-EN- ISO 13982-1:2005). Son adecuados los materiales multicapa como el polipropileno.</w:t>
      </w:r>
    </w:p>
    <w:p w14:paraId="30296AEF" w14:textId="77777777" w:rsidR="00751541" w:rsidRDefault="00751541" w:rsidP="00751541">
      <w:pPr>
        <w:pStyle w:val="Textoindependiente"/>
        <w:spacing w:before="54" w:line="244" w:lineRule="auto"/>
        <w:ind w:left="381" w:right="414"/>
        <w:jc w:val="both"/>
      </w:pPr>
      <w:r>
        <w:rPr>
          <w:color w:val="1A171C"/>
        </w:rPr>
        <w:t xml:space="preserve">Estos trajes no deberían llevar bolsillos ni costuras en los que se puedan acumular las fibras de amianto. Dado   el tipo de operación del que se trata, se debe vigilar que los trajes no sufran roturas o deterioros que anulen su hermeticidad </w:t>
      </w:r>
      <w:r>
        <w:rPr>
          <w:color w:val="1A171C"/>
          <w:spacing w:val="-7"/>
        </w:rPr>
        <w:t xml:space="preserve">y, </w:t>
      </w:r>
      <w:r>
        <w:rPr>
          <w:color w:val="1A171C"/>
        </w:rPr>
        <w:t>en su caso, sustituirlos</w:t>
      </w:r>
      <w:r>
        <w:rPr>
          <w:color w:val="1A171C"/>
          <w:spacing w:val="36"/>
        </w:rPr>
        <w:t xml:space="preserve"> </w:t>
      </w:r>
      <w:r>
        <w:rPr>
          <w:color w:val="1A171C"/>
        </w:rPr>
        <w:t>inmediatamente.</w:t>
      </w:r>
    </w:p>
    <w:p w14:paraId="3FF82DB6" w14:textId="77777777" w:rsidR="00751541" w:rsidRDefault="00751541" w:rsidP="00751541">
      <w:pPr>
        <w:pStyle w:val="Textoindependiente"/>
        <w:spacing w:before="54" w:line="244" w:lineRule="auto"/>
        <w:ind w:left="381" w:right="414"/>
        <w:jc w:val="both"/>
      </w:pPr>
      <w:r>
        <w:rPr>
          <w:color w:val="1A171C"/>
        </w:rPr>
        <w:t>El</w:t>
      </w:r>
      <w:r>
        <w:rPr>
          <w:color w:val="1A171C"/>
          <w:spacing w:val="-4"/>
        </w:rPr>
        <w:t xml:space="preserve"> </w:t>
      </w:r>
      <w:r>
        <w:rPr>
          <w:color w:val="1A171C"/>
        </w:rPr>
        <w:t>traje</w:t>
      </w:r>
      <w:r>
        <w:rPr>
          <w:color w:val="1A171C"/>
          <w:spacing w:val="-4"/>
        </w:rPr>
        <w:t xml:space="preserve"> </w:t>
      </w:r>
      <w:r>
        <w:rPr>
          <w:color w:val="1A171C"/>
        </w:rPr>
        <w:t>combinado</w:t>
      </w:r>
      <w:r>
        <w:rPr>
          <w:color w:val="1A171C"/>
          <w:spacing w:val="-4"/>
        </w:rPr>
        <w:t xml:space="preserve"> </w:t>
      </w:r>
      <w:r>
        <w:rPr>
          <w:color w:val="1A171C"/>
        </w:rPr>
        <w:t>con</w:t>
      </w:r>
      <w:r>
        <w:rPr>
          <w:color w:val="1A171C"/>
          <w:spacing w:val="-4"/>
        </w:rPr>
        <w:t xml:space="preserve"> </w:t>
      </w:r>
      <w:r>
        <w:rPr>
          <w:color w:val="1A171C"/>
        </w:rPr>
        <w:t>los</w:t>
      </w:r>
      <w:r>
        <w:rPr>
          <w:color w:val="1A171C"/>
          <w:spacing w:val="-4"/>
        </w:rPr>
        <w:t xml:space="preserve"> </w:t>
      </w:r>
      <w:r>
        <w:rPr>
          <w:color w:val="1A171C"/>
        </w:rPr>
        <w:t>otros</w:t>
      </w:r>
      <w:r>
        <w:rPr>
          <w:color w:val="1A171C"/>
          <w:spacing w:val="-4"/>
        </w:rPr>
        <w:t xml:space="preserve"> </w:t>
      </w:r>
      <w:r>
        <w:rPr>
          <w:color w:val="1A171C"/>
        </w:rPr>
        <w:t>EPI</w:t>
      </w:r>
      <w:r>
        <w:rPr>
          <w:color w:val="1A171C"/>
          <w:spacing w:val="-4"/>
        </w:rPr>
        <w:t xml:space="preserve"> </w:t>
      </w:r>
      <w:r>
        <w:rPr>
          <w:color w:val="1A171C"/>
        </w:rPr>
        <w:t>como</w:t>
      </w:r>
      <w:r>
        <w:rPr>
          <w:color w:val="1A171C"/>
          <w:spacing w:val="-4"/>
        </w:rPr>
        <w:t xml:space="preserve"> </w:t>
      </w:r>
      <w:r>
        <w:rPr>
          <w:color w:val="1A171C"/>
        </w:rPr>
        <w:t>los</w:t>
      </w:r>
      <w:r>
        <w:rPr>
          <w:color w:val="1A171C"/>
          <w:spacing w:val="-4"/>
        </w:rPr>
        <w:t xml:space="preserve"> </w:t>
      </w:r>
      <w:r>
        <w:rPr>
          <w:color w:val="1A171C"/>
        </w:rPr>
        <w:t>guantes,</w:t>
      </w:r>
      <w:r>
        <w:rPr>
          <w:color w:val="1A171C"/>
          <w:spacing w:val="-4"/>
        </w:rPr>
        <w:t xml:space="preserve"> </w:t>
      </w:r>
      <w:r>
        <w:rPr>
          <w:color w:val="1A171C"/>
        </w:rPr>
        <w:t>botas</w:t>
      </w:r>
      <w:r>
        <w:rPr>
          <w:color w:val="1A171C"/>
          <w:spacing w:val="-4"/>
        </w:rPr>
        <w:t xml:space="preserve"> </w:t>
      </w:r>
      <w:r>
        <w:rPr>
          <w:color w:val="1A171C"/>
        </w:rPr>
        <w:t>y</w:t>
      </w:r>
      <w:r>
        <w:rPr>
          <w:color w:val="1A171C"/>
          <w:spacing w:val="-3"/>
        </w:rPr>
        <w:t xml:space="preserve"> </w:t>
      </w:r>
      <w:r>
        <w:rPr>
          <w:color w:val="1A171C"/>
        </w:rPr>
        <w:t>máscara</w:t>
      </w:r>
      <w:r>
        <w:rPr>
          <w:color w:val="1A171C"/>
          <w:spacing w:val="-4"/>
        </w:rPr>
        <w:t xml:space="preserve"> </w:t>
      </w:r>
      <w:r>
        <w:rPr>
          <w:color w:val="1A171C"/>
        </w:rPr>
        <w:t>debe</w:t>
      </w:r>
      <w:r>
        <w:rPr>
          <w:color w:val="1A171C"/>
          <w:spacing w:val="-4"/>
        </w:rPr>
        <w:t xml:space="preserve"> </w:t>
      </w:r>
      <w:r>
        <w:rPr>
          <w:color w:val="1A171C"/>
        </w:rPr>
        <w:t>colocarse</w:t>
      </w:r>
      <w:r>
        <w:rPr>
          <w:color w:val="1A171C"/>
          <w:spacing w:val="-4"/>
        </w:rPr>
        <w:t xml:space="preserve"> </w:t>
      </w:r>
      <w:r>
        <w:rPr>
          <w:color w:val="1A171C"/>
        </w:rPr>
        <w:t>de</w:t>
      </w:r>
      <w:r>
        <w:rPr>
          <w:color w:val="1A171C"/>
          <w:spacing w:val="-4"/>
        </w:rPr>
        <w:t xml:space="preserve"> </w:t>
      </w:r>
      <w:r>
        <w:rPr>
          <w:color w:val="1A171C"/>
        </w:rPr>
        <w:t>forma</w:t>
      </w:r>
      <w:r>
        <w:rPr>
          <w:color w:val="1A171C"/>
          <w:spacing w:val="-4"/>
        </w:rPr>
        <w:t xml:space="preserve"> </w:t>
      </w:r>
      <w:r>
        <w:rPr>
          <w:color w:val="1A171C"/>
        </w:rPr>
        <w:t>que</w:t>
      </w:r>
      <w:r>
        <w:rPr>
          <w:color w:val="1A171C"/>
          <w:spacing w:val="-4"/>
        </w:rPr>
        <w:t xml:space="preserve"> </w:t>
      </w:r>
      <w:r>
        <w:rPr>
          <w:color w:val="1A171C"/>
        </w:rPr>
        <w:t>se</w:t>
      </w:r>
      <w:r>
        <w:rPr>
          <w:color w:val="1A171C"/>
          <w:spacing w:val="-4"/>
        </w:rPr>
        <w:t xml:space="preserve"> </w:t>
      </w:r>
      <w:r>
        <w:rPr>
          <w:color w:val="1A171C"/>
        </w:rPr>
        <w:t>asegure su sellado pudiendo para ello utilizarse si es preciso cinta adhesiva. Se debe seguir siempre el procedimiento establecido en la empresa teniendo en cuenta las instrucciones del</w:t>
      </w:r>
      <w:r>
        <w:rPr>
          <w:color w:val="1A171C"/>
          <w:spacing w:val="9"/>
        </w:rPr>
        <w:t xml:space="preserve"> </w:t>
      </w:r>
      <w:r>
        <w:rPr>
          <w:color w:val="1A171C"/>
        </w:rPr>
        <w:t>fabricante.</w:t>
      </w:r>
    </w:p>
    <w:p w14:paraId="2EFE859F" w14:textId="77777777" w:rsidR="00751541" w:rsidRDefault="00751541" w:rsidP="00751541">
      <w:pPr>
        <w:pStyle w:val="Ttulo31"/>
        <w:spacing w:before="134"/>
      </w:pPr>
      <w:r>
        <w:rPr>
          <w:color w:val="1A171C"/>
        </w:rPr>
        <w:t xml:space="preserve">Protección de las manos: </w:t>
      </w:r>
      <w:hyperlink r:id="rId43">
        <w:r>
          <w:rPr>
            <w:color w:val="005189"/>
          </w:rPr>
          <w:t>guantes de protección</w:t>
        </w:r>
      </w:hyperlink>
    </w:p>
    <w:p w14:paraId="7558EAD1" w14:textId="77777777" w:rsidR="00751541" w:rsidRDefault="00751541" w:rsidP="00751541">
      <w:pPr>
        <w:pStyle w:val="Textoindependiente"/>
        <w:spacing w:before="62" w:line="244" w:lineRule="auto"/>
        <w:ind w:left="381" w:right="413"/>
        <w:jc w:val="both"/>
      </w:pPr>
      <w:r>
        <w:rPr>
          <w:color w:val="1A171C"/>
        </w:rPr>
        <w:t>Los guantes deben ser impermeables y con alta resistencia mecánica. Es recomendable que tengan empuñadura ajustable.</w:t>
      </w:r>
    </w:p>
    <w:p w14:paraId="6F354DC2" w14:textId="77777777" w:rsidR="00751541" w:rsidRDefault="00E20BDC" w:rsidP="00751541">
      <w:pPr>
        <w:pStyle w:val="Textoindependiente"/>
        <w:ind w:left="119"/>
        <w:rPr>
          <w:sz w:val="20"/>
        </w:rPr>
      </w:pPr>
      <w:r>
        <w:rPr>
          <w:sz w:val="20"/>
        </w:rPr>
      </w:r>
      <w:r>
        <w:rPr>
          <w:sz w:val="20"/>
        </w:rPr>
        <w:pict w14:anchorId="16B026BD">
          <v:shape id="_x0000_s2195" type="#_x0000_t202" style="width:523.3pt;height:162.55pt;mso-left-percent:-10001;mso-top-percent:-10001;mso-position-horizontal:absolute;mso-position-horizontal-relative:char;mso-position-vertical:absolute;mso-position-vertical-relative:line;mso-left-percent:-10001;mso-top-percent:-10001" fillcolor="#f4f3e8" stroked="f">
            <v:textbox style="mso-next-textbox:#_x0000_s2195" inset="0,0,0,0">
              <w:txbxContent>
                <w:p w14:paraId="1522203C" w14:textId="77777777" w:rsidR="00751541" w:rsidRDefault="00751541" w:rsidP="00751541">
                  <w:pPr>
                    <w:spacing w:before="132"/>
                    <w:ind w:left="261"/>
                    <w:rPr>
                      <w:b/>
                      <w:sz w:val="24"/>
                    </w:rPr>
                  </w:pPr>
                  <w:r>
                    <w:rPr>
                      <w:b/>
                      <w:color w:val="1A171C"/>
                      <w:sz w:val="24"/>
                    </w:rPr>
                    <w:t xml:space="preserve">Protección de los ojos y cara: </w:t>
                  </w:r>
                  <w:hyperlink r:id="rId44">
                    <w:r>
                      <w:rPr>
                        <w:b/>
                        <w:color w:val="005189"/>
                        <w:sz w:val="24"/>
                      </w:rPr>
                      <w:t>gafas de protección</w:t>
                    </w:r>
                  </w:hyperlink>
                </w:p>
                <w:p w14:paraId="593B6919" w14:textId="77777777" w:rsidR="00751541" w:rsidRDefault="00751541" w:rsidP="00751541">
                  <w:pPr>
                    <w:pStyle w:val="Textoindependiente"/>
                    <w:spacing w:before="61" w:line="244" w:lineRule="auto"/>
                    <w:ind w:left="261" w:right="243"/>
                    <w:jc w:val="both"/>
                  </w:pPr>
                  <w:r>
                    <w:rPr>
                      <w:color w:val="1A171C"/>
                    </w:rPr>
                    <w:t>Se</w:t>
                  </w:r>
                  <w:r>
                    <w:rPr>
                      <w:color w:val="1A171C"/>
                      <w:spacing w:val="-8"/>
                    </w:rPr>
                    <w:t xml:space="preserve"> </w:t>
                  </w:r>
                  <w:r>
                    <w:rPr>
                      <w:color w:val="1A171C"/>
                    </w:rPr>
                    <w:t>utilizarán</w:t>
                  </w:r>
                  <w:r>
                    <w:rPr>
                      <w:color w:val="1A171C"/>
                      <w:spacing w:val="-8"/>
                    </w:rPr>
                    <w:t xml:space="preserve"> </w:t>
                  </w:r>
                  <w:r>
                    <w:rPr>
                      <w:color w:val="1A171C"/>
                    </w:rPr>
                    <w:t>gafas</w:t>
                  </w:r>
                  <w:r>
                    <w:rPr>
                      <w:color w:val="1A171C"/>
                      <w:spacing w:val="-8"/>
                    </w:rPr>
                    <w:t xml:space="preserve"> </w:t>
                  </w:r>
                  <w:r>
                    <w:rPr>
                      <w:color w:val="1A171C"/>
                    </w:rPr>
                    <w:t>de</w:t>
                  </w:r>
                  <w:r>
                    <w:rPr>
                      <w:color w:val="1A171C"/>
                      <w:spacing w:val="-7"/>
                    </w:rPr>
                    <w:t xml:space="preserve"> </w:t>
                  </w:r>
                  <w:r>
                    <w:rPr>
                      <w:color w:val="1A171C"/>
                    </w:rPr>
                    <w:t>seguridad</w:t>
                  </w:r>
                  <w:r>
                    <w:rPr>
                      <w:color w:val="1A171C"/>
                      <w:spacing w:val="-8"/>
                    </w:rPr>
                    <w:t xml:space="preserve"> </w:t>
                  </w:r>
                  <w:r>
                    <w:rPr>
                      <w:color w:val="1A171C"/>
                    </w:rPr>
                    <w:t>de</w:t>
                  </w:r>
                  <w:r>
                    <w:rPr>
                      <w:color w:val="1A171C"/>
                      <w:spacing w:val="-8"/>
                    </w:rPr>
                    <w:t xml:space="preserve"> </w:t>
                  </w:r>
                  <w:r>
                    <w:rPr>
                      <w:color w:val="1A171C"/>
                    </w:rPr>
                    <w:t>montura</w:t>
                  </w:r>
                  <w:r>
                    <w:rPr>
                      <w:color w:val="1A171C"/>
                      <w:spacing w:val="-7"/>
                    </w:rPr>
                    <w:t xml:space="preserve"> </w:t>
                  </w:r>
                  <w:r>
                    <w:rPr>
                      <w:color w:val="1A171C"/>
                    </w:rPr>
                    <w:t>universal</w:t>
                  </w:r>
                  <w:r>
                    <w:rPr>
                      <w:color w:val="1A171C"/>
                      <w:spacing w:val="-8"/>
                    </w:rPr>
                    <w:t xml:space="preserve"> </w:t>
                  </w:r>
                  <w:r>
                    <w:rPr>
                      <w:color w:val="1A171C"/>
                    </w:rPr>
                    <w:t>o</w:t>
                  </w:r>
                  <w:r>
                    <w:rPr>
                      <w:color w:val="1A171C"/>
                      <w:spacing w:val="-8"/>
                    </w:rPr>
                    <w:t xml:space="preserve"> </w:t>
                  </w:r>
                  <w:r>
                    <w:rPr>
                      <w:color w:val="1A171C"/>
                    </w:rPr>
                    <w:t>panorámicas</w:t>
                  </w:r>
                  <w:r>
                    <w:rPr>
                      <w:color w:val="1A171C"/>
                      <w:spacing w:val="-7"/>
                    </w:rPr>
                    <w:t xml:space="preserve"> </w:t>
                  </w:r>
                  <w:r>
                    <w:rPr>
                      <w:color w:val="1A171C"/>
                    </w:rPr>
                    <w:t>con</w:t>
                  </w:r>
                  <w:r>
                    <w:rPr>
                      <w:color w:val="1A171C"/>
                      <w:spacing w:val="-8"/>
                    </w:rPr>
                    <w:t xml:space="preserve"> </w:t>
                  </w:r>
                  <w:r>
                    <w:rPr>
                      <w:color w:val="1A171C"/>
                    </w:rPr>
                    <w:t>alta</w:t>
                  </w:r>
                  <w:r>
                    <w:rPr>
                      <w:color w:val="1A171C"/>
                      <w:spacing w:val="-8"/>
                    </w:rPr>
                    <w:t xml:space="preserve"> </w:t>
                  </w:r>
                  <w:r>
                    <w:rPr>
                      <w:color w:val="1A171C"/>
                    </w:rPr>
                    <w:t>resistencia</w:t>
                  </w:r>
                  <w:r>
                    <w:rPr>
                      <w:color w:val="1A171C"/>
                      <w:spacing w:val="-7"/>
                    </w:rPr>
                    <w:t xml:space="preserve"> </w:t>
                  </w:r>
                  <w:r>
                    <w:rPr>
                      <w:color w:val="1A171C"/>
                    </w:rPr>
                    <w:t>a</w:t>
                  </w:r>
                  <w:r>
                    <w:rPr>
                      <w:color w:val="1A171C"/>
                      <w:spacing w:val="-8"/>
                    </w:rPr>
                    <w:t xml:space="preserve"> </w:t>
                  </w:r>
                  <w:r>
                    <w:rPr>
                      <w:color w:val="1A171C"/>
                    </w:rPr>
                    <w:t>impactos.</w:t>
                  </w:r>
                  <w:r>
                    <w:rPr>
                      <w:color w:val="1A171C"/>
                      <w:spacing w:val="-8"/>
                    </w:rPr>
                    <w:t xml:space="preserve"> </w:t>
                  </w:r>
                  <w:r>
                    <w:rPr>
                      <w:color w:val="1A171C"/>
                    </w:rPr>
                    <w:t>Las</w:t>
                  </w:r>
                  <w:r>
                    <w:rPr>
                      <w:color w:val="1A171C"/>
                      <w:spacing w:val="-7"/>
                    </w:rPr>
                    <w:t xml:space="preserve"> </w:t>
                  </w:r>
                  <w:r>
                    <w:rPr>
                      <w:color w:val="1A171C"/>
                    </w:rPr>
                    <w:t>gafas</w:t>
                  </w:r>
                  <w:r>
                    <w:rPr>
                      <w:color w:val="1A171C"/>
                      <w:spacing w:val="-8"/>
                    </w:rPr>
                    <w:t xml:space="preserve"> </w:t>
                  </w:r>
                  <w:r>
                    <w:rPr>
                      <w:color w:val="1A171C"/>
                    </w:rPr>
                    <w:t>se deben</w:t>
                  </w:r>
                  <w:r>
                    <w:rPr>
                      <w:color w:val="1A171C"/>
                      <w:spacing w:val="28"/>
                    </w:rPr>
                    <w:t xml:space="preserve"> </w:t>
                  </w:r>
                  <w:r>
                    <w:rPr>
                      <w:color w:val="1A171C"/>
                    </w:rPr>
                    <w:t>descontaminar</w:t>
                  </w:r>
                  <w:r>
                    <w:rPr>
                      <w:color w:val="1A171C"/>
                      <w:spacing w:val="-13"/>
                    </w:rPr>
                    <w:t xml:space="preserve"> </w:t>
                  </w:r>
                  <w:r>
                    <w:rPr>
                      <w:color w:val="1A171C"/>
                    </w:rPr>
                    <w:t>después</w:t>
                  </w:r>
                  <w:r>
                    <w:rPr>
                      <w:color w:val="1A171C"/>
                      <w:spacing w:val="-13"/>
                    </w:rPr>
                    <w:t xml:space="preserve"> </w:t>
                  </w:r>
                  <w:r>
                    <w:rPr>
                      <w:color w:val="1A171C"/>
                    </w:rPr>
                    <w:t>de</w:t>
                  </w:r>
                  <w:r>
                    <w:rPr>
                      <w:color w:val="1A171C"/>
                      <w:spacing w:val="-13"/>
                    </w:rPr>
                    <w:t xml:space="preserve"> </w:t>
                  </w:r>
                  <w:r>
                    <w:rPr>
                      <w:color w:val="1A171C"/>
                    </w:rPr>
                    <w:t>cada</w:t>
                  </w:r>
                  <w:r>
                    <w:rPr>
                      <w:color w:val="1A171C"/>
                      <w:spacing w:val="-13"/>
                    </w:rPr>
                    <w:t xml:space="preserve"> </w:t>
                  </w:r>
                  <w:r>
                    <w:rPr>
                      <w:color w:val="1A171C"/>
                    </w:rPr>
                    <w:t>uso.</w:t>
                  </w:r>
                  <w:r>
                    <w:rPr>
                      <w:color w:val="1A171C"/>
                      <w:spacing w:val="-12"/>
                    </w:rPr>
                    <w:t xml:space="preserve"> </w:t>
                  </w:r>
                  <w:r>
                    <w:rPr>
                      <w:color w:val="1A171C"/>
                    </w:rPr>
                    <w:t>No</w:t>
                  </w:r>
                  <w:r>
                    <w:rPr>
                      <w:color w:val="1A171C"/>
                      <w:spacing w:val="-13"/>
                    </w:rPr>
                    <w:t xml:space="preserve"> </w:t>
                  </w:r>
                  <w:r>
                    <w:rPr>
                      <w:color w:val="1A171C"/>
                    </w:rPr>
                    <w:t>son</w:t>
                  </w:r>
                  <w:r>
                    <w:rPr>
                      <w:color w:val="1A171C"/>
                      <w:spacing w:val="-13"/>
                    </w:rPr>
                    <w:t xml:space="preserve"> </w:t>
                  </w:r>
                  <w:r>
                    <w:rPr>
                      <w:color w:val="1A171C"/>
                    </w:rPr>
                    <w:t>aconsejables</w:t>
                  </w:r>
                  <w:r>
                    <w:rPr>
                      <w:color w:val="1A171C"/>
                      <w:spacing w:val="-13"/>
                    </w:rPr>
                    <w:t xml:space="preserve"> </w:t>
                  </w:r>
                  <w:r>
                    <w:rPr>
                      <w:color w:val="1A171C"/>
                    </w:rPr>
                    <w:t>las</w:t>
                  </w:r>
                  <w:r>
                    <w:rPr>
                      <w:color w:val="1A171C"/>
                      <w:spacing w:val="-13"/>
                    </w:rPr>
                    <w:t xml:space="preserve"> </w:t>
                  </w:r>
                  <w:r>
                    <w:rPr>
                      <w:color w:val="1A171C"/>
                    </w:rPr>
                    <w:t>gafas</w:t>
                  </w:r>
                  <w:r>
                    <w:rPr>
                      <w:color w:val="1A171C"/>
                      <w:spacing w:val="-13"/>
                    </w:rPr>
                    <w:t xml:space="preserve"> </w:t>
                  </w:r>
                  <w:r>
                    <w:rPr>
                      <w:color w:val="1A171C"/>
                    </w:rPr>
                    <w:t>fabricadas</w:t>
                  </w:r>
                  <w:r>
                    <w:rPr>
                      <w:color w:val="1A171C"/>
                      <w:spacing w:val="-13"/>
                    </w:rPr>
                    <w:t xml:space="preserve"> </w:t>
                  </w:r>
                  <w:r>
                    <w:rPr>
                      <w:color w:val="1A171C"/>
                    </w:rPr>
                    <w:t>con</w:t>
                  </w:r>
                  <w:r>
                    <w:rPr>
                      <w:color w:val="1A171C"/>
                      <w:spacing w:val="-13"/>
                    </w:rPr>
                    <w:t xml:space="preserve"> </w:t>
                  </w:r>
                  <w:r>
                    <w:rPr>
                      <w:color w:val="1A171C"/>
                    </w:rPr>
                    <w:t>materiales</w:t>
                  </w:r>
                  <w:r>
                    <w:rPr>
                      <w:color w:val="1A171C"/>
                      <w:spacing w:val="-13"/>
                    </w:rPr>
                    <w:t xml:space="preserve"> </w:t>
                  </w:r>
                  <w:r>
                    <w:rPr>
                      <w:color w:val="1A171C"/>
                    </w:rPr>
                    <w:t>que</w:t>
                  </w:r>
                  <w:r>
                    <w:rPr>
                      <w:color w:val="1A171C"/>
                      <w:spacing w:val="-13"/>
                    </w:rPr>
                    <w:t xml:space="preserve"> </w:t>
                  </w:r>
                  <w:r>
                    <w:rPr>
                      <w:color w:val="1A171C"/>
                    </w:rPr>
                    <w:t>retienen o a los que se adhieren las fibras de</w:t>
                  </w:r>
                  <w:r>
                    <w:rPr>
                      <w:color w:val="1A171C"/>
                      <w:spacing w:val="-12"/>
                    </w:rPr>
                    <w:t xml:space="preserve"> </w:t>
                  </w:r>
                  <w:r>
                    <w:rPr>
                      <w:color w:val="1A171C"/>
                    </w:rPr>
                    <w:t>amianto.</w:t>
                  </w:r>
                </w:p>
                <w:p w14:paraId="573BD2FA" w14:textId="77777777" w:rsidR="00751541" w:rsidRDefault="00751541" w:rsidP="00751541">
                  <w:pPr>
                    <w:spacing w:before="134"/>
                    <w:ind w:left="261"/>
                    <w:jc w:val="both"/>
                    <w:rPr>
                      <w:b/>
                      <w:sz w:val="24"/>
                    </w:rPr>
                  </w:pPr>
                  <w:r>
                    <w:rPr>
                      <w:b/>
                      <w:color w:val="1A171C"/>
                      <w:sz w:val="24"/>
                    </w:rPr>
                    <w:t xml:space="preserve">Protección de los pies: </w:t>
                  </w:r>
                  <w:hyperlink r:id="rId45">
                    <w:r>
                      <w:rPr>
                        <w:b/>
                        <w:color w:val="005189"/>
                        <w:sz w:val="24"/>
                      </w:rPr>
                      <w:t>calzado de protección</w:t>
                    </w:r>
                  </w:hyperlink>
                </w:p>
                <w:p w14:paraId="2D199411" w14:textId="77777777" w:rsidR="00751541" w:rsidRDefault="00751541" w:rsidP="00751541">
                  <w:pPr>
                    <w:pStyle w:val="Textoindependiente"/>
                    <w:spacing w:before="62"/>
                    <w:ind w:left="261"/>
                    <w:jc w:val="both"/>
                  </w:pPr>
                  <w:r>
                    <w:rPr>
                      <w:color w:val="1A171C"/>
                    </w:rPr>
                    <w:t>Se recomienda el uso de botas estancas por ejemplo de caucho (clasificación II).</w:t>
                  </w:r>
                </w:p>
                <w:p w14:paraId="49522272" w14:textId="77777777" w:rsidR="00751541" w:rsidRDefault="00751541" w:rsidP="00751541">
                  <w:pPr>
                    <w:spacing w:before="141"/>
                    <w:ind w:left="261"/>
                    <w:jc w:val="both"/>
                    <w:rPr>
                      <w:b/>
                      <w:sz w:val="24"/>
                    </w:rPr>
                  </w:pPr>
                  <w:r>
                    <w:rPr>
                      <w:b/>
                      <w:color w:val="1A171C"/>
                      <w:sz w:val="24"/>
                    </w:rPr>
                    <w:t>Protección de trabajadoras embarazadas en período de lactancia natural</w:t>
                  </w:r>
                </w:p>
                <w:p w14:paraId="6F005A2F" w14:textId="77777777" w:rsidR="00751541" w:rsidRDefault="00751541" w:rsidP="00751541">
                  <w:pPr>
                    <w:pStyle w:val="Textoindependiente"/>
                    <w:spacing w:before="61"/>
                    <w:ind w:left="261"/>
                    <w:jc w:val="both"/>
                  </w:pPr>
                  <w:r>
                    <w:rPr>
                      <w:color w:val="1A171C"/>
                    </w:rPr>
                    <w:t>Se recomienda evitar la intervención en estas operaciones de trabajadoras que se encuentren en esta situación.</w:t>
                  </w:r>
                </w:p>
              </w:txbxContent>
            </v:textbox>
            <w10:anchorlock/>
          </v:shape>
        </w:pict>
      </w:r>
    </w:p>
    <w:p w14:paraId="6AF4F2CD" w14:textId="77777777" w:rsidR="00751541" w:rsidRDefault="00E20BDC" w:rsidP="00751541">
      <w:pPr>
        <w:pStyle w:val="Ttulo21"/>
        <w:ind w:left="129"/>
      </w:pPr>
      <w:r>
        <w:pict w14:anchorId="7ECAED75">
          <v:rect id="_x0000_s2180" style="position:absolute;left:0;text-align:left;margin-left:36.45pt;margin-top:18.45pt;width:523.3pt;height:512.6pt;z-index:-251610112;mso-position-horizontal-relative:page" fillcolor="#f4f3e8" stroked="f">
            <w10:wrap anchorx="page"/>
          </v:rect>
        </w:pict>
      </w:r>
      <w:r w:rsidR="00751541">
        <w:rPr>
          <w:color w:val="1A171C"/>
        </w:rPr>
        <w:t>EVALUACIÓN DE LA EXPOSICIÓN</w:t>
      </w:r>
    </w:p>
    <w:p w14:paraId="52138EE5" w14:textId="77777777" w:rsidR="00751541" w:rsidRDefault="00751541" w:rsidP="00751541">
      <w:pPr>
        <w:pStyle w:val="Textoindependiente"/>
        <w:spacing w:before="233" w:line="244" w:lineRule="auto"/>
        <w:ind w:left="381" w:right="431"/>
        <w:jc w:val="both"/>
      </w:pPr>
      <w:r>
        <w:rPr>
          <w:color w:val="1A171C"/>
        </w:rPr>
        <w:t>La</w:t>
      </w:r>
      <w:r>
        <w:rPr>
          <w:color w:val="1A171C"/>
          <w:spacing w:val="-17"/>
        </w:rPr>
        <w:t xml:space="preserve"> </w:t>
      </w:r>
      <w:r>
        <w:rPr>
          <w:color w:val="1A171C"/>
          <w:spacing w:val="-3"/>
        </w:rPr>
        <w:t>evaluación</w:t>
      </w:r>
      <w:r>
        <w:rPr>
          <w:color w:val="1A171C"/>
          <w:spacing w:val="-16"/>
        </w:rPr>
        <w:t xml:space="preserve"> </w:t>
      </w:r>
      <w:r>
        <w:rPr>
          <w:color w:val="1A171C"/>
        </w:rPr>
        <w:t>del</w:t>
      </w:r>
      <w:r>
        <w:rPr>
          <w:color w:val="1A171C"/>
          <w:spacing w:val="-17"/>
        </w:rPr>
        <w:t xml:space="preserve"> </w:t>
      </w:r>
      <w:r>
        <w:rPr>
          <w:color w:val="1A171C"/>
          <w:spacing w:val="-3"/>
        </w:rPr>
        <w:t>riesgo</w:t>
      </w:r>
      <w:r>
        <w:rPr>
          <w:color w:val="1A171C"/>
          <w:spacing w:val="-16"/>
        </w:rPr>
        <w:t xml:space="preserve"> </w:t>
      </w:r>
      <w:r>
        <w:rPr>
          <w:color w:val="1A171C"/>
        </w:rPr>
        <w:t>por</w:t>
      </w:r>
      <w:r>
        <w:rPr>
          <w:color w:val="1A171C"/>
          <w:spacing w:val="-17"/>
        </w:rPr>
        <w:t xml:space="preserve"> </w:t>
      </w:r>
      <w:r>
        <w:rPr>
          <w:color w:val="1A171C"/>
          <w:spacing w:val="-3"/>
        </w:rPr>
        <w:t>exposición</w:t>
      </w:r>
      <w:r>
        <w:rPr>
          <w:color w:val="1A171C"/>
          <w:spacing w:val="-16"/>
        </w:rPr>
        <w:t xml:space="preserve"> </w:t>
      </w:r>
      <w:r>
        <w:rPr>
          <w:color w:val="1A171C"/>
        </w:rPr>
        <w:t>a</w:t>
      </w:r>
      <w:r>
        <w:rPr>
          <w:color w:val="1A171C"/>
          <w:spacing w:val="-16"/>
        </w:rPr>
        <w:t xml:space="preserve"> </w:t>
      </w:r>
      <w:r>
        <w:rPr>
          <w:color w:val="1A171C"/>
          <w:spacing w:val="-3"/>
        </w:rPr>
        <w:t>fibras</w:t>
      </w:r>
      <w:r>
        <w:rPr>
          <w:color w:val="1A171C"/>
          <w:spacing w:val="-17"/>
        </w:rPr>
        <w:t xml:space="preserve"> </w:t>
      </w:r>
      <w:r>
        <w:rPr>
          <w:color w:val="1A171C"/>
        </w:rPr>
        <w:t>de</w:t>
      </w:r>
      <w:r>
        <w:rPr>
          <w:color w:val="1A171C"/>
          <w:spacing w:val="-16"/>
        </w:rPr>
        <w:t xml:space="preserve"> </w:t>
      </w:r>
      <w:r>
        <w:rPr>
          <w:color w:val="1A171C"/>
          <w:spacing w:val="-3"/>
        </w:rPr>
        <w:t>amianto,</w:t>
      </w:r>
      <w:r>
        <w:rPr>
          <w:color w:val="1A171C"/>
          <w:spacing w:val="-17"/>
        </w:rPr>
        <w:t xml:space="preserve"> </w:t>
      </w:r>
      <w:r>
        <w:rPr>
          <w:color w:val="1A171C"/>
          <w:spacing w:val="-3"/>
        </w:rPr>
        <w:t>obligatoria</w:t>
      </w:r>
      <w:r>
        <w:rPr>
          <w:color w:val="1A171C"/>
          <w:spacing w:val="-16"/>
        </w:rPr>
        <w:t xml:space="preserve"> </w:t>
      </w:r>
      <w:r>
        <w:rPr>
          <w:color w:val="1A171C"/>
          <w:spacing w:val="-3"/>
        </w:rPr>
        <w:t>para</w:t>
      </w:r>
      <w:r>
        <w:rPr>
          <w:color w:val="1A171C"/>
          <w:spacing w:val="-17"/>
        </w:rPr>
        <w:t xml:space="preserve"> </w:t>
      </w:r>
      <w:r>
        <w:rPr>
          <w:color w:val="1A171C"/>
          <w:spacing w:val="-3"/>
        </w:rPr>
        <w:t>cada</w:t>
      </w:r>
      <w:r>
        <w:rPr>
          <w:color w:val="1A171C"/>
          <w:spacing w:val="-16"/>
        </w:rPr>
        <w:t xml:space="preserve"> </w:t>
      </w:r>
      <w:r>
        <w:rPr>
          <w:color w:val="1A171C"/>
          <w:spacing w:val="-3"/>
        </w:rPr>
        <w:t>trabajo,</w:t>
      </w:r>
      <w:r>
        <w:rPr>
          <w:color w:val="1A171C"/>
          <w:spacing w:val="-16"/>
        </w:rPr>
        <w:t xml:space="preserve"> </w:t>
      </w:r>
      <w:r>
        <w:rPr>
          <w:color w:val="1A171C"/>
          <w:spacing w:val="-3"/>
        </w:rPr>
        <w:t>debe</w:t>
      </w:r>
      <w:r>
        <w:rPr>
          <w:color w:val="1A171C"/>
          <w:spacing w:val="-17"/>
        </w:rPr>
        <w:t xml:space="preserve"> </w:t>
      </w:r>
      <w:r>
        <w:rPr>
          <w:color w:val="1A171C"/>
          <w:spacing w:val="-3"/>
        </w:rPr>
        <w:t>incluir</w:t>
      </w:r>
      <w:r>
        <w:rPr>
          <w:color w:val="1A171C"/>
          <w:spacing w:val="-16"/>
        </w:rPr>
        <w:t xml:space="preserve"> </w:t>
      </w:r>
      <w:r>
        <w:rPr>
          <w:color w:val="1A171C"/>
        </w:rPr>
        <w:t>la</w:t>
      </w:r>
      <w:r>
        <w:rPr>
          <w:color w:val="1A171C"/>
          <w:spacing w:val="-17"/>
        </w:rPr>
        <w:t xml:space="preserve"> </w:t>
      </w:r>
      <w:r>
        <w:rPr>
          <w:color w:val="1A171C"/>
          <w:spacing w:val="-3"/>
        </w:rPr>
        <w:t>medición</w:t>
      </w:r>
      <w:r>
        <w:rPr>
          <w:color w:val="1A171C"/>
          <w:spacing w:val="-16"/>
        </w:rPr>
        <w:t xml:space="preserve"> </w:t>
      </w:r>
      <w:r>
        <w:rPr>
          <w:color w:val="1A171C"/>
        </w:rPr>
        <w:t>de</w:t>
      </w:r>
      <w:r>
        <w:rPr>
          <w:color w:val="1A171C"/>
          <w:spacing w:val="-16"/>
        </w:rPr>
        <w:t xml:space="preserve"> </w:t>
      </w:r>
      <w:r>
        <w:rPr>
          <w:color w:val="1A171C"/>
          <w:spacing w:val="-3"/>
        </w:rPr>
        <w:t>la concentración</w:t>
      </w:r>
      <w:r>
        <w:rPr>
          <w:color w:val="1A171C"/>
          <w:spacing w:val="-8"/>
        </w:rPr>
        <w:t xml:space="preserve"> </w:t>
      </w:r>
      <w:r>
        <w:rPr>
          <w:color w:val="1A171C"/>
        </w:rPr>
        <w:t>de</w:t>
      </w:r>
      <w:r>
        <w:rPr>
          <w:color w:val="1A171C"/>
          <w:spacing w:val="-8"/>
        </w:rPr>
        <w:t xml:space="preserve"> </w:t>
      </w:r>
      <w:r>
        <w:rPr>
          <w:color w:val="1A171C"/>
          <w:spacing w:val="-3"/>
        </w:rPr>
        <w:t>fibras</w:t>
      </w:r>
      <w:r>
        <w:rPr>
          <w:color w:val="1A171C"/>
          <w:spacing w:val="-7"/>
        </w:rPr>
        <w:t xml:space="preserve"> </w:t>
      </w:r>
      <w:r>
        <w:rPr>
          <w:color w:val="1A171C"/>
        </w:rPr>
        <w:t>de</w:t>
      </w:r>
      <w:r>
        <w:rPr>
          <w:color w:val="1A171C"/>
          <w:spacing w:val="-8"/>
        </w:rPr>
        <w:t xml:space="preserve"> </w:t>
      </w:r>
      <w:r>
        <w:rPr>
          <w:color w:val="1A171C"/>
          <w:spacing w:val="-3"/>
        </w:rPr>
        <w:t>amianto</w:t>
      </w:r>
      <w:r>
        <w:rPr>
          <w:color w:val="1A171C"/>
          <w:spacing w:val="-7"/>
        </w:rPr>
        <w:t xml:space="preserve"> </w:t>
      </w:r>
      <w:r>
        <w:rPr>
          <w:color w:val="1A171C"/>
        </w:rPr>
        <w:t>en</w:t>
      </w:r>
      <w:r>
        <w:rPr>
          <w:color w:val="1A171C"/>
          <w:spacing w:val="-8"/>
        </w:rPr>
        <w:t xml:space="preserve"> </w:t>
      </w:r>
      <w:r>
        <w:rPr>
          <w:color w:val="1A171C"/>
        </w:rPr>
        <w:t>el</w:t>
      </w:r>
      <w:r>
        <w:rPr>
          <w:color w:val="1A171C"/>
          <w:spacing w:val="-7"/>
        </w:rPr>
        <w:t xml:space="preserve"> </w:t>
      </w:r>
      <w:r>
        <w:rPr>
          <w:color w:val="1A171C"/>
          <w:spacing w:val="-3"/>
        </w:rPr>
        <w:t>aire</w:t>
      </w:r>
      <w:r>
        <w:rPr>
          <w:color w:val="1A171C"/>
          <w:spacing w:val="-8"/>
        </w:rPr>
        <w:t xml:space="preserve"> </w:t>
      </w:r>
      <w:r>
        <w:rPr>
          <w:color w:val="1A171C"/>
        </w:rPr>
        <w:t>del</w:t>
      </w:r>
      <w:r>
        <w:rPr>
          <w:color w:val="1A171C"/>
          <w:spacing w:val="-7"/>
        </w:rPr>
        <w:t xml:space="preserve"> </w:t>
      </w:r>
      <w:r>
        <w:rPr>
          <w:color w:val="1A171C"/>
          <w:spacing w:val="-3"/>
        </w:rPr>
        <w:t>lugar</w:t>
      </w:r>
      <w:r>
        <w:rPr>
          <w:color w:val="1A171C"/>
          <w:spacing w:val="-8"/>
        </w:rPr>
        <w:t xml:space="preserve"> </w:t>
      </w:r>
      <w:r>
        <w:rPr>
          <w:color w:val="1A171C"/>
        </w:rPr>
        <w:t>de</w:t>
      </w:r>
      <w:r>
        <w:rPr>
          <w:color w:val="1A171C"/>
          <w:spacing w:val="-7"/>
        </w:rPr>
        <w:t xml:space="preserve"> </w:t>
      </w:r>
      <w:r>
        <w:rPr>
          <w:color w:val="1A171C"/>
          <w:spacing w:val="-3"/>
        </w:rPr>
        <w:t>trabajo</w:t>
      </w:r>
      <w:r>
        <w:rPr>
          <w:color w:val="1A171C"/>
          <w:spacing w:val="-8"/>
        </w:rPr>
        <w:t xml:space="preserve"> </w:t>
      </w:r>
      <w:hyperlink r:id="rId46">
        <w:r>
          <w:rPr>
            <w:color w:val="1A171C"/>
          </w:rPr>
          <w:t>(</w:t>
        </w:r>
        <w:r>
          <w:rPr>
            <w:b/>
            <w:color w:val="005189"/>
          </w:rPr>
          <w:t>Real</w:t>
        </w:r>
        <w:r>
          <w:rPr>
            <w:b/>
            <w:color w:val="005189"/>
            <w:spacing w:val="-7"/>
          </w:rPr>
          <w:t xml:space="preserve"> </w:t>
        </w:r>
        <w:r>
          <w:rPr>
            <w:b/>
            <w:color w:val="005189"/>
            <w:spacing w:val="-3"/>
          </w:rPr>
          <w:t>Decreto</w:t>
        </w:r>
        <w:r>
          <w:rPr>
            <w:b/>
            <w:color w:val="005189"/>
            <w:spacing w:val="-8"/>
          </w:rPr>
          <w:t xml:space="preserve"> </w:t>
        </w:r>
        <w:r>
          <w:rPr>
            <w:b/>
            <w:color w:val="005189"/>
            <w:spacing w:val="-3"/>
          </w:rPr>
          <w:t>396/2006)</w:t>
        </w:r>
      </w:hyperlink>
      <w:r>
        <w:rPr>
          <w:color w:val="1A171C"/>
          <w:spacing w:val="-3"/>
        </w:rPr>
        <w:t>.</w:t>
      </w:r>
      <w:r>
        <w:rPr>
          <w:color w:val="1A171C"/>
          <w:spacing w:val="-7"/>
        </w:rPr>
        <w:t xml:space="preserve"> </w:t>
      </w:r>
      <w:r>
        <w:rPr>
          <w:color w:val="1A171C"/>
        </w:rPr>
        <w:t>La</w:t>
      </w:r>
      <w:r>
        <w:rPr>
          <w:color w:val="1A171C"/>
          <w:spacing w:val="-8"/>
        </w:rPr>
        <w:t xml:space="preserve"> </w:t>
      </w:r>
      <w:r>
        <w:rPr>
          <w:color w:val="1A171C"/>
          <w:spacing w:val="-3"/>
        </w:rPr>
        <w:t>evaluación</w:t>
      </w:r>
      <w:r>
        <w:rPr>
          <w:color w:val="1A171C"/>
          <w:spacing w:val="-7"/>
        </w:rPr>
        <w:t xml:space="preserve"> </w:t>
      </w:r>
      <w:r>
        <w:rPr>
          <w:color w:val="1A171C"/>
        </w:rPr>
        <w:t>de</w:t>
      </w:r>
      <w:r>
        <w:rPr>
          <w:color w:val="1A171C"/>
          <w:spacing w:val="-8"/>
        </w:rPr>
        <w:t xml:space="preserve"> </w:t>
      </w:r>
      <w:r>
        <w:rPr>
          <w:color w:val="1A171C"/>
          <w:spacing w:val="-3"/>
        </w:rPr>
        <w:t xml:space="preserve">riesgos debe </w:t>
      </w:r>
      <w:r>
        <w:rPr>
          <w:color w:val="1A171C"/>
        </w:rPr>
        <w:t xml:space="preserve">ser </w:t>
      </w:r>
      <w:r>
        <w:rPr>
          <w:color w:val="1A171C"/>
          <w:spacing w:val="-3"/>
        </w:rPr>
        <w:t xml:space="preserve">realizada </w:t>
      </w:r>
      <w:r>
        <w:rPr>
          <w:color w:val="1A171C"/>
        </w:rPr>
        <w:t xml:space="preserve">por </w:t>
      </w:r>
      <w:r>
        <w:rPr>
          <w:color w:val="1A171C"/>
          <w:spacing w:val="-3"/>
        </w:rPr>
        <w:t xml:space="preserve">personal cualificado para </w:t>
      </w:r>
      <w:r>
        <w:rPr>
          <w:color w:val="1A171C"/>
        </w:rPr>
        <w:t xml:space="preserve">el </w:t>
      </w:r>
      <w:r>
        <w:rPr>
          <w:color w:val="1A171C"/>
          <w:spacing w:val="-3"/>
        </w:rPr>
        <w:t xml:space="preserve">desempeño </w:t>
      </w:r>
      <w:r>
        <w:rPr>
          <w:color w:val="1A171C"/>
        </w:rPr>
        <w:t xml:space="preserve">de </w:t>
      </w:r>
      <w:r>
        <w:rPr>
          <w:color w:val="1A171C"/>
          <w:spacing w:val="-3"/>
        </w:rPr>
        <w:t xml:space="preserve">funciones </w:t>
      </w:r>
      <w:r>
        <w:rPr>
          <w:color w:val="1A171C"/>
        </w:rPr>
        <w:t xml:space="preserve">de </w:t>
      </w:r>
      <w:r>
        <w:rPr>
          <w:color w:val="1A171C"/>
          <w:spacing w:val="-3"/>
        </w:rPr>
        <w:t xml:space="preserve">nivel superior </w:t>
      </w:r>
      <w:r>
        <w:rPr>
          <w:color w:val="1A171C"/>
        </w:rPr>
        <w:t xml:space="preserve">y </w:t>
      </w:r>
      <w:r>
        <w:rPr>
          <w:color w:val="1A171C"/>
          <w:spacing w:val="-3"/>
        </w:rPr>
        <w:t>especialización en Higiene</w:t>
      </w:r>
      <w:r>
        <w:rPr>
          <w:color w:val="1A171C"/>
          <w:spacing w:val="-6"/>
        </w:rPr>
        <w:t xml:space="preserve"> </w:t>
      </w:r>
      <w:r>
        <w:rPr>
          <w:color w:val="1A171C"/>
          <w:spacing w:val="-3"/>
        </w:rPr>
        <w:t>Industrial.</w:t>
      </w:r>
      <w:r>
        <w:rPr>
          <w:color w:val="1A171C"/>
          <w:spacing w:val="-5"/>
        </w:rPr>
        <w:t xml:space="preserve"> </w:t>
      </w:r>
      <w:r>
        <w:rPr>
          <w:color w:val="1A171C"/>
        </w:rPr>
        <w:t>Los</w:t>
      </w:r>
      <w:r>
        <w:rPr>
          <w:color w:val="1A171C"/>
          <w:spacing w:val="-5"/>
        </w:rPr>
        <w:t xml:space="preserve"> </w:t>
      </w:r>
      <w:r>
        <w:rPr>
          <w:color w:val="1A171C"/>
          <w:spacing w:val="-3"/>
        </w:rPr>
        <w:t>análisis</w:t>
      </w:r>
      <w:r>
        <w:rPr>
          <w:color w:val="1A171C"/>
          <w:spacing w:val="-5"/>
        </w:rPr>
        <w:t xml:space="preserve"> </w:t>
      </w:r>
      <w:r>
        <w:rPr>
          <w:color w:val="1A171C"/>
        </w:rPr>
        <w:t>de</w:t>
      </w:r>
      <w:r>
        <w:rPr>
          <w:color w:val="1A171C"/>
          <w:spacing w:val="-5"/>
        </w:rPr>
        <w:t xml:space="preserve"> </w:t>
      </w:r>
      <w:r>
        <w:rPr>
          <w:color w:val="1A171C"/>
        </w:rPr>
        <w:t>las</w:t>
      </w:r>
      <w:r>
        <w:rPr>
          <w:color w:val="1A171C"/>
          <w:spacing w:val="-5"/>
        </w:rPr>
        <w:t xml:space="preserve"> </w:t>
      </w:r>
      <w:r>
        <w:rPr>
          <w:color w:val="1A171C"/>
          <w:spacing w:val="-3"/>
        </w:rPr>
        <w:t>muestras</w:t>
      </w:r>
      <w:r>
        <w:rPr>
          <w:color w:val="1A171C"/>
          <w:spacing w:val="-5"/>
        </w:rPr>
        <w:t xml:space="preserve"> </w:t>
      </w:r>
      <w:r>
        <w:rPr>
          <w:color w:val="1A171C"/>
          <w:spacing w:val="-3"/>
        </w:rPr>
        <w:t>deben</w:t>
      </w:r>
      <w:r>
        <w:rPr>
          <w:color w:val="1A171C"/>
          <w:spacing w:val="-5"/>
        </w:rPr>
        <w:t xml:space="preserve"> </w:t>
      </w:r>
      <w:r>
        <w:rPr>
          <w:color w:val="1A171C"/>
        </w:rPr>
        <w:t>ser</w:t>
      </w:r>
      <w:r>
        <w:rPr>
          <w:color w:val="1A171C"/>
          <w:spacing w:val="-5"/>
        </w:rPr>
        <w:t xml:space="preserve"> </w:t>
      </w:r>
      <w:r>
        <w:rPr>
          <w:color w:val="1A171C"/>
          <w:spacing w:val="-3"/>
        </w:rPr>
        <w:t>realizados</w:t>
      </w:r>
      <w:r>
        <w:rPr>
          <w:color w:val="1A171C"/>
          <w:spacing w:val="-5"/>
        </w:rPr>
        <w:t xml:space="preserve"> </w:t>
      </w:r>
      <w:r>
        <w:rPr>
          <w:color w:val="1A171C"/>
        </w:rPr>
        <w:t>por</w:t>
      </w:r>
      <w:r>
        <w:rPr>
          <w:color w:val="1A171C"/>
          <w:spacing w:val="-5"/>
        </w:rPr>
        <w:t xml:space="preserve"> </w:t>
      </w:r>
      <w:hyperlink r:id="rId47">
        <w:r>
          <w:rPr>
            <w:b/>
            <w:color w:val="005189"/>
            <w:spacing w:val="-3"/>
          </w:rPr>
          <w:t>laboratorios</w:t>
        </w:r>
        <w:r>
          <w:rPr>
            <w:b/>
            <w:color w:val="005189"/>
            <w:spacing w:val="-5"/>
          </w:rPr>
          <w:t xml:space="preserve"> </w:t>
        </w:r>
        <w:r>
          <w:rPr>
            <w:b/>
            <w:color w:val="005189"/>
            <w:spacing w:val="-3"/>
          </w:rPr>
          <w:t>acreditados</w:t>
        </w:r>
        <w:r>
          <w:rPr>
            <w:color w:val="1A171C"/>
            <w:spacing w:val="-3"/>
          </w:rPr>
          <w:t>.</w:t>
        </w:r>
      </w:hyperlink>
    </w:p>
    <w:p w14:paraId="535DBABC" w14:textId="77777777" w:rsidR="00751541" w:rsidRDefault="00751541" w:rsidP="00751541">
      <w:pPr>
        <w:pStyle w:val="Textoindependiente"/>
        <w:spacing w:before="53" w:line="244" w:lineRule="auto"/>
        <w:ind w:left="381" w:right="433"/>
        <w:jc w:val="both"/>
      </w:pPr>
      <w:r>
        <w:rPr>
          <w:color w:val="1A171C"/>
        </w:rPr>
        <w:t xml:space="preserve">Se </w:t>
      </w:r>
      <w:r>
        <w:rPr>
          <w:color w:val="1A171C"/>
          <w:spacing w:val="-3"/>
        </w:rPr>
        <w:t xml:space="preserve">requieren </w:t>
      </w:r>
      <w:r>
        <w:rPr>
          <w:color w:val="1A171C"/>
        </w:rPr>
        <w:t xml:space="preserve">dos </w:t>
      </w:r>
      <w:r>
        <w:rPr>
          <w:color w:val="1A171C"/>
          <w:spacing w:val="-3"/>
        </w:rPr>
        <w:t xml:space="preserve">tipos </w:t>
      </w:r>
      <w:r>
        <w:rPr>
          <w:color w:val="1A171C"/>
        </w:rPr>
        <w:t xml:space="preserve">de </w:t>
      </w:r>
      <w:r>
        <w:rPr>
          <w:color w:val="1A171C"/>
          <w:spacing w:val="-3"/>
        </w:rPr>
        <w:t xml:space="preserve">mediciones </w:t>
      </w:r>
      <w:r>
        <w:rPr>
          <w:color w:val="1A171C"/>
        </w:rPr>
        <w:t xml:space="preserve">de las </w:t>
      </w:r>
      <w:r>
        <w:rPr>
          <w:color w:val="1A171C"/>
          <w:spacing w:val="-3"/>
        </w:rPr>
        <w:t xml:space="preserve">concentraciones </w:t>
      </w:r>
      <w:r>
        <w:rPr>
          <w:color w:val="1A171C"/>
        </w:rPr>
        <w:t xml:space="preserve">de </w:t>
      </w:r>
      <w:r>
        <w:rPr>
          <w:color w:val="1A171C"/>
          <w:spacing w:val="-3"/>
        </w:rPr>
        <w:t xml:space="preserve">fibras </w:t>
      </w:r>
      <w:r>
        <w:rPr>
          <w:color w:val="1A171C"/>
        </w:rPr>
        <w:t xml:space="preserve">de </w:t>
      </w:r>
      <w:r>
        <w:rPr>
          <w:color w:val="1A171C"/>
          <w:spacing w:val="-3"/>
        </w:rPr>
        <w:t xml:space="preserve">amianto </w:t>
      </w:r>
      <w:r>
        <w:rPr>
          <w:color w:val="1A171C"/>
        </w:rPr>
        <w:t xml:space="preserve">en </w:t>
      </w:r>
      <w:r>
        <w:rPr>
          <w:color w:val="1A171C"/>
          <w:spacing w:val="-3"/>
        </w:rPr>
        <w:t xml:space="preserve">aire: mediciones personales </w:t>
      </w:r>
      <w:r>
        <w:rPr>
          <w:color w:val="1A171C"/>
        </w:rPr>
        <w:t xml:space="preserve">y </w:t>
      </w:r>
      <w:r>
        <w:rPr>
          <w:color w:val="1A171C"/>
          <w:spacing w:val="-3"/>
        </w:rPr>
        <w:t>mediciones</w:t>
      </w:r>
      <w:r>
        <w:rPr>
          <w:color w:val="1A171C"/>
          <w:spacing w:val="-35"/>
        </w:rPr>
        <w:t xml:space="preserve"> </w:t>
      </w:r>
      <w:r>
        <w:rPr>
          <w:color w:val="1A171C"/>
          <w:spacing w:val="-3"/>
        </w:rPr>
        <w:t>ambientales.</w:t>
      </w:r>
      <w:r>
        <w:rPr>
          <w:color w:val="1A171C"/>
          <w:spacing w:val="-35"/>
        </w:rPr>
        <w:t xml:space="preserve"> </w:t>
      </w:r>
      <w:r>
        <w:rPr>
          <w:color w:val="1A171C"/>
          <w:spacing w:val="-3"/>
        </w:rPr>
        <w:t>Cuando</w:t>
      </w:r>
      <w:r>
        <w:rPr>
          <w:color w:val="1A171C"/>
          <w:spacing w:val="-34"/>
        </w:rPr>
        <w:t xml:space="preserve"> </w:t>
      </w:r>
      <w:r>
        <w:rPr>
          <w:color w:val="1A171C"/>
        </w:rPr>
        <w:t>el</w:t>
      </w:r>
      <w:r>
        <w:rPr>
          <w:color w:val="1A171C"/>
          <w:spacing w:val="-34"/>
        </w:rPr>
        <w:t xml:space="preserve"> </w:t>
      </w:r>
      <w:r>
        <w:rPr>
          <w:color w:val="1A171C"/>
          <w:spacing w:val="-3"/>
        </w:rPr>
        <w:t>trabajo</w:t>
      </w:r>
      <w:r>
        <w:rPr>
          <w:color w:val="1A171C"/>
          <w:spacing w:val="-35"/>
        </w:rPr>
        <w:t xml:space="preserve"> </w:t>
      </w:r>
      <w:r>
        <w:rPr>
          <w:color w:val="1A171C"/>
        </w:rPr>
        <w:t>se</w:t>
      </w:r>
      <w:r>
        <w:rPr>
          <w:color w:val="1A171C"/>
          <w:spacing w:val="-35"/>
        </w:rPr>
        <w:t xml:space="preserve"> </w:t>
      </w:r>
      <w:r>
        <w:rPr>
          <w:color w:val="1A171C"/>
          <w:spacing w:val="-3"/>
        </w:rPr>
        <w:t>realiza</w:t>
      </w:r>
      <w:r>
        <w:rPr>
          <w:color w:val="1A171C"/>
          <w:spacing w:val="-34"/>
        </w:rPr>
        <w:t xml:space="preserve"> </w:t>
      </w:r>
      <w:r>
        <w:rPr>
          <w:color w:val="1A171C"/>
        </w:rPr>
        <w:t>al</w:t>
      </w:r>
      <w:r>
        <w:rPr>
          <w:color w:val="1A171C"/>
          <w:spacing w:val="-35"/>
        </w:rPr>
        <w:t xml:space="preserve"> </w:t>
      </w:r>
      <w:r>
        <w:rPr>
          <w:color w:val="1A171C"/>
          <w:spacing w:val="-3"/>
        </w:rPr>
        <w:t>aire</w:t>
      </w:r>
      <w:r>
        <w:rPr>
          <w:color w:val="1A171C"/>
          <w:spacing w:val="-35"/>
        </w:rPr>
        <w:t xml:space="preserve"> </w:t>
      </w:r>
      <w:r>
        <w:rPr>
          <w:color w:val="1A171C"/>
          <w:spacing w:val="-3"/>
        </w:rPr>
        <w:t>libre,</w:t>
      </w:r>
      <w:r>
        <w:rPr>
          <w:color w:val="1A171C"/>
          <w:spacing w:val="-35"/>
        </w:rPr>
        <w:t xml:space="preserve"> </w:t>
      </w:r>
      <w:r>
        <w:rPr>
          <w:color w:val="1A171C"/>
        </w:rPr>
        <w:t>no</w:t>
      </w:r>
      <w:r>
        <w:rPr>
          <w:color w:val="1A171C"/>
          <w:spacing w:val="-34"/>
        </w:rPr>
        <w:t xml:space="preserve"> </w:t>
      </w:r>
      <w:r>
        <w:rPr>
          <w:color w:val="1A171C"/>
          <w:spacing w:val="-3"/>
        </w:rPr>
        <w:t>procede</w:t>
      </w:r>
      <w:r>
        <w:rPr>
          <w:color w:val="1A171C"/>
          <w:spacing w:val="-35"/>
        </w:rPr>
        <w:t xml:space="preserve"> </w:t>
      </w:r>
      <w:r>
        <w:rPr>
          <w:color w:val="1A171C"/>
        </w:rPr>
        <w:t>la</w:t>
      </w:r>
      <w:r>
        <w:rPr>
          <w:color w:val="1A171C"/>
          <w:spacing w:val="-35"/>
        </w:rPr>
        <w:t xml:space="preserve"> </w:t>
      </w:r>
      <w:r>
        <w:rPr>
          <w:color w:val="1A171C"/>
          <w:spacing w:val="-3"/>
        </w:rPr>
        <w:t>medición</w:t>
      </w:r>
      <w:r>
        <w:rPr>
          <w:color w:val="1A171C"/>
          <w:spacing w:val="-34"/>
        </w:rPr>
        <w:t xml:space="preserve"> </w:t>
      </w:r>
      <w:r>
        <w:rPr>
          <w:color w:val="1A171C"/>
        </w:rPr>
        <w:t>del</w:t>
      </w:r>
      <w:r>
        <w:rPr>
          <w:color w:val="1A171C"/>
          <w:spacing w:val="-35"/>
        </w:rPr>
        <w:t xml:space="preserve"> </w:t>
      </w:r>
      <w:r>
        <w:rPr>
          <w:color w:val="1A171C"/>
          <w:spacing w:val="-3"/>
        </w:rPr>
        <w:t>índice</w:t>
      </w:r>
      <w:r>
        <w:rPr>
          <w:color w:val="1A171C"/>
          <w:spacing w:val="-35"/>
        </w:rPr>
        <w:t xml:space="preserve"> </w:t>
      </w:r>
      <w:r>
        <w:rPr>
          <w:color w:val="1A171C"/>
        </w:rPr>
        <w:t>de</w:t>
      </w:r>
      <w:r>
        <w:rPr>
          <w:color w:val="1A171C"/>
          <w:spacing w:val="-35"/>
        </w:rPr>
        <w:t xml:space="preserve"> </w:t>
      </w:r>
      <w:r>
        <w:rPr>
          <w:color w:val="1A171C"/>
          <w:spacing w:val="-3"/>
        </w:rPr>
        <w:t>descontaminación.</w:t>
      </w:r>
    </w:p>
    <w:p w14:paraId="4DD1AC71" w14:textId="77777777" w:rsidR="00751541" w:rsidRDefault="00751541" w:rsidP="00751541">
      <w:pPr>
        <w:pStyle w:val="Prrafodelista"/>
        <w:numPr>
          <w:ilvl w:val="0"/>
          <w:numId w:val="4"/>
        </w:numPr>
        <w:tabs>
          <w:tab w:val="left" w:pos="742"/>
        </w:tabs>
        <w:spacing w:before="55" w:line="244" w:lineRule="auto"/>
        <w:ind w:right="430"/>
        <w:jc w:val="both"/>
        <w:rPr>
          <w:color w:val="1A171C"/>
          <w:sz w:val="24"/>
        </w:rPr>
      </w:pPr>
      <w:r>
        <w:rPr>
          <w:color w:val="1A171C"/>
          <w:sz w:val="24"/>
        </w:rPr>
        <w:t>Mediciones personales para determinar la exposición de los trabajadores de cara a evaluar las exposiciones por comparación con los límites de exposición profesional</w:t>
      </w:r>
      <w:r>
        <w:rPr>
          <w:color w:val="1A171C"/>
          <w:spacing w:val="-13"/>
          <w:sz w:val="24"/>
        </w:rPr>
        <w:t xml:space="preserve"> </w:t>
      </w:r>
      <w:r>
        <w:rPr>
          <w:color w:val="1A171C"/>
          <w:sz w:val="24"/>
        </w:rPr>
        <w:t>(LEP).</w:t>
      </w:r>
    </w:p>
    <w:p w14:paraId="7FD14556" w14:textId="77777777" w:rsidR="00751541" w:rsidRDefault="00751541" w:rsidP="00751541">
      <w:pPr>
        <w:pStyle w:val="Prrafodelista"/>
        <w:numPr>
          <w:ilvl w:val="0"/>
          <w:numId w:val="4"/>
        </w:numPr>
        <w:tabs>
          <w:tab w:val="left" w:pos="742"/>
        </w:tabs>
        <w:spacing w:before="55" w:line="244" w:lineRule="auto"/>
        <w:ind w:right="430"/>
        <w:jc w:val="both"/>
        <w:rPr>
          <w:color w:val="1A171C"/>
          <w:sz w:val="24"/>
        </w:rPr>
      </w:pPr>
      <w:r>
        <w:rPr>
          <w:color w:val="1A171C"/>
          <w:sz w:val="24"/>
        </w:rPr>
        <w:t>Mediciones ambientales para comprobar la eficacia de las medidas de control de la dispersión de fibras que pueden</w:t>
      </w:r>
      <w:r>
        <w:rPr>
          <w:color w:val="1A171C"/>
          <w:spacing w:val="-8"/>
          <w:sz w:val="24"/>
        </w:rPr>
        <w:t xml:space="preserve"> </w:t>
      </w:r>
      <w:r>
        <w:rPr>
          <w:color w:val="1A171C"/>
          <w:sz w:val="24"/>
        </w:rPr>
        <w:t>afectar</w:t>
      </w:r>
      <w:r>
        <w:rPr>
          <w:color w:val="1A171C"/>
          <w:spacing w:val="-8"/>
          <w:sz w:val="24"/>
        </w:rPr>
        <w:t xml:space="preserve"> </w:t>
      </w:r>
      <w:r>
        <w:rPr>
          <w:color w:val="1A171C"/>
          <w:sz w:val="24"/>
        </w:rPr>
        <w:t>a</w:t>
      </w:r>
      <w:r>
        <w:rPr>
          <w:color w:val="1A171C"/>
          <w:spacing w:val="-9"/>
          <w:sz w:val="24"/>
        </w:rPr>
        <w:t xml:space="preserve"> </w:t>
      </w:r>
      <w:r>
        <w:rPr>
          <w:color w:val="1A171C"/>
          <w:sz w:val="24"/>
        </w:rPr>
        <w:t>otras</w:t>
      </w:r>
      <w:r>
        <w:rPr>
          <w:color w:val="1A171C"/>
          <w:spacing w:val="-8"/>
          <w:sz w:val="24"/>
        </w:rPr>
        <w:t xml:space="preserve"> </w:t>
      </w:r>
      <w:r>
        <w:rPr>
          <w:color w:val="1A171C"/>
          <w:sz w:val="24"/>
        </w:rPr>
        <w:t>personas</w:t>
      </w:r>
      <w:r>
        <w:rPr>
          <w:color w:val="1A171C"/>
          <w:spacing w:val="-8"/>
          <w:sz w:val="24"/>
        </w:rPr>
        <w:t xml:space="preserve"> </w:t>
      </w:r>
      <w:r>
        <w:rPr>
          <w:color w:val="1A171C"/>
          <w:sz w:val="24"/>
        </w:rPr>
        <w:t>(exposiciones</w:t>
      </w:r>
      <w:r>
        <w:rPr>
          <w:color w:val="1A171C"/>
          <w:spacing w:val="-8"/>
          <w:sz w:val="24"/>
        </w:rPr>
        <w:t xml:space="preserve"> </w:t>
      </w:r>
      <w:r>
        <w:rPr>
          <w:color w:val="1A171C"/>
          <w:sz w:val="24"/>
        </w:rPr>
        <w:t>inadvertidas)</w:t>
      </w:r>
      <w:r>
        <w:rPr>
          <w:color w:val="1A171C"/>
          <w:spacing w:val="-9"/>
          <w:sz w:val="24"/>
        </w:rPr>
        <w:t xml:space="preserve"> </w:t>
      </w:r>
      <w:r>
        <w:rPr>
          <w:color w:val="1A171C"/>
          <w:sz w:val="24"/>
        </w:rPr>
        <w:t>y</w:t>
      </w:r>
      <w:r>
        <w:rPr>
          <w:color w:val="1A171C"/>
          <w:spacing w:val="-7"/>
          <w:sz w:val="24"/>
        </w:rPr>
        <w:t xml:space="preserve"> </w:t>
      </w:r>
      <w:r>
        <w:rPr>
          <w:color w:val="1A171C"/>
          <w:sz w:val="24"/>
        </w:rPr>
        <w:t>para</w:t>
      </w:r>
      <w:r>
        <w:rPr>
          <w:color w:val="1A171C"/>
          <w:spacing w:val="-9"/>
          <w:sz w:val="24"/>
        </w:rPr>
        <w:t xml:space="preserve"> </w:t>
      </w:r>
      <w:r>
        <w:rPr>
          <w:color w:val="1A171C"/>
          <w:sz w:val="24"/>
        </w:rPr>
        <w:t>verificar</w:t>
      </w:r>
      <w:r>
        <w:rPr>
          <w:color w:val="1A171C"/>
          <w:spacing w:val="-8"/>
          <w:sz w:val="24"/>
        </w:rPr>
        <w:t xml:space="preserve"> </w:t>
      </w:r>
      <w:r>
        <w:rPr>
          <w:color w:val="1A171C"/>
          <w:sz w:val="24"/>
        </w:rPr>
        <w:t>la</w:t>
      </w:r>
      <w:r>
        <w:rPr>
          <w:color w:val="1A171C"/>
          <w:spacing w:val="-9"/>
          <w:sz w:val="24"/>
        </w:rPr>
        <w:t xml:space="preserve"> </w:t>
      </w:r>
      <w:r>
        <w:rPr>
          <w:color w:val="1A171C"/>
          <w:sz w:val="24"/>
        </w:rPr>
        <w:t>ausencia</w:t>
      </w:r>
      <w:r>
        <w:rPr>
          <w:color w:val="1A171C"/>
          <w:spacing w:val="-8"/>
          <w:sz w:val="24"/>
        </w:rPr>
        <w:t xml:space="preserve"> </w:t>
      </w:r>
      <w:r>
        <w:rPr>
          <w:color w:val="1A171C"/>
          <w:sz w:val="24"/>
        </w:rPr>
        <w:t>de</w:t>
      </w:r>
      <w:r>
        <w:rPr>
          <w:color w:val="1A171C"/>
          <w:spacing w:val="-9"/>
          <w:sz w:val="24"/>
        </w:rPr>
        <w:t xml:space="preserve"> </w:t>
      </w:r>
      <w:r>
        <w:rPr>
          <w:color w:val="1A171C"/>
          <w:sz w:val="24"/>
        </w:rPr>
        <w:t>fibras</w:t>
      </w:r>
      <w:r>
        <w:rPr>
          <w:color w:val="1A171C"/>
          <w:spacing w:val="-8"/>
          <w:sz w:val="24"/>
        </w:rPr>
        <w:t xml:space="preserve"> </w:t>
      </w:r>
      <w:r>
        <w:rPr>
          <w:color w:val="1A171C"/>
          <w:sz w:val="24"/>
        </w:rPr>
        <w:t>en</w:t>
      </w:r>
      <w:r>
        <w:rPr>
          <w:color w:val="1A171C"/>
          <w:spacing w:val="-8"/>
          <w:sz w:val="24"/>
        </w:rPr>
        <w:t xml:space="preserve"> </w:t>
      </w:r>
      <w:r>
        <w:rPr>
          <w:color w:val="1A171C"/>
          <w:sz w:val="24"/>
        </w:rPr>
        <w:t>el</w:t>
      </w:r>
      <w:r>
        <w:rPr>
          <w:color w:val="1A171C"/>
          <w:spacing w:val="-8"/>
          <w:sz w:val="24"/>
        </w:rPr>
        <w:t xml:space="preserve"> </w:t>
      </w:r>
      <w:r>
        <w:rPr>
          <w:color w:val="1A171C"/>
          <w:sz w:val="24"/>
        </w:rPr>
        <w:t>interior de la unidad de descontaminación. Los resultados de estas mediciones ambientales deben indicar ausencia de fibras de</w:t>
      </w:r>
      <w:r>
        <w:rPr>
          <w:color w:val="1A171C"/>
          <w:spacing w:val="-4"/>
          <w:sz w:val="24"/>
        </w:rPr>
        <w:t xml:space="preserve"> </w:t>
      </w:r>
      <w:r>
        <w:rPr>
          <w:color w:val="1A171C"/>
          <w:sz w:val="24"/>
        </w:rPr>
        <w:t>amianto.</w:t>
      </w:r>
    </w:p>
    <w:p w14:paraId="1A5DEFBA" w14:textId="77777777" w:rsidR="00751541" w:rsidRDefault="00751541" w:rsidP="00751541">
      <w:pPr>
        <w:pStyle w:val="Textoindependiente"/>
        <w:spacing w:before="53" w:line="244" w:lineRule="auto"/>
        <w:ind w:left="381" w:right="430"/>
        <w:jc w:val="both"/>
      </w:pPr>
      <w:r>
        <w:rPr>
          <w:color w:val="1A171C"/>
        </w:rPr>
        <w:t>Las</w:t>
      </w:r>
      <w:r>
        <w:rPr>
          <w:color w:val="1A171C"/>
          <w:spacing w:val="-13"/>
        </w:rPr>
        <w:t xml:space="preserve"> </w:t>
      </w:r>
      <w:r>
        <w:rPr>
          <w:color w:val="1A171C"/>
        </w:rPr>
        <w:t>mediciones</w:t>
      </w:r>
      <w:r>
        <w:rPr>
          <w:color w:val="1A171C"/>
          <w:spacing w:val="-13"/>
        </w:rPr>
        <w:t xml:space="preserve"> </w:t>
      </w:r>
      <w:r>
        <w:rPr>
          <w:color w:val="1A171C"/>
        </w:rPr>
        <w:t>de</w:t>
      </w:r>
      <w:r>
        <w:rPr>
          <w:color w:val="1A171C"/>
          <w:spacing w:val="-13"/>
        </w:rPr>
        <w:t xml:space="preserve"> </w:t>
      </w:r>
      <w:r>
        <w:rPr>
          <w:color w:val="1A171C"/>
        </w:rPr>
        <w:t>concentración</w:t>
      </w:r>
      <w:r>
        <w:rPr>
          <w:color w:val="1A171C"/>
          <w:spacing w:val="-12"/>
        </w:rPr>
        <w:t xml:space="preserve"> </w:t>
      </w:r>
      <w:r>
        <w:rPr>
          <w:color w:val="1A171C"/>
        </w:rPr>
        <w:t>de</w:t>
      </w:r>
      <w:r>
        <w:rPr>
          <w:color w:val="1A171C"/>
          <w:spacing w:val="-13"/>
        </w:rPr>
        <w:t xml:space="preserve"> </w:t>
      </w:r>
      <w:r>
        <w:rPr>
          <w:color w:val="1A171C"/>
        </w:rPr>
        <w:t>fibras</w:t>
      </w:r>
      <w:r>
        <w:rPr>
          <w:color w:val="1A171C"/>
          <w:spacing w:val="-13"/>
        </w:rPr>
        <w:t xml:space="preserve"> </w:t>
      </w:r>
      <w:r>
        <w:rPr>
          <w:color w:val="1A171C"/>
        </w:rPr>
        <w:t>de</w:t>
      </w:r>
      <w:r>
        <w:rPr>
          <w:color w:val="1A171C"/>
          <w:spacing w:val="-13"/>
        </w:rPr>
        <w:t xml:space="preserve"> </w:t>
      </w:r>
      <w:r>
        <w:rPr>
          <w:color w:val="1A171C"/>
        </w:rPr>
        <w:t>amianto</w:t>
      </w:r>
      <w:r>
        <w:rPr>
          <w:color w:val="1A171C"/>
          <w:spacing w:val="-12"/>
        </w:rPr>
        <w:t xml:space="preserve"> </w:t>
      </w:r>
      <w:r>
        <w:rPr>
          <w:color w:val="1A171C"/>
        </w:rPr>
        <w:t>se</w:t>
      </w:r>
      <w:r>
        <w:rPr>
          <w:color w:val="1A171C"/>
          <w:spacing w:val="-13"/>
        </w:rPr>
        <w:t xml:space="preserve"> </w:t>
      </w:r>
      <w:r>
        <w:rPr>
          <w:color w:val="1A171C"/>
        </w:rPr>
        <w:t>realizarán</w:t>
      </w:r>
      <w:r>
        <w:rPr>
          <w:color w:val="1A171C"/>
          <w:spacing w:val="-13"/>
        </w:rPr>
        <w:t xml:space="preserve"> </w:t>
      </w:r>
      <w:r>
        <w:rPr>
          <w:color w:val="1A171C"/>
        </w:rPr>
        <w:t>preferentemente</w:t>
      </w:r>
      <w:r>
        <w:rPr>
          <w:color w:val="1A171C"/>
          <w:spacing w:val="-13"/>
        </w:rPr>
        <w:t xml:space="preserve"> </w:t>
      </w:r>
      <w:r>
        <w:rPr>
          <w:color w:val="1A171C"/>
        </w:rPr>
        <w:t>por</w:t>
      </w:r>
      <w:r>
        <w:rPr>
          <w:color w:val="1A171C"/>
          <w:spacing w:val="-12"/>
        </w:rPr>
        <w:t xml:space="preserve"> </w:t>
      </w:r>
      <w:r>
        <w:rPr>
          <w:color w:val="1A171C"/>
        </w:rPr>
        <w:t>el</w:t>
      </w:r>
      <w:r>
        <w:rPr>
          <w:color w:val="1A171C"/>
          <w:spacing w:val="-13"/>
        </w:rPr>
        <w:t xml:space="preserve"> </w:t>
      </w:r>
      <w:r>
        <w:rPr>
          <w:color w:val="1A171C"/>
        </w:rPr>
        <w:t>procedimiento</w:t>
      </w:r>
      <w:r>
        <w:rPr>
          <w:color w:val="1A171C"/>
          <w:spacing w:val="-13"/>
        </w:rPr>
        <w:t xml:space="preserve"> </w:t>
      </w:r>
      <w:r>
        <w:rPr>
          <w:color w:val="1A171C"/>
        </w:rPr>
        <w:t>descrito en</w:t>
      </w:r>
      <w:r>
        <w:rPr>
          <w:color w:val="1A171C"/>
          <w:spacing w:val="-3"/>
        </w:rPr>
        <w:t xml:space="preserve"> </w:t>
      </w:r>
      <w:r>
        <w:rPr>
          <w:color w:val="1A171C"/>
        </w:rPr>
        <w:t>el</w:t>
      </w:r>
      <w:r>
        <w:rPr>
          <w:color w:val="1A171C"/>
          <w:spacing w:val="-2"/>
        </w:rPr>
        <w:t xml:space="preserve"> </w:t>
      </w:r>
      <w:r>
        <w:rPr>
          <w:color w:val="1A171C"/>
        </w:rPr>
        <w:t>método</w:t>
      </w:r>
      <w:r>
        <w:rPr>
          <w:color w:val="1A171C"/>
          <w:spacing w:val="-2"/>
        </w:rPr>
        <w:t xml:space="preserve"> </w:t>
      </w:r>
      <w:r>
        <w:rPr>
          <w:color w:val="1A171C"/>
        </w:rPr>
        <w:t>de</w:t>
      </w:r>
      <w:r>
        <w:rPr>
          <w:color w:val="1A171C"/>
          <w:spacing w:val="-3"/>
        </w:rPr>
        <w:t xml:space="preserve"> </w:t>
      </w:r>
      <w:r>
        <w:rPr>
          <w:color w:val="1A171C"/>
        </w:rPr>
        <w:t>toma</w:t>
      </w:r>
      <w:r>
        <w:rPr>
          <w:color w:val="1A171C"/>
          <w:spacing w:val="-2"/>
        </w:rPr>
        <w:t xml:space="preserve"> </w:t>
      </w:r>
      <w:r>
        <w:rPr>
          <w:color w:val="1A171C"/>
        </w:rPr>
        <w:t>de</w:t>
      </w:r>
      <w:r>
        <w:rPr>
          <w:color w:val="1A171C"/>
          <w:spacing w:val="-2"/>
        </w:rPr>
        <w:t xml:space="preserve"> </w:t>
      </w:r>
      <w:r>
        <w:rPr>
          <w:color w:val="1A171C"/>
        </w:rPr>
        <w:t>muestra</w:t>
      </w:r>
      <w:r>
        <w:rPr>
          <w:color w:val="1A171C"/>
          <w:spacing w:val="-3"/>
        </w:rPr>
        <w:t xml:space="preserve"> </w:t>
      </w:r>
      <w:r>
        <w:rPr>
          <w:color w:val="1A171C"/>
        </w:rPr>
        <w:t>y</w:t>
      </w:r>
      <w:r>
        <w:rPr>
          <w:color w:val="1A171C"/>
          <w:spacing w:val="-2"/>
        </w:rPr>
        <w:t xml:space="preserve"> </w:t>
      </w:r>
      <w:r>
        <w:rPr>
          <w:color w:val="1A171C"/>
        </w:rPr>
        <w:t>análisis</w:t>
      </w:r>
      <w:r>
        <w:rPr>
          <w:color w:val="1A171C"/>
          <w:spacing w:val="-2"/>
        </w:rPr>
        <w:t xml:space="preserve"> </w:t>
      </w:r>
      <w:r>
        <w:rPr>
          <w:color w:val="1A171C"/>
        </w:rPr>
        <w:t>del</w:t>
      </w:r>
      <w:r>
        <w:rPr>
          <w:color w:val="1A171C"/>
          <w:spacing w:val="-3"/>
        </w:rPr>
        <w:t xml:space="preserve"> </w:t>
      </w:r>
      <w:r>
        <w:rPr>
          <w:color w:val="1A171C"/>
        </w:rPr>
        <w:t>Instituto</w:t>
      </w:r>
      <w:r>
        <w:rPr>
          <w:color w:val="1A171C"/>
          <w:spacing w:val="-2"/>
        </w:rPr>
        <w:t xml:space="preserve"> </w:t>
      </w:r>
      <w:r>
        <w:rPr>
          <w:color w:val="1A171C"/>
        </w:rPr>
        <w:t>Nacional</w:t>
      </w:r>
      <w:r>
        <w:rPr>
          <w:color w:val="1A171C"/>
          <w:spacing w:val="-1"/>
        </w:rPr>
        <w:t xml:space="preserve"> </w:t>
      </w:r>
      <w:r>
        <w:rPr>
          <w:color w:val="1A171C"/>
        </w:rPr>
        <w:t>de</w:t>
      </w:r>
      <w:r>
        <w:rPr>
          <w:color w:val="1A171C"/>
          <w:spacing w:val="-3"/>
        </w:rPr>
        <w:t xml:space="preserve"> </w:t>
      </w:r>
      <w:r>
        <w:rPr>
          <w:color w:val="1A171C"/>
        </w:rPr>
        <w:t>Seguridad</w:t>
      </w:r>
      <w:r>
        <w:rPr>
          <w:color w:val="1A171C"/>
          <w:spacing w:val="-1"/>
        </w:rPr>
        <w:t xml:space="preserve"> </w:t>
      </w:r>
      <w:r>
        <w:rPr>
          <w:color w:val="1A171C"/>
        </w:rPr>
        <w:t>e</w:t>
      </w:r>
      <w:r>
        <w:rPr>
          <w:color w:val="1A171C"/>
          <w:spacing w:val="-2"/>
        </w:rPr>
        <w:t xml:space="preserve"> </w:t>
      </w:r>
      <w:r>
        <w:rPr>
          <w:color w:val="1A171C"/>
        </w:rPr>
        <w:t>Higiene</w:t>
      </w:r>
      <w:r>
        <w:rPr>
          <w:color w:val="1A171C"/>
          <w:spacing w:val="-1"/>
        </w:rPr>
        <w:t xml:space="preserve"> </w:t>
      </w:r>
      <w:r>
        <w:rPr>
          <w:color w:val="1A171C"/>
        </w:rPr>
        <w:t>en</w:t>
      </w:r>
      <w:r>
        <w:rPr>
          <w:color w:val="1A171C"/>
          <w:spacing w:val="-3"/>
        </w:rPr>
        <w:t xml:space="preserve"> </w:t>
      </w:r>
      <w:r>
        <w:rPr>
          <w:color w:val="1A171C"/>
        </w:rPr>
        <w:t>el</w:t>
      </w:r>
      <w:r>
        <w:rPr>
          <w:color w:val="1A171C"/>
          <w:spacing w:val="-4"/>
        </w:rPr>
        <w:t xml:space="preserve"> </w:t>
      </w:r>
      <w:r>
        <w:rPr>
          <w:color w:val="1A171C"/>
        </w:rPr>
        <w:t>Trabajo:</w:t>
      </w:r>
    </w:p>
    <w:p w14:paraId="20C2733C" w14:textId="77777777" w:rsidR="00751541" w:rsidRDefault="00751541" w:rsidP="00751541">
      <w:pPr>
        <w:pStyle w:val="Textoindependiente"/>
        <w:spacing w:before="55" w:line="244" w:lineRule="auto"/>
        <w:ind w:left="741"/>
      </w:pPr>
      <w:hyperlink r:id="rId48">
        <w:r>
          <w:rPr>
            <w:b/>
            <w:color w:val="005189"/>
          </w:rPr>
          <w:t>MTA/MA-051</w:t>
        </w:r>
        <w:r>
          <w:rPr>
            <w:color w:val="1A171C"/>
          </w:rPr>
          <w:t>.</w:t>
        </w:r>
      </w:hyperlink>
      <w:r>
        <w:rPr>
          <w:color w:val="1A171C"/>
        </w:rPr>
        <w:t xml:space="preserve"> Determinación de fibras de amianto y otras fibras en aire. Método del filtro de membrana/ microscopía óptica de contraste de fases.</w:t>
      </w:r>
    </w:p>
    <w:p w14:paraId="5ECB9545" w14:textId="77777777" w:rsidR="00751541" w:rsidRDefault="00751541" w:rsidP="00751541">
      <w:pPr>
        <w:pStyle w:val="Textoindependiente"/>
        <w:spacing w:before="55" w:line="244" w:lineRule="auto"/>
        <w:ind w:left="741"/>
      </w:pPr>
      <w:r>
        <w:rPr>
          <w:color w:val="1A171C"/>
        </w:rPr>
        <w:t>Este</w:t>
      </w:r>
      <w:r>
        <w:rPr>
          <w:color w:val="1A171C"/>
          <w:spacing w:val="-10"/>
        </w:rPr>
        <w:t xml:space="preserve"> </w:t>
      </w:r>
      <w:r>
        <w:rPr>
          <w:color w:val="1A171C"/>
        </w:rPr>
        <w:t>método</w:t>
      </w:r>
      <w:r>
        <w:rPr>
          <w:color w:val="1A171C"/>
          <w:spacing w:val="-9"/>
        </w:rPr>
        <w:t xml:space="preserve"> </w:t>
      </w:r>
      <w:r>
        <w:rPr>
          <w:color w:val="1A171C"/>
        </w:rPr>
        <w:t>describe</w:t>
      </w:r>
      <w:r>
        <w:rPr>
          <w:color w:val="1A171C"/>
          <w:spacing w:val="-10"/>
        </w:rPr>
        <w:t xml:space="preserve"> </w:t>
      </w:r>
      <w:r>
        <w:rPr>
          <w:color w:val="1A171C"/>
        </w:rPr>
        <w:t>el</w:t>
      </w:r>
      <w:r>
        <w:rPr>
          <w:color w:val="1A171C"/>
          <w:spacing w:val="-9"/>
        </w:rPr>
        <w:t xml:space="preserve"> </w:t>
      </w:r>
      <w:r>
        <w:rPr>
          <w:color w:val="1A171C"/>
        </w:rPr>
        <w:t>procedimiento</w:t>
      </w:r>
      <w:r>
        <w:rPr>
          <w:color w:val="1A171C"/>
          <w:spacing w:val="-10"/>
        </w:rPr>
        <w:t xml:space="preserve"> </w:t>
      </w:r>
      <w:r>
        <w:rPr>
          <w:color w:val="1A171C"/>
        </w:rPr>
        <w:t>de</w:t>
      </w:r>
      <w:r>
        <w:rPr>
          <w:color w:val="1A171C"/>
          <w:spacing w:val="-9"/>
        </w:rPr>
        <w:t xml:space="preserve"> </w:t>
      </w:r>
      <w:r>
        <w:rPr>
          <w:color w:val="1A171C"/>
        </w:rPr>
        <w:t>toma</w:t>
      </w:r>
      <w:r>
        <w:rPr>
          <w:color w:val="1A171C"/>
          <w:spacing w:val="-10"/>
        </w:rPr>
        <w:t xml:space="preserve"> </w:t>
      </w:r>
      <w:r>
        <w:rPr>
          <w:color w:val="1A171C"/>
        </w:rPr>
        <w:t>de</w:t>
      </w:r>
      <w:r>
        <w:rPr>
          <w:color w:val="1A171C"/>
          <w:spacing w:val="-9"/>
        </w:rPr>
        <w:t xml:space="preserve"> </w:t>
      </w:r>
      <w:r>
        <w:rPr>
          <w:color w:val="1A171C"/>
        </w:rPr>
        <w:t>muestras</w:t>
      </w:r>
      <w:r>
        <w:rPr>
          <w:color w:val="1A171C"/>
          <w:spacing w:val="-10"/>
        </w:rPr>
        <w:t xml:space="preserve"> </w:t>
      </w:r>
      <w:r>
        <w:rPr>
          <w:color w:val="1A171C"/>
        </w:rPr>
        <w:t>y</w:t>
      </w:r>
      <w:r>
        <w:rPr>
          <w:color w:val="1A171C"/>
          <w:spacing w:val="-9"/>
        </w:rPr>
        <w:t xml:space="preserve"> </w:t>
      </w:r>
      <w:r>
        <w:rPr>
          <w:color w:val="1A171C"/>
        </w:rPr>
        <w:t>análisis</w:t>
      </w:r>
      <w:r>
        <w:rPr>
          <w:color w:val="1A171C"/>
          <w:spacing w:val="-9"/>
        </w:rPr>
        <w:t xml:space="preserve"> </w:t>
      </w:r>
      <w:r>
        <w:rPr>
          <w:color w:val="1A171C"/>
        </w:rPr>
        <w:t>(recuento</w:t>
      </w:r>
      <w:r>
        <w:rPr>
          <w:color w:val="1A171C"/>
          <w:spacing w:val="-10"/>
        </w:rPr>
        <w:t xml:space="preserve"> </w:t>
      </w:r>
      <w:r>
        <w:rPr>
          <w:color w:val="1A171C"/>
        </w:rPr>
        <w:t>de</w:t>
      </w:r>
      <w:r>
        <w:rPr>
          <w:color w:val="1A171C"/>
          <w:spacing w:val="-9"/>
        </w:rPr>
        <w:t xml:space="preserve"> </w:t>
      </w:r>
      <w:r>
        <w:rPr>
          <w:color w:val="1A171C"/>
        </w:rPr>
        <w:t>fibras)</w:t>
      </w:r>
      <w:r>
        <w:rPr>
          <w:color w:val="1A171C"/>
          <w:spacing w:val="-10"/>
        </w:rPr>
        <w:t xml:space="preserve"> </w:t>
      </w:r>
      <w:r>
        <w:rPr>
          <w:color w:val="1A171C"/>
        </w:rPr>
        <w:t>con</w:t>
      </w:r>
      <w:r>
        <w:rPr>
          <w:color w:val="1A171C"/>
          <w:spacing w:val="-9"/>
        </w:rPr>
        <w:t xml:space="preserve"> </w:t>
      </w:r>
      <w:r>
        <w:rPr>
          <w:color w:val="1A171C"/>
        </w:rPr>
        <w:t>detalle</w:t>
      </w:r>
      <w:r>
        <w:rPr>
          <w:color w:val="1A171C"/>
          <w:spacing w:val="-10"/>
        </w:rPr>
        <w:t xml:space="preserve"> </w:t>
      </w:r>
      <w:r>
        <w:rPr>
          <w:color w:val="1A171C"/>
        </w:rPr>
        <w:t>para</w:t>
      </w:r>
      <w:r>
        <w:rPr>
          <w:color w:val="1A171C"/>
          <w:spacing w:val="-9"/>
        </w:rPr>
        <w:t xml:space="preserve"> </w:t>
      </w:r>
      <w:r>
        <w:rPr>
          <w:color w:val="1A171C"/>
        </w:rPr>
        <w:t>su aplicación a la medida de la exposición personal y a mediciones de control ambiental del</w:t>
      </w:r>
      <w:r>
        <w:rPr>
          <w:color w:val="1A171C"/>
          <w:spacing w:val="-38"/>
        </w:rPr>
        <w:t xml:space="preserve"> </w:t>
      </w:r>
      <w:r>
        <w:rPr>
          <w:color w:val="1A171C"/>
        </w:rPr>
        <w:t>aire.</w:t>
      </w:r>
    </w:p>
    <w:p w14:paraId="432A550D" w14:textId="77777777" w:rsidR="00751541" w:rsidRDefault="00751541" w:rsidP="00751541">
      <w:pPr>
        <w:pStyle w:val="Textoindependiente"/>
        <w:spacing w:before="55" w:line="244" w:lineRule="auto"/>
        <w:ind w:left="381" w:right="427"/>
        <w:jc w:val="both"/>
      </w:pPr>
      <w:r>
        <w:rPr>
          <w:color w:val="1A171C"/>
        </w:rPr>
        <w:t xml:space="preserve">La medición de la concentración de amianto en aire, para calcular la exposición de los trabajadores basada       en mediciones personales, es obligatoria la primera vez que se realice el trabajo. La estrategia de la medición, incluyendo el número de muestras, la duración y la oportunidad de la medición tendrá en cuenta lo recogido en la </w:t>
      </w:r>
      <w:hyperlink r:id="rId49">
        <w:r>
          <w:rPr>
            <w:b/>
            <w:color w:val="005189"/>
          </w:rPr>
          <w:t xml:space="preserve">Guía Técnica </w:t>
        </w:r>
      </w:hyperlink>
      <w:r>
        <w:rPr>
          <w:color w:val="1A171C"/>
        </w:rPr>
        <w:t>del Instituto Nacional de Seguridad e Higiene en el Trabajo para la evaluación y prevención de los riesgos presentes en los lugares de trabajo relacionados con agentes químicos. La evaluación de la exposición de los trabajadores se hará por comparación de los resultados de las mediciones de exposición personales con el valor límite ambiental de exposición diaria de 0,1 fibras/cm</w:t>
      </w:r>
      <w:r>
        <w:rPr>
          <w:color w:val="1A171C"/>
          <w:position w:val="4"/>
          <w:sz w:val="18"/>
        </w:rPr>
        <w:t>3</w:t>
      </w:r>
      <w:r>
        <w:rPr>
          <w:color w:val="1A171C"/>
        </w:rPr>
        <w:t>. Para el caso de exposiciones a concentraciones elevadas,</w:t>
      </w:r>
      <w:r>
        <w:rPr>
          <w:color w:val="1A171C"/>
          <w:spacing w:val="-6"/>
        </w:rPr>
        <w:t xml:space="preserve"> </w:t>
      </w:r>
      <w:r>
        <w:rPr>
          <w:color w:val="1A171C"/>
        </w:rPr>
        <w:t>son</w:t>
      </w:r>
      <w:r>
        <w:rPr>
          <w:color w:val="1A171C"/>
          <w:spacing w:val="-6"/>
        </w:rPr>
        <w:t xml:space="preserve"> </w:t>
      </w:r>
      <w:r>
        <w:rPr>
          <w:color w:val="1A171C"/>
        </w:rPr>
        <w:t>de</w:t>
      </w:r>
      <w:r>
        <w:rPr>
          <w:color w:val="1A171C"/>
          <w:spacing w:val="-6"/>
        </w:rPr>
        <w:t xml:space="preserve"> </w:t>
      </w:r>
      <w:r>
        <w:rPr>
          <w:color w:val="1A171C"/>
        </w:rPr>
        <w:t>aplicación</w:t>
      </w:r>
      <w:r>
        <w:rPr>
          <w:color w:val="1A171C"/>
          <w:spacing w:val="-5"/>
        </w:rPr>
        <w:t xml:space="preserve"> </w:t>
      </w:r>
      <w:r>
        <w:rPr>
          <w:color w:val="1A171C"/>
        </w:rPr>
        <w:t>los</w:t>
      </w:r>
      <w:r>
        <w:rPr>
          <w:color w:val="1A171C"/>
          <w:spacing w:val="-7"/>
        </w:rPr>
        <w:t xml:space="preserve"> </w:t>
      </w:r>
      <w:r>
        <w:rPr>
          <w:color w:val="1A171C"/>
        </w:rPr>
        <w:t>límites</w:t>
      </w:r>
      <w:r>
        <w:rPr>
          <w:color w:val="1A171C"/>
          <w:spacing w:val="-6"/>
        </w:rPr>
        <w:t xml:space="preserve"> </w:t>
      </w:r>
      <w:r>
        <w:rPr>
          <w:color w:val="1A171C"/>
        </w:rPr>
        <w:t>de</w:t>
      </w:r>
      <w:r>
        <w:rPr>
          <w:color w:val="1A171C"/>
          <w:spacing w:val="-6"/>
        </w:rPr>
        <w:t xml:space="preserve"> </w:t>
      </w:r>
      <w:r>
        <w:rPr>
          <w:color w:val="1A171C"/>
        </w:rPr>
        <w:t>desviación,</w:t>
      </w:r>
      <w:r>
        <w:rPr>
          <w:color w:val="1A171C"/>
          <w:spacing w:val="-5"/>
        </w:rPr>
        <w:t xml:space="preserve"> </w:t>
      </w:r>
      <w:r>
        <w:rPr>
          <w:color w:val="1A171C"/>
        </w:rPr>
        <w:t>no</w:t>
      </w:r>
      <w:r>
        <w:rPr>
          <w:color w:val="1A171C"/>
          <w:spacing w:val="-6"/>
        </w:rPr>
        <w:t xml:space="preserve"> </w:t>
      </w:r>
      <w:r>
        <w:rPr>
          <w:color w:val="1A171C"/>
        </w:rPr>
        <w:t>pudiéndose</w:t>
      </w:r>
      <w:r>
        <w:rPr>
          <w:color w:val="1A171C"/>
          <w:spacing w:val="-6"/>
        </w:rPr>
        <w:t xml:space="preserve"> </w:t>
      </w:r>
      <w:r>
        <w:rPr>
          <w:color w:val="1A171C"/>
        </w:rPr>
        <w:t>superar</w:t>
      </w:r>
      <w:r>
        <w:rPr>
          <w:color w:val="1A171C"/>
          <w:spacing w:val="-6"/>
        </w:rPr>
        <w:t xml:space="preserve"> </w:t>
      </w:r>
      <w:r>
        <w:rPr>
          <w:color w:val="1A171C"/>
        </w:rPr>
        <w:t>una</w:t>
      </w:r>
      <w:r>
        <w:rPr>
          <w:color w:val="1A171C"/>
          <w:spacing w:val="-5"/>
        </w:rPr>
        <w:t xml:space="preserve"> </w:t>
      </w:r>
      <w:r>
        <w:rPr>
          <w:color w:val="1A171C"/>
        </w:rPr>
        <w:t>concentración</w:t>
      </w:r>
      <w:r>
        <w:rPr>
          <w:color w:val="1A171C"/>
          <w:spacing w:val="-6"/>
        </w:rPr>
        <w:t xml:space="preserve"> </w:t>
      </w:r>
      <w:r>
        <w:rPr>
          <w:color w:val="1A171C"/>
        </w:rPr>
        <w:t>de</w:t>
      </w:r>
      <w:r>
        <w:rPr>
          <w:color w:val="1A171C"/>
          <w:spacing w:val="-5"/>
        </w:rPr>
        <w:t xml:space="preserve"> </w:t>
      </w:r>
      <w:r>
        <w:rPr>
          <w:color w:val="1A171C"/>
        </w:rPr>
        <w:t>0,5</w:t>
      </w:r>
      <w:r>
        <w:rPr>
          <w:color w:val="1A171C"/>
          <w:spacing w:val="-7"/>
        </w:rPr>
        <w:t xml:space="preserve"> </w:t>
      </w:r>
      <w:r>
        <w:rPr>
          <w:color w:val="1A171C"/>
        </w:rPr>
        <w:t>fibras/cm</w:t>
      </w:r>
      <w:r>
        <w:rPr>
          <w:color w:val="1A171C"/>
          <w:position w:val="4"/>
          <w:sz w:val="18"/>
        </w:rPr>
        <w:t xml:space="preserve">3 </w:t>
      </w:r>
      <w:r>
        <w:rPr>
          <w:color w:val="1A171C"/>
        </w:rPr>
        <w:t>en ningún momento y 0,3 fibras/cm</w:t>
      </w:r>
      <w:r>
        <w:rPr>
          <w:color w:val="1A171C"/>
          <w:position w:val="4"/>
          <w:sz w:val="18"/>
        </w:rPr>
        <w:t xml:space="preserve">3 </w:t>
      </w:r>
      <w:r>
        <w:rPr>
          <w:color w:val="1A171C"/>
        </w:rPr>
        <w:t xml:space="preserve">durante más de media hora en toda la jornada </w:t>
      </w:r>
      <w:hyperlink r:id="rId50">
        <w:r>
          <w:rPr>
            <w:color w:val="1A171C"/>
          </w:rPr>
          <w:t>(</w:t>
        </w:r>
        <w:r>
          <w:rPr>
            <w:b/>
            <w:color w:val="005189"/>
          </w:rPr>
          <w:t>Guía Técnica</w:t>
        </w:r>
        <w:r>
          <w:rPr>
            <w:b/>
            <w:color w:val="005189"/>
            <w:spacing w:val="-40"/>
          </w:rPr>
          <w:t xml:space="preserve"> </w:t>
        </w:r>
        <w:r>
          <w:rPr>
            <w:b/>
            <w:color w:val="005189"/>
          </w:rPr>
          <w:t>Amianto)</w:t>
        </w:r>
        <w:r>
          <w:rPr>
            <w:color w:val="1A171C"/>
          </w:rPr>
          <w:t>.</w:t>
        </w:r>
      </w:hyperlink>
    </w:p>
    <w:p w14:paraId="4A0DBD85" w14:textId="77777777" w:rsidR="00751541" w:rsidRDefault="00751541" w:rsidP="00751541">
      <w:pPr>
        <w:pStyle w:val="Textoindependiente"/>
        <w:spacing w:before="48" w:line="244" w:lineRule="auto"/>
        <w:ind w:left="381" w:right="429"/>
        <w:jc w:val="both"/>
        <w:rPr>
          <w:color w:val="1A171C"/>
        </w:rPr>
      </w:pPr>
      <w:r>
        <w:rPr>
          <w:color w:val="1A171C"/>
        </w:rPr>
        <w:t>Es recomendable que las mediciones se repitan en nuevos trabajos hasta disponer de un número de resultados suficiente para realizar una estimación fiable de la concentración de fibras de amianto que se pueda asociar a    la actividad desarrollada. Esta estimación de la concentración basada en mediciones en situaciones reales se puede utilizar en trabajos posteriores del mismo tipo de actividad (mismo tipo de tuberías, misma herramienta y procedimiento y condiciones de trabajo similares), para calcular la exposición de los trabajadores sin tener que realizar nuevas</w:t>
      </w:r>
      <w:r>
        <w:rPr>
          <w:color w:val="1A171C"/>
          <w:spacing w:val="-2"/>
        </w:rPr>
        <w:t xml:space="preserve"> </w:t>
      </w:r>
      <w:r>
        <w:rPr>
          <w:color w:val="1A171C"/>
        </w:rPr>
        <w:t>mediciones.</w:t>
      </w:r>
    </w:p>
    <w:p w14:paraId="0C2C8371" w14:textId="77777777" w:rsidR="00751541" w:rsidRPr="00431466" w:rsidRDefault="00E20BDC" w:rsidP="00751541">
      <w:pPr>
        <w:pStyle w:val="Textoindependiente"/>
        <w:spacing w:before="48" w:line="244" w:lineRule="auto"/>
        <w:ind w:left="381" w:right="429"/>
        <w:jc w:val="center"/>
        <w:rPr>
          <w:b/>
        </w:rPr>
      </w:pPr>
      <w:r>
        <w:rPr>
          <w:b/>
        </w:rPr>
        <w:pict w14:anchorId="4A04A8AD">
          <v:rect id="_x0000_s2181" style="position:absolute;left:0;text-align:left;margin-left:36pt;margin-top:26.75pt;width:523.3pt;height:509.95pt;z-index:-251609088;mso-position-horizontal-relative:page" fillcolor="#f4f3e8" stroked="f">
            <w10:wrap anchorx="page"/>
          </v:rect>
        </w:pict>
      </w:r>
      <w:r w:rsidR="00751541" w:rsidRPr="00431466">
        <w:rPr>
          <w:b/>
          <w:color w:val="1A171C"/>
        </w:rPr>
        <w:t>FORMACIÓN E INFORMACIÓN</w:t>
      </w:r>
    </w:p>
    <w:p w14:paraId="22BB3DA6" w14:textId="77777777" w:rsidR="00751541" w:rsidRDefault="00751541" w:rsidP="00751541">
      <w:pPr>
        <w:pStyle w:val="Textoindependiente"/>
        <w:spacing w:before="235" w:line="244" w:lineRule="auto"/>
        <w:ind w:left="371" w:right="423"/>
        <w:jc w:val="both"/>
      </w:pPr>
      <w:r>
        <w:rPr>
          <w:color w:val="1A171C"/>
        </w:rPr>
        <w:t>Se proporcionará formación a los trabajadores antes de que inicien sus actividades con amianto y cuando se introduzcan</w:t>
      </w:r>
      <w:r>
        <w:rPr>
          <w:color w:val="1A171C"/>
          <w:spacing w:val="-10"/>
        </w:rPr>
        <w:t xml:space="preserve"> </w:t>
      </w:r>
      <w:r>
        <w:rPr>
          <w:color w:val="1A171C"/>
        </w:rPr>
        <w:t>nuevas</w:t>
      </w:r>
      <w:r>
        <w:rPr>
          <w:color w:val="1A171C"/>
          <w:spacing w:val="-9"/>
        </w:rPr>
        <w:t xml:space="preserve"> </w:t>
      </w:r>
      <w:r>
        <w:rPr>
          <w:color w:val="1A171C"/>
        </w:rPr>
        <w:t>tecnologías</w:t>
      </w:r>
      <w:r>
        <w:rPr>
          <w:color w:val="1A171C"/>
          <w:spacing w:val="-9"/>
        </w:rPr>
        <w:t xml:space="preserve"> </w:t>
      </w:r>
      <w:r>
        <w:rPr>
          <w:color w:val="1A171C"/>
        </w:rPr>
        <w:t>o</w:t>
      </w:r>
      <w:r>
        <w:rPr>
          <w:color w:val="1A171C"/>
          <w:spacing w:val="-10"/>
        </w:rPr>
        <w:t xml:space="preserve"> </w:t>
      </w:r>
      <w:r>
        <w:rPr>
          <w:color w:val="1A171C"/>
        </w:rPr>
        <w:t>cambios</w:t>
      </w:r>
      <w:r>
        <w:rPr>
          <w:color w:val="1A171C"/>
          <w:spacing w:val="-9"/>
        </w:rPr>
        <w:t xml:space="preserve"> </w:t>
      </w:r>
      <w:r>
        <w:rPr>
          <w:color w:val="1A171C"/>
        </w:rPr>
        <w:t>en</w:t>
      </w:r>
      <w:r>
        <w:rPr>
          <w:color w:val="1A171C"/>
          <w:spacing w:val="-9"/>
        </w:rPr>
        <w:t xml:space="preserve"> </w:t>
      </w:r>
      <w:r>
        <w:rPr>
          <w:color w:val="1A171C"/>
        </w:rPr>
        <w:t>los</w:t>
      </w:r>
      <w:r>
        <w:rPr>
          <w:color w:val="1A171C"/>
          <w:spacing w:val="-10"/>
        </w:rPr>
        <w:t xml:space="preserve"> </w:t>
      </w:r>
      <w:r>
        <w:rPr>
          <w:color w:val="1A171C"/>
        </w:rPr>
        <w:t>equipos</w:t>
      </w:r>
      <w:r>
        <w:rPr>
          <w:color w:val="1A171C"/>
          <w:spacing w:val="-9"/>
        </w:rPr>
        <w:t xml:space="preserve"> </w:t>
      </w:r>
      <w:r>
        <w:rPr>
          <w:color w:val="1A171C"/>
        </w:rPr>
        <w:t>de</w:t>
      </w:r>
      <w:r>
        <w:rPr>
          <w:color w:val="1A171C"/>
          <w:spacing w:val="-9"/>
        </w:rPr>
        <w:t xml:space="preserve"> </w:t>
      </w:r>
      <w:r>
        <w:rPr>
          <w:color w:val="1A171C"/>
        </w:rPr>
        <w:t>trabajo,</w:t>
      </w:r>
      <w:r>
        <w:rPr>
          <w:color w:val="1A171C"/>
          <w:spacing w:val="-9"/>
        </w:rPr>
        <w:t xml:space="preserve"> </w:t>
      </w:r>
      <w:r>
        <w:rPr>
          <w:color w:val="1A171C"/>
        </w:rPr>
        <w:t>repitiéndose</w:t>
      </w:r>
      <w:r>
        <w:rPr>
          <w:color w:val="1A171C"/>
          <w:spacing w:val="-10"/>
        </w:rPr>
        <w:t xml:space="preserve"> </w:t>
      </w:r>
      <w:r>
        <w:rPr>
          <w:color w:val="1A171C"/>
        </w:rPr>
        <w:t>a</w:t>
      </w:r>
      <w:r>
        <w:rPr>
          <w:color w:val="1A171C"/>
          <w:spacing w:val="-9"/>
        </w:rPr>
        <w:t xml:space="preserve"> </w:t>
      </w:r>
      <w:r>
        <w:rPr>
          <w:color w:val="1A171C"/>
        </w:rPr>
        <w:t>intervalos</w:t>
      </w:r>
      <w:r>
        <w:rPr>
          <w:color w:val="1A171C"/>
          <w:spacing w:val="-9"/>
        </w:rPr>
        <w:t xml:space="preserve"> </w:t>
      </w:r>
      <w:r>
        <w:rPr>
          <w:color w:val="1A171C"/>
        </w:rPr>
        <w:t>regulares</w:t>
      </w:r>
      <w:r>
        <w:rPr>
          <w:color w:val="1A171C"/>
          <w:spacing w:val="-10"/>
        </w:rPr>
        <w:t xml:space="preserve"> </w:t>
      </w:r>
      <w:r>
        <w:rPr>
          <w:color w:val="1A171C"/>
        </w:rPr>
        <w:t>o</w:t>
      </w:r>
      <w:r>
        <w:rPr>
          <w:color w:val="1A171C"/>
          <w:spacing w:val="-9"/>
        </w:rPr>
        <w:t xml:space="preserve"> </w:t>
      </w:r>
      <w:r>
        <w:rPr>
          <w:color w:val="1A171C"/>
        </w:rPr>
        <w:t>siempre que se detecten malas prácticas o deficiencias en la aplicación del procedimiento de trabajo. El contenido de la formación</w:t>
      </w:r>
      <w:r>
        <w:rPr>
          <w:color w:val="1A171C"/>
          <w:spacing w:val="-7"/>
        </w:rPr>
        <w:t xml:space="preserve"> </w:t>
      </w:r>
      <w:r>
        <w:rPr>
          <w:color w:val="1A171C"/>
        </w:rPr>
        <w:t>deberá</w:t>
      </w:r>
      <w:r>
        <w:rPr>
          <w:color w:val="1A171C"/>
          <w:spacing w:val="-7"/>
        </w:rPr>
        <w:t xml:space="preserve"> </w:t>
      </w:r>
      <w:r>
        <w:rPr>
          <w:color w:val="1A171C"/>
        </w:rPr>
        <w:t>ser</w:t>
      </w:r>
      <w:r>
        <w:rPr>
          <w:color w:val="1A171C"/>
          <w:spacing w:val="-8"/>
        </w:rPr>
        <w:t xml:space="preserve"> </w:t>
      </w:r>
      <w:r>
        <w:rPr>
          <w:color w:val="1A171C"/>
        </w:rPr>
        <w:t>fácilmente</w:t>
      </w:r>
      <w:r>
        <w:rPr>
          <w:color w:val="1A171C"/>
          <w:spacing w:val="-7"/>
        </w:rPr>
        <w:t xml:space="preserve"> </w:t>
      </w:r>
      <w:r>
        <w:rPr>
          <w:color w:val="1A171C"/>
        </w:rPr>
        <w:t>comprensible</w:t>
      </w:r>
      <w:r>
        <w:rPr>
          <w:color w:val="1A171C"/>
          <w:spacing w:val="-7"/>
        </w:rPr>
        <w:t xml:space="preserve"> </w:t>
      </w:r>
      <w:r>
        <w:rPr>
          <w:color w:val="1A171C"/>
        </w:rPr>
        <w:t>por</w:t>
      </w:r>
      <w:r>
        <w:rPr>
          <w:color w:val="1A171C"/>
          <w:spacing w:val="-8"/>
        </w:rPr>
        <w:t xml:space="preserve"> </w:t>
      </w:r>
      <w:r>
        <w:rPr>
          <w:color w:val="1A171C"/>
        </w:rPr>
        <w:t>los</w:t>
      </w:r>
      <w:r>
        <w:rPr>
          <w:color w:val="1A171C"/>
          <w:spacing w:val="-7"/>
        </w:rPr>
        <w:t xml:space="preserve"> </w:t>
      </w:r>
      <w:r>
        <w:rPr>
          <w:color w:val="1A171C"/>
        </w:rPr>
        <w:t>trabajadores</w:t>
      </w:r>
      <w:r>
        <w:rPr>
          <w:color w:val="1A171C"/>
          <w:spacing w:val="-6"/>
        </w:rPr>
        <w:t xml:space="preserve"> </w:t>
      </w:r>
      <w:r>
        <w:rPr>
          <w:color w:val="1A171C"/>
        </w:rPr>
        <w:t>y</w:t>
      </w:r>
      <w:r>
        <w:rPr>
          <w:color w:val="1A171C"/>
          <w:spacing w:val="-8"/>
        </w:rPr>
        <w:t xml:space="preserve"> </w:t>
      </w:r>
      <w:r>
        <w:rPr>
          <w:color w:val="1A171C"/>
        </w:rPr>
        <w:t>deberá</w:t>
      </w:r>
      <w:r>
        <w:rPr>
          <w:color w:val="1A171C"/>
          <w:spacing w:val="-7"/>
        </w:rPr>
        <w:t xml:space="preserve"> </w:t>
      </w:r>
      <w:r>
        <w:rPr>
          <w:color w:val="1A171C"/>
        </w:rPr>
        <w:t>permitirles</w:t>
      </w:r>
      <w:r>
        <w:rPr>
          <w:color w:val="1A171C"/>
          <w:spacing w:val="-6"/>
        </w:rPr>
        <w:t xml:space="preserve"> </w:t>
      </w:r>
      <w:r>
        <w:rPr>
          <w:color w:val="1A171C"/>
        </w:rPr>
        <w:t>adquirir</w:t>
      </w:r>
      <w:r>
        <w:rPr>
          <w:color w:val="1A171C"/>
          <w:spacing w:val="-7"/>
        </w:rPr>
        <w:t xml:space="preserve"> </w:t>
      </w:r>
      <w:r>
        <w:rPr>
          <w:color w:val="1A171C"/>
        </w:rPr>
        <w:t>los</w:t>
      </w:r>
      <w:r>
        <w:rPr>
          <w:color w:val="1A171C"/>
          <w:spacing w:val="-7"/>
        </w:rPr>
        <w:t xml:space="preserve"> </w:t>
      </w:r>
      <w:r>
        <w:rPr>
          <w:color w:val="1A171C"/>
        </w:rPr>
        <w:t>conocimientos y competencias necesarios en materia de prevención y seguridad, en particular en relación</w:t>
      </w:r>
      <w:r>
        <w:rPr>
          <w:color w:val="1A171C"/>
          <w:spacing w:val="-31"/>
        </w:rPr>
        <w:t xml:space="preserve"> </w:t>
      </w:r>
      <w:r>
        <w:rPr>
          <w:color w:val="1A171C"/>
        </w:rPr>
        <w:t>con:</w:t>
      </w:r>
    </w:p>
    <w:p w14:paraId="0438DA9B" w14:textId="77777777" w:rsidR="00751541" w:rsidRDefault="00751541" w:rsidP="00751541">
      <w:pPr>
        <w:pStyle w:val="Prrafodelista"/>
        <w:numPr>
          <w:ilvl w:val="0"/>
          <w:numId w:val="4"/>
        </w:numPr>
        <w:tabs>
          <w:tab w:val="left" w:pos="731"/>
          <w:tab w:val="left" w:pos="732"/>
        </w:tabs>
        <w:spacing w:before="52"/>
        <w:ind w:left="731"/>
        <w:rPr>
          <w:color w:val="1A171C"/>
        </w:rPr>
      </w:pPr>
      <w:r>
        <w:rPr>
          <w:color w:val="1A171C"/>
          <w:sz w:val="24"/>
        </w:rPr>
        <w:t>las</w:t>
      </w:r>
      <w:r>
        <w:rPr>
          <w:color w:val="1A171C"/>
          <w:spacing w:val="-3"/>
          <w:sz w:val="24"/>
        </w:rPr>
        <w:t xml:space="preserve"> </w:t>
      </w:r>
      <w:r>
        <w:rPr>
          <w:color w:val="1A171C"/>
          <w:sz w:val="24"/>
        </w:rPr>
        <w:t>propiedades</w:t>
      </w:r>
      <w:r>
        <w:rPr>
          <w:color w:val="1A171C"/>
          <w:spacing w:val="-3"/>
          <w:sz w:val="24"/>
        </w:rPr>
        <w:t xml:space="preserve"> </w:t>
      </w:r>
      <w:r>
        <w:rPr>
          <w:color w:val="1A171C"/>
          <w:sz w:val="24"/>
        </w:rPr>
        <w:t>del</w:t>
      </w:r>
      <w:r>
        <w:rPr>
          <w:color w:val="1A171C"/>
          <w:spacing w:val="-3"/>
          <w:sz w:val="24"/>
        </w:rPr>
        <w:t xml:space="preserve"> </w:t>
      </w:r>
      <w:r>
        <w:rPr>
          <w:color w:val="1A171C"/>
          <w:sz w:val="24"/>
        </w:rPr>
        <w:t>amianto</w:t>
      </w:r>
      <w:r>
        <w:rPr>
          <w:color w:val="1A171C"/>
          <w:spacing w:val="-3"/>
          <w:sz w:val="24"/>
        </w:rPr>
        <w:t xml:space="preserve"> </w:t>
      </w:r>
      <w:r>
        <w:rPr>
          <w:color w:val="1A171C"/>
          <w:sz w:val="24"/>
        </w:rPr>
        <w:t>y</w:t>
      </w:r>
      <w:r>
        <w:rPr>
          <w:color w:val="1A171C"/>
          <w:spacing w:val="-3"/>
          <w:sz w:val="24"/>
        </w:rPr>
        <w:t xml:space="preserve"> </w:t>
      </w:r>
      <w:r>
        <w:rPr>
          <w:color w:val="1A171C"/>
          <w:sz w:val="24"/>
        </w:rPr>
        <w:t>sus</w:t>
      </w:r>
      <w:r>
        <w:rPr>
          <w:color w:val="1A171C"/>
          <w:spacing w:val="-3"/>
          <w:sz w:val="24"/>
        </w:rPr>
        <w:t xml:space="preserve"> </w:t>
      </w:r>
      <w:r>
        <w:rPr>
          <w:color w:val="1A171C"/>
          <w:sz w:val="24"/>
        </w:rPr>
        <w:t>efectos</w:t>
      </w:r>
      <w:r>
        <w:rPr>
          <w:color w:val="1A171C"/>
          <w:spacing w:val="-2"/>
          <w:sz w:val="24"/>
        </w:rPr>
        <w:t xml:space="preserve"> </w:t>
      </w:r>
      <w:r>
        <w:rPr>
          <w:color w:val="1A171C"/>
          <w:sz w:val="24"/>
        </w:rPr>
        <w:t>sobre</w:t>
      </w:r>
      <w:r>
        <w:rPr>
          <w:color w:val="1A171C"/>
          <w:spacing w:val="-3"/>
          <w:sz w:val="24"/>
        </w:rPr>
        <w:t xml:space="preserve"> </w:t>
      </w:r>
      <w:r>
        <w:rPr>
          <w:color w:val="1A171C"/>
          <w:sz w:val="24"/>
        </w:rPr>
        <w:t>la</w:t>
      </w:r>
      <w:r>
        <w:rPr>
          <w:color w:val="1A171C"/>
          <w:spacing w:val="-3"/>
          <w:sz w:val="24"/>
        </w:rPr>
        <w:t xml:space="preserve"> </w:t>
      </w:r>
      <w:r>
        <w:rPr>
          <w:color w:val="1A171C"/>
          <w:sz w:val="24"/>
        </w:rPr>
        <w:t>salud,</w:t>
      </w:r>
      <w:r>
        <w:rPr>
          <w:color w:val="1A171C"/>
          <w:spacing w:val="-3"/>
          <w:sz w:val="24"/>
        </w:rPr>
        <w:t xml:space="preserve"> </w:t>
      </w:r>
      <w:r>
        <w:rPr>
          <w:color w:val="1A171C"/>
          <w:sz w:val="24"/>
        </w:rPr>
        <w:t>incluido</w:t>
      </w:r>
      <w:r>
        <w:rPr>
          <w:color w:val="1A171C"/>
          <w:spacing w:val="-3"/>
          <w:sz w:val="24"/>
        </w:rPr>
        <w:t xml:space="preserve"> </w:t>
      </w:r>
      <w:r>
        <w:rPr>
          <w:color w:val="1A171C"/>
          <w:sz w:val="24"/>
        </w:rPr>
        <w:t>el</w:t>
      </w:r>
      <w:r>
        <w:rPr>
          <w:color w:val="1A171C"/>
          <w:spacing w:val="-3"/>
          <w:sz w:val="24"/>
        </w:rPr>
        <w:t xml:space="preserve"> </w:t>
      </w:r>
      <w:r>
        <w:rPr>
          <w:color w:val="1A171C"/>
          <w:sz w:val="24"/>
        </w:rPr>
        <w:t>efecto</w:t>
      </w:r>
      <w:r>
        <w:rPr>
          <w:color w:val="1A171C"/>
          <w:spacing w:val="-3"/>
          <w:sz w:val="24"/>
        </w:rPr>
        <w:t xml:space="preserve"> </w:t>
      </w:r>
      <w:r>
        <w:rPr>
          <w:color w:val="1A171C"/>
          <w:sz w:val="24"/>
        </w:rPr>
        <w:t>sinérgico</w:t>
      </w:r>
      <w:r>
        <w:rPr>
          <w:color w:val="1A171C"/>
          <w:spacing w:val="-2"/>
          <w:sz w:val="24"/>
        </w:rPr>
        <w:t xml:space="preserve"> </w:t>
      </w:r>
      <w:r>
        <w:rPr>
          <w:color w:val="1A171C"/>
          <w:sz w:val="24"/>
        </w:rPr>
        <w:t>del</w:t>
      </w:r>
      <w:r>
        <w:rPr>
          <w:color w:val="1A171C"/>
          <w:spacing w:val="-3"/>
          <w:sz w:val="24"/>
        </w:rPr>
        <w:t xml:space="preserve"> </w:t>
      </w:r>
      <w:r>
        <w:rPr>
          <w:color w:val="1A171C"/>
          <w:sz w:val="24"/>
        </w:rPr>
        <w:t>tabaquismo;</w:t>
      </w:r>
    </w:p>
    <w:p w14:paraId="142722DC" w14:textId="77777777" w:rsidR="00751541" w:rsidRDefault="00751541" w:rsidP="00751541">
      <w:pPr>
        <w:pStyle w:val="Prrafodelista"/>
        <w:numPr>
          <w:ilvl w:val="0"/>
          <w:numId w:val="4"/>
        </w:numPr>
        <w:tabs>
          <w:tab w:val="left" w:pos="731"/>
          <w:tab w:val="left" w:pos="732"/>
        </w:tabs>
        <w:spacing w:before="62"/>
        <w:ind w:left="731"/>
        <w:rPr>
          <w:color w:val="1A171C"/>
        </w:rPr>
      </w:pPr>
      <w:r>
        <w:rPr>
          <w:color w:val="1A171C"/>
          <w:sz w:val="24"/>
        </w:rPr>
        <w:t>los tipos de productos o materiales que puedan contener</w:t>
      </w:r>
      <w:r>
        <w:rPr>
          <w:color w:val="1A171C"/>
          <w:spacing w:val="-14"/>
          <w:sz w:val="24"/>
        </w:rPr>
        <w:t xml:space="preserve"> </w:t>
      </w:r>
      <w:r>
        <w:rPr>
          <w:color w:val="1A171C"/>
          <w:sz w:val="24"/>
        </w:rPr>
        <w:t>amianto;</w:t>
      </w:r>
    </w:p>
    <w:p w14:paraId="3C710E64" w14:textId="77777777" w:rsidR="00751541" w:rsidRDefault="00751541" w:rsidP="00751541">
      <w:pPr>
        <w:pStyle w:val="Prrafodelista"/>
        <w:numPr>
          <w:ilvl w:val="0"/>
          <w:numId w:val="4"/>
        </w:numPr>
        <w:tabs>
          <w:tab w:val="left" w:pos="731"/>
          <w:tab w:val="left" w:pos="732"/>
        </w:tabs>
        <w:spacing w:before="61" w:line="244" w:lineRule="auto"/>
        <w:ind w:left="731" w:right="423"/>
        <w:rPr>
          <w:color w:val="1A171C"/>
        </w:rPr>
      </w:pPr>
      <w:r>
        <w:rPr>
          <w:color w:val="1A171C"/>
          <w:sz w:val="24"/>
        </w:rPr>
        <w:t>las operaciones que puedan implicar una exposición y la importancia de los medios de prevención para minimizar la</w:t>
      </w:r>
      <w:r>
        <w:rPr>
          <w:color w:val="1A171C"/>
          <w:spacing w:val="-3"/>
          <w:sz w:val="24"/>
        </w:rPr>
        <w:t xml:space="preserve"> </w:t>
      </w:r>
      <w:r>
        <w:rPr>
          <w:color w:val="1A171C"/>
          <w:sz w:val="24"/>
        </w:rPr>
        <w:t>exposición;</w:t>
      </w:r>
    </w:p>
    <w:p w14:paraId="5841DC35" w14:textId="77777777" w:rsidR="00751541" w:rsidRDefault="00751541" w:rsidP="00751541">
      <w:pPr>
        <w:pStyle w:val="Prrafodelista"/>
        <w:numPr>
          <w:ilvl w:val="0"/>
          <w:numId w:val="4"/>
        </w:numPr>
        <w:tabs>
          <w:tab w:val="left" w:pos="731"/>
          <w:tab w:val="left" w:pos="732"/>
        </w:tabs>
        <w:spacing w:before="55"/>
        <w:ind w:left="731"/>
        <w:rPr>
          <w:color w:val="1A171C"/>
        </w:rPr>
      </w:pPr>
      <w:r>
        <w:rPr>
          <w:color w:val="1A171C"/>
          <w:sz w:val="24"/>
        </w:rPr>
        <w:t>las prácticas profesionales seguras, los controles y equipos de</w:t>
      </w:r>
      <w:r>
        <w:rPr>
          <w:color w:val="1A171C"/>
          <w:spacing w:val="-16"/>
          <w:sz w:val="24"/>
        </w:rPr>
        <w:t xml:space="preserve"> </w:t>
      </w:r>
      <w:r>
        <w:rPr>
          <w:color w:val="1A171C"/>
          <w:sz w:val="24"/>
        </w:rPr>
        <w:t>protección;</w:t>
      </w:r>
    </w:p>
    <w:p w14:paraId="71A9BAD6" w14:textId="77777777" w:rsidR="00751541" w:rsidRDefault="00751541" w:rsidP="00751541">
      <w:pPr>
        <w:pStyle w:val="Prrafodelista"/>
        <w:numPr>
          <w:ilvl w:val="0"/>
          <w:numId w:val="4"/>
        </w:numPr>
        <w:tabs>
          <w:tab w:val="left" w:pos="731"/>
          <w:tab w:val="left" w:pos="732"/>
        </w:tabs>
        <w:spacing w:before="61"/>
        <w:ind w:left="731"/>
        <w:rPr>
          <w:color w:val="1A171C"/>
        </w:rPr>
      </w:pPr>
      <w:r>
        <w:rPr>
          <w:color w:val="1A171C"/>
          <w:sz w:val="24"/>
        </w:rPr>
        <w:t>la función, elección, selección, uso apropiado y limitaciones de los equipos de protección</w:t>
      </w:r>
      <w:r>
        <w:rPr>
          <w:color w:val="1A171C"/>
          <w:spacing w:val="-37"/>
          <w:sz w:val="24"/>
        </w:rPr>
        <w:t xml:space="preserve"> </w:t>
      </w:r>
      <w:r>
        <w:rPr>
          <w:color w:val="1A171C"/>
          <w:sz w:val="24"/>
        </w:rPr>
        <w:t>respiratoria;</w:t>
      </w:r>
    </w:p>
    <w:p w14:paraId="17719EED" w14:textId="77777777" w:rsidR="00751541" w:rsidRDefault="00751541" w:rsidP="00751541">
      <w:pPr>
        <w:pStyle w:val="Prrafodelista"/>
        <w:numPr>
          <w:ilvl w:val="0"/>
          <w:numId w:val="4"/>
        </w:numPr>
        <w:tabs>
          <w:tab w:val="left" w:pos="731"/>
          <w:tab w:val="left" w:pos="732"/>
        </w:tabs>
        <w:spacing w:before="5" w:line="244" w:lineRule="auto"/>
        <w:ind w:left="731" w:right="423"/>
        <w:rPr>
          <w:color w:val="1A171C"/>
        </w:rPr>
      </w:pPr>
      <w:r>
        <w:rPr>
          <w:color w:val="1A171C"/>
          <w:sz w:val="24"/>
        </w:rPr>
        <w:t>en</w:t>
      </w:r>
      <w:r>
        <w:rPr>
          <w:color w:val="1A171C"/>
          <w:spacing w:val="-12"/>
          <w:sz w:val="24"/>
        </w:rPr>
        <w:t xml:space="preserve"> </w:t>
      </w:r>
      <w:r>
        <w:rPr>
          <w:color w:val="1A171C"/>
          <w:sz w:val="24"/>
        </w:rPr>
        <w:t>su</w:t>
      </w:r>
      <w:r>
        <w:rPr>
          <w:color w:val="1A171C"/>
          <w:spacing w:val="-12"/>
          <w:sz w:val="24"/>
        </w:rPr>
        <w:t xml:space="preserve"> </w:t>
      </w:r>
      <w:r>
        <w:rPr>
          <w:color w:val="1A171C"/>
          <w:sz w:val="24"/>
        </w:rPr>
        <w:t>caso,</w:t>
      </w:r>
      <w:r>
        <w:rPr>
          <w:color w:val="1A171C"/>
          <w:spacing w:val="-12"/>
          <w:sz w:val="24"/>
        </w:rPr>
        <w:t xml:space="preserve"> </w:t>
      </w:r>
      <w:r>
        <w:rPr>
          <w:color w:val="1A171C"/>
          <w:sz w:val="24"/>
        </w:rPr>
        <w:t>según</w:t>
      </w:r>
      <w:r>
        <w:rPr>
          <w:color w:val="1A171C"/>
          <w:spacing w:val="-11"/>
          <w:sz w:val="24"/>
        </w:rPr>
        <w:t xml:space="preserve"> </w:t>
      </w:r>
      <w:r>
        <w:rPr>
          <w:color w:val="1A171C"/>
          <w:sz w:val="24"/>
        </w:rPr>
        <w:t>el</w:t>
      </w:r>
      <w:r>
        <w:rPr>
          <w:color w:val="1A171C"/>
          <w:spacing w:val="-12"/>
          <w:sz w:val="24"/>
        </w:rPr>
        <w:t xml:space="preserve"> </w:t>
      </w:r>
      <w:r>
        <w:rPr>
          <w:color w:val="1A171C"/>
          <w:sz w:val="24"/>
        </w:rPr>
        <w:t>tipo</w:t>
      </w:r>
      <w:r>
        <w:rPr>
          <w:color w:val="1A171C"/>
          <w:spacing w:val="-12"/>
          <w:sz w:val="24"/>
        </w:rPr>
        <w:t xml:space="preserve"> </w:t>
      </w:r>
      <w:r>
        <w:rPr>
          <w:color w:val="1A171C"/>
          <w:sz w:val="24"/>
        </w:rPr>
        <w:t>de</w:t>
      </w:r>
      <w:r>
        <w:rPr>
          <w:color w:val="1A171C"/>
          <w:spacing w:val="-11"/>
          <w:sz w:val="24"/>
        </w:rPr>
        <w:t xml:space="preserve"> </w:t>
      </w:r>
      <w:r>
        <w:rPr>
          <w:color w:val="1A171C"/>
          <w:sz w:val="24"/>
        </w:rPr>
        <w:t>equipo</w:t>
      </w:r>
      <w:r>
        <w:rPr>
          <w:color w:val="1A171C"/>
          <w:spacing w:val="-12"/>
          <w:sz w:val="24"/>
        </w:rPr>
        <w:t xml:space="preserve"> </w:t>
      </w:r>
      <w:r>
        <w:rPr>
          <w:color w:val="1A171C"/>
          <w:sz w:val="24"/>
        </w:rPr>
        <w:t>utilizado,</w:t>
      </w:r>
      <w:r>
        <w:rPr>
          <w:color w:val="1A171C"/>
          <w:spacing w:val="-12"/>
          <w:sz w:val="24"/>
        </w:rPr>
        <w:t xml:space="preserve"> </w:t>
      </w:r>
      <w:r>
        <w:rPr>
          <w:color w:val="1A171C"/>
          <w:sz w:val="24"/>
        </w:rPr>
        <w:t>las</w:t>
      </w:r>
      <w:r>
        <w:rPr>
          <w:color w:val="1A171C"/>
          <w:spacing w:val="-11"/>
          <w:sz w:val="24"/>
        </w:rPr>
        <w:t xml:space="preserve"> </w:t>
      </w:r>
      <w:r>
        <w:rPr>
          <w:color w:val="1A171C"/>
          <w:sz w:val="24"/>
        </w:rPr>
        <w:t>formas</w:t>
      </w:r>
      <w:r>
        <w:rPr>
          <w:color w:val="1A171C"/>
          <w:spacing w:val="-12"/>
          <w:sz w:val="24"/>
        </w:rPr>
        <w:t xml:space="preserve"> </w:t>
      </w:r>
      <w:r>
        <w:rPr>
          <w:color w:val="1A171C"/>
          <w:sz w:val="24"/>
        </w:rPr>
        <w:t>y</w:t>
      </w:r>
      <w:r>
        <w:rPr>
          <w:color w:val="1A171C"/>
          <w:spacing w:val="-12"/>
          <w:sz w:val="24"/>
        </w:rPr>
        <w:t xml:space="preserve"> </w:t>
      </w:r>
      <w:r>
        <w:rPr>
          <w:color w:val="1A171C"/>
          <w:sz w:val="24"/>
        </w:rPr>
        <w:t>métodos</w:t>
      </w:r>
      <w:r>
        <w:rPr>
          <w:color w:val="1A171C"/>
          <w:spacing w:val="-11"/>
          <w:sz w:val="24"/>
        </w:rPr>
        <w:t xml:space="preserve"> </w:t>
      </w:r>
      <w:r>
        <w:rPr>
          <w:color w:val="1A171C"/>
          <w:sz w:val="24"/>
        </w:rPr>
        <w:t>de</w:t>
      </w:r>
      <w:r>
        <w:rPr>
          <w:color w:val="1A171C"/>
          <w:spacing w:val="-12"/>
          <w:sz w:val="24"/>
        </w:rPr>
        <w:t xml:space="preserve"> </w:t>
      </w:r>
      <w:r>
        <w:rPr>
          <w:color w:val="1A171C"/>
          <w:sz w:val="24"/>
        </w:rPr>
        <w:t>comprobación</w:t>
      </w:r>
      <w:r>
        <w:rPr>
          <w:color w:val="1A171C"/>
          <w:spacing w:val="-12"/>
          <w:sz w:val="24"/>
        </w:rPr>
        <w:t xml:space="preserve"> </w:t>
      </w:r>
      <w:r>
        <w:rPr>
          <w:color w:val="1A171C"/>
          <w:sz w:val="24"/>
        </w:rPr>
        <w:t>del</w:t>
      </w:r>
      <w:r>
        <w:rPr>
          <w:color w:val="1A171C"/>
          <w:spacing w:val="-11"/>
          <w:sz w:val="24"/>
        </w:rPr>
        <w:t xml:space="preserve"> </w:t>
      </w:r>
      <w:r>
        <w:rPr>
          <w:color w:val="1A171C"/>
          <w:sz w:val="24"/>
        </w:rPr>
        <w:t>funcionamiento</w:t>
      </w:r>
      <w:r>
        <w:rPr>
          <w:color w:val="1A171C"/>
          <w:spacing w:val="-12"/>
          <w:sz w:val="24"/>
        </w:rPr>
        <w:t xml:space="preserve"> </w:t>
      </w:r>
      <w:r>
        <w:rPr>
          <w:color w:val="1A171C"/>
          <w:sz w:val="24"/>
        </w:rPr>
        <w:t>de</w:t>
      </w:r>
      <w:r>
        <w:rPr>
          <w:color w:val="1A171C"/>
          <w:spacing w:val="-12"/>
          <w:sz w:val="24"/>
        </w:rPr>
        <w:t xml:space="preserve"> </w:t>
      </w:r>
      <w:r>
        <w:rPr>
          <w:color w:val="1A171C"/>
          <w:sz w:val="24"/>
        </w:rPr>
        <w:t>los equipos de protección</w:t>
      </w:r>
      <w:r>
        <w:rPr>
          <w:color w:val="1A171C"/>
          <w:spacing w:val="-4"/>
          <w:sz w:val="24"/>
        </w:rPr>
        <w:t xml:space="preserve"> </w:t>
      </w:r>
      <w:r>
        <w:rPr>
          <w:color w:val="1A171C"/>
          <w:sz w:val="24"/>
        </w:rPr>
        <w:t>respiratoria;</w:t>
      </w:r>
    </w:p>
    <w:p w14:paraId="7CEAB53F" w14:textId="77777777" w:rsidR="00751541" w:rsidRDefault="00751541" w:rsidP="00751541">
      <w:pPr>
        <w:pStyle w:val="Prrafodelista"/>
        <w:numPr>
          <w:ilvl w:val="0"/>
          <w:numId w:val="4"/>
        </w:numPr>
        <w:tabs>
          <w:tab w:val="left" w:pos="731"/>
          <w:tab w:val="left" w:pos="732"/>
        </w:tabs>
        <w:spacing w:before="55"/>
        <w:ind w:left="731"/>
        <w:rPr>
          <w:color w:val="1A171C"/>
        </w:rPr>
      </w:pPr>
      <w:r>
        <w:rPr>
          <w:color w:val="1A171C"/>
          <w:sz w:val="24"/>
        </w:rPr>
        <w:t>los</w:t>
      </w:r>
      <w:r>
        <w:rPr>
          <w:color w:val="1A171C"/>
          <w:spacing w:val="-16"/>
          <w:sz w:val="24"/>
        </w:rPr>
        <w:t xml:space="preserve"> </w:t>
      </w:r>
      <w:r>
        <w:rPr>
          <w:color w:val="1A171C"/>
          <w:spacing w:val="-3"/>
          <w:sz w:val="24"/>
        </w:rPr>
        <w:t>procedimientos</w:t>
      </w:r>
      <w:r>
        <w:rPr>
          <w:color w:val="1A171C"/>
          <w:spacing w:val="-16"/>
          <w:sz w:val="24"/>
        </w:rPr>
        <w:t xml:space="preserve"> </w:t>
      </w:r>
      <w:r>
        <w:rPr>
          <w:color w:val="1A171C"/>
          <w:sz w:val="24"/>
        </w:rPr>
        <w:t>de</w:t>
      </w:r>
      <w:r>
        <w:rPr>
          <w:color w:val="1A171C"/>
          <w:spacing w:val="-16"/>
          <w:sz w:val="24"/>
        </w:rPr>
        <w:t xml:space="preserve"> </w:t>
      </w:r>
      <w:r>
        <w:rPr>
          <w:color w:val="1A171C"/>
          <w:spacing w:val="-3"/>
          <w:sz w:val="24"/>
        </w:rPr>
        <w:t>emergencia</w:t>
      </w:r>
      <w:r>
        <w:rPr>
          <w:color w:val="1A171C"/>
          <w:spacing w:val="-16"/>
          <w:sz w:val="24"/>
        </w:rPr>
        <w:t xml:space="preserve"> </w:t>
      </w:r>
      <w:r>
        <w:rPr>
          <w:color w:val="1A171C"/>
          <w:spacing w:val="-3"/>
          <w:sz w:val="24"/>
        </w:rPr>
        <w:t>(derrames</w:t>
      </w:r>
      <w:r>
        <w:rPr>
          <w:color w:val="1A171C"/>
          <w:spacing w:val="-15"/>
          <w:sz w:val="24"/>
        </w:rPr>
        <w:t xml:space="preserve"> </w:t>
      </w:r>
      <w:r>
        <w:rPr>
          <w:color w:val="1A171C"/>
          <w:sz w:val="24"/>
        </w:rPr>
        <w:t>de</w:t>
      </w:r>
      <w:r>
        <w:rPr>
          <w:color w:val="1A171C"/>
          <w:spacing w:val="-16"/>
          <w:sz w:val="24"/>
        </w:rPr>
        <w:t xml:space="preserve"> </w:t>
      </w:r>
      <w:r>
        <w:rPr>
          <w:color w:val="1A171C"/>
          <w:spacing w:val="-3"/>
          <w:sz w:val="24"/>
        </w:rPr>
        <w:t>materiales</w:t>
      </w:r>
      <w:r>
        <w:rPr>
          <w:color w:val="1A171C"/>
          <w:spacing w:val="-16"/>
          <w:sz w:val="24"/>
        </w:rPr>
        <w:t xml:space="preserve"> </w:t>
      </w:r>
      <w:r>
        <w:rPr>
          <w:color w:val="1A171C"/>
          <w:sz w:val="24"/>
        </w:rPr>
        <w:t>que</w:t>
      </w:r>
      <w:r>
        <w:rPr>
          <w:color w:val="1A171C"/>
          <w:spacing w:val="-16"/>
          <w:sz w:val="24"/>
        </w:rPr>
        <w:t xml:space="preserve"> </w:t>
      </w:r>
      <w:r>
        <w:rPr>
          <w:color w:val="1A171C"/>
          <w:spacing w:val="-3"/>
          <w:sz w:val="24"/>
        </w:rPr>
        <w:t>puedan</w:t>
      </w:r>
      <w:r>
        <w:rPr>
          <w:color w:val="1A171C"/>
          <w:spacing w:val="-15"/>
          <w:sz w:val="24"/>
        </w:rPr>
        <w:t xml:space="preserve"> </w:t>
      </w:r>
      <w:r>
        <w:rPr>
          <w:color w:val="1A171C"/>
          <w:spacing w:val="-3"/>
          <w:sz w:val="24"/>
        </w:rPr>
        <w:t>contener</w:t>
      </w:r>
      <w:r>
        <w:rPr>
          <w:color w:val="1A171C"/>
          <w:spacing w:val="-16"/>
          <w:sz w:val="24"/>
        </w:rPr>
        <w:t xml:space="preserve"> </w:t>
      </w:r>
      <w:r>
        <w:rPr>
          <w:color w:val="1A171C"/>
          <w:spacing w:val="-3"/>
          <w:sz w:val="24"/>
        </w:rPr>
        <w:t>amianto,</w:t>
      </w:r>
      <w:r>
        <w:rPr>
          <w:color w:val="1A171C"/>
          <w:spacing w:val="-16"/>
          <w:sz w:val="24"/>
        </w:rPr>
        <w:t xml:space="preserve"> </w:t>
      </w:r>
      <w:r>
        <w:rPr>
          <w:color w:val="1A171C"/>
          <w:spacing w:val="-3"/>
          <w:sz w:val="24"/>
        </w:rPr>
        <w:t>fallos</w:t>
      </w:r>
      <w:r>
        <w:rPr>
          <w:color w:val="1A171C"/>
          <w:spacing w:val="-16"/>
          <w:sz w:val="24"/>
        </w:rPr>
        <w:t xml:space="preserve"> </w:t>
      </w:r>
      <w:r>
        <w:rPr>
          <w:color w:val="1A171C"/>
          <w:sz w:val="24"/>
        </w:rPr>
        <w:t>de</w:t>
      </w:r>
      <w:r>
        <w:rPr>
          <w:color w:val="1A171C"/>
          <w:spacing w:val="-16"/>
          <w:sz w:val="24"/>
        </w:rPr>
        <w:t xml:space="preserve"> </w:t>
      </w:r>
      <w:r>
        <w:rPr>
          <w:color w:val="1A171C"/>
          <w:spacing w:val="-3"/>
          <w:sz w:val="24"/>
        </w:rPr>
        <w:t>equipos,</w:t>
      </w:r>
      <w:r>
        <w:rPr>
          <w:color w:val="1A171C"/>
          <w:spacing w:val="-15"/>
          <w:sz w:val="24"/>
        </w:rPr>
        <w:t xml:space="preserve"> </w:t>
      </w:r>
      <w:r>
        <w:rPr>
          <w:color w:val="1A171C"/>
          <w:spacing w:val="-3"/>
          <w:sz w:val="24"/>
        </w:rPr>
        <w:t>etc.);</w:t>
      </w:r>
    </w:p>
    <w:p w14:paraId="53383935" w14:textId="77777777" w:rsidR="00751541" w:rsidRDefault="00751541" w:rsidP="00751541">
      <w:pPr>
        <w:pStyle w:val="Prrafodelista"/>
        <w:numPr>
          <w:ilvl w:val="0"/>
          <w:numId w:val="4"/>
        </w:numPr>
        <w:tabs>
          <w:tab w:val="left" w:pos="731"/>
          <w:tab w:val="left" w:pos="732"/>
        </w:tabs>
        <w:spacing w:before="61" w:line="244" w:lineRule="auto"/>
        <w:ind w:left="731" w:right="423"/>
        <w:rPr>
          <w:color w:val="1A171C"/>
        </w:rPr>
      </w:pPr>
      <w:r>
        <w:rPr>
          <w:color w:val="1A171C"/>
          <w:sz w:val="24"/>
        </w:rPr>
        <w:t>los procedimientos de descontaminación y las medidas higiénicas que deben adoptarse antes, durante y al terminar las tareas que supongan exposición a</w:t>
      </w:r>
      <w:r>
        <w:rPr>
          <w:color w:val="1A171C"/>
          <w:spacing w:val="-10"/>
          <w:sz w:val="24"/>
        </w:rPr>
        <w:t xml:space="preserve"> </w:t>
      </w:r>
      <w:r>
        <w:rPr>
          <w:color w:val="1A171C"/>
          <w:sz w:val="24"/>
        </w:rPr>
        <w:t>amianto;</w:t>
      </w:r>
    </w:p>
    <w:p w14:paraId="2EF781E4" w14:textId="77777777" w:rsidR="00751541" w:rsidRDefault="00751541" w:rsidP="00751541">
      <w:pPr>
        <w:pStyle w:val="Prrafodelista"/>
        <w:numPr>
          <w:ilvl w:val="0"/>
          <w:numId w:val="4"/>
        </w:numPr>
        <w:tabs>
          <w:tab w:val="left" w:pos="731"/>
          <w:tab w:val="left" w:pos="732"/>
        </w:tabs>
        <w:spacing w:before="55"/>
        <w:ind w:left="731"/>
        <w:rPr>
          <w:color w:val="1A171C"/>
        </w:rPr>
      </w:pPr>
      <w:r>
        <w:rPr>
          <w:color w:val="1A171C"/>
          <w:sz w:val="24"/>
        </w:rPr>
        <w:t>la eliminación de</w:t>
      </w:r>
      <w:r>
        <w:rPr>
          <w:color w:val="1A171C"/>
          <w:spacing w:val="-4"/>
          <w:sz w:val="24"/>
        </w:rPr>
        <w:t xml:space="preserve"> </w:t>
      </w:r>
      <w:r>
        <w:rPr>
          <w:color w:val="1A171C"/>
          <w:sz w:val="24"/>
        </w:rPr>
        <w:t>residuos;</w:t>
      </w:r>
    </w:p>
    <w:p w14:paraId="683EE749" w14:textId="77777777" w:rsidR="00751541" w:rsidRDefault="00751541" w:rsidP="00751541">
      <w:pPr>
        <w:pStyle w:val="Prrafodelista"/>
        <w:numPr>
          <w:ilvl w:val="0"/>
          <w:numId w:val="4"/>
        </w:numPr>
        <w:tabs>
          <w:tab w:val="left" w:pos="731"/>
          <w:tab w:val="left" w:pos="732"/>
        </w:tabs>
        <w:spacing w:before="61"/>
        <w:ind w:left="731"/>
        <w:rPr>
          <w:color w:val="1A171C"/>
        </w:rPr>
      </w:pPr>
      <w:r>
        <w:rPr>
          <w:color w:val="1A171C"/>
          <w:sz w:val="24"/>
        </w:rPr>
        <w:t>las exigencias en materia de vigilancia de la</w:t>
      </w:r>
      <w:r>
        <w:rPr>
          <w:color w:val="1A171C"/>
          <w:spacing w:val="-11"/>
          <w:sz w:val="24"/>
        </w:rPr>
        <w:t xml:space="preserve"> </w:t>
      </w:r>
      <w:r>
        <w:rPr>
          <w:color w:val="1A171C"/>
          <w:sz w:val="24"/>
        </w:rPr>
        <w:t>salud.</w:t>
      </w:r>
    </w:p>
    <w:p w14:paraId="503BC518" w14:textId="77777777" w:rsidR="00751541" w:rsidRDefault="00751541" w:rsidP="00751541">
      <w:pPr>
        <w:pStyle w:val="Textoindependiente"/>
        <w:spacing w:before="141"/>
        <w:ind w:left="371"/>
      </w:pPr>
      <w:r>
        <w:rPr>
          <w:color w:val="1A171C"/>
        </w:rPr>
        <w:t>Además se dará información detallada y suficiente a los trabajadores y a sus representantes sobre:</w:t>
      </w:r>
    </w:p>
    <w:p w14:paraId="200500F0" w14:textId="77777777" w:rsidR="00751541" w:rsidRDefault="00751541" w:rsidP="00751541">
      <w:pPr>
        <w:pStyle w:val="Prrafodelista"/>
        <w:numPr>
          <w:ilvl w:val="0"/>
          <w:numId w:val="4"/>
        </w:numPr>
        <w:tabs>
          <w:tab w:val="left" w:pos="731"/>
          <w:tab w:val="left" w:pos="732"/>
        </w:tabs>
        <w:spacing w:before="62" w:line="244" w:lineRule="auto"/>
        <w:ind w:left="731" w:right="424"/>
        <w:rPr>
          <w:color w:val="1A171C"/>
        </w:rPr>
      </w:pPr>
      <w:r>
        <w:rPr>
          <w:color w:val="1A171C"/>
          <w:sz w:val="24"/>
        </w:rPr>
        <w:t>los resultados obtenidos en las evaluaciones y controles del ambiente de trabajo efectuados y el significado y alcance de los</w:t>
      </w:r>
      <w:r>
        <w:rPr>
          <w:color w:val="1A171C"/>
          <w:spacing w:val="-4"/>
          <w:sz w:val="24"/>
        </w:rPr>
        <w:t xml:space="preserve"> </w:t>
      </w:r>
      <w:r>
        <w:rPr>
          <w:color w:val="1A171C"/>
          <w:sz w:val="24"/>
        </w:rPr>
        <w:t>mismos;</w:t>
      </w:r>
    </w:p>
    <w:p w14:paraId="7B01BB25" w14:textId="77777777" w:rsidR="00751541" w:rsidRDefault="00751541" w:rsidP="00751541">
      <w:pPr>
        <w:pStyle w:val="Prrafodelista"/>
        <w:numPr>
          <w:ilvl w:val="0"/>
          <w:numId w:val="4"/>
        </w:numPr>
        <w:tabs>
          <w:tab w:val="left" w:pos="732"/>
        </w:tabs>
        <w:spacing w:before="55" w:line="244" w:lineRule="auto"/>
        <w:ind w:left="731" w:right="423"/>
        <w:jc w:val="both"/>
        <w:rPr>
          <w:color w:val="1A171C"/>
        </w:rPr>
      </w:pPr>
      <w:r>
        <w:rPr>
          <w:color w:val="1A171C"/>
          <w:sz w:val="24"/>
        </w:rPr>
        <w:t>los resultados no nominativos de la vigilancia sanitaria específica. Además, cada trabajador será informado individualmente</w:t>
      </w:r>
      <w:r>
        <w:rPr>
          <w:color w:val="1A171C"/>
          <w:spacing w:val="-13"/>
          <w:sz w:val="24"/>
        </w:rPr>
        <w:t xml:space="preserve"> </w:t>
      </w:r>
      <w:r>
        <w:rPr>
          <w:color w:val="1A171C"/>
          <w:sz w:val="24"/>
        </w:rPr>
        <w:t>de</w:t>
      </w:r>
      <w:r>
        <w:rPr>
          <w:color w:val="1A171C"/>
          <w:spacing w:val="-12"/>
          <w:sz w:val="24"/>
        </w:rPr>
        <w:t xml:space="preserve"> </w:t>
      </w:r>
      <w:r>
        <w:rPr>
          <w:color w:val="1A171C"/>
          <w:sz w:val="24"/>
        </w:rPr>
        <w:t>los</w:t>
      </w:r>
      <w:r>
        <w:rPr>
          <w:color w:val="1A171C"/>
          <w:spacing w:val="-12"/>
          <w:sz w:val="24"/>
        </w:rPr>
        <w:t xml:space="preserve"> </w:t>
      </w:r>
      <w:r>
        <w:rPr>
          <w:color w:val="1A171C"/>
          <w:sz w:val="24"/>
        </w:rPr>
        <w:t>resultados</w:t>
      </w:r>
      <w:r>
        <w:rPr>
          <w:color w:val="1A171C"/>
          <w:spacing w:val="-13"/>
          <w:sz w:val="24"/>
        </w:rPr>
        <w:t xml:space="preserve"> </w:t>
      </w:r>
      <w:r>
        <w:rPr>
          <w:color w:val="1A171C"/>
          <w:sz w:val="24"/>
        </w:rPr>
        <w:t>de</w:t>
      </w:r>
      <w:r>
        <w:rPr>
          <w:color w:val="1A171C"/>
          <w:spacing w:val="-12"/>
          <w:sz w:val="24"/>
        </w:rPr>
        <w:t xml:space="preserve"> </w:t>
      </w:r>
      <w:r>
        <w:rPr>
          <w:color w:val="1A171C"/>
          <w:sz w:val="24"/>
        </w:rPr>
        <w:t>las</w:t>
      </w:r>
      <w:r>
        <w:rPr>
          <w:color w:val="1A171C"/>
          <w:spacing w:val="-12"/>
          <w:sz w:val="24"/>
        </w:rPr>
        <w:t xml:space="preserve"> </w:t>
      </w:r>
      <w:r>
        <w:rPr>
          <w:color w:val="1A171C"/>
          <w:sz w:val="24"/>
        </w:rPr>
        <w:t>evaluaciones</w:t>
      </w:r>
      <w:r>
        <w:rPr>
          <w:color w:val="1A171C"/>
          <w:spacing w:val="-13"/>
          <w:sz w:val="24"/>
        </w:rPr>
        <w:t xml:space="preserve"> </w:t>
      </w:r>
      <w:r>
        <w:rPr>
          <w:color w:val="1A171C"/>
          <w:sz w:val="24"/>
        </w:rPr>
        <w:t>ambientales</w:t>
      </w:r>
      <w:r>
        <w:rPr>
          <w:color w:val="1A171C"/>
          <w:spacing w:val="-12"/>
          <w:sz w:val="24"/>
        </w:rPr>
        <w:t xml:space="preserve"> </w:t>
      </w:r>
      <w:r>
        <w:rPr>
          <w:color w:val="1A171C"/>
          <w:sz w:val="24"/>
        </w:rPr>
        <w:t>de</w:t>
      </w:r>
      <w:r>
        <w:rPr>
          <w:color w:val="1A171C"/>
          <w:spacing w:val="-12"/>
          <w:sz w:val="24"/>
        </w:rPr>
        <w:t xml:space="preserve"> </w:t>
      </w:r>
      <w:r>
        <w:rPr>
          <w:color w:val="1A171C"/>
          <w:sz w:val="24"/>
        </w:rPr>
        <w:t>su</w:t>
      </w:r>
      <w:r>
        <w:rPr>
          <w:color w:val="1A171C"/>
          <w:spacing w:val="-13"/>
          <w:sz w:val="24"/>
        </w:rPr>
        <w:t xml:space="preserve"> </w:t>
      </w:r>
      <w:r>
        <w:rPr>
          <w:color w:val="1A171C"/>
          <w:sz w:val="24"/>
        </w:rPr>
        <w:t>puesto</w:t>
      </w:r>
      <w:r>
        <w:rPr>
          <w:color w:val="1A171C"/>
          <w:spacing w:val="-12"/>
          <w:sz w:val="24"/>
        </w:rPr>
        <w:t xml:space="preserve"> </w:t>
      </w:r>
      <w:r>
        <w:rPr>
          <w:color w:val="1A171C"/>
          <w:sz w:val="24"/>
        </w:rPr>
        <w:t>de</w:t>
      </w:r>
      <w:r>
        <w:rPr>
          <w:color w:val="1A171C"/>
          <w:spacing w:val="-12"/>
          <w:sz w:val="24"/>
        </w:rPr>
        <w:t xml:space="preserve"> </w:t>
      </w:r>
      <w:r>
        <w:rPr>
          <w:color w:val="1A171C"/>
          <w:sz w:val="24"/>
        </w:rPr>
        <w:t>trabajo</w:t>
      </w:r>
      <w:r>
        <w:rPr>
          <w:color w:val="1A171C"/>
          <w:spacing w:val="-12"/>
          <w:sz w:val="24"/>
        </w:rPr>
        <w:t xml:space="preserve"> </w:t>
      </w:r>
      <w:r>
        <w:rPr>
          <w:color w:val="1A171C"/>
          <w:sz w:val="24"/>
        </w:rPr>
        <w:t>y</w:t>
      </w:r>
      <w:r>
        <w:rPr>
          <w:color w:val="1A171C"/>
          <w:spacing w:val="-13"/>
          <w:sz w:val="24"/>
        </w:rPr>
        <w:t xml:space="preserve"> </w:t>
      </w:r>
      <w:r>
        <w:rPr>
          <w:color w:val="1A171C"/>
          <w:sz w:val="24"/>
        </w:rPr>
        <w:t>de</w:t>
      </w:r>
      <w:r>
        <w:rPr>
          <w:color w:val="1A171C"/>
          <w:spacing w:val="-12"/>
          <w:sz w:val="24"/>
        </w:rPr>
        <w:t xml:space="preserve"> </w:t>
      </w:r>
      <w:r>
        <w:rPr>
          <w:color w:val="1A171C"/>
          <w:sz w:val="24"/>
        </w:rPr>
        <w:t>los</w:t>
      </w:r>
      <w:r>
        <w:rPr>
          <w:color w:val="1A171C"/>
          <w:spacing w:val="-12"/>
          <w:sz w:val="24"/>
        </w:rPr>
        <w:t xml:space="preserve"> </w:t>
      </w:r>
      <w:r>
        <w:rPr>
          <w:color w:val="1A171C"/>
          <w:sz w:val="24"/>
        </w:rPr>
        <w:t>datos</w:t>
      </w:r>
      <w:r>
        <w:rPr>
          <w:color w:val="1A171C"/>
          <w:spacing w:val="-13"/>
          <w:sz w:val="24"/>
        </w:rPr>
        <w:t xml:space="preserve"> </w:t>
      </w:r>
      <w:r>
        <w:rPr>
          <w:color w:val="1A171C"/>
          <w:sz w:val="24"/>
        </w:rPr>
        <w:t>de</w:t>
      </w:r>
      <w:r>
        <w:rPr>
          <w:color w:val="1A171C"/>
          <w:spacing w:val="-12"/>
          <w:sz w:val="24"/>
        </w:rPr>
        <w:t xml:space="preserve"> </w:t>
      </w:r>
      <w:r>
        <w:rPr>
          <w:color w:val="1A171C"/>
          <w:sz w:val="24"/>
        </w:rPr>
        <w:t>su vigilancia</w:t>
      </w:r>
      <w:r>
        <w:rPr>
          <w:color w:val="1A171C"/>
          <w:spacing w:val="-8"/>
          <w:sz w:val="24"/>
        </w:rPr>
        <w:t xml:space="preserve"> </w:t>
      </w:r>
      <w:r>
        <w:rPr>
          <w:color w:val="1A171C"/>
          <w:sz w:val="24"/>
        </w:rPr>
        <w:t>sanitaria</w:t>
      </w:r>
      <w:r>
        <w:rPr>
          <w:color w:val="1A171C"/>
          <w:spacing w:val="-7"/>
          <w:sz w:val="24"/>
        </w:rPr>
        <w:t xml:space="preserve"> </w:t>
      </w:r>
      <w:r>
        <w:rPr>
          <w:color w:val="1A171C"/>
          <w:sz w:val="24"/>
        </w:rPr>
        <w:t>específica,</w:t>
      </w:r>
      <w:r>
        <w:rPr>
          <w:color w:val="1A171C"/>
          <w:spacing w:val="-8"/>
          <w:sz w:val="24"/>
        </w:rPr>
        <w:t xml:space="preserve"> </w:t>
      </w:r>
      <w:r>
        <w:rPr>
          <w:color w:val="1A171C"/>
          <w:sz w:val="24"/>
        </w:rPr>
        <w:t>facilitándole</w:t>
      </w:r>
      <w:r>
        <w:rPr>
          <w:color w:val="1A171C"/>
          <w:spacing w:val="-7"/>
          <w:sz w:val="24"/>
        </w:rPr>
        <w:t xml:space="preserve"> </w:t>
      </w:r>
      <w:r>
        <w:rPr>
          <w:color w:val="1A171C"/>
          <w:sz w:val="24"/>
        </w:rPr>
        <w:t>cuantas</w:t>
      </w:r>
      <w:r>
        <w:rPr>
          <w:color w:val="1A171C"/>
          <w:spacing w:val="-7"/>
          <w:sz w:val="24"/>
        </w:rPr>
        <w:t xml:space="preserve"> </w:t>
      </w:r>
      <w:r>
        <w:rPr>
          <w:color w:val="1A171C"/>
          <w:sz w:val="24"/>
        </w:rPr>
        <w:t>explicaciones</w:t>
      </w:r>
      <w:r>
        <w:rPr>
          <w:color w:val="1A171C"/>
          <w:spacing w:val="-8"/>
          <w:sz w:val="24"/>
        </w:rPr>
        <w:t xml:space="preserve"> </w:t>
      </w:r>
      <w:r>
        <w:rPr>
          <w:color w:val="1A171C"/>
          <w:sz w:val="24"/>
        </w:rPr>
        <w:t>sean</w:t>
      </w:r>
      <w:r>
        <w:rPr>
          <w:color w:val="1A171C"/>
          <w:spacing w:val="-7"/>
          <w:sz w:val="24"/>
        </w:rPr>
        <w:t xml:space="preserve"> </w:t>
      </w:r>
      <w:r>
        <w:rPr>
          <w:color w:val="1A171C"/>
          <w:sz w:val="24"/>
        </w:rPr>
        <w:t>necesarias</w:t>
      </w:r>
      <w:r>
        <w:rPr>
          <w:color w:val="1A171C"/>
          <w:spacing w:val="-8"/>
          <w:sz w:val="24"/>
        </w:rPr>
        <w:t xml:space="preserve"> </w:t>
      </w:r>
      <w:r>
        <w:rPr>
          <w:color w:val="1A171C"/>
          <w:sz w:val="24"/>
        </w:rPr>
        <w:t>para</w:t>
      </w:r>
      <w:r>
        <w:rPr>
          <w:color w:val="1A171C"/>
          <w:spacing w:val="-7"/>
          <w:sz w:val="24"/>
        </w:rPr>
        <w:t xml:space="preserve"> </w:t>
      </w:r>
      <w:r>
        <w:rPr>
          <w:color w:val="1A171C"/>
          <w:sz w:val="24"/>
        </w:rPr>
        <w:t>su</w:t>
      </w:r>
      <w:r>
        <w:rPr>
          <w:color w:val="1A171C"/>
          <w:spacing w:val="-7"/>
          <w:sz w:val="24"/>
        </w:rPr>
        <w:t xml:space="preserve"> </w:t>
      </w:r>
      <w:r>
        <w:rPr>
          <w:color w:val="1A171C"/>
          <w:sz w:val="24"/>
        </w:rPr>
        <w:t>fácil</w:t>
      </w:r>
      <w:r>
        <w:rPr>
          <w:color w:val="1A171C"/>
          <w:spacing w:val="-8"/>
          <w:sz w:val="24"/>
        </w:rPr>
        <w:t xml:space="preserve"> </w:t>
      </w:r>
      <w:r>
        <w:rPr>
          <w:color w:val="1A171C"/>
          <w:sz w:val="24"/>
        </w:rPr>
        <w:t>comprensión.</w:t>
      </w:r>
    </w:p>
    <w:p w14:paraId="0C7570FB" w14:textId="77777777" w:rsidR="00751541" w:rsidRDefault="00751541" w:rsidP="00751541">
      <w:pPr>
        <w:pStyle w:val="Textoindependiente"/>
        <w:spacing w:before="134" w:line="244" w:lineRule="auto"/>
        <w:ind w:left="371" w:right="424"/>
        <w:jc w:val="both"/>
      </w:pPr>
      <w:r>
        <w:rPr>
          <w:color w:val="1A171C"/>
        </w:rPr>
        <w:t>Si se superase el valor límite, los trabajadores afectados, así como sus representantes en la empresa o centro  de trabajo, serán informados lo más rápidamente posible de ello y de las causas que lo han motivado, y serán consultados</w:t>
      </w:r>
      <w:r>
        <w:rPr>
          <w:color w:val="1A171C"/>
          <w:spacing w:val="-4"/>
        </w:rPr>
        <w:t xml:space="preserve"> </w:t>
      </w:r>
      <w:r>
        <w:rPr>
          <w:color w:val="1A171C"/>
        </w:rPr>
        <w:t>sobre</w:t>
      </w:r>
      <w:r>
        <w:rPr>
          <w:color w:val="1A171C"/>
          <w:spacing w:val="-3"/>
        </w:rPr>
        <w:t xml:space="preserve"> </w:t>
      </w:r>
      <w:r>
        <w:rPr>
          <w:color w:val="1A171C"/>
        </w:rPr>
        <w:t>la</w:t>
      </w:r>
      <w:r>
        <w:rPr>
          <w:color w:val="1A171C"/>
          <w:spacing w:val="-3"/>
        </w:rPr>
        <w:t xml:space="preserve"> </w:t>
      </w:r>
      <w:r>
        <w:rPr>
          <w:color w:val="1A171C"/>
        </w:rPr>
        <w:t>medidas</w:t>
      </w:r>
      <w:r>
        <w:rPr>
          <w:color w:val="1A171C"/>
          <w:spacing w:val="-3"/>
        </w:rPr>
        <w:t xml:space="preserve"> </w:t>
      </w:r>
      <w:r>
        <w:rPr>
          <w:color w:val="1A171C"/>
        </w:rPr>
        <w:t>que</w:t>
      </w:r>
      <w:r>
        <w:rPr>
          <w:color w:val="1A171C"/>
          <w:spacing w:val="-4"/>
        </w:rPr>
        <w:t xml:space="preserve"> </w:t>
      </w:r>
      <w:r>
        <w:rPr>
          <w:color w:val="1A171C"/>
        </w:rPr>
        <w:t>se</w:t>
      </w:r>
      <w:r>
        <w:rPr>
          <w:color w:val="1A171C"/>
          <w:spacing w:val="-3"/>
        </w:rPr>
        <w:t xml:space="preserve"> </w:t>
      </w:r>
      <w:r>
        <w:rPr>
          <w:color w:val="1A171C"/>
        </w:rPr>
        <w:t>van</w:t>
      </w:r>
      <w:r>
        <w:rPr>
          <w:color w:val="1A171C"/>
          <w:spacing w:val="-3"/>
        </w:rPr>
        <w:t xml:space="preserve"> </w:t>
      </w:r>
      <w:r>
        <w:rPr>
          <w:color w:val="1A171C"/>
        </w:rPr>
        <w:t>a</w:t>
      </w:r>
      <w:r>
        <w:rPr>
          <w:color w:val="1A171C"/>
          <w:spacing w:val="-3"/>
        </w:rPr>
        <w:t xml:space="preserve"> </w:t>
      </w:r>
      <w:r>
        <w:rPr>
          <w:color w:val="1A171C"/>
        </w:rPr>
        <w:t>adoptar</w:t>
      </w:r>
      <w:r>
        <w:rPr>
          <w:color w:val="1A171C"/>
          <w:spacing w:val="-3"/>
        </w:rPr>
        <w:t xml:space="preserve"> </w:t>
      </w:r>
      <w:r>
        <w:rPr>
          <w:color w:val="1A171C"/>
        </w:rPr>
        <w:t>o,</w:t>
      </w:r>
      <w:r>
        <w:rPr>
          <w:color w:val="1A171C"/>
          <w:spacing w:val="-4"/>
        </w:rPr>
        <w:t xml:space="preserve"> </w:t>
      </w:r>
      <w:r>
        <w:rPr>
          <w:color w:val="1A171C"/>
        </w:rPr>
        <w:t>en</w:t>
      </w:r>
      <w:r>
        <w:rPr>
          <w:color w:val="1A171C"/>
          <w:spacing w:val="-3"/>
        </w:rPr>
        <w:t xml:space="preserve"> </w:t>
      </w:r>
      <w:r>
        <w:rPr>
          <w:color w:val="1A171C"/>
        </w:rPr>
        <w:t>caso</w:t>
      </w:r>
      <w:r>
        <w:rPr>
          <w:color w:val="1A171C"/>
          <w:spacing w:val="-3"/>
        </w:rPr>
        <w:t xml:space="preserve"> </w:t>
      </w:r>
      <w:r>
        <w:rPr>
          <w:color w:val="1A171C"/>
        </w:rPr>
        <w:t>de</w:t>
      </w:r>
      <w:r>
        <w:rPr>
          <w:color w:val="1A171C"/>
          <w:spacing w:val="-3"/>
        </w:rPr>
        <w:t xml:space="preserve"> </w:t>
      </w:r>
      <w:r>
        <w:rPr>
          <w:color w:val="1A171C"/>
        </w:rPr>
        <w:t>urgencia,</w:t>
      </w:r>
      <w:r>
        <w:rPr>
          <w:color w:val="1A171C"/>
          <w:spacing w:val="-4"/>
        </w:rPr>
        <w:t xml:space="preserve"> </w:t>
      </w:r>
      <w:r>
        <w:rPr>
          <w:color w:val="1A171C"/>
        </w:rPr>
        <w:t>sobre</w:t>
      </w:r>
      <w:r>
        <w:rPr>
          <w:color w:val="1A171C"/>
          <w:spacing w:val="-3"/>
        </w:rPr>
        <w:t xml:space="preserve"> </w:t>
      </w:r>
      <w:r>
        <w:rPr>
          <w:color w:val="1A171C"/>
        </w:rPr>
        <w:t>las</w:t>
      </w:r>
      <w:r>
        <w:rPr>
          <w:color w:val="1A171C"/>
          <w:spacing w:val="-3"/>
        </w:rPr>
        <w:t xml:space="preserve"> </w:t>
      </w:r>
      <w:r>
        <w:rPr>
          <w:color w:val="1A171C"/>
        </w:rPr>
        <w:t>medidas</w:t>
      </w:r>
      <w:r>
        <w:rPr>
          <w:color w:val="1A171C"/>
          <w:spacing w:val="-3"/>
        </w:rPr>
        <w:t xml:space="preserve"> </w:t>
      </w:r>
      <w:r>
        <w:rPr>
          <w:color w:val="1A171C"/>
        </w:rPr>
        <w:t>adoptadas.</w:t>
      </w:r>
    </w:p>
    <w:p w14:paraId="107C0E73" w14:textId="77777777" w:rsidR="00751541" w:rsidRDefault="00751541" w:rsidP="00751541">
      <w:pPr>
        <w:pStyle w:val="Textoindependiente"/>
        <w:spacing w:before="54" w:line="244" w:lineRule="auto"/>
        <w:ind w:left="371" w:right="424"/>
        <w:jc w:val="both"/>
        <w:rPr>
          <w:color w:val="1A171C"/>
        </w:rPr>
      </w:pPr>
      <w:r>
        <w:rPr>
          <w:color w:val="1A171C"/>
        </w:rPr>
        <w:t>Se aconsejará e informará a los trabajadores en lo relativo a cualquier control médico que sea pertinente efectuar con posterioridad al cese de la exposición. En particular, sobre la vigilancia de la salud más allá de la finalización de la relación laboral.</w:t>
      </w:r>
    </w:p>
    <w:p w14:paraId="02430D46" w14:textId="77777777" w:rsidR="00751541" w:rsidRDefault="00751541" w:rsidP="00751541">
      <w:pPr>
        <w:pStyle w:val="Textoindependiente"/>
        <w:spacing w:before="54" w:line="244" w:lineRule="auto"/>
        <w:ind w:left="371" w:right="424"/>
        <w:jc w:val="both"/>
        <w:rPr>
          <w:color w:val="1A171C"/>
        </w:rPr>
      </w:pPr>
    </w:p>
    <w:p w14:paraId="6160F272" w14:textId="77777777" w:rsidR="00751541" w:rsidRDefault="00751541" w:rsidP="00751541">
      <w:pPr>
        <w:pStyle w:val="Textoindependiente"/>
        <w:spacing w:before="54" w:line="244" w:lineRule="auto"/>
        <w:ind w:left="371" w:right="424"/>
        <w:jc w:val="both"/>
      </w:pPr>
    </w:p>
    <w:p w14:paraId="5F41EC36" w14:textId="77777777" w:rsidR="00751541" w:rsidRDefault="00E20BDC" w:rsidP="00751541">
      <w:pPr>
        <w:pStyle w:val="Ttulo21"/>
        <w:ind w:left="129"/>
      </w:pPr>
      <w:r>
        <w:lastRenderedPageBreak/>
        <w:pict w14:anchorId="2FC7C266">
          <v:shape id="_x0000_s2182" type="#_x0000_t202" style="position:absolute;left:0;text-align:left;margin-left:36.45pt;margin-top:13.15pt;width:523.3pt;height:149.95pt;z-index:-251608064;mso-position-horizontal-relative:page" fillcolor="#f4f3e8" stroked="f">
            <v:textbox inset="0,0,0,0">
              <w:txbxContent>
                <w:p w14:paraId="79CB8932" w14:textId="77777777" w:rsidR="00751541" w:rsidRDefault="00751541" w:rsidP="00751541">
                  <w:pPr>
                    <w:pStyle w:val="Textoindependiente"/>
                    <w:spacing w:before="251" w:line="244" w:lineRule="auto"/>
                    <w:ind w:left="251" w:right="280"/>
                    <w:jc w:val="both"/>
                  </w:pPr>
                  <w:r>
                    <w:rPr>
                      <w:color w:val="1A171C"/>
                    </w:rPr>
                    <w:t>La</w:t>
                  </w:r>
                  <w:r>
                    <w:rPr>
                      <w:color w:val="1A171C"/>
                      <w:spacing w:val="-8"/>
                    </w:rPr>
                    <w:t xml:space="preserve"> </w:t>
                  </w:r>
                  <w:r>
                    <w:rPr>
                      <w:color w:val="1A171C"/>
                    </w:rPr>
                    <w:t>vigilancia</w:t>
                  </w:r>
                  <w:r>
                    <w:rPr>
                      <w:color w:val="1A171C"/>
                      <w:spacing w:val="-7"/>
                    </w:rPr>
                    <w:t xml:space="preserve"> </w:t>
                  </w:r>
                  <w:r>
                    <w:rPr>
                      <w:color w:val="1A171C"/>
                    </w:rPr>
                    <w:t>de</w:t>
                  </w:r>
                  <w:r>
                    <w:rPr>
                      <w:color w:val="1A171C"/>
                      <w:spacing w:val="-8"/>
                    </w:rPr>
                    <w:t xml:space="preserve"> </w:t>
                  </w:r>
                  <w:r>
                    <w:rPr>
                      <w:color w:val="1A171C"/>
                    </w:rPr>
                    <w:t>la</w:t>
                  </w:r>
                  <w:r>
                    <w:rPr>
                      <w:color w:val="1A171C"/>
                      <w:spacing w:val="-7"/>
                    </w:rPr>
                    <w:t xml:space="preserve"> </w:t>
                  </w:r>
                  <w:r>
                    <w:rPr>
                      <w:color w:val="1A171C"/>
                    </w:rPr>
                    <w:t>salud</w:t>
                  </w:r>
                  <w:r>
                    <w:rPr>
                      <w:color w:val="1A171C"/>
                      <w:spacing w:val="-8"/>
                    </w:rPr>
                    <w:t xml:space="preserve"> </w:t>
                  </w:r>
                  <w:r>
                    <w:rPr>
                      <w:color w:val="1A171C"/>
                    </w:rPr>
                    <w:t>de</w:t>
                  </w:r>
                  <w:r>
                    <w:rPr>
                      <w:color w:val="1A171C"/>
                      <w:spacing w:val="-7"/>
                    </w:rPr>
                    <w:t xml:space="preserve"> </w:t>
                  </w:r>
                  <w:r>
                    <w:rPr>
                      <w:color w:val="1A171C"/>
                    </w:rPr>
                    <w:t>los</w:t>
                  </w:r>
                  <w:r>
                    <w:rPr>
                      <w:color w:val="1A171C"/>
                      <w:spacing w:val="-8"/>
                    </w:rPr>
                    <w:t xml:space="preserve"> </w:t>
                  </w:r>
                  <w:r>
                    <w:rPr>
                      <w:color w:val="1A171C"/>
                    </w:rPr>
                    <w:t>trabajadores</w:t>
                  </w:r>
                  <w:r>
                    <w:rPr>
                      <w:color w:val="1A171C"/>
                      <w:spacing w:val="-7"/>
                    </w:rPr>
                    <w:t xml:space="preserve"> </w:t>
                  </w:r>
                  <w:r>
                    <w:rPr>
                      <w:color w:val="1A171C"/>
                    </w:rPr>
                    <w:t>expuesto</w:t>
                  </w:r>
                  <w:r>
                    <w:rPr>
                      <w:color w:val="1A171C"/>
                      <w:spacing w:val="-8"/>
                    </w:rPr>
                    <w:t xml:space="preserve"> </w:t>
                  </w:r>
                  <w:r>
                    <w:rPr>
                      <w:color w:val="1A171C"/>
                    </w:rPr>
                    <w:t>a</w:t>
                  </w:r>
                  <w:r>
                    <w:rPr>
                      <w:color w:val="1A171C"/>
                      <w:spacing w:val="40"/>
                    </w:rPr>
                    <w:t xml:space="preserve"> </w:t>
                  </w:r>
                  <w:r>
                    <w:rPr>
                      <w:color w:val="1A171C"/>
                    </w:rPr>
                    <w:t>amianto</w:t>
                  </w:r>
                  <w:r>
                    <w:rPr>
                      <w:color w:val="1A171C"/>
                      <w:spacing w:val="-8"/>
                    </w:rPr>
                    <w:t xml:space="preserve"> </w:t>
                  </w:r>
                  <w:r>
                    <w:rPr>
                      <w:color w:val="1A171C"/>
                    </w:rPr>
                    <w:t>se</w:t>
                  </w:r>
                  <w:r>
                    <w:rPr>
                      <w:color w:val="1A171C"/>
                      <w:spacing w:val="-7"/>
                    </w:rPr>
                    <w:t xml:space="preserve"> </w:t>
                  </w:r>
                  <w:r>
                    <w:rPr>
                      <w:color w:val="1A171C"/>
                    </w:rPr>
                    <w:t>debe</w:t>
                  </w:r>
                  <w:r>
                    <w:rPr>
                      <w:color w:val="1A171C"/>
                      <w:spacing w:val="-8"/>
                    </w:rPr>
                    <w:t xml:space="preserve"> </w:t>
                  </w:r>
                  <w:r>
                    <w:rPr>
                      <w:color w:val="1A171C"/>
                    </w:rPr>
                    <w:t>realizar</w:t>
                  </w:r>
                  <w:r>
                    <w:rPr>
                      <w:color w:val="1A171C"/>
                      <w:spacing w:val="-7"/>
                    </w:rPr>
                    <w:t xml:space="preserve"> </w:t>
                  </w:r>
                  <w:r>
                    <w:rPr>
                      <w:color w:val="1A171C"/>
                    </w:rPr>
                    <w:t>con</w:t>
                  </w:r>
                  <w:r>
                    <w:rPr>
                      <w:color w:val="1A171C"/>
                      <w:spacing w:val="-8"/>
                    </w:rPr>
                    <w:t xml:space="preserve"> </w:t>
                  </w:r>
                  <w:r>
                    <w:rPr>
                      <w:color w:val="1A171C"/>
                    </w:rPr>
                    <w:t>carácter</w:t>
                  </w:r>
                  <w:r>
                    <w:rPr>
                      <w:color w:val="1A171C"/>
                      <w:spacing w:val="-7"/>
                    </w:rPr>
                    <w:t xml:space="preserve"> </w:t>
                  </w:r>
                  <w:r>
                    <w:rPr>
                      <w:color w:val="1A171C"/>
                    </w:rPr>
                    <w:t>obligatorio</w:t>
                  </w:r>
                  <w:r>
                    <w:rPr>
                      <w:color w:val="1A171C"/>
                      <w:spacing w:val="-8"/>
                    </w:rPr>
                    <w:t xml:space="preserve"> </w:t>
                  </w:r>
                  <w:r>
                    <w:rPr>
                      <w:color w:val="1A171C"/>
                    </w:rPr>
                    <w:t>según</w:t>
                  </w:r>
                  <w:r>
                    <w:rPr>
                      <w:color w:val="1A171C"/>
                      <w:spacing w:val="-7"/>
                    </w:rPr>
                    <w:t xml:space="preserve"> </w:t>
                  </w:r>
                  <w:r>
                    <w:rPr>
                      <w:color w:val="1A171C"/>
                    </w:rPr>
                    <w:t>el artículo</w:t>
                  </w:r>
                  <w:r>
                    <w:rPr>
                      <w:color w:val="1A171C"/>
                      <w:spacing w:val="-12"/>
                    </w:rPr>
                    <w:t xml:space="preserve"> </w:t>
                  </w:r>
                  <w:r>
                    <w:rPr>
                      <w:color w:val="1A171C"/>
                    </w:rPr>
                    <w:t>16</w:t>
                  </w:r>
                  <w:r>
                    <w:rPr>
                      <w:color w:val="1A171C"/>
                      <w:spacing w:val="-12"/>
                    </w:rPr>
                    <w:t xml:space="preserve"> </w:t>
                  </w:r>
                  <w:r>
                    <w:rPr>
                      <w:color w:val="1A171C"/>
                    </w:rPr>
                    <w:t>del</w:t>
                  </w:r>
                  <w:r>
                    <w:rPr>
                      <w:color w:val="1A171C"/>
                      <w:spacing w:val="-12"/>
                    </w:rPr>
                    <w:t xml:space="preserve"> </w:t>
                  </w:r>
                  <w:r>
                    <w:rPr>
                      <w:color w:val="1A171C"/>
                    </w:rPr>
                    <w:t>Real</w:t>
                  </w:r>
                  <w:r>
                    <w:rPr>
                      <w:color w:val="1A171C"/>
                      <w:spacing w:val="-12"/>
                    </w:rPr>
                    <w:t xml:space="preserve"> </w:t>
                  </w:r>
                  <w:r>
                    <w:rPr>
                      <w:color w:val="1A171C"/>
                    </w:rPr>
                    <w:t>Decreto</w:t>
                  </w:r>
                  <w:r>
                    <w:rPr>
                      <w:color w:val="1A171C"/>
                      <w:spacing w:val="-12"/>
                    </w:rPr>
                    <w:t xml:space="preserve"> </w:t>
                  </w:r>
                  <w:r>
                    <w:rPr>
                      <w:color w:val="1A171C"/>
                    </w:rPr>
                    <w:t>396/2006.</w:t>
                  </w:r>
                  <w:r>
                    <w:rPr>
                      <w:color w:val="1A171C"/>
                      <w:spacing w:val="-11"/>
                    </w:rPr>
                    <w:t xml:space="preserve"> </w:t>
                  </w:r>
                  <w:r>
                    <w:rPr>
                      <w:color w:val="1A171C"/>
                    </w:rPr>
                    <w:t>La</w:t>
                  </w:r>
                  <w:r>
                    <w:rPr>
                      <w:color w:val="1A171C"/>
                      <w:spacing w:val="-12"/>
                    </w:rPr>
                    <w:t xml:space="preserve"> </w:t>
                  </w:r>
                  <w:r>
                    <w:rPr>
                      <w:color w:val="1A171C"/>
                    </w:rPr>
                    <w:t>vigilancia</w:t>
                  </w:r>
                  <w:r>
                    <w:rPr>
                      <w:color w:val="1A171C"/>
                      <w:spacing w:val="-12"/>
                    </w:rPr>
                    <w:t xml:space="preserve"> </w:t>
                  </w:r>
                  <w:r>
                    <w:rPr>
                      <w:color w:val="1A171C"/>
                    </w:rPr>
                    <w:t>específica</w:t>
                  </w:r>
                  <w:r>
                    <w:rPr>
                      <w:color w:val="1A171C"/>
                      <w:spacing w:val="-12"/>
                    </w:rPr>
                    <w:t xml:space="preserve"> </w:t>
                  </w:r>
                  <w:r>
                    <w:rPr>
                      <w:color w:val="1A171C"/>
                    </w:rPr>
                    <w:t>de</w:t>
                  </w:r>
                  <w:r>
                    <w:rPr>
                      <w:color w:val="1A171C"/>
                      <w:spacing w:val="-12"/>
                    </w:rPr>
                    <w:t xml:space="preserve"> </w:t>
                  </w:r>
                  <w:r>
                    <w:rPr>
                      <w:color w:val="1A171C"/>
                    </w:rPr>
                    <w:t>la</w:t>
                  </w:r>
                  <w:r>
                    <w:rPr>
                      <w:color w:val="1A171C"/>
                      <w:spacing w:val="-11"/>
                    </w:rPr>
                    <w:t xml:space="preserve"> </w:t>
                  </w:r>
                  <w:r>
                    <w:rPr>
                      <w:color w:val="1A171C"/>
                    </w:rPr>
                    <w:t>salud</w:t>
                  </w:r>
                  <w:r>
                    <w:rPr>
                      <w:color w:val="1A171C"/>
                      <w:spacing w:val="-12"/>
                    </w:rPr>
                    <w:t xml:space="preserve"> </w:t>
                  </w:r>
                  <w:r>
                    <w:rPr>
                      <w:color w:val="1A171C"/>
                    </w:rPr>
                    <w:t>de</w:t>
                  </w:r>
                  <w:r>
                    <w:rPr>
                      <w:color w:val="1A171C"/>
                      <w:spacing w:val="-12"/>
                    </w:rPr>
                    <w:t xml:space="preserve"> </w:t>
                  </w:r>
                  <w:r>
                    <w:rPr>
                      <w:color w:val="1A171C"/>
                    </w:rPr>
                    <w:t>los</w:t>
                  </w:r>
                  <w:r>
                    <w:rPr>
                      <w:color w:val="1A171C"/>
                      <w:spacing w:val="-12"/>
                    </w:rPr>
                    <w:t xml:space="preserve"> </w:t>
                  </w:r>
                  <w:r>
                    <w:rPr>
                      <w:color w:val="1A171C"/>
                    </w:rPr>
                    <w:t>trabajadores</w:t>
                  </w:r>
                  <w:r>
                    <w:rPr>
                      <w:color w:val="1A171C"/>
                      <w:spacing w:val="-12"/>
                    </w:rPr>
                    <w:t xml:space="preserve"> </w:t>
                  </w:r>
                  <w:r>
                    <w:rPr>
                      <w:color w:val="1A171C"/>
                    </w:rPr>
                    <w:t>expuestos</w:t>
                  </w:r>
                  <w:r>
                    <w:rPr>
                      <w:color w:val="1A171C"/>
                      <w:spacing w:val="-12"/>
                    </w:rPr>
                    <w:t xml:space="preserve"> </w:t>
                  </w:r>
                  <w:r>
                    <w:rPr>
                      <w:color w:val="1A171C"/>
                    </w:rPr>
                    <w:t>a</w:t>
                  </w:r>
                  <w:r>
                    <w:rPr>
                      <w:color w:val="1A171C"/>
                      <w:spacing w:val="-11"/>
                    </w:rPr>
                    <w:t xml:space="preserve"> </w:t>
                  </w:r>
                  <w:r>
                    <w:rPr>
                      <w:color w:val="1A171C"/>
                    </w:rPr>
                    <w:t xml:space="preserve">amianto debe continuar tras el cese de la exposición. Para facilitar la toma de decisiones por parte de los profesionales  de la medicina del trabajo, se dispone de protocolos de vigilancia específicos para el amianto, como por ejemplo el </w:t>
                  </w:r>
                  <w:hyperlink r:id="rId51">
                    <w:r>
                      <w:rPr>
                        <w:b/>
                        <w:color w:val="005189"/>
                      </w:rPr>
                      <w:t>Protocolo de Vigilancia Sanitaria Específica. Amianto</w:t>
                    </w:r>
                    <w:r>
                      <w:rPr>
                        <w:color w:val="1A171C"/>
                      </w:rPr>
                      <w:t>,</w:t>
                    </w:r>
                  </w:hyperlink>
                  <w:r>
                    <w:rPr>
                      <w:color w:val="1A171C"/>
                    </w:rPr>
                    <w:t xml:space="preserve"> publicado por el Ministerio de Sanidad, Servicios Sociales e</w:t>
                  </w:r>
                  <w:r>
                    <w:rPr>
                      <w:color w:val="1A171C"/>
                      <w:spacing w:val="-2"/>
                    </w:rPr>
                    <w:t xml:space="preserve"> </w:t>
                  </w:r>
                  <w:r>
                    <w:rPr>
                      <w:color w:val="1A171C"/>
                    </w:rPr>
                    <w:t>Igualdad.</w:t>
                  </w:r>
                </w:p>
                <w:p w14:paraId="105B3FC6" w14:textId="77777777" w:rsidR="00751541" w:rsidRDefault="00751541" w:rsidP="00751541">
                  <w:pPr>
                    <w:pStyle w:val="Textoindependiente"/>
                    <w:spacing w:before="51" w:line="244" w:lineRule="auto"/>
                    <w:ind w:left="251" w:right="283"/>
                    <w:jc w:val="both"/>
                  </w:pPr>
                  <w:r>
                    <w:rPr>
                      <w:color w:val="1A171C"/>
                    </w:rPr>
                    <w:t>Para</w:t>
                  </w:r>
                  <w:r>
                    <w:rPr>
                      <w:color w:val="1A171C"/>
                      <w:spacing w:val="-11"/>
                    </w:rPr>
                    <w:t xml:space="preserve"> </w:t>
                  </w:r>
                  <w:r>
                    <w:rPr>
                      <w:color w:val="1A171C"/>
                    </w:rPr>
                    <w:t>que</w:t>
                  </w:r>
                  <w:r>
                    <w:rPr>
                      <w:color w:val="1A171C"/>
                      <w:spacing w:val="-10"/>
                    </w:rPr>
                    <w:t xml:space="preserve"> </w:t>
                  </w:r>
                  <w:r>
                    <w:rPr>
                      <w:color w:val="1A171C"/>
                    </w:rPr>
                    <w:t>el</w:t>
                  </w:r>
                  <w:r>
                    <w:rPr>
                      <w:color w:val="1A171C"/>
                      <w:spacing w:val="-10"/>
                    </w:rPr>
                    <w:t xml:space="preserve"> </w:t>
                  </w:r>
                  <w:r>
                    <w:rPr>
                      <w:color w:val="1A171C"/>
                    </w:rPr>
                    <w:t>programa</w:t>
                  </w:r>
                  <w:r>
                    <w:rPr>
                      <w:color w:val="1A171C"/>
                      <w:spacing w:val="-10"/>
                    </w:rPr>
                    <w:t xml:space="preserve"> </w:t>
                  </w:r>
                  <w:r>
                    <w:rPr>
                      <w:color w:val="1A171C"/>
                    </w:rPr>
                    <w:t>de</w:t>
                  </w:r>
                  <w:r>
                    <w:rPr>
                      <w:color w:val="1A171C"/>
                      <w:spacing w:val="-11"/>
                    </w:rPr>
                    <w:t xml:space="preserve"> </w:t>
                  </w:r>
                  <w:r>
                    <w:rPr>
                      <w:color w:val="1A171C"/>
                    </w:rPr>
                    <w:t>vigilancia</w:t>
                  </w:r>
                  <w:r>
                    <w:rPr>
                      <w:color w:val="1A171C"/>
                      <w:spacing w:val="-10"/>
                    </w:rPr>
                    <w:t xml:space="preserve"> </w:t>
                  </w:r>
                  <w:r>
                    <w:rPr>
                      <w:color w:val="1A171C"/>
                    </w:rPr>
                    <w:t>de</w:t>
                  </w:r>
                  <w:r>
                    <w:rPr>
                      <w:color w:val="1A171C"/>
                      <w:spacing w:val="-10"/>
                    </w:rPr>
                    <w:t xml:space="preserve"> </w:t>
                  </w:r>
                  <w:r>
                    <w:rPr>
                      <w:color w:val="1A171C"/>
                    </w:rPr>
                    <w:t>la</w:t>
                  </w:r>
                  <w:r>
                    <w:rPr>
                      <w:color w:val="1A171C"/>
                      <w:spacing w:val="-10"/>
                    </w:rPr>
                    <w:t xml:space="preserve"> </w:t>
                  </w:r>
                  <w:r>
                    <w:rPr>
                      <w:color w:val="1A171C"/>
                    </w:rPr>
                    <w:t>salud</w:t>
                  </w:r>
                  <w:r>
                    <w:rPr>
                      <w:color w:val="1A171C"/>
                      <w:spacing w:val="-10"/>
                    </w:rPr>
                    <w:t xml:space="preserve"> </w:t>
                  </w:r>
                  <w:r>
                    <w:rPr>
                      <w:color w:val="1A171C"/>
                    </w:rPr>
                    <w:t>se</w:t>
                  </w:r>
                  <w:r>
                    <w:rPr>
                      <w:color w:val="1A171C"/>
                      <w:spacing w:val="-11"/>
                    </w:rPr>
                    <w:t xml:space="preserve"> </w:t>
                  </w:r>
                  <w:r>
                    <w:rPr>
                      <w:color w:val="1A171C"/>
                    </w:rPr>
                    <w:t>ajuste</w:t>
                  </w:r>
                  <w:r>
                    <w:rPr>
                      <w:color w:val="1A171C"/>
                      <w:spacing w:val="-10"/>
                    </w:rPr>
                    <w:t xml:space="preserve"> </w:t>
                  </w:r>
                  <w:r>
                    <w:rPr>
                      <w:color w:val="1A171C"/>
                    </w:rPr>
                    <w:t>a</w:t>
                  </w:r>
                  <w:r>
                    <w:rPr>
                      <w:color w:val="1A171C"/>
                      <w:spacing w:val="-10"/>
                    </w:rPr>
                    <w:t xml:space="preserve"> </w:t>
                  </w:r>
                  <w:r>
                    <w:rPr>
                      <w:color w:val="1A171C"/>
                    </w:rPr>
                    <w:t>los</w:t>
                  </w:r>
                  <w:r>
                    <w:rPr>
                      <w:color w:val="1A171C"/>
                      <w:spacing w:val="-10"/>
                    </w:rPr>
                    <w:t xml:space="preserve"> </w:t>
                  </w:r>
                  <w:r>
                    <w:rPr>
                      <w:color w:val="1A171C"/>
                    </w:rPr>
                    <w:t>riesgos</w:t>
                  </w:r>
                  <w:r>
                    <w:rPr>
                      <w:color w:val="1A171C"/>
                      <w:spacing w:val="-10"/>
                    </w:rPr>
                    <w:t xml:space="preserve"> </w:t>
                  </w:r>
                  <w:r>
                    <w:rPr>
                      <w:color w:val="1A171C"/>
                    </w:rPr>
                    <w:t>derivados</w:t>
                  </w:r>
                  <w:r>
                    <w:rPr>
                      <w:color w:val="1A171C"/>
                      <w:spacing w:val="-11"/>
                    </w:rPr>
                    <w:t xml:space="preserve"> </w:t>
                  </w:r>
                  <w:r>
                    <w:rPr>
                      <w:color w:val="1A171C"/>
                    </w:rPr>
                    <w:t>de</w:t>
                  </w:r>
                  <w:r>
                    <w:rPr>
                      <w:color w:val="1A171C"/>
                      <w:spacing w:val="-10"/>
                    </w:rPr>
                    <w:t xml:space="preserve"> </w:t>
                  </w:r>
                  <w:r>
                    <w:rPr>
                      <w:color w:val="1A171C"/>
                    </w:rPr>
                    <w:t>los</w:t>
                  </w:r>
                  <w:r>
                    <w:rPr>
                      <w:color w:val="1A171C"/>
                      <w:spacing w:val="-10"/>
                    </w:rPr>
                    <w:t xml:space="preserve"> </w:t>
                  </w:r>
                  <w:r>
                    <w:rPr>
                      <w:color w:val="1A171C"/>
                    </w:rPr>
                    <w:t>agentes</w:t>
                  </w:r>
                  <w:r>
                    <w:rPr>
                      <w:color w:val="1A171C"/>
                      <w:spacing w:val="-10"/>
                    </w:rPr>
                    <w:t xml:space="preserve"> </w:t>
                  </w:r>
                  <w:r>
                    <w:rPr>
                      <w:color w:val="1A171C"/>
                    </w:rPr>
                    <w:t>químicos</w:t>
                  </w:r>
                  <w:r>
                    <w:rPr>
                      <w:color w:val="1A171C"/>
                      <w:spacing w:val="-10"/>
                    </w:rPr>
                    <w:t xml:space="preserve"> </w:t>
                  </w:r>
                  <w:r>
                    <w:rPr>
                      <w:color w:val="1A171C"/>
                    </w:rPr>
                    <w:t>presentes en el lugar de trabajo, el empresario debe facilitar a la unidad médica encargada de la vigilancia de la salud información de los trabajadores expuestos a fibras de</w:t>
                  </w:r>
                  <w:r>
                    <w:rPr>
                      <w:color w:val="1A171C"/>
                      <w:spacing w:val="-12"/>
                    </w:rPr>
                    <w:t xml:space="preserve"> </w:t>
                  </w:r>
                  <w:r>
                    <w:rPr>
                      <w:color w:val="1A171C"/>
                    </w:rPr>
                    <w:t>amianto.</w:t>
                  </w:r>
                </w:p>
              </w:txbxContent>
            </v:textbox>
            <w10:wrap anchorx="page"/>
          </v:shape>
        </w:pict>
      </w:r>
      <w:r w:rsidR="00751541">
        <w:rPr>
          <w:color w:val="1A171C"/>
        </w:rPr>
        <w:t>VIGILANCIA DE LA SALUD</w:t>
      </w:r>
    </w:p>
    <w:p w14:paraId="7F0FBA91" w14:textId="77777777" w:rsidR="00751541" w:rsidRDefault="00751541" w:rsidP="00751541"/>
    <w:p w14:paraId="19753C8C" w14:textId="77777777" w:rsidR="00751541" w:rsidRPr="00431466" w:rsidRDefault="00751541" w:rsidP="00751541"/>
    <w:p w14:paraId="41A081AE" w14:textId="77777777" w:rsidR="00751541" w:rsidRDefault="00E20BDC" w:rsidP="00751541">
      <w:pPr>
        <w:spacing w:before="278"/>
        <w:ind w:left="126"/>
        <w:rPr>
          <w:sz w:val="28"/>
        </w:rPr>
      </w:pPr>
      <w:r>
        <w:pict w14:anchorId="1D799CD2">
          <v:rect id="_x0000_s2183" style="position:absolute;left:0;text-align:left;margin-left:36pt;margin-top:27.05pt;width:523.3pt;height:316.9pt;z-index:-251607040;mso-position-horizontal-relative:page" fillcolor="#f4f3e8" stroked="f">
            <w10:wrap anchorx="page"/>
          </v:rect>
        </w:pict>
      </w:r>
      <w:r w:rsidR="00751541">
        <w:rPr>
          <w:color w:val="1A171C"/>
          <w:sz w:val="28"/>
        </w:rPr>
        <w:t>FUENTES DE INFORMACIÓN</w:t>
      </w:r>
    </w:p>
    <w:p w14:paraId="459BBA3D" w14:textId="77777777" w:rsidR="00751541" w:rsidRDefault="00751541" w:rsidP="00751541">
      <w:pPr>
        <w:pStyle w:val="Textoindependiente"/>
        <w:spacing w:before="2"/>
        <w:rPr>
          <w:sz w:val="42"/>
        </w:rPr>
      </w:pPr>
    </w:p>
    <w:p w14:paraId="0244A1B0" w14:textId="77777777" w:rsidR="00751541" w:rsidRDefault="00751541" w:rsidP="00751541">
      <w:pPr>
        <w:spacing w:line="261" w:lineRule="auto"/>
        <w:ind w:left="392" w:right="402"/>
        <w:jc w:val="both"/>
        <w:rPr>
          <w:i/>
          <w:sz w:val="20"/>
        </w:rPr>
      </w:pPr>
      <w:r>
        <w:rPr>
          <w:i/>
          <w:color w:val="1A171C"/>
          <w:sz w:val="20"/>
        </w:rPr>
        <w:t>Nota. En este anexo se relacionan únicamente las fuentes de información específicas relativas a la situación de trabajo descrita. No se incluyen referencias a la normativa sobre prevención de riesgos laborales aplicable a los agentes químicos ni a otros documentos de aplicación general cuyas referencias se encuentran listadas y accesibles en “Enlaces de interés”.</w:t>
      </w:r>
    </w:p>
    <w:p w14:paraId="1DFB8327" w14:textId="77777777" w:rsidR="00751541" w:rsidRDefault="00751541" w:rsidP="00751541">
      <w:pPr>
        <w:spacing w:before="108"/>
        <w:ind w:left="392"/>
        <w:rPr>
          <w:b/>
        </w:rPr>
      </w:pPr>
      <w:r>
        <w:rPr>
          <w:b/>
          <w:color w:val="1A171C"/>
        </w:rPr>
        <w:t>Nomas Técnicas</w:t>
      </w:r>
    </w:p>
    <w:p w14:paraId="54E33B12" w14:textId="77777777" w:rsidR="00751541" w:rsidRDefault="00751541" w:rsidP="00751541">
      <w:pPr>
        <w:pStyle w:val="Prrafodelista"/>
        <w:numPr>
          <w:ilvl w:val="0"/>
          <w:numId w:val="4"/>
        </w:numPr>
        <w:tabs>
          <w:tab w:val="left" w:pos="753"/>
        </w:tabs>
        <w:spacing w:before="64" w:line="247" w:lineRule="auto"/>
        <w:ind w:left="752" w:right="399"/>
        <w:jc w:val="both"/>
        <w:rPr>
          <w:color w:val="1A171C"/>
        </w:rPr>
      </w:pPr>
      <w:r>
        <w:rPr>
          <w:color w:val="1A171C"/>
        </w:rPr>
        <w:t xml:space="preserve">UNE-EN 1822-1:2010. Filtros absolutos </w:t>
      </w:r>
      <w:r>
        <w:rPr>
          <w:color w:val="1A171C"/>
          <w:spacing w:val="-3"/>
        </w:rPr>
        <w:t xml:space="preserve">(EPA, </w:t>
      </w:r>
      <w:r>
        <w:rPr>
          <w:color w:val="1A171C"/>
          <w:spacing w:val="-4"/>
        </w:rPr>
        <w:t xml:space="preserve">HEPA </w:t>
      </w:r>
      <w:r>
        <w:rPr>
          <w:color w:val="1A171C"/>
        </w:rPr>
        <w:t xml:space="preserve">y </w:t>
      </w:r>
      <w:r>
        <w:rPr>
          <w:color w:val="1A171C"/>
          <w:spacing w:val="-3"/>
        </w:rPr>
        <w:t xml:space="preserve">ULPA). </w:t>
      </w:r>
      <w:r>
        <w:rPr>
          <w:color w:val="1A171C"/>
        </w:rPr>
        <w:t>Parte 1: Clasificación, principios generales del ensayo y marcado.</w:t>
      </w:r>
    </w:p>
    <w:p w14:paraId="2C5E1275" w14:textId="77777777" w:rsidR="00751541" w:rsidRDefault="00751541" w:rsidP="00751541">
      <w:pPr>
        <w:spacing w:before="117"/>
        <w:ind w:left="392"/>
        <w:rPr>
          <w:b/>
        </w:rPr>
      </w:pPr>
      <w:r>
        <w:rPr>
          <w:b/>
          <w:color w:val="1A171C"/>
        </w:rPr>
        <w:t>Publicaciones</w:t>
      </w:r>
    </w:p>
    <w:p w14:paraId="2FF6E214" w14:textId="77777777" w:rsidR="00751541" w:rsidRDefault="00751541" w:rsidP="00751541">
      <w:pPr>
        <w:pStyle w:val="Prrafodelista"/>
        <w:numPr>
          <w:ilvl w:val="0"/>
          <w:numId w:val="4"/>
        </w:numPr>
        <w:tabs>
          <w:tab w:val="left" w:pos="753"/>
        </w:tabs>
        <w:spacing w:before="64" w:line="247" w:lineRule="auto"/>
        <w:ind w:left="752" w:right="398"/>
        <w:jc w:val="both"/>
        <w:rPr>
          <w:color w:val="1A171C"/>
        </w:rPr>
      </w:pPr>
      <w:r>
        <w:rPr>
          <w:color w:val="1A171C"/>
        </w:rPr>
        <w:t xml:space="preserve">MINISTERIO DE TRABAJO Y SEGURIDAD SOCIAL. DIRECCIÓN GENERAL DE LA INSPECCIÓN DE TRABAJO Y SEGURIDAD SOCIAL. </w:t>
      </w:r>
      <w:hyperlink r:id="rId52">
        <w:r>
          <w:rPr>
            <w:b/>
            <w:i/>
            <w:color w:val="005189"/>
          </w:rPr>
          <w:t>Guía de actuación inspectora para el control del cumplimiento de la normativa de riesgo</w:t>
        </w:r>
      </w:hyperlink>
      <w:hyperlink r:id="rId53">
        <w:r>
          <w:rPr>
            <w:b/>
            <w:i/>
            <w:color w:val="005189"/>
          </w:rPr>
          <w:t xml:space="preserve"> de amianto. </w:t>
        </w:r>
      </w:hyperlink>
      <w:r>
        <w:rPr>
          <w:color w:val="1A171C"/>
        </w:rPr>
        <w:t>ITSS,</w:t>
      </w:r>
      <w:r>
        <w:rPr>
          <w:color w:val="1A171C"/>
          <w:spacing w:val="-3"/>
        </w:rPr>
        <w:t xml:space="preserve"> </w:t>
      </w:r>
      <w:r>
        <w:rPr>
          <w:color w:val="1A171C"/>
        </w:rPr>
        <w:t>2006.</w:t>
      </w:r>
    </w:p>
    <w:p w14:paraId="2D4BEF5C" w14:textId="77777777" w:rsidR="00751541" w:rsidRDefault="00751541" w:rsidP="00751541">
      <w:pPr>
        <w:pStyle w:val="Prrafodelista"/>
        <w:numPr>
          <w:ilvl w:val="0"/>
          <w:numId w:val="4"/>
        </w:numPr>
        <w:tabs>
          <w:tab w:val="left" w:pos="753"/>
        </w:tabs>
        <w:spacing w:before="56" w:line="247" w:lineRule="auto"/>
        <w:ind w:left="752" w:right="399"/>
        <w:jc w:val="both"/>
        <w:rPr>
          <w:color w:val="1A171C"/>
        </w:rPr>
      </w:pPr>
      <w:r>
        <w:rPr>
          <w:color w:val="1A171C"/>
        </w:rPr>
        <w:t xml:space="preserve">RANCHAL, M A, RODRÍGUEZ E J. </w:t>
      </w:r>
      <w:hyperlink r:id="rId54">
        <w:r>
          <w:rPr>
            <w:b/>
            <w:i/>
            <w:color w:val="005189"/>
          </w:rPr>
          <w:t>Guía de buenas prácticas preventivas en las operaciones de corte de tuberías</w:t>
        </w:r>
      </w:hyperlink>
      <w:hyperlink r:id="rId55">
        <w:r>
          <w:rPr>
            <w:b/>
            <w:i/>
            <w:color w:val="005189"/>
          </w:rPr>
          <w:t xml:space="preserve"> de fibrocemento. </w:t>
        </w:r>
      </w:hyperlink>
      <w:r>
        <w:rPr>
          <w:color w:val="1A171C"/>
        </w:rPr>
        <w:t>Junta de Andalucía. Consejería de Empleo. Dirección General de Seguridad y Salud,</w:t>
      </w:r>
      <w:r>
        <w:rPr>
          <w:color w:val="1A171C"/>
          <w:spacing w:val="-24"/>
        </w:rPr>
        <w:t xml:space="preserve"> </w:t>
      </w:r>
      <w:r>
        <w:rPr>
          <w:color w:val="1A171C"/>
        </w:rPr>
        <w:t>2009.</w:t>
      </w:r>
    </w:p>
    <w:p w14:paraId="552A6AF2" w14:textId="77777777" w:rsidR="00751541" w:rsidRDefault="00751541" w:rsidP="00751541">
      <w:pPr>
        <w:pStyle w:val="Prrafodelista"/>
        <w:numPr>
          <w:ilvl w:val="0"/>
          <w:numId w:val="4"/>
        </w:numPr>
        <w:tabs>
          <w:tab w:val="left" w:pos="753"/>
        </w:tabs>
        <w:spacing w:before="56" w:line="247" w:lineRule="auto"/>
        <w:ind w:left="752" w:right="399"/>
        <w:jc w:val="both"/>
        <w:rPr>
          <w:b/>
          <w:i/>
          <w:color w:val="1A171C"/>
        </w:rPr>
      </w:pPr>
      <w:r>
        <w:rPr>
          <w:color w:val="1A171C"/>
        </w:rPr>
        <w:t>GOBIERNO</w:t>
      </w:r>
      <w:r>
        <w:rPr>
          <w:color w:val="1A171C"/>
          <w:spacing w:val="-21"/>
        </w:rPr>
        <w:t xml:space="preserve"> </w:t>
      </w:r>
      <w:r>
        <w:rPr>
          <w:color w:val="1A171C"/>
        </w:rPr>
        <w:t>DE</w:t>
      </w:r>
      <w:r>
        <w:rPr>
          <w:color w:val="1A171C"/>
          <w:spacing w:val="-21"/>
        </w:rPr>
        <w:t xml:space="preserve"> </w:t>
      </w:r>
      <w:r>
        <w:rPr>
          <w:color w:val="1A171C"/>
        </w:rPr>
        <w:t>CANTABRIA.</w:t>
      </w:r>
      <w:r>
        <w:rPr>
          <w:color w:val="1A171C"/>
          <w:spacing w:val="-21"/>
        </w:rPr>
        <w:t xml:space="preserve"> </w:t>
      </w:r>
      <w:r>
        <w:rPr>
          <w:color w:val="1A171C"/>
        </w:rPr>
        <w:t>CONSEJERÍADE</w:t>
      </w:r>
      <w:r>
        <w:rPr>
          <w:color w:val="1A171C"/>
          <w:spacing w:val="-21"/>
        </w:rPr>
        <w:t xml:space="preserve"> </w:t>
      </w:r>
      <w:r>
        <w:rPr>
          <w:color w:val="1A171C"/>
        </w:rPr>
        <w:t>EMPLEO</w:t>
      </w:r>
      <w:r>
        <w:rPr>
          <w:color w:val="1A171C"/>
          <w:spacing w:val="-23"/>
        </w:rPr>
        <w:t xml:space="preserve"> </w:t>
      </w:r>
      <w:r>
        <w:rPr>
          <w:color w:val="1A171C"/>
        </w:rPr>
        <w:t>Y</w:t>
      </w:r>
      <w:r>
        <w:rPr>
          <w:color w:val="1A171C"/>
          <w:spacing w:val="-24"/>
        </w:rPr>
        <w:t xml:space="preserve"> </w:t>
      </w:r>
      <w:r>
        <w:rPr>
          <w:color w:val="1A171C"/>
        </w:rPr>
        <w:t>BIENESTAR</w:t>
      </w:r>
      <w:r>
        <w:rPr>
          <w:color w:val="1A171C"/>
          <w:spacing w:val="-21"/>
        </w:rPr>
        <w:t xml:space="preserve"> </w:t>
      </w:r>
      <w:r>
        <w:rPr>
          <w:color w:val="1A171C"/>
        </w:rPr>
        <w:t>SOCIAL.</w:t>
      </w:r>
      <w:r>
        <w:rPr>
          <w:color w:val="1A171C"/>
          <w:spacing w:val="-21"/>
        </w:rPr>
        <w:t xml:space="preserve"> </w:t>
      </w:r>
      <w:r>
        <w:rPr>
          <w:color w:val="1A171C"/>
        </w:rPr>
        <w:t>DIRECCIÓN</w:t>
      </w:r>
      <w:r>
        <w:rPr>
          <w:color w:val="1A171C"/>
          <w:spacing w:val="-21"/>
        </w:rPr>
        <w:t xml:space="preserve"> </w:t>
      </w:r>
      <w:r>
        <w:rPr>
          <w:color w:val="1A171C"/>
        </w:rPr>
        <w:t>GENERAL</w:t>
      </w:r>
      <w:r>
        <w:rPr>
          <w:color w:val="1A171C"/>
          <w:spacing w:val="-27"/>
        </w:rPr>
        <w:t xml:space="preserve"> </w:t>
      </w:r>
      <w:r>
        <w:rPr>
          <w:color w:val="1A171C"/>
        </w:rPr>
        <w:t>DE</w:t>
      </w:r>
      <w:r>
        <w:rPr>
          <w:color w:val="1A171C"/>
          <w:spacing w:val="-21"/>
        </w:rPr>
        <w:t xml:space="preserve"> </w:t>
      </w:r>
      <w:r>
        <w:rPr>
          <w:color w:val="1A171C"/>
        </w:rPr>
        <w:t xml:space="preserve">EMPLEO. INSTITUTO CÁNTABRO DE SEGURIDAD Y SALUD EN EL TRABAJO. </w:t>
      </w:r>
      <w:hyperlink r:id="rId56">
        <w:r>
          <w:rPr>
            <w:b/>
            <w:i/>
            <w:color w:val="005189"/>
          </w:rPr>
          <w:t>Trabajos con fibrocemento: mantenimiento</w:t>
        </w:r>
      </w:hyperlink>
      <w:hyperlink r:id="rId57">
        <w:r>
          <w:rPr>
            <w:b/>
            <w:i/>
            <w:color w:val="005189"/>
          </w:rPr>
          <w:t xml:space="preserve"> de tuberías en redes de abastecimiento de</w:t>
        </w:r>
        <w:r>
          <w:rPr>
            <w:b/>
            <w:i/>
            <w:color w:val="005189"/>
            <w:spacing w:val="-4"/>
          </w:rPr>
          <w:t xml:space="preserve"> </w:t>
        </w:r>
        <w:r>
          <w:rPr>
            <w:b/>
            <w:i/>
            <w:color w:val="005189"/>
          </w:rPr>
          <w:t>agua.</w:t>
        </w:r>
      </w:hyperlink>
    </w:p>
    <w:p w14:paraId="5755AD8A" w14:textId="77777777" w:rsidR="00751541" w:rsidRDefault="00751541" w:rsidP="00751541">
      <w:pPr>
        <w:pStyle w:val="Prrafodelista"/>
        <w:numPr>
          <w:ilvl w:val="0"/>
          <w:numId w:val="4"/>
        </w:numPr>
        <w:tabs>
          <w:tab w:val="left" w:pos="753"/>
        </w:tabs>
        <w:spacing w:before="56" w:line="247" w:lineRule="auto"/>
        <w:ind w:left="752" w:right="401"/>
        <w:jc w:val="both"/>
        <w:rPr>
          <w:color w:val="1A171C"/>
        </w:rPr>
      </w:pPr>
      <w:r>
        <w:rPr>
          <w:color w:val="1A171C"/>
        </w:rPr>
        <w:t>LABORDA,</w:t>
      </w:r>
      <w:r>
        <w:rPr>
          <w:color w:val="1A171C"/>
          <w:spacing w:val="-12"/>
        </w:rPr>
        <w:t xml:space="preserve"> </w:t>
      </w:r>
      <w:r>
        <w:rPr>
          <w:color w:val="1A171C"/>
        </w:rPr>
        <w:t>ROBERTO.</w:t>
      </w:r>
      <w:r>
        <w:rPr>
          <w:color w:val="1A171C"/>
          <w:spacing w:val="-11"/>
        </w:rPr>
        <w:t xml:space="preserve"> </w:t>
      </w:r>
      <w:hyperlink r:id="rId58">
        <w:r>
          <w:rPr>
            <w:b/>
            <w:i/>
            <w:color w:val="005189"/>
          </w:rPr>
          <w:t>Buenas</w:t>
        </w:r>
        <w:r>
          <w:rPr>
            <w:b/>
            <w:i/>
            <w:color w:val="005189"/>
            <w:spacing w:val="-12"/>
          </w:rPr>
          <w:t xml:space="preserve"> </w:t>
        </w:r>
        <w:r>
          <w:rPr>
            <w:b/>
            <w:i/>
            <w:color w:val="005189"/>
          </w:rPr>
          <w:t>prácticas</w:t>
        </w:r>
        <w:r>
          <w:rPr>
            <w:b/>
            <w:i/>
            <w:color w:val="005189"/>
            <w:spacing w:val="-11"/>
          </w:rPr>
          <w:t xml:space="preserve"> </w:t>
        </w:r>
        <w:r>
          <w:rPr>
            <w:b/>
            <w:i/>
            <w:color w:val="005189"/>
          </w:rPr>
          <w:t>en</w:t>
        </w:r>
        <w:r>
          <w:rPr>
            <w:b/>
            <w:i/>
            <w:color w:val="005189"/>
            <w:spacing w:val="-11"/>
          </w:rPr>
          <w:t xml:space="preserve"> </w:t>
        </w:r>
        <w:r>
          <w:rPr>
            <w:b/>
            <w:i/>
            <w:color w:val="005189"/>
          </w:rPr>
          <w:t>el</w:t>
        </w:r>
        <w:r>
          <w:rPr>
            <w:b/>
            <w:i/>
            <w:color w:val="005189"/>
            <w:spacing w:val="-12"/>
          </w:rPr>
          <w:t xml:space="preserve"> </w:t>
        </w:r>
        <w:r>
          <w:rPr>
            <w:b/>
            <w:i/>
            <w:color w:val="005189"/>
          </w:rPr>
          <w:t>mantenimiento</w:t>
        </w:r>
        <w:r>
          <w:rPr>
            <w:b/>
            <w:i/>
            <w:color w:val="005189"/>
            <w:spacing w:val="-11"/>
          </w:rPr>
          <w:t xml:space="preserve"> </w:t>
        </w:r>
        <w:r>
          <w:rPr>
            <w:b/>
            <w:i/>
            <w:color w:val="005189"/>
          </w:rPr>
          <w:t>y</w:t>
        </w:r>
        <w:r>
          <w:rPr>
            <w:b/>
            <w:i/>
            <w:color w:val="005189"/>
            <w:spacing w:val="-11"/>
          </w:rPr>
          <w:t xml:space="preserve"> </w:t>
        </w:r>
        <w:r>
          <w:rPr>
            <w:b/>
            <w:i/>
            <w:color w:val="005189"/>
          </w:rPr>
          <w:t>reparación</w:t>
        </w:r>
        <w:r>
          <w:rPr>
            <w:b/>
            <w:i/>
            <w:color w:val="005189"/>
            <w:spacing w:val="-12"/>
          </w:rPr>
          <w:t xml:space="preserve"> </w:t>
        </w:r>
        <w:r>
          <w:rPr>
            <w:b/>
            <w:i/>
            <w:color w:val="005189"/>
          </w:rPr>
          <w:t>de</w:t>
        </w:r>
        <w:r>
          <w:rPr>
            <w:b/>
            <w:i/>
            <w:color w:val="005189"/>
            <w:spacing w:val="-11"/>
          </w:rPr>
          <w:t xml:space="preserve"> </w:t>
        </w:r>
        <w:r>
          <w:rPr>
            <w:b/>
            <w:i/>
            <w:color w:val="005189"/>
          </w:rPr>
          <w:t>tuberías</w:t>
        </w:r>
        <w:r>
          <w:rPr>
            <w:b/>
            <w:i/>
            <w:color w:val="005189"/>
            <w:spacing w:val="-12"/>
          </w:rPr>
          <w:t xml:space="preserve"> </w:t>
        </w:r>
        <w:r>
          <w:rPr>
            <w:b/>
            <w:i/>
            <w:color w:val="005189"/>
          </w:rPr>
          <w:t>de</w:t>
        </w:r>
        <w:r>
          <w:rPr>
            <w:b/>
            <w:i/>
            <w:color w:val="005189"/>
            <w:spacing w:val="-11"/>
          </w:rPr>
          <w:t xml:space="preserve"> </w:t>
        </w:r>
        <w:r>
          <w:rPr>
            <w:b/>
            <w:i/>
            <w:color w:val="005189"/>
          </w:rPr>
          <w:t>fibrocemento</w:t>
        </w:r>
        <w:r>
          <w:rPr>
            <w:b/>
            <w:i/>
            <w:color w:val="005189"/>
            <w:spacing w:val="-11"/>
          </w:rPr>
          <w:t xml:space="preserve"> </w:t>
        </w:r>
        <w:r>
          <w:rPr>
            <w:b/>
            <w:i/>
            <w:color w:val="005189"/>
          </w:rPr>
          <w:t>en</w:t>
        </w:r>
        <w:r>
          <w:rPr>
            <w:b/>
            <w:i/>
            <w:color w:val="005189"/>
            <w:spacing w:val="-19"/>
          </w:rPr>
          <w:t xml:space="preserve"> </w:t>
        </w:r>
        <w:r>
          <w:rPr>
            <w:b/>
            <w:i/>
            <w:color w:val="005189"/>
          </w:rPr>
          <w:t>Agbar</w:t>
        </w:r>
        <w:r>
          <w:rPr>
            <w:color w:val="1A171C"/>
          </w:rPr>
          <w:t>.</w:t>
        </w:r>
      </w:hyperlink>
      <w:r>
        <w:rPr>
          <w:color w:val="1A171C"/>
        </w:rPr>
        <w:t xml:space="preserve"> Ponencia presentada en la Semana Europea para la Seguridad y la Salud en el Trabajo, </w:t>
      </w:r>
      <w:r>
        <w:rPr>
          <w:color w:val="1A171C"/>
          <w:spacing w:val="-3"/>
        </w:rPr>
        <w:t>Valencia</w:t>
      </w:r>
      <w:r>
        <w:rPr>
          <w:color w:val="1A171C"/>
          <w:spacing w:val="-19"/>
        </w:rPr>
        <w:t xml:space="preserve"> </w:t>
      </w:r>
      <w:r>
        <w:rPr>
          <w:color w:val="1A171C"/>
          <w:spacing w:val="-4"/>
        </w:rPr>
        <w:t>2011.</w:t>
      </w:r>
    </w:p>
    <w:p w14:paraId="0CEF68FE" w14:textId="77777777" w:rsidR="00751541" w:rsidRDefault="00751541" w:rsidP="00751541">
      <w:pPr>
        <w:spacing w:line="247" w:lineRule="auto"/>
        <w:jc w:val="both"/>
        <w:sectPr w:rsidR="00751541">
          <w:pgSz w:w="11910" w:h="16840"/>
          <w:pgMar w:top="1160" w:right="580" w:bottom="280" w:left="600" w:header="720" w:footer="0" w:gutter="0"/>
          <w:cols w:space="720"/>
        </w:sectPr>
      </w:pPr>
    </w:p>
    <w:p w14:paraId="579B944A" w14:textId="77777777" w:rsidR="00751541" w:rsidRDefault="00E20BDC" w:rsidP="00751541">
      <w:pPr>
        <w:pStyle w:val="Textoindependiente"/>
        <w:ind w:left="100"/>
        <w:rPr>
          <w:sz w:val="20"/>
        </w:rPr>
      </w:pPr>
      <w:r>
        <w:rPr>
          <w:sz w:val="20"/>
        </w:rPr>
      </w:r>
      <w:r>
        <w:rPr>
          <w:sz w:val="20"/>
        </w:rPr>
        <w:pict w14:anchorId="5CBA63C8">
          <v:group id="_x0000_s2118" style="width:769.9pt;height:22.45pt;mso-position-horizontal-relative:char;mso-position-vertical-relative:line" coordsize="15398,449">
            <v:rect id="_x0000_s2119" style="position:absolute;width:15398;height:407" fillcolor="#fbd4be" stroked="f"/>
            <v:shape id="_x0000_s2120" type="#_x0000_t202" style="position:absolute;left:14849;top:127;width:276;height:322" filled="f" stroked="f">
              <v:textbox style="mso-next-textbox:#_x0000_s2120" inset="0,0,0,0">
                <w:txbxContent>
                  <w:p w14:paraId="7A29DCCB" w14:textId="77777777" w:rsidR="00751541" w:rsidRDefault="00751541" w:rsidP="00751541">
                    <w:pPr>
                      <w:spacing w:line="321" w:lineRule="exact"/>
                      <w:rPr>
                        <w:sz w:val="28"/>
                      </w:rPr>
                    </w:pPr>
                    <w:bookmarkStart w:id="1" w:name="_bookmark1"/>
                    <w:bookmarkEnd w:id="1"/>
                    <w:r>
                      <w:rPr>
                        <w:color w:val="1A171C"/>
                        <w:sz w:val="28"/>
                      </w:rPr>
                      <w:t>12</w:t>
                    </w:r>
                  </w:p>
                </w:txbxContent>
              </v:textbox>
            </v:shape>
            <v:shape id="_x0000_s2121" type="#_x0000_t202" style="position:absolute;top:124;width:6967;height:276" filled="f" stroked="f">
              <v:textbox style="mso-next-textbox:#_x0000_s2121" inset="0,0,0,0">
                <w:txbxContent>
                  <w:p w14:paraId="62D50F01" w14:textId="77777777" w:rsidR="00751541" w:rsidRDefault="00751541" w:rsidP="00751541">
                    <w:pPr>
                      <w:spacing w:line="275" w:lineRule="exact"/>
                      <w:rPr>
                        <w:sz w:val="24"/>
                      </w:rPr>
                    </w:pPr>
                    <w:r>
                      <w:rPr>
                        <w:color w:val="1A171C"/>
                        <w:sz w:val="24"/>
                      </w:rPr>
                      <w:t>Corte de tuberías de fibrocemento en exteriores: exposición a fibras de amianto</w:t>
                    </w:r>
                  </w:p>
                </w:txbxContent>
              </v:textbox>
            </v:shape>
            <w10:anchorlock/>
          </v:group>
        </w:pict>
      </w:r>
    </w:p>
    <w:p w14:paraId="0694C7AF" w14:textId="77777777" w:rsidR="00751541" w:rsidRDefault="00E20BDC" w:rsidP="00751541">
      <w:pPr>
        <w:pStyle w:val="Textoindependiente"/>
        <w:ind w:left="100"/>
        <w:rPr>
          <w:sz w:val="20"/>
        </w:rPr>
      </w:pPr>
      <w:r>
        <w:rPr>
          <w:sz w:val="24"/>
        </w:rPr>
        <w:pict w14:anchorId="7592E3DE">
          <v:shape id="_x0000_s2184" type="#_x0000_t202" style="position:absolute;left:0;text-align:left;margin-left:36pt;margin-top:37.5pt;width:769.9pt;height:275.3pt;z-index:-251606016;mso-position-horizontal-relative:page" fillcolor="#f4f3e8" stroked="f">
            <v:textbox style="mso-next-textbox:#_x0000_s2184" inset="0,0,0,0">
              <w:txbxContent>
                <w:p w14:paraId="7617A1CE" w14:textId="77777777" w:rsidR="00751541" w:rsidRDefault="00751541" w:rsidP="00751541">
                  <w:pPr>
                    <w:pStyle w:val="Textoindependiente"/>
                    <w:rPr>
                      <w:b/>
                      <w:sz w:val="16"/>
                    </w:rPr>
                  </w:pPr>
                </w:p>
                <w:p w14:paraId="03A75A2B" w14:textId="77777777" w:rsidR="00751541" w:rsidRDefault="00751541" w:rsidP="00751541">
                  <w:pPr>
                    <w:pStyle w:val="Textoindependiente"/>
                    <w:rPr>
                      <w:b/>
                      <w:sz w:val="16"/>
                    </w:rPr>
                  </w:pPr>
                </w:p>
                <w:p w14:paraId="463AE0B0" w14:textId="77777777" w:rsidR="00751541" w:rsidRDefault="00751541" w:rsidP="00751541">
                  <w:pPr>
                    <w:pStyle w:val="Textoindependiente"/>
                    <w:rPr>
                      <w:b/>
                      <w:sz w:val="16"/>
                    </w:rPr>
                  </w:pPr>
                </w:p>
                <w:p w14:paraId="5BCA9B33" w14:textId="77777777" w:rsidR="00751541" w:rsidRDefault="00751541" w:rsidP="00751541">
                  <w:pPr>
                    <w:pStyle w:val="Textoindependiente"/>
                    <w:rPr>
                      <w:b/>
                      <w:sz w:val="16"/>
                    </w:rPr>
                  </w:pPr>
                </w:p>
                <w:p w14:paraId="06B0D683" w14:textId="77777777" w:rsidR="00751541" w:rsidRDefault="00751541" w:rsidP="00751541">
                  <w:pPr>
                    <w:pStyle w:val="Textoindependiente"/>
                    <w:rPr>
                      <w:b/>
                      <w:sz w:val="16"/>
                    </w:rPr>
                  </w:pPr>
                </w:p>
                <w:p w14:paraId="4922110B" w14:textId="77777777" w:rsidR="00751541" w:rsidRDefault="00751541" w:rsidP="00751541">
                  <w:pPr>
                    <w:pStyle w:val="Textoindependiente"/>
                    <w:rPr>
                      <w:b/>
                      <w:sz w:val="16"/>
                    </w:rPr>
                  </w:pPr>
                </w:p>
                <w:p w14:paraId="3AF4A857" w14:textId="77777777" w:rsidR="00751541" w:rsidRDefault="00751541" w:rsidP="00751541">
                  <w:pPr>
                    <w:pStyle w:val="Textoindependiente"/>
                    <w:rPr>
                      <w:b/>
                      <w:sz w:val="16"/>
                    </w:rPr>
                  </w:pPr>
                </w:p>
                <w:p w14:paraId="56EAE72C" w14:textId="77777777" w:rsidR="00751541" w:rsidRDefault="00751541" w:rsidP="00751541">
                  <w:pPr>
                    <w:pStyle w:val="Textoindependiente"/>
                    <w:rPr>
                      <w:b/>
                      <w:sz w:val="16"/>
                    </w:rPr>
                  </w:pPr>
                </w:p>
                <w:p w14:paraId="0CB36D76" w14:textId="77777777" w:rsidR="00751541" w:rsidRDefault="00751541" w:rsidP="00751541">
                  <w:pPr>
                    <w:pStyle w:val="Textoindependiente"/>
                    <w:rPr>
                      <w:b/>
                      <w:sz w:val="16"/>
                    </w:rPr>
                  </w:pPr>
                </w:p>
                <w:p w14:paraId="5A7AFF9D" w14:textId="77777777" w:rsidR="00751541" w:rsidRDefault="00751541" w:rsidP="00751541">
                  <w:pPr>
                    <w:pStyle w:val="Textoindependiente"/>
                    <w:rPr>
                      <w:b/>
                      <w:sz w:val="16"/>
                    </w:rPr>
                  </w:pPr>
                </w:p>
                <w:p w14:paraId="3BAD0945" w14:textId="77777777" w:rsidR="00751541" w:rsidRDefault="00751541" w:rsidP="00751541">
                  <w:pPr>
                    <w:pStyle w:val="Textoindependiente"/>
                    <w:rPr>
                      <w:b/>
                      <w:sz w:val="16"/>
                    </w:rPr>
                  </w:pPr>
                </w:p>
                <w:p w14:paraId="784970BB" w14:textId="77777777" w:rsidR="00751541" w:rsidRDefault="00751541" w:rsidP="00751541">
                  <w:pPr>
                    <w:pStyle w:val="Textoindependiente"/>
                    <w:rPr>
                      <w:b/>
                      <w:sz w:val="16"/>
                    </w:rPr>
                  </w:pPr>
                </w:p>
                <w:p w14:paraId="3476BFE1" w14:textId="77777777" w:rsidR="00751541" w:rsidRDefault="00751541" w:rsidP="00751541">
                  <w:pPr>
                    <w:pStyle w:val="Textoindependiente"/>
                    <w:rPr>
                      <w:b/>
                      <w:sz w:val="16"/>
                    </w:rPr>
                  </w:pPr>
                </w:p>
                <w:p w14:paraId="4AABDDA6" w14:textId="77777777" w:rsidR="00751541" w:rsidRDefault="00751541" w:rsidP="00751541">
                  <w:pPr>
                    <w:pStyle w:val="Textoindependiente"/>
                    <w:rPr>
                      <w:b/>
                      <w:sz w:val="16"/>
                    </w:rPr>
                  </w:pPr>
                </w:p>
                <w:p w14:paraId="3E630B03" w14:textId="77777777" w:rsidR="00751541" w:rsidRDefault="00751541" w:rsidP="00751541">
                  <w:pPr>
                    <w:pStyle w:val="Textoindependiente"/>
                    <w:rPr>
                      <w:b/>
                      <w:sz w:val="16"/>
                    </w:rPr>
                  </w:pPr>
                </w:p>
                <w:p w14:paraId="78AA4688" w14:textId="77777777" w:rsidR="00751541" w:rsidRDefault="00751541" w:rsidP="00751541">
                  <w:pPr>
                    <w:pStyle w:val="Textoindependiente"/>
                    <w:rPr>
                      <w:b/>
                      <w:sz w:val="16"/>
                    </w:rPr>
                  </w:pPr>
                </w:p>
                <w:p w14:paraId="3760C472" w14:textId="77777777" w:rsidR="00751541" w:rsidRDefault="00751541" w:rsidP="00751541">
                  <w:pPr>
                    <w:pStyle w:val="Textoindependiente"/>
                    <w:rPr>
                      <w:b/>
                      <w:sz w:val="16"/>
                    </w:rPr>
                  </w:pPr>
                </w:p>
                <w:p w14:paraId="165D18C4" w14:textId="77777777" w:rsidR="00751541" w:rsidRDefault="00751541" w:rsidP="00751541">
                  <w:pPr>
                    <w:pStyle w:val="Textoindependiente"/>
                    <w:rPr>
                      <w:b/>
                      <w:sz w:val="16"/>
                    </w:rPr>
                  </w:pPr>
                </w:p>
                <w:p w14:paraId="0C8BD865" w14:textId="77777777" w:rsidR="00751541" w:rsidRDefault="00751541" w:rsidP="00751541">
                  <w:pPr>
                    <w:pStyle w:val="Textoindependiente"/>
                    <w:rPr>
                      <w:b/>
                      <w:sz w:val="16"/>
                    </w:rPr>
                  </w:pPr>
                </w:p>
                <w:p w14:paraId="6BF94F37" w14:textId="77777777" w:rsidR="00751541" w:rsidRDefault="00751541" w:rsidP="00751541">
                  <w:pPr>
                    <w:pStyle w:val="Textoindependiente"/>
                    <w:rPr>
                      <w:b/>
                      <w:sz w:val="16"/>
                    </w:rPr>
                  </w:pPr>
                </w:p>
                <w:p w14:paraId="5660D77B" w14:textId="77777777" w:rsidR="00751541" w:rsidRDefault="00751541" w:rsidP="00751541">
                  <w:pPr>
                    <w:pStyle w:val="Textoindependiente"/>
                    <w:spacing w:before="3"/>
                    <w:rPr>
                      <w:b/>
                      <w:sz w:val="15"/>
                    </w:rPr>
                  </w:pPr>
                </w:p>
                <w:p w14:paraId="5C37761A" w14:textId="77777777" w:rsidR="00751541" w:rsidRDefault="00751541" w:rsidP="00751541">
                  <w:pPr>
                    <w:numPr>
                      <w:ilvl w:val="0"/>
                      <w:numId w:val="3"/>
                    </w:numPr>
                    <w:tabs>
                      <w:tab w:val="left" w:pos="397"/>
                    </w:tabs>
                    <w:spacing w:line="268" w:lineRule="auto"/>
                    <w:ind w:right="213" w:firstLine="0"/>
                    <w:jc w:val="both"/>
                    <w:rPr>
                      <w:sz w:val="14"/>
                    </w:rPr>
                  </w:pPr>
                  <w:r>
                    <w:rPr>
                      <w:b/>
                      <w:color w:val="1A171C"/>
                      <w:sz w:val="14"/>
                    </w:rPr>
                    <w:t xml:space="preserve">C1A: </w:t>
                  </w:r>
                  <w:r>
                    <w:rPr>
                      <w:color w:val="1A171C"/>
                      <w:sz w:val="14"/>
                    </w:rPr>
                    <w:t xml:space="preserve">Sustancias que, se sabe, son carcinogénicas para el hombre. </w:t>
                  </w:r>
                  <w:r>
                    <w:rPr>
                      <w:b/>
                      <w:color w:val="1A171C"/>
                      <w:sz w:val="14"/>
                    </w:rPr>
                    <w:t xml:space="preserve">r: </w:t>
                  </w:r>
                  <w:r>
                    <w:rPr>
                      <w:color w:val="1A171C"/>
                      <w:sz w:val="14"/>
                    </w:rPr>
                    <w:t xml:space="preserve">Esta sustancia tiene establecidas restricciones a la fabricación, la comercialización o el uso en los términos especificados en el Reglamento (CE) nº 1907/2006 sobre Registro, Evaluación, Autorización y Restricción       de sustancias y preparados químicos” (REACH) de 18 de diciembre de 2006 (DOUE L 369 de 30 de diciembre de 2006). </w:t>
                  </w:r>
                  <w:r>
                    <w:rPr>
                      <w:b/>
                      <w:color w:val="1A171C"/>
                      <w:sz w:val="14"/>
                    </w:rPr>
                    <w:t xml:space="preserve">t: </w:t>
                  </w:r>
                  <w:r>
                    <w:rPr>
                      <w:color w:val="1A171C"/>
                      <w:spacing w:val="-4"/>
                      <w:sz w:val="14"/>
                    </w:rPr>
                    <w:t xml:space="preserve">Todas </w:t>
                  </w:r>
                  <w:r>
                    <w:rPr>
                      <w:color w:val="1A171C"/>
                      <w:sz w:val="14"/>
                    </w:rPr>
                    <w:t>las variedades de amianto tienen prohibida su fabricación, uso y comercialización, mediante la OM de 7/12/2001 (BOE no 299, de 14 de diciembre de 2001).Las operaciones y actividades en las que los trabajadores estén expuestos a fibras de amianto o de materiales que lo contengan están reguladas por el RD 396/2006 de 31 de marzo, por el que se establecen las disposiciones mínimas de seguridad y salud aplicables a los trabajos con riesgo de exposición al</w:t>
                  </w:r>
                  <w:r>
                    <w:rPr>
                      <w:color w:val="1A171C"/>
                      <w:spacing w:val="-3"/>
                      <w:sz w:val="14"/>
                    </w:rPr>
                    <w:t xml:space="preserve"> </w:t>
                  </w:r>
                  <w:r>
                    <w:rPr>
                      <w:color w:val="1A171C"/>
                      <w:sz w:val="14"/>
                    </w:rPr>
                    <w:t>amianto.</w:t>
                  </w:r>
                </w:p>
                <w:p w14:paraId="56BABD47" w14:textId="77777777" w:rsidR="00751541" w:rsidRDefault="00751541" w:rsidP="00751541">
                  <w:pPr>
                    <w:numPr>
                      <w:ilvl w:val="0"/>
                      <w:numId w:val="3"/>
                    </w:numPr>
                    <w:tabs>
                      <w:tab w:val="left" w:pos="388"/>
                    </w:tabs>
                    <w:spacing w:before="1"/>
                    <w:ind w:left="387" w:hanging="172"/>
                    <w:jc w:val="both"/>
                    <w:rPr>
                      <w:sz w:val="14"/>
                    </w:rPr>
                  </w:pPr>
                  <w:r>
                    <w:rPr>
                      <w:color w:val="1A171C"/>
                      <w:sz w:val="14"/>
                    </w:rPr>
                    <w:t>Frase que describe la naturaleza de los peligros de una sustancia o mezcla peligrosa. Reglamento (CE) Nº</w:t>
                  </w:r>
                  <w:r>
                    <w:rPr>
                      <w:color w:val="1A171C"/>
                      <w:spacing w:val="-17"/>
                      <w:sz w:val="14"/>
                    </w:rPr>
                    <w:t xml:space="preserve"> </w:t>
                  </w:r>
                  <w:r>
                    <w:rPr>
                      <w:color w:val="1A171C"/>
                      <w:sz w:val="14"/>
                    </w:rPr>
                    <w:t>1272/2008.</w:t>
                  </w:r>
                </w:p>
                <w:p w14:paraId="54FC33F8" w14:textId="77777777" w:rsidR="00751541" w:rsidRDefault="00751541" w:rsidP="00751541">
                  <w:pPr>
                    <w:numPr>
                      <w:ilvl w:val="0"/>
                      <w:numId w:val="3"/>
                    </w:numPr>
                    <w:tabs>
                      <w:tab w:val="left" w:pos="382"/>
                    </w:tabs>
                    <w:spacing w:before="19"/>
                    <w:ind w:left="381" w:hanging="166"/>
                    <w:jc w:val="both"/>
                    <w:rPr>
                      <w:sz w:val="14"/>
                    </w:rPr>
                  </w:pPr>
                  <w:r>
                    <w:rPr>
                      <w:color w:val="1A171C"/>
                      <w:sz w:val="14"/>
                    </w:rPr>
                    <w:t>A temperatura</w:t>
                  </w:r>
                  <w:r>
                    <w:rPr>
                      <w:color w:val="1A171C"/>
                      <w:spacing w:val="-9"/>
                      <w:sz w:val="14"/>
                    </w:rPr>
                    <w:t xml:space="preserve"> </w:t>
                  </w:r>
                  <w:r>
                    <w:rPr>
                      <w:color w:val="1A171C"/>
                      <w:sz w:val="14"/>
                    </w:rPr>
                    <w:t>ambiente.</w:t>
                  </w:r>
                </w:p>
                <w:p w14:paraId="6A628F80" w14:textId="77777777" w:rsidR="00751541" w:rsidRDefault="00751541" w:rsidP="00751541">
                  <w:pPr>
                    <w:numPr>
                      <w:ilvl w:val="0"/>
                      <w:numId w:val="3"/>
                    </w:numPr>
                    <w:tabs>
                      <w:tab w:val="left" w:pos="388"/>
                    </w:tabs>
                    <w:spacing w:before="20"/>
                    <w:ind w:left="387" w:hanging="172"/>
                    <w:jc w:val="both"/>
                    <w:rPr>
                      <w:b/>
                      <w:sz w:val="14"/>
                    </w:rPr>
                  </w:pPr>
                  <w:r>
                    <w:rPr>
                      <w:b/>
                      <w:color w:val="1A171C"/>
                      <w:sz w:val="14"/>
                    </w:rPr>
                    <w:t xml:space="preserve">Pe: </w:t>
                  </w:r>
                  <w:r>
                    <w:rPr>
                      <w:color w:val="1A171C"/>
                      <w:sz w:val="14"/>
                    </w:rPr>
                    <w:t xml:space="preserve">punto de ebullición (ºC), </w:t>
                  </w:r>
                  <w:r>
                    <w:rPr>
                      <w:b/>
                      <w:color w:val="1A171C"/>
                      <w:sz w:val="14"/>
                    </w:rPr>
                    <w:t xml:space="preserve">Pf: </w:t>
                  </w:r>
                  <w:r>
                    <w:rPr>
                      <w:color w:val="1A171C"/>
                      <w:sz w:val="14"/>
                    </w:rPr>
                    <w:t xml:space="preserve">punto de fusión (ºC), </w:t>
                  </w:r>
                  <w:r>
                    <w:rPr>
                      <w:b/>
                      <w:color w:val="1A171C"/>
                      <w:spacing w:val="-3"/>
                      <w:sz w:val="14"/>
                    </w:rPr>
                    <w:t xml:space="preserve">PV: </w:t>
                  </w:r>
                  <w:r>
                    <w:rPr>
                      <w:color w:val="1A171C"/>
                      <w:sz w:val="14"/>
                    </w:rPr>
                    <w:t>presión de vapor (kPa a</w:t>
                  </w:r>
                  <w:r>
                    <w:rPr>
                      <w:color w:val="1A171C"/>
                      <w:spacing w:val="-9"/>
                      <w:sz w:val="14"/>
                    </w:rPr>
                    <w:t xml:space="preserve"> </w:t>
                  </w:r>
                  <w:r>
                    <w:rPr>
                      <w:color w:val="1A171C"/>
                      <w:sz w:val="14"/>
                    </w:rPr>
                    <w:t>20ºC)</w:t>
                  </w:r>
                  <w:r>
                    <w:rPr>
                      <w:b/>
                      <w:color w:val="1A171C"/>
                      <w:sz w:val="14"/>
                    </w:rPr>
                    <w:t>.</w:t>
                  </w:r>
                </w:p>
              </w:txbxContent>
            </v:textbox>
            <w10:wrap anchorx="page"/>
          </v:shape>
        </w:pict>
      </w:r>
    </w:p>
    <w:p w14:paraId="14BD2E2A" w14:textId="77777777" w:rsidR="00751541" w:rsidRDefault="00751541" w:rsidP="00751541">
      <w:pPr>
        <w:pStyle w:val="Textoindependiente"/>
        <w:rPr>
          <w:b/>
          <w:sz w:val="20"/>
        </w:rPr>
      </w:pPr>
    </w:p>
    <w:p w14:paraId="38A0AD77" w14:textId="77777777" w:rsidR="00751541" w:rsidRDefault="00751541" w:rsidP="00751541">
      <w:pPr>
        <w:pStyle w:val="Textoindependiente"/>
        <w:rPr>
          <w:b/>
          <w:sz w:val="20"/>
        </w:rPr>
      </w:pPr>
    </w:p>
    <w:tbl>
      <w:tblPr>
        <w:tblStyle w:val="TableNormal"/>
        <w:tblW w:w="14994" w:type="dxa"/>
        <w:tblInd w:w="-1390" w:type="dxa"/>
        <w:tblBorders>
          <w:top w:val="single" w:sz="8" w:space="0" w:color="1A171C"/>
          <w:left w:val="single" w:sz="8" w:space="0" w:color="1A171C"/>
          <w:bottom w:val="single" w:sz="8" w:space="0" w:color="1A171C"/>
          <w:right w:val="single" w:sz="8" w:space="0" w:color="1A171C"/>
          <w:insideH w:val="single" w:sz="8" w:space="0" w:color="1A171C"/>
          <w:insideV w:val="single" w:sz="8" w:space="0" w:color="1A171C"/>
        </w:tblBorders>
        <w:tblLayout w:type="fixed"/>
        <w:tblLook w:val="01E0" w:firstRow="1" w:lastRow="1" w:firstColumn="1" w:lastColumn="1" w:noHBand="0" w:noVBand="0"/>
      </w:tblPr>
      <w:tblGrid>
        <w:gridCol w:w="1810"/>
        <w:gridCol w:w="936"/>
        <w:gridCol w:w="900"/>
        <w:gridCol w:w="346"/>
        <w:gridCol w:w="1247"/>
        <w:gridCol w:w="972"/>
        <w:gridCol w:w="2681"/>
        <w:gridCol w:w="3062"/>
        <w:gridCol w:w="1750"/>
        <w:gridCol w:w="1290"/>
      </w:tblGrid>
      <w:tr w:rsidR="00751541" w14:paraId="1C14E79A" w14:textId="77777777" w:rsidTr="00813665">
        <w:trPr>
          <w:trHeight w:val="816"/>
        </w:trPr>
        <w:tc>
          <w:tcPr>
            <w:tcW w:w="1810" w:type="dxa"/>
            <w:shd w:val="clear" w:color="auto" w:fill="FDECE2"/>
          </w:tcPr>
          <w:p w14:paraId="072B8E84" w14:textId="77777777" w:rsidR="00751541" w:rsidRDefault="00751541" w:rsidP="00813665">
            <w:pPr>
              <w:pStyle w:val="TableParagraph"/>
              <w:rPr>
                <w:b/>
                <w:sz w:val="18"/>
              </w:rPr>
            </w:pPr>
          </w:p>
          <w:p w14:paraId="2D072117" w14:textId="77777777" w:rsidR="00751541" w:rsidRDefault="00751541" w:rsidP="00813665">
            <w:pPr>
              <w:pStyle w:val="TableParagraph"/>
              <w:spacing w:before="127"/>
              <w:ind w:left="454"/>
              <w:rPr>
                <w:b/>
                <w:sz w:val="16"/>
              </w:rPr>
            </w:pPr>
            <w:r>
              <w:rPr>
                <w:b/>
                <w:color w:val="1A171C"/>
                <w:sz w:val="16"/>
              </w:rPr>
              <w:t>Agente químico</w:t>
            </w:r>
          </w:p>
        </w:tc>
        <w:tc>
          <w:tcPr>
            <w:tcW w:w="936" w:type="dxa"/>
            <w:shd w:val="clear" w:color="auto" w:fill="FDECE2"/>
          </w:tcPr>
          <w:p w14:paraId="058D3F9C" w14:textId="77777777" w:rsidR="00751541" w:rsidRDefault="00751541" w:rsidP="00813665">
            <w:pPr>
              <w:pStyle w:val="TableParagraph"/>
              <w:rPr>
                <w:b/>
                <w:sz w:val="18"/>
              </w:rPr>
            </w:pPr>
          </w:p>
          <w:p w14:paraId="16CDE564" w14:textId="77777777" w:rsidR="00751541" w:rsidRDefault="00751541" w:rsidP="00813665">
            <w:pPr>
              <w:pStyle w:val="TableParagraph"/>
              <w:spacing w:before="127"/>
              <w:ind w:left="112" w:right="91"/>
              <w:jc w:val="center"/>
              <w:rPr>
                <w:b/>
                <w:sz w:val="16"/>
              </w:rPr>
            </w:pPr>
            <w:r>
              <w:rPr>
                <w:b/>
                <w:color w:val="1A171C"/>
                <w:sz w:val="16"/>
              </w:rPr>
              <w:t>Nº CAS</w:t>
            </w:r>
          </w:p>
        </w:tc>
        <w:tc>
          <w:tcPr>
            <w:tcW w:w="900" w:type="dxa"/>
            <w:tcBorders>
              <w:right w:val="nil"/>
            </w:tcBorders>
            <w:shd w:val="clear" w:color="auto" w:fill="FDECE2"/>
          </w:tcPr>
          <w:p w14:paraId="73E5FD20" w14:textId="77777777" w:rsidR="00751541" w:rsidRDefault="00751541" w:rsidP="00813665">
            <w:pPr>
              <w:pStyle w:val="TableParagraph"/>
              <w:spacing w:before="7"/>
              <w:rPr>
                <w:b/>
                <w:sz w:val="20"/>
              </w:rPr>
            </w:pPr>
          </w:p>
          <w:p w14:paraId="592C9F9F" w14:textId="77777777" w:rsidR="00751541" w:rsidRDefault="00751541" w:rsidP="00813665">
            <w:pPr>
              <w:pStyle w:val="TableParagraph"/>
              <w:spacing w:before="1" w:line="169" w:lineRule="exact"/>
              <w:ind w:left="379"/>
              <w:rPr>
                <w:b/>
                <w:sz w:val="16"/>
              </w:rPr>
            </w:pPr>
            <w:r>
              <w:rPr>
                <w:b/>
                <w:color w:val="1A171C"/>
                <w:sz w:val="16"/>
              </w:rPr>
              <w:t>VLA-ED</w:t>
            </w:r>
          </w:p>
          <w:p w14:paraId="1FF47F4A" w14:textId="77777777" w:rsidR="00751541" w:rsidRDefault="00751541" w:rsidP="00813665">
            <w:pPr>
              <w:pStyle w:val="TableParagraph"/>
              <w:spacing w:line="169" w:lineRule="exact"/>
              <w:ind w:left="284"/>
              <w:rPr>
                <w:b/>
                <w:sz w:val="16"/>
              </w:rPr>
            </w:pPr>
            <w:r>
              <w:rPr>
                <w:b/>
                <w:color w:val="1A171C"/>
                <w:sz w:val="16"/>
              </w:rPr>
              <w:t>fibras/cm</w:t>
            </w:r>
          </w:p>
        </w:tc>
        <w:tc>
          <w:tcPr>
            <w:tcW w:w="346" w:type="dxa"/>
            <w:tcBorders>
              <w:left w:val="nil"/>
            </w:tcBorders>
            <w:shd w:val="clear" w:color="auto" w:fill="FDECE2"/>
          </w:tcPr>
          <w:p w14:paraId="01C3FC46" w14:textId="77777777" w:rsidR="00751541" w:rsidRDefault="00751541" w:rsidP="00813665">
            <w:pPr>
              <w:pStyle w:val="TableParagraph"/>
              <w:rPr>
                <w:b/>
                <w:sz w:val="10"/>
              </w:rPr>
            </w:pPr>
          </w:p>
          <w:p w14:paraId="56B1BA5B" w14:textId="77777777" w:rsidR="00751541" w:rsidRDefault="00751541" w:rsidP="00813665">
            <w:pPr>
              <w:pStyle w:val="TableParagraph"/>
              <w:rPr>
                <w:b/>
                <w:sz w:val="10"/>
              </w:rPr>
            </w:pPr>
          </w:p>
          <w:p w14:paraId="7B472659" w14:textId="77777777" w:rsidR="00751541" w:rsidRDefault="00751541" w:rsidP="00813665">
            <w:pPr>
              <w:pStyle w:val="TableParagraph"/>
              <w:rPr>
                <w:b/>
                <w:sz w:val="10"/>
              </w:rPr>
            </w:pPr>
          </w:p>
          <w:p w14:paraId="73972DBF" w14:textId="77777777" w:rsidR="00751541" w:rsidRDefault="00751541" w:rsidP="00813665">
            <w:pPr>
              <w:pStyle w:val="TableParagraph"/>
              <w:spacing w:before="5"/>
              <w:rPr>
                <w:b/>
                <w:sz w:val="8"/>
              </w:rPr>
            </w:pPr>
          </w:p>
          <w:p w14:paraId="09C2FDB0" w14:textId="77777777" w:rsidR="00751541" w:rsidRDefault="00751541" w:rsidP="00813665">
            <w:pPr>
              <w:pStyle w:val="TableParagraph"/>
              <w:ind w:left="30"/>
              <w:rPr>
                <w:b/>
                <w:sz w:val="9"/>
              </w:rPr>
            </w:pPr>
            <w:r>
              <w:rPr>
                <w:b/>
                <w:color w:val="1A171C"/>
                <w:w w:val="103"/>
                <w:sz w:val="9"/>
              </w:rPr>
              <w:t>3</w:t>
            </w:r>
          </w:p>
        </w:tc>
        <w:tc>
          <w:tcPr>
            <w:tcW w:w="1247" w:type="dxa"/>
            <w:shd w:val="clear" w:color="auto" w:fill="FDECE2"/>
          </w:tcPr>
          <w:p w14:paraId="188B01D0" w14:textId="77777777" w:rsidR="00751541" w:rsidRDefault="00751541" w:rsidP="00813665">
            <w:pPr>
              <w:pStyle w:val="TableParagraph"/>
              <w:spacing w:before="7"/>
              <w:rPr>
                <w:b/>
                <w:sz w:val="20"/>
              </w:rPr>
            </w:pPr>
          </w:p>
          <w:p w14:paraId="27D136DF" w14:textId="77777777" w:rsidR="00751541" w:rsidRDefault="00751541" w:rsidP="00813665">
            <w:pPr>
              <w:pStyle w:val="TableParagraph"/>
              <w:spacing w:before="1" w:line="170" w:lineRule="exact"/>
              <w:ind w:left="380"/>
              <w:rPr>
                <w:b/>
                <w:sz w:val="16"/>
              </w:rPr>
            </w:pPr>
            <w:r>
              <w:rPr>
                <w:b/>
                <w:color w:val="1A171C"/>
                <w:sz w:val="16"/>
              </w:rPr>
              <w:t>VLA-EC</w:t>
            </w:r>
          </w:p>
          <w:p w14:paraId="2032C63B" w14:textId="77777777" w:rsidR="00751541" w:rsidRDefault="00751541" w:rsidP="00813665">
            <w:pPr>
              <w:pStyle w:val="TableParagraph"/>
              <w:spacing w:line="170" w:lineRule="exact"/>
              <w:ind w:left="293"/>
              <w:rPr>
                <w:b/>
                <w:sz w:val="9"/>
              </w:rPr>
            </w:pPr>
            <w:r>
              <w:rPr>
                <w:b/>
                <w:color w:val="1A171C"/>
                <w:sz w:val="16"/>
              </w:rPr>
              <w:t xml:space="preserve">fibras/cm </w:t>
            </w:r>
            <w:r>
              <w:rPr>
                <w:b/>
                <w:color w:val="1A171C"/>
                <w:position w:val="2"/>
                <w:sz w:val="9"/>
              </w:rPr>
              <w:t>3</w:t>
            </w:r>
          </w:p>
        </w:tc>
        <w:tc>
          <w:tcPr>
            <w:tcW w:w="972" w:type="dxa"/>
            <w:shd w:val="clear" w:color="auto" w:fill="FDECE2"/>
          </w:tcPr>
          <w:p w14:paraId="56EB8845" w14:textId="77777777" w:rsidR="00751541" w:rsidRDefault="00751541" w:rsidP="00813665">
            <w:pPr>
              <w:pStyle w:val="TableParagraph"/>
              <w:spacing w:before="11"/>
              <w:rPr>
                <w:b/>
                <w:sz w:val="15"/>
              </w:rPr>
            </w:pPr>
          </w:p>
          <w:p w14:paraId="24D799CE" w14:textId="77777777" w:rsidR="00751541" w:rsidRDefault="00751541" w:rsidP="00813665">
            <w:pPr>
              <w:pStyle w:val="TableParagraph"/>
              <w:spacing w:line="388" w:lineRule="auto"/>
              <w:ind w:left="282" w:right="55" w:hanging="186"/>
              <w:rPr>
                <w:b/>
                <w:sz w:val="12"/>
              </w:rPr>
            </w:pPr>
            <w:r>
              <w:rPr>
                <w:b/>
                <w:color w:val="1A171C"/>
                <w:sz w:val="16"/>
              </w:rPr>
              <w:t xml:space="preserve">Notas de los </w:t>
            </w:r>
            <w:r>
              <w:rPr>
                <w:b/>
                <w:color w:val="1A171C"/>
                <w:position w:val="-3"/>
                <w:sz w:val="16"/>
              </w:rPr>
              <w:t xml:space="preserve">LEP </w:t>
            </w:r>
            <w:r>
              <w:rPr>
                <w:b/>
                <w:color w:val="1A171C"/>
                <w:sz w:val="12"/>
              </w:rPr>
              <w:t>(1)</w:t>
            </w:r>
          </w:p>
        </w:tc>
        <w:tc>
          <w:tcPr>
            <w:tcW w:w="2681" w:type="dxa"/>
            <w:shd w:val="clear" w:color="auto" w:fill="FDECE2"/>
          </w:tcPr>
          <w:p w14:paraId="7E344C66" w14:textId="77777777" w:rsidR="00751541" w:rsidRDefault="00751541" w:rsidP="00813665">
            <w:pPr>
              <w:pStyle w:val="TableParagraph"/>
              <w:spacing w:before="141" w:line="252" w:lineRule="auto"/>
              <w:ind w:left="1210" w:right="694" w:hanging="474"/>
              <w:rPr>
                <w:b/>
                <w:sz w:val="16"/>
              </w:rPr>
            </w:pPr>
            <w:r>
              <w:rPr>
                <w:b/>
                <w:color w:val="1A171C"/>
                <w:sz w:val="16"/>
              </w:rPr>
              <w:t>Indicador biológico VLB</w:t>
            </w:r>
          </w:p>
          <w:p w14:paraId="3763D9B8" w14:textId="77777777" w:rsidR="00751541" w:rsidRDefault="00751541" w:rsidP="00813665">
            <w:pPr>
              <w:pStyle w:val="TableParagraph"/>
              <w:spacing w:line="182" w:lineRule="exact"/>
              <w:ind w:left="641"/>
              <w:rPr>
                <w:b/>
                <w:sz w:val="16"/>
              </w:rPr>
            </w:pPr>
            <w:r>
              <w:rPr>
                <w:b/>
                <w:color w:val="1A171C"/>
                <w:sz w:val="16"/>
              </w:rPr>
              <w:t>Momento de muestreo</w:t>
            </w:r>
          </w:p>
        </w:tc>
        <w:tc>
          <w:tcPr>
            <w:tcW w:w="3062" w:type="dxa"/>
            <w:shd w:val="clear" w:color="auto" w:fill="FDECE2"/>
          </w:tcPr>
          <w:p w14:paraId="0CA43AA5" w14:textId="77777777" w:rsidR="00751541" w:rsidRDefault="00751541" w:rsidP="00813665">
            <w:pPr>
              <w:pStyle w:val="TableParagraph"/>
              <w:rPr>
                <w:b/>
                <w:sz w:val="18"/>
              </w:rPr>
            </w:pPr>
          </w:p>
          <w:p w14:paraId="136A7468" w14:textId="77777777" w:rsidR="00751541" w:rsidRDefault="00751541" w:rsidP="00813665">
            <w:pPr>
              <w:pStyle w:val="TableParagraph"/>
              <w:spacing w:before="124"/>
              <w:ind w:left="1155" w:right="1135"/>
              <w:jc w:val="center"/>
              <w:rPr>
                <w:b/>
                <w:sz w:val="12"/>
              </w:rPr>
            </w:pPr>
            <w:r>
              <w:rPr>
                <w:b/>
                <w:color w:val="1A171C"/>
                <w:sz w:val="16"/>
              </w:rPr>
              <w:t xml:space="preserve">Frases H </w:t>
            </w:r>
            <w:r>
              <w:rPr>
                <w:b/>
                <w:color w:val="1A171C"/>
                <w:position w:val="4"/>
                <w:sz w:val="12"/>
              </w:rPr>
              <w:t>(2)</w:t>
            </w:r>
          </w:p>
        </w:tc>
        <w:tc>
          <w:tcPr>
            <w:tcW w:w="1750" w:type="dxa"/>
            <w:shd w:val="clear" w:color="auto" w:fill="FDECE2"/>
          </w:tcPr>
          <w:p w14:paraId="7600708D" w14:textId="77777777" w:rsidR="00751541" w:rsidRDefault="00751541" w:rsidP="00813665">
            <w:pPr>
              <w:pStyle w:val="TableParagraph"/>
              <w:spacing w:before="5"/>
              <w:rPr>
                <w:b/>
                <w:sz w:val="20"/>
              </w:rPr>
            </w:pPr>
          </w:p>
          <w:p w14:paraId="09EAC8F6" w14:textId="77777777" w:rsidR="00751541" w:rsidRDefault="00751541" w:rsidP="00813665">
            <w:pPr>
              <w:pStyle w:val="TableParagraph"/>
              <w:ind w:left="132" w:right="113"/>
              <w:jc w:val="center"/>
              <w:rPr>
                <w:b/>
                <w:sz w:val="12"/>
              </w:rPr>
            </w:pPr>
            <w:r>
              <w:rPr>
                <w:b/>
                <w:color w:val="1A171C"/>
                <w:sz w:val="16"/>
              </w:rPr>
              <w:t xml:space="preserve">Estado físico </w:t>
            </w:r>
            <w:r>
              <w:rPr>
                <w:b/>
                <w:color w:val="1A171C"/>
                <w:position w:val="4"/>
                <w:sz w:val="12"/>
              </w:rPr>
              <w:t>(3)</w:t>
            </w:r>
          </w:p>
          <w:p w14:paraId="0F2C4309" w14:textId="77777777" w:rsidR="00751541" w:rsidRDefault="00751541" w:rsidP="00813665">
            <w:pPr>
              <w:pStyle w:val="TableParagraph"/>
              <w:spacing w:before="8"/>
              <w:ind w:left="132" w:right="113"/>
              <w:jc w:val="center"/>
              <w:rPr>
                <w:b/>
                <w:sz w:val="16"/>
              </w:rPr>
            </w:pPr>
            <w:r>
              <w:rPr>
                <w:b/>
                <w:color w:val="1A171C"/>
                <w:sz w:val="16"/>
              </w:rPr>
              <w:t>Forma de presentación</w:t>
            </w:r>
          </w:p>
        </w:tc>
        <w:tc>
          <w:tcPr>
            <w:tcW w:w="1290" w:type="dxa"/>
            <w:shd w:val="clear" w:color="auto" w:fill="FDECE2"/>
          </w:tcPr>
          <w:p w14:paraId="3014768E" w14:textId="77777777" w:rsidR="00751541" w:rsidRDefault="00751541" w:rsidP="00813665">
            <w:pPr>
              <w:pStyle w:val="TableParagraph"/>
              <w:spacing w:before="111" w:line="391" w:lineRule="auto"/>
              <w:ind w:left="365" w:right="212" w:hanging="115"/>
              <w:rPr>
                <w:b/>
                <w:sz w:val="12"/>
              </w:rPr>
            </w:pPr>
            <w:r>
              <w:rPr>
                <w:b/>
                <w:color w:val="1A171C"/>
                <w:sz w:val="16"/>
              </w:rPr>
              <w:t xml:space="preserve">Propiedades físicas </w:t>
            </w:r>
            <w:r>
              <w:rPr>
                <w:b/>
                <w:color w:val="1A171C"/>
                <w:position w:val="2"/>
                <w:sz w:val="12"/>
              </w:rPr>
              <w:t>(4)</w:t>
            </w:r>
          </w:p>
        </w:tc>
      </w:tr>
      <w:tr w:rsidR="00751541" w14:paraId="7A118236" w14:textId="77777777" w:rsidTr="00813665">
        <w:trPr>
          <w:trHeight w:val="476"/>
        </w:trPr>
        <w:tc>
          <w:tcPr>
            <w:tcW w:w="1810" w:type="dxa"/>
            <w:tcBorders>
              <w:bottom w:val="nil"/>
            </w:tcBorders>
            <w:shd w:val="clear" w:color="auto" w:fill="F4F3E8"/>
          </w:tcPr>
          <w:p w14:paraId="6905B365" w14:textId="77777777" w:rsidR="00751541" w:rsidRDefault="00751541" w:rsidP="00813665">
            <w:pPr>
              <w:pStyle w:val="TableParagraph"/>
              <w:rPr>
                <w:rFonts w:ascii="Times New Roman"/>
                <w:sz w:val="14"/>
              </w:rPr>
            </w:pPr>
          </w:p>
        </w:tc>
        <w:tc>
          <w:tcPr>
            <w:tcW w:w="936" w:type="dxa"/>
            <w:tcBorders>
              <w:bottom w:val="nil"/>
            </w:tcBorders>
            <w:shd w:val="clear" w:color="auto" w:fill="F4F3E8"/>
          </w:tcPr>
          <w:p w14:paraId="1AC0093A" w14:textId="77777777" w:rsidR="00751541" w:rsidRDefault="00751541" w:rsidP="00813665">
            <w:pPr>
              <w:pStyle w:val="TableParagraph"/>
              <w:rPr>
                <w:b/>
                <w:sz w:val="26"/>
              </w:rPr>
            </w:pPr>
          </w:p>
          <w:p w14:paraId="542EC040" w14:textId="77777777" w:rsidR="00751541" w:rsidRDefault="00751541" w:rsidP="00813665">
            <w:pPr>
              <w:pStyle w:val="TableParagraph"/>
              <w:spacing w:line="158" w:lineRule="exact"/>
              <w:ind w:left="112" w:right="92"/>
              <w:jc w:val="center"/>
              <w:rPr>
                <w:sz w:val="16"/>
              </w:rPr>
            </w:pPr>
            <w:r>
              <w:rPr>
                <w:color w:val="1A171C"/>
                <w:sz w:val="16"/>
              </w:rPr>
              <w:t>77536-66-4</w:t>
            </w:r>
          </w:p>
        </w:tc>
        <w:tc>
          <w:tcPr>
            <w:tcW w:w="1246" w:type="dxa"/>
            <w:gridSpan w:val="2"/>
            <w:tcBorders>
              <w:bottom w:val="nil"/>
            </w:tcBorders>
            <w:shd w:val="clear" w:color="auto" w:fill="F4F3E8"/>
          </w:tcPr>
          <w:p w14:paraId="20922A59" w14:textId="77777777" w:rsidR="00751541" w:rsidRDefault="00751541" w:rsidP="00813665">
            <w:pPr>
              <w:pStyle w:val="TableParagraph"/>
              <w:rPr>
                <w:rFonts w:ascii="Times New Roman"/>
                <w:sz w:val="14"/>
              </w:rPr>
            </w:pPr>
          </w:p>
        </w:tc>
        <w:tc>
          <w:tcPr>
            <w:tcW w:w="1247" w:type="dxa"/>
            <w:vMerge w:val="restart"/>
            <w:shd w:val="clear" w:color="auto" w:fill="F4F3E8"/>
          </w:tcPr>
          <w:p w14:paraId="226F5CAB" w14:textId="77777777" w:rsidR="00751541" w:rsidRDefault="00751541" w:rsidP="00813665">
            <w:pPr>
              <w:pStyle w:val="TableParagraph"/>
              <w:rPr>
                <w:rFonts w:ascii="Times New Roman"/>
                <w:sz w:val="14"/>
              </w:rPr>
            </w:pPr>
          </w:p>
        </w:tc>
        <w:tc>
          <w:tcPr>
            <w:tcW w:w="972" w:type="dxa"/>
            <w:tcBorders>
              <w:bottom w:val="nil"/>
            </w:tcBorders>
            <w:shd w:val="clear" w:color="auto" w:fill="F4F3E8"/>
          </w:tcPr>
          <w:p w14:paraId="2542D8C6" w14:textId="77777777" w:rsidR="00751541" w:rsidRDefault="00751541" w:rsidP="00813665">
            <w:pPr>
              <w:pStyle w:val="TableParagraph"/>
              <w:rPr>
                <w:rFonts w:ascii="Times New Roman"/>
                <w:sz w:val="14"/>
              </w:rPr>
            </w:pPr>
          </w:p>
        </w:tc>
        <w:tc>
          <w:tcPr>
            <w:tcW w:w="2681" w:type="dxa"/>
            <w:vMerge w:val="restart"/>
            <w:shd w:val="clear" w:color="auto" w:fill="F4F3E8"/>
          </w:tcPr>
          <w:p w14:paraId="1082F6CE" w14:textId="77777777" w:rsidR="00751541" w:rsidRDefault="00751541" w:rsidP="00813665">
            <w:pPr>
              <w:pStyle w:val="TableParagraph"/>
              <w:rPr>
                <w:rFonts w:ascii="Times New Roman"/>
                <w:sz w:val="14"/>
              </w:rPr>
            </w:pPr>
          </w:p>
        </w:tc>
        <w:tc>
          <w:tcPr>
            <w:tcW w:w="3062" w:type="dxa"/>
            <w:tcBorders>
              <w:bottom w:val="nil"/>
            </w:tcBorders>
            <w:shd w:val="clear" w:color="auto" w:fill="F4F3E8"/>
          </w:tcPr>
          <w:p w14:paraId="0B42EC45" w14:textId="77777777" w:rsidR="00751541" w:rsidRDefault="00751541" w:rsidP="00813665">
            <w:pPr>
              <w:pStyle w:val="TableParagraph"/>
              <w:rPr>
                <w:rFonts w:ascii="Times New Roman"/>
                <w:sz w:val="14"/>
              </w:rPr>
            </w:pPr>
          </w:p>
        </w:tc>
        <w:tc>
          <w:tcPr>
            <w:tcW w:w="1750" w:type="dxa"/>
            <w:tcBorders>
              <w:bottom w:val="nil"/>
            </w:tcBorders>
            <w:shd w:val="clear" w:color="auto" w:fill="F4F3E8"/>
          </w:tcPr>
          <w:p w14:paraId="216EC5B8" w14:textId="77777777" w:rsidR="00751541" w:rsidRDefault="00751541" w:rsidP="00813665">
            <w:pPr>
              <w:pStyle w:val="TableParagraph"/>
              <w:rPr>
                <w:rFonts w:ascii="Times New Roman"/>
                <w:sz w:val="14"/>
              </w:rPr>
            </w:pPr>
          </w:p>
        </w:tc>
        <w:tc>
          <w:tcPr>
            <w:tcW w:w="1290" w:type="dxa"/>
            <w:tcBorders>
              <w:bottom w:val="nil"/>
            </w:tcBorders>
            <w:shd w:val="clear" w:color="auto" w:fill="F4F3E8"/>
          </w:tcPr>
          <w:p w14:paraId="31A3F597" w14:textId="77777777" w:rsidR="00751541" w:rsidRDefault="00751541" w:rsidP="00813665">
            <w:pPr>
              <w:pStyle w:val="TableParagraph"/>
              <w:rPr>
                <w:rFonts w:ascii="Times New Roman"/>
                <w:sz w:val="14"/>
              </w:rPr>
            </w:pPr>
          </w:p>
        </w:tc>
      </w:tr>
      <w:tr w:rsidR="00751541" w14:paraId="5EF659AF" w14:textId="77777777" w:rsidTr="00813665">
        <w:trPr>
          <w:trHeight w:val="748"/>
        </w:trPr>
        <w:tc>
          <w:tcPr>
            <w:tcW w:w="1810" w:type="dxa"/>
            <w:tcBorders>
              <w:top w:val="nil"/>
              <w:bottom w:val="nil"/>
            </w:tcBorders>
            <w:shd w:val="clear" w:color="auto" w:fill="F4F3E8"/>
          </w:tcPr>
          <w:p w14:paraId="0CBD4217" w14:textId="77777777" w:rsidR="00751541" w:rsidRDefault="00751541" w:rsidP="00813665">
            <w:pPr>
              <w:pStyle w:val="TableParagraph"/>
              <w:spacing w:before="7"/>
              <w:rPr>
                <w:b/>
                <w:sz w:val="17"/>
              </w:rPr>
            </w:pPr>
          </w:p>
          <w:p w14:paraId="539D1232" w14:textId="77777777" w:rsidR="00751541" w:rsidRDefault="00751541" w:rsidP="00813665">
            <w:pPr>
              <w:pStyle w:val="TableParagraph"/>
              <w:ind w:left="80"/>
              <w:rPr>
                <w:b/>
                <w:sz w:val="16"/>
              </w:rPr>
            </w:pPr>
            <w:r>
              <w:rPr>
                <w:b/>
                <w:color w:val="1A171C"/>
                <w:sz w:val="16"/>
              </w:rPr>
              <w:t>Amianto</w:t>
            </w:r>
          </w:p>
          <w:p w14:paraId="4BCFD796" w14:textId="77777777" w:rsidR="00751541" w:rsidRDefault="00751541" w:rsidP="00813665">
            <w:pPr>
              <w:pStyle w:val="TableParagraph"/>
              <w:spacing w:before="9"/>
              <w:ind w:left="80"/>
              <w:rPr>
                <w:sz w:val="16"/>
              </w:rPr>
            </w:pPr>
            <w:r>
              <w:rPr>
                <w:color w:val="1A171C"/>
                <w:sz w:val="16"/>
              </w:rPr>
              <w:t>(todas las variedades)</w:t>
            </w:r>
          </w:p>
        </w:tc>
        <w:tc>
          <w:tcPr>
            <w:tcW w:w="936" w:type="dxa"/>
            <w:tcBorders>
              <w:top w:val="nil"/>
              <w:bottom w:val="nil"/>
            </w:tcBorders>
            <w:shd w:val="clear" w:color="auto" w:fill="F4F3E8"/>
          </w:tcPr>
          <w:p w14:paraId="7F8E8402" w14:textId="77777777" w:rsidR="00751541" w:rsidRDefault="00751541" w:rsidP="00813665">
            <w:pPr>
              <w:pStyle w:val="TableParagraph"/>
              <w:spacing w:line="178" w:lineRule="exact"/>
              <w:ind w:left="132"/>
              <w:rPr>
                <w:sz w:val="16"/>
              </w:rPr>
            </w:pPr>
            <w:r>
              <w:rPr>
                <w:color w:val="1A171C"/>
                <w:sz w:val="16"/>
              </w:rPr>
              <w:t>12178-73-5</w:t>
            </w:r>
          </w:p>
          <w:p w14:paraId="196B3DDC" w14:textId="77777777" w:rsidR="00751541" w:rsidRDefault="00751541" w:rsidP="00813665">
            <w:pPr>
              <w:pStyle w:val="TableParagraph"/>
              <w:spacing w:before="8"/>
              <w:ind w:left="132"/>
              <w:rPr>
                <w:sz w:val="16"/>
              </w:rPr>
            </w:pPr>
            <w:r>
              <w:rPr>
                <w:color w:val="1A171C"/>
                <w:sz w:val="16"/>
              </w:rPr>
              <w:t>77536-67-5</w:t>
            </w:r>
          </w:p>
          <w:p w14:paraId="4230E196" w14:textId="77777777" w:rsidR="00751541" w:rsidRDefault="00751541" w:rsidP="00813665">
            <w:pPr>
              <w:pStyle w:val="TableParagraph"/>
              <w:spacing w:before="9"/>
              <w:ind w:left="132"/>
              <w:rPr>
                <w:sz w:val="16"/>
              </w:rPr>
            </w:pPr>
            <w:r>
              <w:rPr>
                <w:color w:val="1A171C"/>
                <w:sz w:val="16"/>
              </w:rPr>
              <w:t>12001-29-5</w:t>
            </w:r>
          </w:p>
          <w:p w14:paraId="684B07F7" w14:textId="77777777" w:rsidR="00751541" w:rsidRDefault="00751541" w:rsidP="00813665">
            <w:pPr>
              <w:pStyle w:val="TableParagraph"/>
              <w:spacing w:before="8" w:line="158" w:lineRule="exact"/>
              <w:ind w:left="132"/>
              <w:rPr>
                <w:sz w:val="16"/>
              </w:rPr>
            </w:pPr>
            <w:r>
              <w:rPr>
                <w:color w:val="1A171C"/>
                <w:sz w:val="16"/>
              </w:rPr>
              <w:t>12001-28-4</w:t>
            </w:r>
          </w:p>
        </w:tc>
        <w:tc>
          <w:tcPr>
            <w:tcW w:w="1246" w:type="dxa"/>
            <w:gridSpan w:val="2"/>
            <w:tcBorders>
              <w:top w:val="nil"/>
              <w:bottom w:val="nil"/>
            </w:tcBorders>
            <w:shd w:val="clear" w:color="auto" w:fill="F4F3E8"/>
          </w:tcPr>
          <w:p w14:paraId="217D6BB8" w14:textId="77777777" w:rsidR="00751541" w:rsidRDefault="00751541" w:rsidP="00813665">
            <w:pPr>
              <w:pStyle w:val="TableParagraph"/>
              <w:spacing w:before="6"/>
              <w:rPr>
                <w:b/>
                <w:sz w:val="24"/>
              </w:rPr>
            </w:pPr>
          </w:p>
          <w:p w14:paraId="639A3547" w14:textId="77777777" w:rsidR="00751541" w:rsidRDefault="00751541" w:rsidP="00813665">
            <w:pPr>
              <w:pStyle w:val="TableParagraph"/>
              <w:ind w:left="512" w:right="491"/>
              <w:jc w:val="center"/>
              <w:rPr>
                <w:sz w:val="16"/>
              </w:rPr>
            </w:pPr>
            <w:r>
              <w:rPr>
                <w:color w:val="1A171C"/>
                <w:sz w:val="16"/>
              </w:rPr>
              <w:t>0,1</w:t>
            </w:r>
          </w:p>
        </w:tc>
        <w:tc>
          <w:tcPr>
            <w:tcW w:w="1247" w:type="dxa"/>
            <w:vMerge/>
            <w:tcBorders>
              <w:top w:val="nil"/>
            </w:tcBorders>
            <w:shd w:val="clear" w:color="auto" w:fill="F4F3E8"/>
          </w:tcPr>
          <w:p w14:paraId="2DFAD0EA" w14:textId="77777777" w:rsidR="00751541" w:rsidRDefault="00751541" w:rsidP="00813665">
            <w:pPr>
              <w:rPr>
                <w:sz w:val="2"/>
                <w:szCs w:val="2"/>
              </w:rPr>
            </w:pPr>
          </w:p>
        </w:tc>
        <w:tc>
          <w:tcPr>
            <w:tcW w:w="972" w:type="dxa"/>
            <w:tcBorders>
              <w:top w:val="nil"/>
              <w:bottom w:val="nil"/>
            </w:tcBorders>
            <w:shd w:val="clear" w:color="auto" w:fill="F4F3E8"/>
          </w:tcPr>
          <w:p w14:paraId="0A2D7EF9" w14:textId="77777777" w:rsidR="00751541" w:rsidRDefault="00751541" w:rsidP="00813665">
            <w:pPr>
              <w:pStyle w:val="TableParagraph"/>
              <w:spacing w:before="98"/>
              <w:ind w:left="324" w:right="295"/>
              <w:jc w:val="center"/>
              <w:rPr>
                <w:sz w:val="16"/>
              </w:rPr>
            </w:pPr>
            <w:r>
              <w:rPr>
                <w:color w:val="1A171C"/>
                <w:sz w:val="16"/>
              </w:rPr>
              <w:t>C 1A</w:t>
            </w:r>
          </w:p>
          <w:p w14:paraId="0E6CC165" w14:textId="77777777" w:rsidR="00751541" w:rsidRDefault="00751541" w:rsidP="00813665">
            <w:pPr>
              <w:pStyle w:val="TableParagraph"/>
              <w:spacing w:before="96"/>
              <w:ind w:left="316" w:right="295"/>
              <w:jc w:val="center"/>
              <w:rPr>
                <w:sz w:val="16"/>
              </w:rPr>
            </w:pPr>
            <w:r>
              <w:rPr>
                <w:color w:val="1A171C"/>
                <w:sz w:val="16"/>
              </w:rPr>
              <w:t>t, r</w:t>
            </w:r>
          </w:p>
        </w:tc>
        <w:tc>
          <w:tcPr>
            <w:tcW w:w="2681" w:type="dxa"/>
            <w:vMerge/>
            <w:tcBorders>
              <w:top w:val="nil"/>
            </w:tcBorders>
            <w:shd w:val="clear" w:color="auto" w:fill="F4F3E8"/>
          </w:tcPr>
          <w:p w14:paraId="7D43F63C" w14:textId="77777777" w:rsidR="00751541" w:rsidRDefault="00751541" w:rsidP="00813665">
            <w:pPr>
              <w:rPr>
                <w:sz w:val="2"/>
                <w:szCs w:val="2"/>
              </w:rPr>
            </w:pPr>
          </w:p>
        </w:tc>
        <w:tc>
          <w:tcPr>
            <w:tcW w:w="3062" w:type="dxa"/>
            <w:tcBorders>
              <w:top w:val="nil"/>
              <w:bottom w:val="nil"/>
            </w:tcBorders>
            <w:shd w:val="clear" w:color="auto" w:fill="F4F3E8"/>
          </w:tcPr>
          <w:p w14:paraId="334A64FE" w14:textId="77777777" w:rsidR="00751541" w:rsidRDefault="00751541" w:rsidP="00813665">
            <w:pPr>
              <w:pStyle w:val="TableParagraph"/>
              <w:spacing w:before="32"/>
              <w:ind w:left="80"/>
              <w:rPr>
                <w:sz w:val="16"/>
              </w:rPr>
            </w:pPr>
            <w:r>
              <w:rPr>
                <w:b/>
                <w:color w:val="1A171C"/>
                <w:sz w:val="16"/>
              </w:rPr>
              <w:t xml:space="preserve">H350 </w:t>
            </w:r>
            <w:r>
              <w:rPr>
                <w:color w:val="1A171C"/>
                <w:sz w:val="16"/>
              </w:rPr>
              <w:t>Puede provocar cáncer</w:t>
            </w:r>
          </w:p>
          <w:p w14:paraId="48112E3A" w14:textId="77777777" w:rsidR="00751541" w:rsidRDefault="00751541" w:rsidP="00813665">
            <w:pPr>
              <w:pStyle w:val="TableParagraph"/>
              <w:spacing w:before="49" w:line="182" w:lineRule="auto"/>
              <w:ind w:left="80"/>
              <w:rPr>
                <w:sz w:val="16"/>
              </w:rPr>
            </w:pPr>
            <w:r>
              <w:rPr>
                <w:b/>
                <w:color w:val="1A171C"/>
                <w:sz w:val="16"/>
              </w:rPr>
              <w:t xml:space="preserve">H372 </w:t>
            </w:r>
            <w:r>
              <w:rPr>
                <w:color w:val="1A171C"/>
                <w:sz w:val="16"/>
              </w:rPr>
              <w:t>Perjudica a determinados órganos por exposición prolongada o repetida</w:t>
            </w:r>
          </w:p>
        </w:tc>
        <w:tc>
          <w:tcPr>
            <w:tcW w:w="1750" w:type="dxa"/>
            <w:tcBorders>
              <w:top w:val="nil"/>
              <w:bottom w:val="nil"/>
            </w:tcBorders>
            <w:shd w:val="clear" w:color="auto" w:fill="F4F3E8"/>
          </w:tcPr>
          <w:p w14:paraId="56274BA0" w14:textId="77777777" w:rsidR="00751541" w:rsidRDefault="00751541" w:rsidP="00813665">
            <w:pPr>
              <w:pStyle w:val="TableParagraph"/>
              <w:spacing w:before="6"/>
              <w:rPr>
                <w:b/>
                <w:sz w:val="24"/>
              </w:rPr>
            </w:pPr>
          </w:p>
          <w:p w14:paraId="3C8D09D3" w14:textId="77777777" w:rsidR="00751541" w:rsidRDefault="00751541" w:rsidP="00813665">
            <w:pPr>
              <w:pStyle w:val="TableParagraph"/>
              <w:ind w:left="132" w:right="113"/>
              <w:jc w:val="center"/>
              <w:rPr>
                <w:sz w:val="16"/>
              </w:rPr>
            </w:pPr>
            <w:r>
              <w:rPr>
                <w:color w:val="1A171C"/>
                <w:sz w:val="16"/>
              </w:rPr>
              <w:t>Fibras</w:t>
            </w:r>
          </w:p>
        </w:tc>
        <w:tc>
          <w:tcPr>
            <w:tcW w:w="1290" w:type="dxa"/>
            <w:tcBorders>
              <w:top w:val="nil"/>
              <w:bottom w:val="nil"/>
            </w:tcBorders>
            <w:shd w:val="clear" w:color="auto" w:fill="F4F3E8"/>
          </w:tcPr>
          <w:p w14:paraId="09BEAF2F" w14:textId="77777777" w:rsidR="00751541" w:rsidRDefault="00751541" w:rsidP="00813665">
            <w:pPr>
              <w:pStyle w:val="TableParagraph"/>
              <w:spacing w:before="6"/>
              <w:rPr>
                <w:b/>
                <w:sz w:val="24"/>
              </w:rPr>
            </w:pPr>
          </w:p>
          <w:p w14:paraId="73535525" w14:textId="77777777" w:rsidR="00751541" w:rsidRDefault="00751541" w:rsidP="00813665">
            <w:pPr>
              <w:pStyle w:val="TableParagraph"/>
              <w:ind w:left="262"/>
              <w:rPr>
                <w:sz w:val="16"/>
              </w:rPr>
            </w:pPr>
            <w:r>
              <w:rPr>
                <w:color w:val="1A171C"/>
                <w:sz w:val="16"/>
              </w:rPr>
              <w:t>P.f.:&gt;1000 ºC</w:t>
            </w:r>
          </w:p>
        </w:tc>
      </w:tr>
      <w:tr w:rsidR="00751541" w14:paraId="3E5FBC51" w14:textId="77777777" w:rsidTr="00813665">
        <w:trPr>
          <w:trHeight w:val="476"/>
        </w:trPr>
        <w:tc>
          <w:tcPr>
            <w:tcW w:w="1810" w:type="dxa"/>
            <w:tcBorders>
              <w:top w:val="nil"/>
            </w:tcBorders>
            <w:shd w:val="clear" w:color="auto" w:fill="F4F3E8"/>
          </w:tcPr>
          <w:p w14:paraId="2BDB887C" w14:textId="77777777" w:rsidR="00751541" w:rsidRDefault="00751541" w:rsidP="00813665">
            <w:pPr>
              <w:pStyle w:val="TableParagraph"/>
              <w:rPr>
                <w:rFonts w:ascii="Times New Roman"/>
                <w:sz w:val="14"/>
              </w:rPr>
            </w:pPr>
          </w:p>
        </w:tc>
        <w:tc>
          <w:tcPr>
            <w:tcW w:w="936" w:type="dxa"/>
            <w:tcBorders>
              <w:top w:val="nil"/>
            </w:tcBorders>
            <w:shd w:val="clear" w:color="auto" w:fill="F4F3E8"/>
          </w:tcPr>
          <w:p w14:paraId="200FC4D5" w14:textId="77777777" w:rsidR="00751541" w:rsidRDefault="00751541" w:rsidP="00813665">
            <w:pPr>
              <w:pStyle w:val="TableParagraph"/>
              <w:spacing w:line="178" w:lineRule="exact"/>
              <w:ind w:left="112" w:right="92"/>
              <w:jc w:val="center"/>
              <w:rPr>
                <w:sz w:val="16"/>
              </w:rPr>
            </w:pPr>
            <w:r>
              <w:rPr>
                <w:color w:val="1A171C"/>
                <w:sz w:val="16"/>
              </w:rPr>
              <w:t>77536-68-6</w:t>
            </w:r>
          </w:p>
        </w:tc>
        <w:tc>
          <w:tcPr>
            <w:tcW w:w="1246" w:type="dxa"/>
            <w:gridSpan w:val="2"/>
            <w:tcBorders>
              <w:top w:val="nil"/>
            </w:tcBorders>
            <w:shd w:val="clear" w:color="auto" w:fill="F4F3E8"/>
          </w:tcPr>
          <w:p w14:paraId="17FED34F" w14:textId="77777777" w:rsidR="00751541" w:rsidRDefault="00751541" w:rsidP="00813665">
            <w:pPr>
              <w:pStyle w:val="TableParagraph"/>
              <w:rPr>
                <w:rFonts w:ascii="Times New Roman"/>
                <w:sz w:val="14"/>
              </w:rPr>
            </w:pPr>
          </w:p>
        </w:tc>
        <w:tc>
          <w:tcPr>
            <w:tcW w:w="1247" w:type="dxa"/>
            <w:vMerge/>
            <w:tcBorders>
              <w:top w:val="nil"/>
            </w:tcBorders>
            <w:shd w:val="clear" w:color="auto" w:fill="F4F3E8"/>
          </w:tcPr>
          <w:p w14:paraId="25FD2C75" w14:textId="77777777" w:rsidR="00751541" w:rsidRDefault="00751541" w:rsidP="00813665">
            <w:pPr>
              <w:rPr>
                <w:sz w:val="2"/>
                <w:szCs w:val="2"/>
              </w:rPr>
            </w:pPr>
          </w:p>
        </w:tc>
        <w:tc>
          <w:tcPr>
            <w:tcW w:w="972" w:type="dxa"/>
            <w:tcBorders>
              <w:top w:val="nil"/>
            </w:tcBorders>
            <w:shd w:val="clear" w:color="auto" w:fill="F4F3E8"/>
          </w:tcPr>
          <w:p w14:paraId="7C9F452A" w14:textId="77777777" w:rsidR="00751541" w:rsidRDefault="00751541" w:rsidP="00813665">
            <w:pPr>
              <w:pStyle w:val="TableParagraph"/>
              <w:rPr>
                <w:rFonts w:ascii="Times New Roman"/>
                <w:sz w:val="14"/>
              </w:rPr>
            </w:pPr>
          </w:p>
        </w:tc>
        <w:tc>
          <w:tcPr>
            <w:tcW w:w="2681" w:type="dxa"/>
            <w:vMerge/>
            <w:tcBorders>
              <w:top w:val="nil"/>
            </w:tcBorders>
            <w:shd w:val="clear" w:color="auto" w:fill="F4F3E8"/>
          </w:tcPr>
          <w:p w14:paraId="052D5319" w14:textId="77777777" w:rsidR="00751541" w:rsidRDefault="00751541" w:rsidP="00813665">
            <w:pPr>
              <w:rPr>
                <w:sz w:val="2"/>
                <w:szCs w:val="2"/>
              </w:rPr>
            </w:pPr>
          </w:p>
        </w:tc>
        <w:tc>
          <w:tcPr>
            <w:tcW w:w="3062" w:type="dxa"/>
            <w:tcBorders>
              <w:top w:val="nil"/>
            </w:tcBorders>
            <w:shd w:val="clear" w:color="auto" w:fill="F4F3E8"/>
          </w:tcPr>
          <w:p w14:paraId="36D99CDB" w14:textId="77777777" w:rsidR="00751541" w:rsidRDefault="00751541" w:rsidP="00813665">
            <w:pPr>
              <w:pStyle w:val="TableParagraph"/>
              <w:rPr>
                <w:rFonts w:ascii="Times New Roman"/>
                <w:sz w:val="14"/>
              </w:rPr>
            </w:pPr>
          </w:p>
        </w:tc>
        <w:tc>
          <w:tcPr>
            <w:tcW w:w="1750" w:type="dxa"/>
            <w:tcBorders>
              <w:top w:val="nil"/>
            </w:tcBorders>
            <w:shd w:val="clear" w:color="auto" w:fill="F4F3E8"/>
          </w:tcPr>
          <w:p w14:paraId="55634EEE" w14:textId="77777777" w:rsidR="00751541" w:rsidRDefault="00751541" w:rsidP="00813665">
            <w:pPr>
              <w:pStyle w:val="TableParagraph"/>
              <w:rPr>
                <w:rFonts w:ascii="Times New Roman"/>
                <w:sz w:val="14"/>
              </w:rPr>
            </w:pPr>
          </w:p>
        </w:tc>
        <w:tc>
          <w:tcPr>
            <w:tcW w:w="1290" w:type="dxa"/>
            <w:tcBorders>
              <w:top w:val="nil"/>
            </w:tcBorders>
            <w:shd w:val="clear" w:color="auto" w:fill="F4F3E8"/>
          </w:tcPr>
          <w:p w14:paraId="5DD7E457" w14:textId="77777777" w:rsidR="00751541" w:rsidRDefault="00751541" w:rsidP="00813665">
            <w:pPr>
              <w:pStyle w:val="TableParagraph"/>
              <w:rPr>
                <w:rFonts w:ascii="Times New Roman"/>
                <w:sz w:val="14"/>
              </w:rPr>
            </w:pPr>
          </w:p>
        </w:tc>
      </w:tr>
    </w:tbl>
    <w:p w14:paraId="79C839AD" w14:textId="77777777" w:rsidR="00751541" w:rsidRDefault="00751541" w:rsidP="00751541"/>
    <w:p w14:paraId="1159A247" w14:textId="77777777" w:rsidR="00F03596" w:rsidRDefault="00F03596">
      <w:pPr>
        <w:pStyle w:val="Textoindependiente"/>
        <w:rPr>
          <w:rFonts w:ascii="Rockwell"/>
          <w:sz w:val="20"/>
        </w:rPr>
      </w:pPr>
    </w:p>
    <w:sectPr w:rsidR="00F03596" w:rsidSect="00D676E0">
      <w:type w:val="continuous"/>
      <w:pgSz w:w="11910" w:h="16840"/>
      <w:pgMar w:top="720" w:right="58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4CE31" w14:textId="77777777" w:rsidR="00E20BDC" w:rsidRDefault="00E20BDC" w:rsidP="00F03596">
      <w:r>
        <w:separator/>
      </w:r>
    </w:p>
  </w:endnote>
  <w:endnote w:type="continuationSeparator" w:id="0">
    <w:p w14:paraId="05A08891" w14:textId="77777777" w:rsidR="00E20BDC" w:rsidRDefault="00E20BDC" w:rsidP="00F03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AD83" w14:textId="77777777" w:rsidR="000A265B" w:rsidRPr="00850E5C" w:rsidRDefault="000A265B" w:rsidP="0001225E">
    <w:pPr>
      <w:ind w:left="302" w:right="6036"/>
      <w:rPr>
        <w:b/>
        <w:color w:val="538DD3"/>
        <w:sz w:val="20"/>
        <w:szCs w:val="20"/>
      </w:rPr>
    </w:pPr>
    <w:r w:rsidRPr="00850E5C">
      <w:rPr>
        <w:b/>
        <w:color w:val="538DD3"/>
        <w:sz w:val="20"/>
        <w:szCs w:val="20"/>
      </w:rPr>
      <w:t>Av</w:t>
    </w:r>
    <w:r>
      <w:rPr>
        <w:b/>
        <w:color w:val="538DD3"/>
        <w:sz w:val="20"/>
        <w:szCs w:val="20"/>
      </w:rPr>
      <w:t>da</w:t>
    </w:r>
    <w:r w:rsidRPr="00850E5C">
      <w:rPr>
        <w:b/>
        <w:color w:val="538DD3"/>
        <w:sz w:val="20"/>
        <w:szCs w:val="20"/>
      </w:rPr>
      <w:t xml:space="preserve">. </w:t>
    </w:r>
    <w:r>
      <w:rPr>
        <w:b/>
        <w:color w:val="538DD3"/>
        <w:sz w:val="20"/>
        <w:szCs w:val="20"/>
      </w:rPr>
      <w:t xml:space="preserve">Doctor </w:t>
    </w:r>
    <w:r w:rsidRPr="00850E5C">
      <w:rPr>
        <w:b/>
        <w:color w:val="538DD3"/>
        <w:sz w:val="20"/>
        <w:szCs w:val="20"/>
      </w:rPr>
      <w:t>Severo Ochoa, N.º 35 Nave 5 D</w:t>
    </w:r>
  </w:p>
  <w:p w14:paraId="10405867" w14:textId="77777777" w:rsidR="000A265B" w:rsidRPr="00850E5C" w:rsidRDefault="000A265B" w:rsidP="0001225E">
    <w:pPr>
      <w:ind w:left="302" w:right="6036"/>
      <w:rPr>
        <w:b/>
        <w:color w:val="538DD3"/>
        <w:sz w:val="20"/>
        <w:szCs w:val="20"/>
      </w:rPr>
    </w:pPr>
    <w:r w:rsidRPr="00850E5C">
      <w:rPr>
        <w:b/>
        <w:color w:val="538DD3"/>
        <w:sz w:val="20"/>
        <w:szCs w:val="20"/>
      </w:rPr>
      <w:t>Pol. Industrial Casablanca</w:t>
    </w:r>
  </w:p>
  <w:p w14:paraId="0F8C2AC8" w14:textId="77777777" w:rsidR="000A265B" w:rsidRPr="00850E5C" w:rsidRDefault="000A265B" w:rsidP="0001225E">
    <w:pPr>
      <w:ind w:left="302" w:right="6036"/>
      <w:rPr>
        <w:b/>
        <w:sz w:val="20"/>
        <w:szCs w:val="20"/>
      </w:rPr>
    </w:pPr>
    <w:r w:rsidRPr="00850E5C">
      <w:rPr>
        <w:b/>
        <w:color w:val="538DD3"/>
        <w:sz w:val="20"/>
        <w:szCs w:val="20"/>
      </w:rPr>
      <w:t>28100 - Alcobendas (Madrid)</w:t>
    </w:r>
  </w:p>
  <w:p w14:paraId="0F51F973" w14:textId="77777777" w:rsidR="000A265B" w:rsidRDefault="000A265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66F2E" w14:textId="77777777" w:rsidR="000A265B" w:rsidRDefault="000A265B">
    <w:pPr>
      <w:pStyle w:val="Textoindependiente"/>
      <w:spacing w:line="14" w:lineRule="auto"/>
      <w:rPr>
        <w:sz w:val="20"/>
      </w:rPr>
    </w:pPr>
    <w:r>
      <w:rPr>
        <w:noProof/>
        <w:lang w:bidi="ar-SA"/>
      </w:rPr>
      <w:drawing>
        <wp:anchor distT="0" distB="0" distL="114300" distR="114300" simplePos="0" relativeHeight="503303248" behindDoc="0" locked="0" layoutInCell="1" allowOverlap="1" wp14:anchorId="5B17C112" wp14:editId="3956C2EE">
          <wp:simplePos x="0" y="0"/>
          <wp:positionH relativeFrom="column">
            <wp:posOffset>4838700</wp:posOffset>
          </wp:positionH>
          <wp:positionV relativeFrom="paragraph">
            <wp:posOffset>127635</wp:posOffset>
          </wp:positionV>
          <wp:extent cx="1356360" cy="683260"/>
          <wp:effectExtent l="19050" t="0" r="0" b="0"/>
          <wp:wrapSquare wrapText="bothSides"/>
          <wp:docPr id="1381569545" name="9 Imagen" descr="grupo europ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upo europa (2).jpg"/>
                  <pic:cNvPicPr/>
                </pic:nvPicPr>
                <pic:blipFill>
                  <a:blip r:embed="rId1"/>
                  <a:stretch>
                    <a:fillRect/>
                  </a:stretch>
                </pic:blipFill>
                <pic:spPr>
                  <a:xfrm>
                    <a:off x="0" y="0"/>
                    <a:ext cx="1356360" cy="683260"/>
                  </a:xfrm>
                  <a:prstGeom prst="rect">
                    <a:avLst/>
                  </a:prstGeom>
                </pic:spPr>
              </pic:pic>
            </a:graphicData>
          </a:graphic>
        </wp:anchor>
      </w:drawing>
    </w:r>
    <w:r w:rsidR="00E20BDC">
      <w:pict w14:anchorId="5080F3CF">
        <v:shapetype id="_x0000_t202" coordsize="21600,21600" o:spt="202" path="m,l,21600r21600,l21600,xe">
          <v:stroke joinstyle="miter"/>
          <v:path gradientshapeok="t" o:connecttype="rect"/>
        </v:shapetype>
        <v:shape id="_x0000_s1026" type="#_x0000_t202" style="position:absolute;margin-left:84.1pt;margin-top:757.25pt;width:161.55pt;height:60.5pt;z-index:-18376;mso-position-horizontal-relative:page;mso-position-vertical-relative:page" filled="f" stroked="f">
          <v:textbox style="mso-next-textbox:#_x0000_s1026" inset="0,0,0,0">
            <w:txbxContent>
              <w:p w14:paraId="34A2FC34" w14:textId="77777777" w:rsidR="000A265B" w:rsidRDefault="000A265B">
                <w:pPr>
                  <w:spacing w:line="222" w:lineRule="exact"/>
                  <w:ind w:left="20"/>
                  <w:rPr>
                    <w:b/>
                    <w:color w:val="808080"/>
                    <w:sz w:val="20"/>
                  </w:rPr>
                </w:pPr>
                <w:r>
                  <w:rPr>
                    <w:b/>
                    <w:color w:val="808080"/>
                    <w:sz w:val="20"/>
                  </w:rPr>
                  <w:t>Oficinas Centrales:</w:t>
                </w:r>
              </w:p>
              <w:p w14:paraId="6BB23945" w14:textId="77777777" w:rsidR="000A265B" w:rsidRDefault="000A265B">
                <w:pPr>
                  <w:spacing w:line="222" w:lineRule="exact"/>
                  <w:ind w:left="20"/>
                  <w:rPr>
                    <w:b/>
                    <w:color w:val="808080"/>
                    <w:sz w:val="20"/>
                  </w:rPr>
                </w:pPr>
                <w:r>
                  <w:rPr>
                    <w:b/>
                    <w:color w:val="808080"/>
                    <w:sz w:val="20"/>
                  </w:rPr>
                  <w:t>Avda Doctor Severo Ochoa Nº. 35 Nave 5 D</w:t>
                </w:r>
              </w:p>
              <w:p w14:paraId="2F4BF8DD" w14:textId="77777777" w:rsidR="000A265B" w:rsidRDefault="000A265B">
                <w:pPr>
                  <w:spacing w:line="222" w:lineRule="exact"/>
                  <w:ind w:left="20"/>
                  <w:rPr>
                    <w:b/>
                    <w:color w:val="808080"/>
                    <w:sz w:val="20"/>
                  </w:rPr>
                </w:pPr>
                <w:r>
                  <w:rPr>
                    <w:b/>
                    <w:color w:val="808080"/>
                    <w:sz w:val="20"/>
                  </w:rPr>
                  <w:t>Pol. Industrial Casablanca</w:t>
                </w:r>
              </w:p>
              <w:p w14:paraId="1097063D" w14:textId="77777777" w:rsidR="000A265B" w:rsidRDefault="000A265B">
                <w:pPr>
                  <w:spacing w:line="222" w:lineRule="exact"/>
                  <w:ind w:left="20"/>
                  <w:rPr>
                    <w:b/>
                    <w:sz w:val="20"/>
                  </w:rPr>
                </w:pPr>
                <w:r>
                  <w:rPr>
                    <w:b/>
                    <w:color w:val="808080"/>
                    <w:sz w:val="20"/>
                  </w:rPr>
                  <w:t>28100 Alcobendas (Madrid)</w:t>
                </w:r>
              </w:p>
              <w:p w14:paraId="0CD6FE5F" w14:textId="77777777" w:rsidR="000A265B" w:rsidRPr="00850E5C" w:rsidRDefault="000A265B" w:rsidP="0001225E">
                <w:pPr>
                  <w:ind w:left="302" w:right="6036"/>
                  <w:rPr>
                    <w:b/>
                    <w:color w:val="538DD3"/>
                    <w:sz w:val="20"/>
                    <w:szCs w:val="20"/>
                  </w:rPr>
                </w:pPr>
                <w:r w:rsidRPr="00850E5C">
                  <w:rPr>
                    <w:b/>
                    <w:color w:val="538DD3"/>
                    <w:sz w:val="20"/>
                    <w:szCs w:val="20"/>
                  </w:rPr>
                  <w:t>.</w:t>
                </w:r>
                <w:r w:rsidRPr="0001225E">
                  <w:rPr>
                    <w:b/>
                    <w:color w:val="538DD3"/>
                    <w:sz w:val="20"/>
                    <w:szCs w:val="20"/>
                  </w:rPr>
                  <w:t xml:space="preserve"> </w:t>
                </w:r>
                <w:r w:rsidRPr="00850E5C">
                  <w:rPr>
                    <w:b/>
                    <w:color w:val="538DD3"/>
                    <w:sz w:val="20"/>
                    <w:szCs w:val="20"/>
                  </w:rPr>
                  <w:t>Av. Severo Ochoa, N.º 35 Nave 5 D</w:t>
                </w:r>
              </w:p>
              <w:p w14:paraId="2EE93C6F" w14:textId="77777777" w:rsidR="000A265B" w:rsidRPr="00850E5C" w:rsidRDefault="000A265B" w:rsidP="0001225E">
                <w:pPr>
                  <w:ind w:left="302" w:right="6036"/>
                  <w:rPr>
                    <w:b/>
                    <w:color w:val="538DD3"/>
                    <w:sz w:val="20"/>
                    <w:szCs w:val="20"/>
                  </w:rPr>
                </w:pPr>
                <w:r w:rsidRPr="00850E5C">
                  <w:rPr>
                    <w:b/>
                    <w:color w:val="538DD3"/>
                    <w:sz w:val="20"/>
                    <w:szCs w:val="20"/>
                  </w:rPr>
                  <w:t>Pol. Industrial Casablanca</w:t>
                </w:r>
              </w:p>
              <w:p w14:paraId="44C03176" w14:textId="77777777" w:rsidR="000A265B" w:rsidRPr="00850E5C" w:rsidRDefault="000A265B" w:rsidP="0001225E">
                <w:pPr>
                  <w:ind w:left="302" w:right="6036"/>
                  <w:rPr>
                    <w:b/>
                    <w:sz w:val="20"/>
                    <w:szCs w:val="20"/>
                  </w:rPr>
                </w:pPr>
                <w:r w:rsidRPr="00850E5C">
                  <w:rPr>
                    <w:b/>
                    <w:color w:val="538DD3"/>
                    <w:sz w:val="20"/>
                    <w:szCs w:val="20"/>
                  </w:rPr>
                  <w:t>28100 - Alcobendas (Madrid)</w:t>
                </w:r>
              </w:p>
              <w:p w14:paraId="1C364C1E" w14:textId="77777777" w:rsidR="000A265B" w:rsidRPr="00850E5C" w:rsidRDefault="000A265B" w:rsidP="0001225E">
                <w:pPr>
                  <w:ind w:left="302" w:right="6036"/>
                  <w:rPr>
                    <w:b/>
                    <w:color w:val="538DD3"/>
                    <w:sz w:val="20"/>
                    <w:szCs w:val="20"/>
                  </w:rPr>
                </w:pPr>
                <w:r w:rsidRPr="00850E5C">
                  <w:rPr>
                    <w:b/>
                    <w:color w:val="538DD3"/>
                    <w:sz w:val="20"/>
                    <w:szCs w:val="20"/>
                  </w:rPr>
                  <w:t xml:space="preserve"> Severo Ochoa, N.º 35 Nave 5 D</w:t>
                </w:r>
              </w:p>
              <w:p w14:paraId="6A12E2FA" w14:textId="77777777" w:rsidR="000A265B" w:rsidRPr="00850E5C" w:rsidRDefault="000A265B" w:rsidP="0001225E">
                <w:pPr>
                  <w:ind w:left="302" w:right="6036"/>
                  <w:rPr>
                    <w:b/>
                    <w:color w:val="538DD3"/>
                    <w:sz w:val="20"/>
                    <w:szCs w:val="20"/>
                  </w:rPr>
                </w:pPr>
                <w:r w:rsidRPr="00850E5C">
                  <w:rPr>
                    <w:b/>
                    <w:color w:val="538DD3"/>
                    <w:sz w:val="20"/>
                    <w:szCs w:val="20"/>
                  </w:rPr>
                  <w:t>Pol. Industrial Casablanca</w:t>
                </w:r>
              </w:p>
              <w:p w14:paraId="719A86FB" w14:textId="77777777" w:rsidR="000A265B" w:rsidRPr="00850E5C" w:rsidRDefault="000A265B" w:rsidP="0001225E">
                <w:pPr>
                  <w:ind w:left="302" w:right="6036"/>
                  <w:rPr>
                    <w:b/>
                    <w:sz w:val="20"/>
                    <w:szCs w:val="20"/>
                  </w:rPr>
                </w:pPr>
                <w:r w:rsidRPr="00850E5C">
                  <w:rPr>
                    <w:b/>
                    <w:color w:val="538DD3"/>
                    <w:sz w:val="20"/>
                    <w:szCs w:val="20"/>
                  </w:rPr>
                  <w:t>28100 - Alcobendas (Madrid)</w:t>
                </w:r>
              </w:p>
              <w:p w14:paraId="5039362E" w14:textId="77777777" w:rsidR="000A265B" w:rsidRDefault="000A265B" w:rsidP="0001225E">
                <w:pPr>
                  <w:ind w:left="20" w:right="-2"/>
                  <w:rPr>
                    <w:b/>
                    <w:sz w:val="20"/>
                  </w:rPr>
                </w:pPr>
              </w:p>
            </w:txbxContent>
          </v:textbox>
          <w10:wrap anchorx="page" anchory="page"/>
        </v:shape>
      </w:pict>
    </w:r>
    <w:r w:rsidR="00E20BDC">
      <w:pict w14:anchorId="7E1633BF">
        <v:shape id="_x0000_s1025" type="#_x0000_t202" style="position:absolute;margin-left:558.6pt;margin-top:805.75pt;width:27.05pt;height:12pt;z-index:-18352;mso-position-horizontal-relative:page;mso-position-vertical-relative:page" filled="f" stroked="f">
          <v:textbox style="mso-next-textbox:#_x0000_s1025" inset="0,0,0,0">
            <w:txbxContent>
              <w:p w14:paraId="657EC58B" w14:textId="77777777" w:rsidR="000A265B" w:rsidRDefault="004613B6">
                <w:pPr>
                  <w:spacing w:line="223" w:lineRule="exact"/>
                  <w:ind w:left="40"/>
                  <w:rPr>
                    <w:sz w:val="20"/>
                  </w:rPr>
                </w:pPr>
                <w:r>
                  <w:fldChar w:fldCharType="begin"/>
                </w:r>
                <w:r w:rsidR="000A265B">
                  <w:rPr>
                    <w:color w:val="538DD3"/>
                    <w:sz w:val="20"/>
                  </w:rPr>
                  <w:instrText xml:space="preserve"> PAGE </w:instrText>
                </w:r>
                <w:r>
                  <w:fldChar w:fldCharType="separate"/>
                </w:r>
                <w:r w:rsidR="00177988">
                  <w:rPr>
                    <w:noProof/>
                    <w:color w:val="538DD3"/>
                    <w:sz w:val="20"/>
                  </w:rPr>
                  <w:t>12</w:t>
                </w:r>
                <w:r>
                  <w:fldChar w:fldCharType="end"/>
                </w:r>
                <w:r w:rsidR="000A265B">
                  <w:rPr>
                    <w:color w:val="538DD3"/>
                    <w:sz w:val="20"/>
                  </w:rPr>
                  <w:t>/12</w:t>
                </w:r>
              </w:p>
            </w:txbxContent>
          </v:textbox>
          <w10:wrap anchorx="page" anchory="page"/>
        </v:shape>
      </w:pic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26BF3" w14:textId="77777777" w:rsidR="00E20BDC" w:rsidRDefault="00E20BDC" w:rsidP="00F03596">
      <w:r>
        <w:separator/>
      </w:r>
    </w:p>
  </w:footnote>
  <w:footnote w:type="continuationSeparator" w:id="0">
    <w:p w14:paraId="4C8A4F0B" w14:textId="77777777" w:rsidR="00E20BDC" w:rsidRDefault="00E20BDC" w:rsidP="00F035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E150F" w14:textId="65F24BF2" w:rsidR="000A265B" w:rsidRDefault="004C13BE">
    <w:pPr>
      <w:pStyle w:val="Textoindependiente"/>
      <w:spacing w:line="14" w:lineRule="auto"/>
      <w:rPr>
        <w:sz w:val="20"/>
      </w:rPr>
    </w:pPr>
    <w:r>
      <w:pict w14:anchorId="4C8E4299">
        <v:shapetype id="_x0000_t202" coordsize="21600,21600" o:spt="202" path="m,l,21600r21600,l21600,xe">
          <v:stroke joinstyle="miter"/>
          <v:path gradientshapeok="t" o:connecttype="rect"/>
        </v:shapetype>
        <v:shape id="_x0000_s1033" type="#_x0000_t202" style="position:absolute;margin-left:51.75pt;margin-top:107.9pt;width:245.75pt;height:16.05pt;z-index:-18448;mso-position-horizontal-relative:page;mso-position-vertical-relative:page" filled="f" stroked="f">
          <v:textbox style="mso-next-textbox:#_x0000_s1033" inset="0,0,0,0">
            <w:txbxContent>
              <w:p w14:paraId="40F4267B" w14:textId="7C850801" w:rsidR="000A265B" w:rsidRDefault="004C13BE">
                <w:pPr>
                  <w:spacing w:line="306" w:lineRule="exact"/>
                  <w:ind w:left="20"/>
                  <w:rPr>
                    <w:b/>
                    <w:sz w:val="28"/>
                  </w:rPr>
                </w:pPr>
                <w:r w:rsidRPr="004C13BE">
                  <w:rPr>
                    <w:b/>
                    <w:color w:val="585858"/>
                    <w:sz w:val="28"/>
                    <w:u w:val="single" w:color="585858"/>
                  </w:rPr>
                  <w:t>Presupuesto[[CONTRATO_NUM]]                  Servicio: [[SERVICIO_COMUNIDAD]]</w:t>
                </w:r>
              </w:p>
            </w:txbxContent>
          </v:textbox>
          <w10:wrap anchorx="page" anchory="page"/>
        </v:shape>
      </w:pict>
    </w:r>
    <w:r w:rsidR="00E20BDC">
      <w:pict w14:anchorId="696115CD">
        <v:shape id="_x0000_s1032" type="#_x0000_t202" style="position:absolute;margin-left:309pt;margin-top:107.9pt;width:280.35pt;height:28.55pt;z-index:-18424;mso-position-horizontal-relative:page;mso-position-vertical-relative:page" filled="f" stroked="f">
          <v:textbox style="mso-next-textbox:#_x0000_s1032" inset="0,0,0,0">
            <w:txbxContent>
              <w:p w14:paraId="1F0EF4F3" w14:textId="793B3F6D" w:rsidR="000A265B" w:rsidRDefault="004C13BE">
                <w:pPr>
                  <w:spacing w:line="306" w:lineRule="exact"/>
                  <w:ind w:left="20"/>
                  <w:rPr>
                    <w:b/>
                    <w:sz w:val="28"/>
                  </w:rPr>
                </w:pPr>
                <w:r w:rsidRPr="004C13BE">
                  <w:rPr>
                    <w:b/>
                    <w:color w:val="585858"/>
                    <w:sz w:val="28"/>
                    <w:u w:val="single" w:color="585858"/>
                  </w:rPr>
                  <w:t>Servicio: [[SERVICIO_COMUNIDAD]]</w:t>
                </w:r>
                <w:r w:rsidR="00FE60AD">
                  <w:rPr>
                    <w:b/>
                    <w:color w:val="585858"/>
                    <w:sz w:val="28"/>
                    <w:u w:val="single" w:color="585858"/>
                  </w:rPr>
                  <w:t xml:space="preserve">           </w:t>
                </w:r>
                <w:r w:rsidR="0028612E">
                  <w:rPr>
                    <w:b/>
                    <w:color w:val="585858"/>
                    <w:sz w:val="28"/>
                    <w:u w:val="single" w:color="585858"/>
                  </w:rPr>
                  <w:t>RETIRADA DE AMIANTO</w:t>
                </w:r>
              </w:p>
            </w:txbxContent>
          </v:textbox>
          <w10:wrap anchorx="page" anchory="page"/>
        </v:shape>
      </w:pict>
    </w:r>
    <w:r w:rsidR="000A265B">
      <w:rPr>
        <w:noProof/>
        <w:lang w:bidi="ar-SA"/>
      </w:rPr>
      <w:drawing>
        <wp:anchor distT="0" distB="0" distL="0" distR="0" simplePos="0" relativeHeight="268416647" behindDoc="1" locked="0" layoutInCell="1" allowOverlap="1" wp14:anchorId="089DBB5B" wp14:editId="26294862">
          <wp:simplePos x="0" y="0"/>
          <wp:positionH relativeFrom="page">
            <wp:posOffset>737234</wp:posOffset>
          </wp:positionH>
          <wp:positionV relativeFrom="page">
            <wp:posOffset>113029</wp:posOffset>
          </wp:positionV>
          <wp:extent cx="1358900" cy="685800"/>
          <wp:effectExtent l="0" t="0" r="0" b="0"/>
          <wp:wrapNone/>
          <wp:docPr id="1606437551"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jpeg"/>
                  <pic:cNvPicPr/>
                </pic:nvPicPr>
                <pic:blipFill>
                  <a:blip r:embed="rId1" cstate="print"/>
                  <a:stretch>
                    <a:fillRect/>
                  </a:stretch>
                </pic:blipFill>
                <pic:spPr>
                  <a:xfrm>
                    <a:off x="0" y="0"/>
                    <a:ext cx="1358900" cy="685800"/>
                  </a:xfrm>
                  <a:prstGeom prst="rect">
                    <a:avLst/>
                  </a:prstGeom>
                </pic:spPr>
              </pic:pic>
            </a:graphicData>
          </a:graphic>
        </wp:anchor>
      </w:drawing>
    </w:r>
    <w:r w:rsidR="00E20BDC">
      <w:pict w14:anchorId="18CAA588">
        <v:group id="_x0000_s1051" style="position:absolute;margin-left:533.25pt;margin-top:23.4pt;width:4.9pt;height:21.85pt;z-index:-18784;mso-position-horizontal-relative:page;mso-position-vertical-relative:page" coordorigin="10665,468" coordsize="98,437">
          <v:shape id="_x0000_s1053" style="position:absolute;left:10672;top:476;width:83;height:422" coordorigin="10673,476" coordsize="83,422" path="m10756,476r-21,l10722,560r-12,85l10697,729r-12,84l10673,897r21,l10706,813r13,-84l10731,645r12,-85l10756,476xe" fillcolor="#4f84b5" stroked="f">
            <v:path arrowok="t"/>
          </v:shape>
          <v:shape id="_x0000_s1052" style="position:absolute;left:10672;top:476;width:83;height:422" coordorigin="10673,476" coordsize="83,422" path="m10673,897r12,-84l10697,729r13,-84l10722,560r13,-84l10742,476r7,l10756,476r-13,84l10731,645r-12,84l10706,813r-12,84l10687,897r-7,l10673,897xe" filled="f" strokecolor="#4f84b5">
            <v:path arrowok="t"/>
          </v:shape>
          <w10:wrap anchorx="page" anchory="page"/>
        </v:group>
      </w:pict>
    </w:r>
    <w:r w:rsidR="00E20BDC">
      <w:pict w14:anchorId="313D0249">
        <v:group id="_x0000_s1048" style="position:absolute;margin-left:442.65pt;margin-top:23.7pt;width:7.8pt;height:21.6pt;z-index:-18760;mso-position-horizontal-relative:page;mso-position-vertical-relative:page" coordorigin="8853,474" coordsize="156,432">
          <v:shape id="_x0000_s1050" style="position:absolute;left:8861;top:481;width:141;height:417" coordorigin="8861,481" coordsize="141,417" o:spt="100" adj="0,,0" path="m8890,792r-17,3l8865,796r2,23l8871,839r6,17l8884,871r8,11l8902,891r11,5l8925,897r11,-1l8947,891r10,-7l8966,873r8,-13l8976,856r-60,l8908,851r-6,-10l8898,832r-3,-11l8892,808r-2,-16xm9001,699r-26,l8975,715r,9l8974,739r-1,16l8971,770r-2,14l8967,797r-3,11l8962,817r-4,12l8953,839r-6,7l8941,853r-8,3l8976,856r5,-13l8987,824r5,-21l8996,778r3,-28l8999,747r2,-31l9001,699xm8928,481r-14,3l8902,491r-12,11l8880,519r-8,20l8866,563r-4,26l8861,616r,5l8862,647r4,26l8871,696r8,20l8889,732r11,11l8911,750r13,2l8935,752r10,-5l8954,737r6,-8l8966,720r5,-10l8972,708r-53,l8908,700r-8,-16l8895,671r-4,-15l8889,639r-1,-18l8889,600r2,-19l8895,565r6,-15l8908,538r7,-9l8923,524r8,-1l8978,523r-4,-9l8966,503r-9,-10l8948,487r-10,-4l8928,481xm8978,523r-35,l8952,531r8,17l8966,562r3,16l8971,596r1,16l8972,621r-1,16l8969,655r-3,15l8961,684r-8,16l8943,708r29,l8975,699r26,l9001,684r,-14l9001,643r-2,-31l8996,586r-4,-22l8987,545r-6,-16l8978,523xe" fillcolor="#4f84b5" stroked="f">
            <v:stroke joinstyle="round"/>
            <v:formulas/>
            <v:path arrowok="t" o:connecttype="segments"/>
          </v:shape>
          <v:shape id="_x0000_s1049" style="position:absolute;left:8861;top:481;width:141;height:417" coordorigin="8861,481" coordsize="141,417" o:spt="100" adj="0,,0" path="m8865,796r8,-1l8882,793r8,-1l8892,808r3,13l8898,832r4,9l8908,851r8,5l8926,856r7,l8941,853r6,-7l8953,839r5,-10l8962,817r2,-9l8967,797r2,-13l8971,770r2,-15l8974,739r1,-15l8975,709r,-3l8975,703r,-4l8971,710r-5,10l8960,729r-6,8l8945,747r-10,5l8924,752r-13,-2l8900,743r-11,-11l8879,716r-8,-20l8866,673r-4,-26l8861,619r1,-30l8866,563r6,-24l8880,519r10,-17l8902,491r12,-7l8928,481r10,2l8948,487r9,6l8966,503r8,11l8981,529r6,16l8992,564r4,22l8999,612r2,31l9001,678r,37l8999,748r-3,30l8992,803r-5,21l8981,843r-7,17l8966,873r-9,11l8947,891r-11,5l8925,897r-12,-1l8902,891r-10,-9l8884,871r-7,-15l8871,839r-4,-20l8865,796xm8972,616r-1,-20l8969,578r-3,-16l8960,548r-8,-17l8943,523r-12,l8923,524r-8,5l8908,538r-7,12l8895,565r-4,16l8889,600r-1,21l8889,639r2,17l8895,671r5,13l8908,700r11,8l8931,708r12,l8953,700r8,-16l8966,670r3,-15l8971,637r1,-21xe" filled="f" strokecolor="#4f84b5">
            <v:stroke joinstyle="round"/>
            <v:formulas/>
            <v:path arrowok="t" o:connecttype="segments"/>
          </v:shape>
          <w10:wrap anchorx="page" anchory="page"/>
        </v:group>
      </w:pict>
    </w:r>
    <w:r w:rsidR="00E20BDC">
      <w:pict w14:anchorId="0C8D86FC">
        <v:group id="_x0000_s1045" style="position:absolute;margin-left:452pt;margin-top:23.7pt;width:4.7pt;height:21.25pt;z-index:-18736;mso-position-horizontal-relative:page;mso-position-vertical-relative:page" coordorigin="9040,474" coordsize="94,425">
          <v:shape id="_x0000_s1047" style="position:absolute;left:9047;top:481;width:79;height:410" coordorigin="9047,481" coordsize="79,410" o:spt="100" adj="0,,0" path="m9126,572r-27,l9099,890r27,l9126,572xm9126,481r-17,l9105,495r-6,13l9093,522r-8,14l9077,549r-9,13l9058,573r-11,11l9047,632r8,-6l9064,618r11,-12l9082,597r7,-8l9094,580r5,-8l9126,572r,-91xe" fillcolor="#4f84b5" stroked="f">
            <v:stroke joinstyle="round"/>
            <v:formulas/>
            <v:path arrowok="t" o:connecttype="segments"/>
          </v:shape>
          <v:shape id="_x0000_s1046" style="position:absolute;left:9047;top:481;width:79;height:410" coordorigin="9047,481" coordsize="79,410" path="m9126,890r-9,l9108,890r-9,l9099,811r,-80l9099,651r,-79l9094,580r-39,46l9047,632r,-12l9047,608r,-12l9047,584r11,-11l9093,522r16,-41l9114,481r6,l9126,481r,82l9126,645r,82l9126,809r,81xe" filled="f" strokecolor="#4f84b5">
            <v:path arrowok="t"/>
          </v:shape>
          <w10:wrap anchorx="page" anchory="page"/>
        </v:group>
      </w:pict>
    </w:r>
    <w:r w:rsidR="000A265B">
      <w:rPr>
        <w:noProof/>
        <w:lang w:bidi="ar-SA"/>
      </w:rPr>
      <w:drawing>
        <wp:anchor distT="0" distB="0" distL="0" distR="0" simplePos="0" relativeHeight="268416743" behindDoc="1" locked="0" layoutInCell="1" allowOverlap="1" wp14:anchorId="2C802A92" wp14:editId="4BEDDF48">
          <wp:simplePos x="0" y="0"/>
          <wp:positionH relativeFrom="page">
            <wp:posOffset>5885370</wp:posOffset>
          </wp:positionH>
          <wp:positionV relativeFrom="page">
            <wp:posOffset>300799</wp:posOffset>
          </wp:positionV>
          <wp:extent cx="545972" cy="273939"/>
          <wp:effectExtent l="0" t="0" r="0" b="0"/>
          <wp:wrapNone/>
          <wp:docPr id="143650565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pic:nvPicPr>
                <pic:blipFill>
                  <a:blip r:embed="rId2" cstate="print"/>
                  <a:stretch>
                    <a:fillRect/>
                  </a:stretch>
                </pic:blipFill>
                <pic:spPr>
                  <a:xfrm>
                    <a:off x="0" y="0"/>
                    <a:ext cx="545972" cy="273939"/>
                  </a:xfrm>
                  <a:prstGeom prst="rect">
                    <a:avLst/>
                  </a:prstGeom>
                </pic:spPr>
              </pic:pic>
            </a:graphicData>
          </a:graphic>
        </wp:anchor>
      </w:drawing>
    </w:r>
    <w:r w:rsidR="00E20BDC">
      <w:pict w14:anchorId="7F9BA87E">
        <v:group id="_x0000_s1042" style="position:absolute;margin-left:514.15pt;margin-top:23.7pt;width:4.7pt;height:21.25pt;z-index:-18688;mso-position-horizontal-relative:page;mso-position-vertical-relative:page" coordorigin="10283,474" coordsize="94,425">
          <v:shape id="_x0000_s1044" style="position:absolute;left:10290;top:481;width:79;height:410" coordorigin="10291,481" coordsize="79,410" o:spt="100" adj="0,,0" path="m10369,572r-26,l10343,890r26,l10369,572xm10369,481r-17,l10348,495r-5,13l10337,522r-8,14l10321,549r-10,13l10301,573r-10,11l10291,632r8,-6l10308,618r10,-12l10326,597r6,-8l10338,580r5,-8l10369,572r,-91xe" fillcolor="#4f84b5" stroked="f">
            <v:stroke joinstyle="round"/>
            <v:formulas/>
            <v:path arrowok="t" o:connecttype="segments"/>
          </v:shape>
          <v:shape id="_x0000_s1043" style="position:absolute;left:10290;top:481;width:79;height:410" coordorigin="10291,481" coordsize="79,410" path="m10369,890r-8,l10352,890r-9,l10343,811r,-80l10343,651r,-79l10338,580r-39,46l10291,632r,-12l10291,608r,-12l10291,584r10,-11l10337,522r15,-41l10358,481r6,l10369,481r,82l10369,645r,82l10369,809r,81xe" filled="f" strokecolor="#4f84b5">
            <v:path arrowok="t"/>
          </v:shape>
          <w10:wrap anchorx="page" anchory="page"/>
        </v:group>
      </w:pict>
    </w:r>
    <w:r w:rsidR="00E20BDC">
      <w:pict w14:anchorId="119BD3BA">
        <v:group id="_x0000_s1039" style="position:absolute;margin-left:521.3pt;margin-top:23.7pt;width:7.85pt;height:21.25pt;z-index:-18664;mso-position-horizontal-relative:page;mso-position-vertical-relative:page" coordorigin="10426,474" coordsize="157,425">
          <v:shape id="_x0000_s1041" style="position:absolute;left:10433;top:481;width:142;height:410" coordorigin="10433,481" coordsize="142,410" o:spt="100" adj="0,,0" path="m10560,523r-41,l10529,529r7,14l10541,554r3,12l10546,579r1,14l10546,608r-2,14l10540,638r-5,15l10527,671r-10,20l10504,714r-16,26l10477,757r-9,16l10460,788r-7,13l10448,815r-5,13l10439,842r-3,14l10434,867r-1,11l10433,890r141,l10574,842r-104,l10472,833r4,-9l10481,815r4,-8l10492,796r32,-54l10535,723r9,-16l10551,692r6,-13l10562,667r4,-12l10569,643r2,-12l10573,619r1,-11l10574,604r,-5l10574,593r-1,-22l10569,550r-5,-19l10560,523xm10507,481r-14,2l10480,489r-11,9l10459,511r-8,17l10445,548r-5,24l10438,599r9,2l10456,603r9,1l10466,586r2,-16l10472,556r5,-12l10484,530r10,-7l10560,523r-4,-9l10546,500r-11,-11l10522,483r-15,-2xe" fillcolor="#4f84b5" stroked="f">
            <v:stroke joinstyle="round"/>
            <v:formulas/>
            <v:path arrowok="t" o:connecttype="segments"/>
          </v:shape>
          <v:shape id="_x0000_s1040" style="position:absolute;left:10433;top:481;width:142;height:410" coordorigin="10433,481" coordsize="142,410" path="m10574,842r,12l10574,866r,12l10574,890r-35,l10504,890r-36,l10433,890r,-12l10448,815r29,-58l10488,740r16,-26l10535,653r12,-60l10546,579r-27,-56l10507,523r-13,l10466,586r-1,18l10456,603r-9,-2l10438,599r2,-27l10459,511r48,-30l10522,483r42,48l10574,594r,13l10562,667r-27,56l10500,781r-8,15l10470,842r26,l10522,842r26,l10574,842xe" filled="f" strokecolor="#4f84b5">
            <v:path arrowok="t"/>
          </v:shape>
          <w10:wrap anchorx="page" anchory="page"/>
        </v:group>
      </w:pict>
    </w:r>
    <w:r w:rsidR="00E20BDC">
      <w:pict w14:anchorId="2216340E">
        <v:group id="_x0000_s1034" style="position:absolute;margin-left:542.15pt;margin-top:23.7pt;width:16pt;height:21.6pt;z-index:-18640;mso-position-horizontal-relative:page;mso-position-vertical-relative:page" coordorigin="10843,474" coordsize="320,432">
          <v:shape id="_x0000_s1038" style="position:absolute;left:10851;top:481;width:305;height:417" coordorigin="10851,481" coordsize="305,417" o:spt="100" adj="0,,0" path="m10990,689r,-28l10989,635r-2,-22l10985,593r-2,-17l10980,560r-4,-14l10972,532r-4,-9l10968,521r-5,-9l10963,689r-1,46l10960,773r-4,29l10951,823r-7,15l10937,848r-8,6l10920,856r-8,-2l10904,848r-7,-10l10890,823r-5,-21l10881,773r-2,-38l10878,689r1,-46l10881,605r5,-31l10891,552r6,-13l10904,530r8,-6l10920,523r9,2l10937,531r7,10l10951,556r5,21l10960,606r2,37l10963,689r,-177l10962,511r-5,-9l10951,494r-9,-8l10932,481r-12,l10909,483r-10,4l10890,495r-8,10l10875,518r-7,16l10863,552r-4,21l10855,597r-2,27l10851,655r,34l10852,743r4,45l10863,826r9,29l10882,874r11,13l10906,895r14,2l10932,896r10,-5l10951,884r8,-11l10967,860r1,-4l10973,844r5,-18l10982,805r4,-23l10988,754r2,-30l10990,689t166,58l11127,747r,-184l11127,483r-21,l11101,496r,67l11101,747r-67,l11051,701r33,-92l11101,563r,-67l11081,549r-49,132l11008,747r,46l11101,793r,97l11127,890r,-97l11156,793r,-46e" fillcolor="#4f84b5" stroked="f">
            <v:stroke joinstyle="round"/>
            <v:formulas/>
            <v:path arrowok="t" o:connecttype="segments"/>
          </v:shape>
          <v:shape id="_x0000_s1037" style="position:absolute;left:10851;top:481;width:140;height:417" coordorigin="10851,481" coordsize="140,417" path="m10851,689r2,-65l10863,552r27,-57l10920,481r12,l10972,532r13,61l10990,661r,28l10990,724r-8,81l10959,873r-39,24l10906,895r-43,-69l10852,743r-1,-54xe" filled="f" strokecolor="#4f84b5">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10870;top:515;width:101;height:349">
            <v:imagedata r:id="rId3" o:title=""/>
          </v:shape>
          <v:shape id="_x0000_s1035" style="position:absolute;left:11008;top:483;width:148;height:408" coordorigin="11008,483" coordsize="148,408" o:spt="100" adj="0,,0" path="m11101,890r,-24l11101,842r,-25l11101,793r-23,l11054,793r-23,l11008,793r,-12l11008,770r,-11l11008,747r24,-66l11057,615r24,-66l11106,483r7,l11120,483r7,l11127,549r,66l11127,681r,66l11137,747r9,l11156,747r,12l11156,770r,11l11156,793r-10,l11137,793r-10,l11127,817r,25l11127,866r,24l11118,890r-8,l11101,890xm11101,747r,-46l11101,655r,-46l11101,563r-17,46l11067,655r-16,46l11034,747r17,l11067,747r17,l11101,747xe" filled="f" strokecolor="#4f84b5">
            <v:stroke joinstyle="round"/>
            <v:formulas/>
            <v:path arrowok="t" o:connecttype="segments"/>
          </v:shape>
          <w10:wrap anchorx="page" anchory="page"/>
        </v:group>
      </w:pict>
    </w:r>
    <w:r w:rsidR="000A265B">
      <w:rPr>
        <w:noProof/>
        <w:lang w:bidi="ar-SA"/>
      </w:rPr>
      <w:drawing>
        <wp:anchor distT="0" distB="0" distL="0" distR="0" simplePos="0" relativeHeight="268416839" behindDoc="1" locked="0" layoutInCell="1" allowOverlap="1" wp14:anchorId="48D7BA61" wp14:editId="1715E50C">
          <wp:simplePos x="0" y="0"/>
          <wp:positionH relativeFrom="page">
            <wp:posOffset>5232400</wp:posOffset>
          </wp:positionH>
          <wp:positionV relativeFrom="page">
            <wp:posOffset>330744</wp:posOffset>
          </wp:positionV>
          <wp:extent cx="304800" cy="239485"/>
          <wp:effectExtent l="0" t="0" r="0" b="0"/>
          <wp:wrapNone/>
          <wp:docPr id="1723722154"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jpeg"/>
                  <pic:cNvPicPr/>
                </pic:nvPicPr>
                <pic:blipFill>
                  <a:blip r:embed="rId4" cstate="print"/>
                  <a:stretch>
                    <a:fillRect/>
                  </a:stretch>
                </pic:blipFill>
                <pic:spPr>
                  <a:xfrm>
                    <a:off x="0" y="0"/>
                    <a:ext cx="304800" cy="239485"/>
                  </a:xfrm>
                  <a:prstGeom prst="rect">
                    <a:avLst/>
                  </a:prstGeom>
                </pic:spPr>
              </pic:pic>
            </a:graphicData>
          </a:graphic>
        </wp:anchor>
      </w:drawing>
    </w:r>
    <w:r w:rsidR="000A265B">
      <w:rPr>
        <w:noProof/>
        <w:lang w:bidi="ar-SA"/>
      </w:rPr>
      <w:drawing>
        <wp:anchor distT="0" distB="0" distL="0" distR="0" simplePos="0" relativeHeight="268416863" behindDoc="1" locked="0" layoutInCell="1" allowOverlap="1" wp14:anchorId="3E00AD9D" wp14:editId="3B1138FA">
          <wp:simplePos x="0" y="0"/>
          <wp:positionH relativeFrom="page">
            <wp:posOffset>2167572</wp:posOffset>
          </wp:positionH>
          <wp:positionV relativeFrom="page">
            <wp:posOffset>376237</wp:posOffset>
          </wp:positionV>
          <wp:extent cx="644397" cy="352298"/>
          <wp:effectExtent l="0" t="0" r="0" b="0"/>
          <wp:wrapNone/>
          <wp:docPr id="2043752032"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5" cstate="print"/>
                  <a:stretch>
                    <a:fillRect/>
                  </a:stretch>
                </pic:blipFill>
                <pic:spPr>
                  <a:xfrm>
                    <a:off x="0" y="0"/>
                    <a:ext cx="644397" cy="352298"/>
                  </a:xfrm>
                  <a:prstGeom prst="rect">
                    <a:avLst/>
                  </a:prstGeom>
                </pic:spPr>
              </pic:pic>
            </a:graphicData>
          </a:graphic>
        </wp:anchor>
      </w:drawing>
    </w:r>
    <w:r w:rsidR="000A265B">
      <w:rPr>
        <w:noProof/>
        <w:lang w:bidi="ar-SA"/>
      </w:rPr>
      <w:drawing>
        <wp:anchor distT="0" distB="0" distL="0" distR="0" simplePos="0" relativeHeight="268416887" behindDoc="1" locked="0" layoutInCell="1" allowOverlap="1" wp14:anchorId="1EC3999A" wp14:editId="50E8670F">
          <wp:simplePos x="0" y="0"/>
          <wp:positionH relativeFrom="page">
            <wp:posOffset>2895536</wp:posOffset>
          </wp:positionH>
          <wp:positionV relativeFrom="page">
            <wp:posOffset>380809</wp:posOffset>
          </wp:positionV>
          <wp:extent cx="738759" cy="347725"/>
          <wp:effectExtent l="0" t="0" r="0" b="0"/>
          <wp:wrapNone/>
          <wp:docPr id="1381529292"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pic:nvPicPr>
                <pic:blipFill>
                  <a:blip r:embed="rId6" cstate="print"/>
                  <a:stretch>
                    <a:fillRect/>
                  </a:stretch>
                </pic:blipFill>
                <pic:spPr>
                  <a:xfrm>
                    <a:off x="0" y="0"/>
                    <a:ext cx="738759" cy="347725"/>
                  </a:xfrm>
                  <a:prstGeom prst="rect">
                    <a:avLst/>
                  </a:prstGeom>
                </pic:spPr>
              </pic:pic>
            </a:graphicData>
          </a:graphic>
        </wp:anchor>
      </w:drawing>
    </w:r>
    <w:r w:rsidR="000A265B">
      <w:rPr>
        <w:noProof/>
        <w:lang w:bidi="ar-SA"/>
      </w:rPr>
      <w:drawing>
        <wp:anchor distT="0" distB="0" distL="0" distR="0" simplePos="0" relativeHeight="268416911" behindDoc="1" locked="0" layoutInCell="1" allowOverlap="1" wp14:anchorId="7EC69A8A" wp14:editId="24239626">
          <wp:simplePos x="0" y="0"/>
          <wp:positionH relativeFrom="page">
            <wp:posOffset>4432300</wp:posOffset>
          </wp:positionH>
          <wp:positionV relativeFrom="page">
            <wp:posOffset>380999</wp:posOffset>
          </wp:positionV>
          <wp:extent cx="648335" cy="546100"/>
          <wp:effectExtent l="0" t="0" r="0" b="0"/>
          <wp:wrapNone/>
          <wp:docPr id="265687984"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jpeg"/>
                  <pic:cNvPicPr/>
                </pic:nvPicPr>
                <pic:blipFill>
                  <a:blip r:embed="rId7" cstate="print"/>
                  <a:stretch>
                    <a:fillRect/>
                  </a:stretch>
                </pic:blipFill>
                <pic:spPr>
                  <a:xfrm>
                    <a:off x="0" y="0"/>
                    <a:ext cx="648335" cy="546100"/>
                  </a:xfrm>
                  <a:prstGeom prst="rect">
                    <a:avLst/>
                  </a:prstGeom>
                </pic:spPr>
              </pic:pic>
            </a:graphicData>
          </a:graphic>
        </wp:anchor>
      </w:drawing>
    </w:r>
    <w:r w:rsidR="000A265B">
      <w:rPr>
        <w:noProof/>
        <w:lang w:bidi="ar-SA"/>
      </w:rPr>
      <w:drawing>
        <wp:anchor distT="0" distB="0" distL="0" distR="0" simplePos="0" relativeHeight="268416935" behindDoc="1" locked="0" layoutInCell="1" allowOverlap="1" wp14:anchorId="0443E695" wp14:editId="3BF18D23">
          <wp:simplePos x="0" y="0"/>
          <wp:positionH relativeFrom="page">
            <wp:posOffset>5621972</wp:posOffset>
          </wp:positionH>
          <wp:positionV relativeFrom="page">
            <wp:posOffset>719137</wp:posOffset>
          </wp:positionV>
          <wp:extent cx="1466722" cy="175767"/>
          <wp:effectExtent l="0" t="0" r="0" b="0"/>
          <wp:wrapNone/>
          <wp:docPr id="72764076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8" cstate="print"/>
                  <a:stretch>
                    <a:fillRect/>
                  </a:stretch>
                </pic:blipFill>
                <pic:spPr>
                  <a:xfrm>
                    <a:off x="0" y="0"/>
                    <a:ext cx="1466722" cy="175767"/>
                  </a:xfrm>
                  <a:prstGeom prst="rect">
                    <a:avLst/>
                  </a:prstGeom>
                </pic:spPr>
              </pic:pic>
            </a:graphicData>
          </a:graphic>
        </wp:anchor>
      </w:drawing>
    </w:r>
    <w:r w:rsidR="000A265B">
      <w:rPr>
        <w:noProof/>
        <w:lang w:bidi="ar-SA"/>
      </w:rPr>
      <w:drawing>
        <wp:anchor distT="0" distB="0" distL="0" distR="0" simplePos="0" relativeHeight="268416959" behindDoc="1" locked="0" layoutInCell="1" allowOverlap="1" wp14:anchorId="3CC05B98" wp14:editId="3A86B4EE">
          <wp:simplePos x="0" y="0"/>
          <wp:positionH relativeFrom="page">
            <wp:posOffset>5308600</wp:posOffset>
          </wp:positionH>
          <wp:positionV relativeFrom="page">
            <wp:posOffset>723645</wp:posOffset>
          </wp:positionV>
          <wp:extent cx="180975" cy="179070"/>
          <wp:effectExtent l="0" t="0" r="0" b="0"/>
          <wp:wrapNone/>
          <wp:docPr id="7186272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jpeg"/>
                  <pic:cNvPicPr/>
                </pic:nvPicPr>
                <pic:blipFill>
                  <a:blip r:embed="rId9" cstate="print"/>
                  <a:stretch>
                    <a:fillRect/>
                  </a:stretch>
                </pic:blipFill>
                <pic:spPr>
                  <a:xfrm>
                    <a:off x="0" y="0"/>
                    <a:ext cx="180975" cy="179070"/>
                  </a:xfrm>
                  <a:prstGeom prst="rect">
                    <a:avLst/>
                  </a:prstGeom>
                </pic:spPr>
              </pic:pic>
            </a:graphicData>
          </a:graphic>
        </wp:anchor>
      </w:drawing>
    </w:r>
    <w:r w:rsidR="000A265B">
      <w:rPr>
        <w:noProof/>
        <w:lang w:bidi="ar-SA"/>
      </w:rPr>
      <w:drawing>
        <wp:anchor distT="0" distB="0" distL="0" distR="0" simplePos="0" relativeHeight="268416983" behindDoc="1" locked="0" layoutInCell="1" allowOverlap="1" wp14:anchorId="5CD7D8B7" wp14:editId="5FA1BE8B">
          <wp:simplePos x="0" y="0"/>
          <wp:positionH relativeFrom="page">
            <wp:posOffset>1176337</wp:posOffset>
          </wp:positionH>
          <wp:positionV relativeFrom="page">
            <wp:posOffset>844867</wp:posOffset>
          </wp:positionV>
          <wp:extent cx="2511298" cy="175768"/>
          <wp:effectExtent l="0" t="0" r="0" b="0"/>
          <wp:wrapNone/>
          <wp:docPr id="1992336062"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6.png"/>
                  <pic:cNvPicPr/>
                </pic:nvPicPr>
                <pic:blipFill>
                  <a:blip r:embed="rId10" cstate="print"/>
                  <a:stretch>
                    <a:fillRect/>
                  </a:stretch>
                </pic:blipFill>
                <pic:spPr>
                  <a:xfrm>
                    <a:off x="0" y="0"/>
                    <a:ext cx="2511298" cy="175768"/>
                  </a:xfrm>
                  <a:prstGeom prst="rect">
                    <a:avLst/>
                  </a:prstGeom>
                </pic:spPr>
              </pic:pic>
            </a:graphicData>
          </a:graphic>
        </wp:anchor>
      </w:drawing>
    </w:r>
    <w:r w:rsidR="000A265B">
      <w:rPr>
        <w:noProof/>
        <w:lang w:bidi="ar-SA"/>
      </w:rPr>
      <w:t>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C00A2" w14:textId="77777777" w:rsidR="00751541" w:rsidRDefault="00E20BDC">
    <w:pPr>
      <w:pStyle w:val="Textoindependiente"/>
      <w:spacing w:line="14" w:lineRule="auto"/>
      <w:rPr>
        <w:sz w:val="20"/>
      </w:rPr>
    </w:pPr>
    <w:r>
      <w:rPr>
        <w:sz w:val="24"/>
      </w:rPr>
      <w:pict w14:anchorId="34CC27A4">
        <v:rect id="_x0000_s1056" style="position:absolute;margin-left:36pt;margin-top:36pt;width:523.3pt;height:20.3pt;z-index:-11184;mso-position-horizontal-relative:page;mso-position-vertical-relative:page" fillcolor="#fbd4be" stroked="f">
          <w10:wrap anchorx="page" anchory="page"/>
        </v:rect>
      </w:pict>
    </w:r>
    <w:r>
      <w:rPr>
        <w:sz w:val="24"/>
      </w:rPr>
      <w:pict w14:anchorId="17197ECB">
        <v:shapetype id="_x0000_t202" coordsize="21600,21600" o:spt="202" path="m,l,21600r21600,l21600,xe">
          <v:stroke joinstyle="miter"/>
          <v:path gradientshapeok="t" o:connecttype="rect"/>
        </v:shapetype>
        <v:shape id="_x0000_s1057" type="#_x0000_t202" style="position:absolute;margin-left:538.5pt;margin-top:41.4pt;width:16.8pt;height:18.1pt;z-index:-10160;mso-position-horizontal-relative:page;mso-position-vertical-relative:page" filled="f" stroked="f">
          <v:textbox inset="0,0,0,0">
            <w:txbxContent>
              <w:p w14:paraId="3E819A19" w14:textId="77777777" w:rsidR="00751541" w:rsidRDefault="00751541">
                <w:pPr>
                  <w:spacing w:before="19"/>
                  <w:ind w:left="40"/>
                  <w:rPr>
                    <w:sz w:val="28"/>
                  </w:rPr>
                </w:pPr>
                <w:r>
                  <w:fldChar w:fldCharType="begin"/>
                </w:r>
                <w:r>
                  <w:rPr>
                    <w:color w:val="1A171C"/>
                    <w:sz w:val="28"/>
                  </w:rPr>
                  <w:instrText xml:space="preserve"> PAGE </w:instrText>
                </w:r>
                <w:r>
                  <w:fldChar w:fldCharType="separate"/>
                </w:r>
                <w:r w:rsidR="00177988">
                  <w:rPr>
                    <w:noProof/>
                    <w:color w:val="1A171C"/>
                    <w:sz w:val="28"/>
                  </w:rPr>
                  <w:t>12</w:t>
                </w:r>
                <w:r>
                  <w:fldChar w:fldCharType="end"/>
                </w:r>
              </w:p>
            </w:txbxContent>
          </v:textbox>
          <w10:wrap anchorx="page" anchory="page"/>
        </v:shape>
      </w:pict>
    </w:r>
    <w:r>
      <w:rPr>
        <w:sz w:val="24"/>
      </w:rPr>
      <w:pict w14:anchorId="4821FEC6">
        <v:shape id="_x0000_s1058" type="#_x0000_t202" style="position:absolute;margin-left:35pt;margin-top:42.6pt;width:349.35pt;height:15.8pt;z-index:-9136;mso-position-horizontal-relative:page;mso-position-vertical-relative:page" filled="f" stroked="f">
          <v:textbox inset="0,0,0,0">
            <w:txbxContent>
              <w:p w14:paraId="0D2A6935" w14:textId="77777777" w:rsidR="00751541" w:rsidRDefault="00751541">
                <w:pPr>
                  <w:pStyle w:val="Textoindependiente"/>
                  <w:spacing w:before="19"/>
                  <w:ind w:left="20"/>
                </w:pPr>
                <w:r>
                  <w:rPr>
                    <w:color w:val="1A171C"/>
                  </w:rPr>
                  <w:t>Corte de tuberías de fibrocemento en exteriores: exposición a fibras de amianto</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39F"/>
    <w:multiLevelType w:val="hybridMultilevel"/>
    <w:tmpl w:val="9552EA82"/>
    <w:lvl w:ilvl="0" w:tplc="180CD5C2">
      <w:numFmt w:val="bullet"/>
      <w:lvlText w:val="•"/>
      <w:lvlJc w:val="left"/>
      <w:pPr>
        <w:ind w:left="741" w:hanging="360"/>
      </w:pPr>
      <w:rPr>
        <w:rFonts w:hint="default"/>
        <w:w w:val="100"/>
        <w:lang w:val="es-ES" w:eastAsia="es-ES" w:bidi="es-ES"/>
      </w:rPr>
    </w:lvl>
    <w:lvl w:ilvl="1" w:tplc="108AE78E">
      <w:numFmt w:val="bullet"/>
      <w:lvlText w:val="•"/>
      <w:lvlJc w:val="left"/>
      <w:pPr>
        <w:ind w:left="1738" w:hanging="360"/>
      </w:pPr>
      <w:rPr>
        <w:rFonts w:hint="default"/>
        <w:lang w:val="es-ES" w:eastAsia="es-ES" w:bidi="es-ES"/>
      </w:rPr>
    </w:lvl>
    <w:lvl w:ilvl="2" w:tplc="C41A9BBC">
      <w:numFmt w:val="bullet"/>
      <w:lvlText w:val="•"/>
      <w:lvlJc w:val="left"/>
      <w:pPr>
        <w:ind w:left="2737" w:hanging="360"/>
      </w:pPr>
      <w:rPr>
        <w:rFonts w:hint="default"/>
        <w:lang w:val="es-ES" w:eastAsia="es-ES" w:bidi="es-ES"/>
      </w:rPr>
    </w:lvl>
    <w:lvl w:ilvl="3" w:tplc="09E0436A">
      <w:numFmt w:val="bullet"/>
      <w:lvlText w:val="•"/>
      <w:lvlJc w:val="left"/>
      <w:pPr>
        <w:ind w:left="3735" w:hanging="360"/>
      </w:pPr>
      <w:rPr>
        <w:rFonts w:hint="default"/>
        <w:lang w:val="es-ES" w:eastAsia="es-ES" w:bidi="es-ES"/>
      </w:rPr>
    </w:lvl>
    <w:lvl w:ilvl="4" w:tplc="C4602D66">
      <w:numFmt w:val="bullet"/>
      <w:lvlText w:val="•"/>
      <w:lvlJc w:val="left"/>
      <w:pPr>
        <w:ind w:left="4734" w:hanging="360"/>
      </w:pPr>
      <w:rPr>
        <w:rFonts w:hint="default"/>
        <w:lang w:val="es-ES" w:eastAsia="es-ES" w:bidi="es-ES"/>
      </w:rPr>
    </w:lvl>
    <w:lvl w:ilvl="5" w:tplc="1332C57E">
      <w:numFmt w:val="bullet"/>
      <w:lvlText w:val="•"/>
      <w:lvlJc w:val="left"/>
      <w:pPr>
        <w:ind w:left="5732" w:hanging="360"/>
      </w:pPr>
      <w:rPr>
        <w:rFonts w:hint="default"/>
        <w:lang w:val="es-ES" w:eastAsia="es-ES" w:bidi="es-ES"/>
      </w:rPr>
    </w:lvl>
    <w:lvl w:ilvl="6" w:tplc="1772C2F6">
      <w:numFmt w:val="bullet"/>
      <w:lvlText w:val="•"/>
      <w:lvlJc w:val="left"/>
      <w:pPr>
        <w:ind w:left="6731" w:hanging="360"/>
      </w:pPr>
      <w:rPr>
        <w:rFonts w:hint="default"/>
        <w:lang w:val="es-ES" w:eastAsia="es-ES" w:bidi="es-ES"/>
      </w:rPr>
    </w:lvl>
    <w:lvl w:ilvl="7" w:tplc="CD9E9B78">
      <w:numFmt w:val="bullet"/>
      <w:lvlText w:val="•"/>
      <w:lvlJc w:val="left"/>
      <w:pPr>
        <w:ind w:left="7729" w:hanging="360"/>
      </w:pPr>
      <w:rPr>
        <w:rFonts w:hint="default"/>
        <w:lang w:val="es-ES" w:eastAsia="es-ES" w:bidi="es-ES"/>
      </w:rPr>
    </w:lvl>
    <w:lvl w:ilvl="8" w:tplc="B4607DB4">
      <w:numFmt w:val="bullet"/>
      <w:lvlText w:val="•"/>
      <w:lvlJc w:val="left"/>
      <w:pPr>
        <w:ind w:left="8728" w:hanging="360"/>
      </w:pPr>
      <w:rPr>
        <w:rFonts w:hint="default"/>
        <w:lang w:val="es-ES" w:eastAsia="es-ES" w:bidi="es-ES"/>
      </w:rPr>
    </w:lvl>
  </w:abstractNum>
  <w:abstractNum w:abstractNumId="1" w15:restartNumberingAfterBreak="0">
    <w:nsid w:val="08607884"/>
    <w:multiLevelType w:val="hybridMultilevel"/>
    <w:tmpl w:val="5C14057A"/>
    <w:lvl w:ilvl="0" w:tplc="913632A2">
      <w:numFmt w:val="bullet"/>
      <w:lvlText w:val=""/>
      <w:lvlJc w:val="left"/>
      <w:pPr>
        <w:ind w:left="428" w:hanging="284"/>
      </w:pPr>
      <w:rPr>
        <w:rFonts w:ascii="Symbol" w:eastAsia="Symbol" w:hAnsi="Symbol" w:cs="Symbol" w:hint="default"/>
        <w:w w:val="100"/>
        <w:sz w:val="22"/>
        <w:szCs w:val="22"/>
        <w:lang w:val="es-ES" w:eastAsia="en-US" w:bidi="ar-SA"/>
      </w:rPr>
    </w:lvl>
    <w:lvl w:ilvl="1" w:tplc="E9F4DE94">
      <w:numFmt w:val="bullet"/>
      <w:lvlText w:val="o"/>
      <w:lvlJc w:val="left"/>
      <w:pPr>
        <w:ind w:left="781" w:hanging="284"/>
      </w:pPr>
      <w:rPr>
        <w:rFonts w:ascii="Courier New" w:eastAsia="Courier New" w:hAnsi="Courier New" w:cs="Courier New" w:hint="default"/>
        <w:w w:val="100"/>
        <w:sz w:val="22"/>
        <w:szCs w:val="22"/>
        <w:lang w:val="es-ES" w:eastAsia="en-US" w:bidi="ar-SA"/>
      </w:rPr>
    </w:lvl>
    <w:lvl w:ilvl="2" w:tplc="74C899F6">
      <w:numFmt w:val="bullet"/>
      <w:lvlText w:val="•"/>
      <w:lvlJc w:val="left"/>
      <w:pPr>
        <w:ind w:left="1244" w:hanging="284"/>
      </w:pPr>
      <w:rPr>
        <w:rFonts w:hint="default"/>
        <w:lang w:val="es-ES" w:eastAsia="en-US" w:bidi="ar-SA"/>
      </w:rPr>
    </w:lvl>
    <w:lvl w:ilvl="3" w:tplc="E33030AC">
      <w:numFmt w:val="bullet"/>
      <w:lvlText w:val="•"/>
      <w:lvlJc w:val="left"/>
      <w:pPr>
        <w:ind w:left="1708" w:hanging="284"/>
      </w:pPr>
      <w:rPr>
        <w:rFonts w:hint="default"/>
        <w:lang w:val="es-ES" w:eastAsia="en-US" w:bidi="ar-SA"/>
      </w:rPr>
    </w:lvl>
    <w:lvl w:ilvl="4" w:tplc="8452BC08">
      <w:numFmt w:val="bullet"/>
      <w:lvlText w:val="•"/>
      <w:lvlJc w:val="left"/>
      <w:pPr>
        <w:ind w:left="2173" w:hanging="284"/>
      </w:pPr>
      <w:rPr>
        <w:rFonts w:hint="default"/>
        <w:lang w:val="es-ES" w:eastAsia="en-US" w:bidi="ar-SA"/>
      </w:rPr>
    </w:lvl>
    <w:lvl w:ilvl="5" w:tplc="0E7A9EBC">
      <w:numFmt w:val="bullet"/>
      <w:lvlText w:val="•"/>
      <w:lvlJc w:val="left"/>
      <w:pPr>
        <w:ind w:left="2637" w:hanging="284"/>
      </w:pPr>
      <w:rPr>
        <w:rFonts w:hint="default"/>
        <w:lang w:val="es-ES" w:eastAsia="en-US" w:bidi="ar-SA"/>
      </w:rPr>
    </w:lvl>
    <w:lvl w:ilvl="6" w:tplc="046E2BB6">
      <w:numFmt w:val="bullet"/>
      <w:lvlText w:val="•"/>
      <w:lvlJc w:val="left"/>
      <w:pPr>
        <w:ind w:left="3102" w:hanging="284"/>
      </w:pPr>
      <w:rPr>
        <w:rFonts w:hint="default"/>
        <w:lang w:val="es-ES" w:eastAsia="en-US" w:bidi="ar-SA"/>
      </w:rPr>
    </w:lvl>
    <w:lvl w:ilvl="7" w:tplc="29A029E0">
      <w:numFmt w:val="bullet"/>
      <w:lvlText w:val="•"/>
      <w:lvlJc w:val="left"/>
      <w:pPr>
        <w:ind w:left="3566" w:hanging="284"/>
      </w:pPr>
      <w:rPr>
        <w:rFonts w:hint="default"/>
        <w:lang w:val="es-ES" w:eastAsia="en-US" w:bidi="ar-SA"/>
      </w:rPr>
    </w:lvl>
    <w:lvl w:ilvl="8" w:tplc="D30C04B8">
      <w:numFmt w:val="bullet"/>
      <w:lvlText w:val="•"/>
      <w:lvlJc w:val="left"/>
      <w:pPr>
        <w:ind w:left="4031" w:hanging="284"/>
      </w:pPr>
      <w:rPr>
        <w:rFonts w:hint="default"/>
        <w:lang w:val="es-ES" w:eastAsia="en-US" w:bidi="ar-SA"/>
      </w:rPr>
    </w:lvl>
  </w:abstractNum>
  <w:abstractNum w:abstractNumId="2" w15:restartNumberingAfterBreak="0">
    <w:nsid w:val="0F060BDB"/>
    <w:multiLevelType w:val="hybridMultilevel"/>
    <w:tmpl w:val="0B0AE4DC"/>
    <w:lvl w:ilvl="0" w:tplc="7EEE13A4">
      <w:numFmt w:val="bullet"/>
      <w:lvlText w:val=""/>
      <w:lvlJc w:val="left"/>
      <w:pPr>
        <w:ind w:left="554" w:hanging="284"/>
      </w:pPr>
      <w:rPr>
        <w:rFonts w:ascii="Wingdings" w:eastAsia="Wingdings" w:hAnsi="Wingdings" w:cs="Wingdings" w:hint="default"/>
        <w:w w:val="100"/>
        <w:sz w:val="22"/>
        <w:szCs w:val="22"/>
        <w:lang w:val="es-ES" w:eastAsia="en-US" w:bidi="ar-SA"/>
      </w:rPr>
    </w:lvl>
    <w:lvl w:ilvl="1" w:tplc="C94CFBB8">
      <w:numFmt w:val="bullet"/>
      <w:lvlText w:val="•"/>
      <w:lvlJc w:val="left"/>
      <w:pPr>
        <w:ind w:left="1458" w:hanging="284"/>
      </w:pPr>
      <w:rPr>
        <w:rFonts w:hint="default"/>
        <w:lang w:val="es-ES" w:eastAsia="en-US" w:bidi="ar-SA"/>
      </w:rPr>
    </w:lvl>
    <w:lvl w:ilvl="2" w:tplc="474A6CA6">
      <w:numFmt w:val="bullet"/>
      <w:lvlText w:val="•"/>
      <w:lvlJc w:val="left"/>
      <w:pPr>
        <w:ind w:left="2356" w:hanging="284"/>
      </w:pPr>
      <w:rPr>
        <w:rFonts w:hint="default"/>
        <w:lang w:val="es-ES" w:eastAsia="en-US" w:bidi="ar-SA"/>
      </w:rPr>
    </w:lvl>
    <w:lvl w:ilvl="3" w:tplc="BBDEE6BA">
      <w:numFmt w:val="bullet"/>
      <w:lvlText w:val="•"/>
      <w:lvlJc w:val="left"/>
      <w:pPr>
        <w:ind w:left="3255" w:hanging="284"/>
      </w:pPr>
      <w:rPr>
        <w:rFonts w:hint="default"/>
        <w:lang w:val="es-ES" w:eastAsia="en-US" w:bidi="ar-SA"/>
      </w:rPr>
    </w:lvl>
    <w:lvl w:ilvl="4" w:tplc="00EE084A">
      <w:numFmt w:val="bullet"/>
      <w:lvlText w:val="•"/>
      <w:lvlJc w:val="left"/>
      <w:pPr>
        <w:ind w:left="4153" w:hanging="284"/>
      </w:pPr>
      <w:rPr>
        <w:rFonts w:hint="default"/>
        <w:lang w:val="es-ES" w:eastAsia="en-US" w:bidi="ar-SA"/>
      </w:rPr>
    </w:lvl>
    <w:lvl w:ilvl="5" w:tplc="791CA1DC">
      <w:numFmt w:val="bullet"/>
      <w:lvlText w:val="•"/>
      <w:lvlJc w:val="left"/>
      <w:pPr>
        <w:ind w:left="5052" w:hanging="284"/>
      </w:pPr>
      <w:rPr>
        <w:rFonts w:hint="default"/>
        <w:lang w:val="es-ES" w:eastAsia="en-US" w:bidi="ar-SA"/>
      </w:rPr>
    </w:lvl>
    <w:lvl w:ilvl="6" w:tplc="22C0926A">
      <w:numFmt w:val="bullet"/>
      <w:lvlText w:val="•"/>
      <w:lvlJc w:val="left"/>
      <w:pPr>
        <w:ind w:left="5950" w:hanging="284"/>
      </w:pPr>
      <w:rPr>
        <w:rFonts w:hint="default"/>
        <w:lang w:val="es-ES" w:eastAsia="en-US" w:bidi="ar-SA"/>
      </w:rPr>
    </w:lvl>
    <w:lvl w:ilvl="7" w:tplc="95766E90">
      <w:numFmt w:val="bullet"/>
      <w:lvlText w:val="•"/>
      <w:lvlJc w:val="left"/>
      <w:pPr>
        <w:ind w:left="6848" w:hanging="284"/>
      </w:pPr>
      <w:rPr>
        <w:rFonts w:hint="default"/>
        <w:lang w:val="es-ES" w:eastAsia="en-US" w:bidi="ar-SA"/>
      </w:rPr>
    </w:lvl>
    <w:lvl w:ilvl="8" w:tplc="227094D0">
      <w:numFmt w:val="bullet"/>
      <w:lvlText w:val="•"/>
      <w:lvlJc w:val="left"/>
      <w:pPr>
        <w:ind w:left="7747" w:hanging="284"/>
      </w:pPr>
      <w:rPr>
        <w:rFonts w:hint="default"/>
        <w:lang w:val="es-ES" w:eastAsia="en-US" w:bidi="ar-SA"/>
      </w:rPr>
    </w:lvl>
  </w:abstractNum>
  <w:abstractNum w:abstractNumId="3" w15:restartNumberingAfterBreak="0">
    <w:nsid w:val="0F6B304B"/>
    <w:multiLevelType w:val="hybridMultilevel"/>
    <w:tmpl w:val="E9D65788"/>
    <w:lvl w:ilvl="0" w:tplc="529A4010">
      <w:numFmt w:val="bullet"/>
      <w:lvlText w:val="•"/>
      <w:lvlJc w:val="left"/>
      <w:pPr>
        <w:ind w:left="619" w:hanging="360"/>
      </w:pPr>
      <w:rPr>
        <w:rFonts w:ascii="Times New Roman" w:eastAsia="Times New Roman" w:hAnsi="Times New Roman" w:cs="Times New Roman" w:hint="default"/>
        <w:b/>
        <w:bCs/>
        <w:i/>
        <w:color w:val="005189"/>
        <w:spacing w:val="-1"/>
        <w:w w:val="100"/>
        <w:sz w:val="24"/>
        <w:szCs w:val="24"/>
        <w:lang w:val="es-ES" w:eastAsia="es-ES" w:bidi="es-ES"/>
      </w:rPr>
    </w:lvl>
    <w:lvl w:ilvl="1" w:tplc="3A926A6A">
      <w:numFmt w:val="bullet"/>
      <w:lvlText w:val="•"/>
      <w:lvlJc w:val="left"/>
      <w:pPr>
        <w:ind w:left="1604" w:hanging="360"/>
      </w:pPr>
      <w:rPr>
        <w:rFonts w:hint="default"/>
        <w:lang w:val="es-ES" w:eastAsia="es-ES" w:bidi="es-ES"/>
      </w:rPr>
    </w:lvl>
    <w:lvl w:ilvl="2" w:tplc="D30278B4">
      <w:numFmt w:val="bullet"/>
      <w:lvlText w:val="•"/>
      <w:lvlJc w:val="left"/>
      <w:pPr>
        <w:ind w:left="2589" w:hanging="360"/>
      </w:pPr>
      <w:rPr>
        <w:rFonts w:hint="default"/>
        <w:lang w:val="es-ES" w:eastAsia="es-ES" w:bidi="es-ES"/>
      </w:rPr>
    </w:lvl>
    <w:lvl w:ilvl="3" w:tplc="313AEAAE">
      <w:numFmt w:val="bullet"/>
      <w:lvlText w:val="•"/>
      <w:lvlJc w:val="left"/>
      <w:pPr>
        <w:ind w:left="3573" w:hanging="360"/>
      </w:pPr>
      <w:rPr>
        <w:rFonts w:hint="default"/>
        <w:lang w:val="es-ES" w:eastAsia="es-ES" w:bidi="es-ES"/>
      </w:rPr>
    </w:lvl>
    <w:lvl w:ilvl="4" w:tplc="9940D2C0">
      <w:numFmt w:val="bullet"/>
      <w:lvlText w:val="•"/>
      <w:lvlJc w:val="left"/>
      <w:pPr>
        <w:ind w:left="4558" w:hanging="360"/>
      </w:pPr>
      <w:rPr>
        <w:rFonts w:hint="default"/>
        <w:lang w:val="es-ES" w:eastAsia="es-ES" w:bidi="es-ES"/>
      </w:rPr>
    </w:lvl>
    <w:lvl w:ilvl="5" w:tplc="BD2AA00E">
      <w:numFmt w:val="bullet"/>
      <w:lvlText w:val="•"/>
      <w:lvlJc w:val="left"/>
      <w:pPr>
        <w:ind w:left="5542" w:hanging="360"/>
      </w:pPr>
      <w:rPr>
        <w:rFonts w:hint="default"/>
        <w:lang w:val="es-ES" w:eastAsia="es-ES" w:bidi="es-ES"/>
      </w:rPr>
    </w:lvl>
    <w:lvl w:ilvl="6" w:tplc="A418D9F8">
      <w:numFmt w:val="bullet"/>
      <w:lvlText w:val="•"/>
      <w:lvlJc w:val="left"/>
      <w:pPr>
        <w:ind w:left="6527" w:hanging="360"/>
      </w:pPr>
      <w:rPr>
        <w:rFonts w:hint="default"/>
        <w:lang w:val="es-ES" w:eastAsia="es-ES" w:bidi="es-ES"/>
      </w:rPr>
    </w:lvl>
    <w:lvl w:ilvl="7" w:tplc="9E14EFA8">
      <w:numFmt w:val="bullet"/>
      <w:lvlText w:val="•"/>
      <w:lvlJc w:val="left"/>
      <w:pPr>
        <w:ind w:left="7511" w:hanging="360"/>
      </w:pPr>
      <w:rPr>
        <w:rFonts w:hint="default"/>
        <w:lang w:val="es-ES" w:eastAsia="es-ES" w:bidi="es-ES"/>
      </w:rPr>
    </w:lvl>
    <w:lvl w:ilvl="8" w:tplc="C472D794">
      <w:numFmt w:val="bullet"/>
      <w:lvlText w:val="•"/>
      <w:lvlJc w:val="left"/>
      <w:pPr>
        <w:ind w:left="8496" w:hanging="360"/>
      </w:pPr>
      <w:rPr>
        <w:rFonts w:hint="default"/>
        <w:lang w:val="es-ES" w:eastAsia="es-ES" w:bidi="es-ES"/>
      </w:rPr>
    </w:lvl>
  </w:abstractNum>
  <w:abstractNum w:abstractNumId="4" w15:restartNumberingAfterBreak="0">
    <w:nsid w:val="1232350B"/>
    <w:multiLevelType w:val="hybridMultilevel"/>
    <w:tmpl w:val="10C6C190"/>
    <w:lvl w:ilvl="0" w:tplc="66509F7A">
      <w:start w:val="1"/>
      <w:numFmt w:val="decimal"/>
      <w:lvlText w:val="%1."/>
      <w:lvlJc w:val="left"/>
      <w:pPr>
        <w:ind w:left="720" w:hanging="360"/>
      </w:pPr>
      <w:rPr>
        <w:b/>
        <w:color w:val="548DD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E585F2D"/>
    <w:multiLevelType w:val="hybridMultilevel"/>
    <w:tmpl w:val="BF4675F0"/>
    <w:lvl w:ilvl="0" w:tplc="2FEA703E">
      <w:start w:val="1"/>
      <w:numFmt w:val="decimal"/>
      <w:lvlText w:val="%1."/>
      <w:lvlJc w:val="left"/>
      <w:pPr>
        <w:ind w:left="945" w:hanging="356"/>
      </w:pPr>
      <w:rPr>
        <w:rFonts w:hint="default"/>
        <w:spacing w:val="0"/>
        <w:w w:val="100"/>
        <w:lang w:val="es-ES" w:eastAsia="es-ES" w:bidi="es-ES"/>
      </w:rPr>
    </w:lvl>
    <w:lvl w:ilvl="1" w:tplc="E5963432">
      <w:start w:val="1"/>
      <w:numFmt w:val="decimal"/>
      <w:lvlText w:val="%2."/>
      <w:lvlJc w:val="left"/>
      <w:pPr>
        <w:ind w:left="3453" w:hanging="334"/>
        <w:jc w:val="right"/>
      </w:pPr>
      <w:rPr>
        <w:rFonts w:hint="default"/>
        <w:color w:val="548DD4" w:themeColor="text2" w:themeTint="99"/>
        <w:spacing w:val="-1"/>
        <w:w w:val="99"/>
        <w:u w:val="none"/>
        <w:lang w:val="es-ES" w:eastAsia="es-ES" w:bidi="es-ES"/>
      </w:rPr>
    </w:lvl>
    <w:lvl w:ilvl="2" w:tplc="AA4CC814">
      <w:numFmt w:val="bullet"/>
      <w:lvlText w:val="•"/>
      <w:lvlJc w:val="left"/>
      <w:pPr>
        <w:ind w:left="4722" w:hanging="334"/>
      </w:pPr>
      <w:rPr>
        <w:rFonts w:hint="default"/>
        <w:lang w:val="es-ES" w:eastAsia="es-ES" w:bidi="es-ES"/>
      </w:rPr>
    </w:lvl>
    <w:lvl w:ilvl="3" w:tplc="5710647E">
      <w:numFmt w:val="bullet"/>
      <w:lvlText w:val="•"/>
      <w:lvlJc w:val="left"/>
      <w:pPr>
        <w:ind w:left="5405" w:hanging="334"/>
      </w:pPr>
      <w:rPr>
        <w:rFonts w:hint="default"/>
        <w:lang w:val="es-ES" w:eastAsia="es-ES" w:bidi="es-ES"/>
      </w:rPr>
    </w:lvl>
    <w:lvl w:ilvl="4" w:tplc="D600689E">
      <w:numFmt w:val="bullet"/>
      <w:lvlText w:val="•"/>
      <w:lvlJc w:val="left"/>
      <w:pPr>
        <w:ind w:left="6088" w:hanging="334"/>
      </w:pPr>
      <w:rPr>
        <w:rFonts w:hint="default"/>
        <w:lang w:val="es-ES" w:eastAsia="es-ES" w:bidi="es-ES"/>
      </w:rPr>
    </w:lvl>
    <w:lvl w:ilvl="5" w:tplc="CDBE693A">
      <w:numFmt w:val="bullet"/>
      <w:lvlText w:val="•"/>
      <w:lvlJc w:val="left"/>
      <w:pPr>
        <w:ind w:left="6771" w:hanging="334"/>
      </w:pPr>
      <w:rPr>
        <w:rFonts w:hint="default"/>
        <w:lang w:val="es-ES" w:eastAsia="es-ES" w:bidi="es-ES"/>
      </w:rPr>
    </w:lvl>
    <w:lvl w:ilvl="6" w:tplc="61649D98">
      <w:numFmt w:val="bullet"/>
      <w:lvlText w:val="•"/>
      <w:lvlJc w:val="left"/>
      <w:pPr>
        <w:ind w:left="7454" w:hanging="334"/>
      </w:pPr>
      <w:rPr>
        <w:rFonts w:hint="default"/>
        <w:lang w:val="es-ES" w:eastAsia="es-ES" w:bidi="es-ES"/>
      </w:rPr>
    </w:lvl>
    <w:lvl w:ilvl="7" w:tplc="5FE09C52">
      <w:numFmt w:val="bullet"/>
      <w:lvlText w:val="•"/>
      <w:lvlJc w:val="left"/>
      <w:pPr>
        <w:ind w:left="8137" w:hanging="334"/>
      </w:pPr>
      <w:rPr>
        <w:rFonts w:hint="default"/>
        <w:lang w:val="es-ES" w:eastAsia="es-ES" w:bidi="es-ES"/>
      </w:rPr>
    </w:lvl>
    <w:lvl w:ilvl="8" w:tplc="86FAB40C">
      <w:numFmt w:val="bullet"/>
      <w:lvlText w:val="•"/>
      <w:lvlJc w:val="left"/>
      <w:pPr>
        <w:ind w:left="8820" w:hanging="334"/>
      </w:pPr>
      <w:rPr>
        <w:rFonts w:hint="default"/>
        <w:lang w:val="es-ES" w:eastAsia="es-ES" w:bidi="es-ES"/>
      </w:rPr>
    </w:lvl>
  </w:abstractNum>
  <w:abstractNum w:abstractNumId="6" w15:restartNumberingAfterBreak="0">
    <w:nsid w:val="1F791C8A"/>
    <w:multiLevelType w:val="hybridMultilevel"/>
    <w:tmpl w:val="0D249076"/>
    <w:lvl w:ilvl="0" w:tplc="631E05BE">
      <w:start w:val="1"/>
      <w:numFmt w:val="decimal"/>
      <w:lvlText w:val="(%1)"/>
      <w:lvlJc w:val="left"/>
      <w:pPr>
        <w:ind w:left="215" w:hanging="181"/>
      </w:pPr>
      <w:rPr>
        <w:rFonts w:ascii="Arial Narrow" w:eastAsia="Arial Narrow" w:hAnsi="Arial Narrow" w:cs="Arial Narrow" w:hint="default"/>
        <w:b/>
        <w:bCs/>
        <w:color w:val="1A171C"/>
        <w:w w:val="100"/>
        <w:sz w:val="14"/>
        <w:szCs w:val="14"/>
        <w:lang w:val="es-ES" w:eastAsia="es-ES" w:bidi="es-ES"/>
      </w:rPr>
    </w:lvl>
    <w:lvl w:ilvl="1" w:tplc="B13257A0">
      <w:numFmt w:val="bullet"/>
      <w:lvlText w:val="•"/>
      <w:lvlJc w:val="left"/>
      <w:pPr>
        <w:ind w:left="1737" w:hanging="181"/>
      </w:pPr>
      <w:rPr>
        <w:rFonts w:hint="default"/>
        <w:lang w:val="es-ES" w:eastAsia="es-ES" w:bidi="es-ES"/>
      </w:rPr>
    </w:lvl>
    <w:lvl w:ilvl="2" w:tplc="139CBAEC">
      <w:numFmt w:val="bullet"/>
      <w:lvlText w:val="•"/>
      <w:lvlJc w:val="left"/>
      <w:pPr>
        <w:ind w:left="3255" w:hanging="181"/>
      </w:pPr>
      <w:rPr>
        <w:rFonts w:hint="default"/>
        <w:lang w:val="es-ES" w:eastAsia="es-ES" w:bidi="es-ES"/>
      </w:rPr>
    </w:lvl>
    <w:lvl w:ilvl="3" w:tplc="9A1A7790">
      <w:numFmt w:val="bullet"/>
      <w:lvlText w:val="•"/>
      <w:lvlJc w:val="left"/>
      <w:pPr>
        <w:ind w:left="4773" w:hanging="181"/>
      </w:pPr>
      <w:rPr>
        <w:rFonts w:hint="default"/>
        <w:lang w:val="es-ES" w:eastAsia="es-ES" w:bidi="es-ES"/>
      </w:rPr>
    </w:lvl>
    <w:lvl w:ilvl="4" w:tplc="6C42A614">
      <w:numFmt w:val="bullet"/>
      <w:lvlText w:val="•"/>
      <w:lvlJc w:val="left"/>
      <w:pPr>
        <w:ind w:left="6291" w:hanging="181"/>
      </w:pPr>
      <w:rPr>
        <w:rFonts w:hint="default"/>
        <w:lang w:val="es-ES" w:eastAsia="es-ES" w:bidi="es-ES"/>
      </w:rPr>
    </w:lvl>
    <w:lvl w:ilvl="5" w:tplc="CB2844A2">
      <w:numFmt w:val="bullet"/>
      <w:lvlText w:val="•"/>
      <w:lvlJc w:val="left"/>
      <w:pPr>
        <w:ind w:left="7808" w:hanging="181"/>
      </w:pPr>
      <w:rPr>
        <w:rFonts w:hint="default"/>
        <w:lang w:val="es-ES" w:eastAsia="es-ES" w:bidi="es-ES"/>
      </w:rPr>
    </w:lvl>
    <w:lvl w:ilvl="6" w:tplc="56E86972">
      <w:numFmt w:val="bullet"/>
      <w:lvlText w:val="•"/>
      <w:lvlJc w:val="left"/>
      <w:pPr>
        <w:ind w:left="9326" w:hanging="181"/>
      </w:pPr>
      <w:rPr>
        <w:rFonts w:hint="default"/>
        <w:lang w:val="es-ES" w:eastAsia="es-ES" w:bidi="es-ES"/>
      </w:rPr>
    </w:lvl>
    <w:lvl w:ilvl="7" w:tplc="D0525950">
      <w:numFmt w:val="bullet"/>
      <w:lvlText w:val="•"/>
      <w:lvlJc w:val="left"/>
      <w:pPr>
        <w:ind w:left="10844" w:hanging="181"/>
      </w:pPr>
      <w:rPr>
        <w:rFonts w:hint="default"/>
        <w:lang w:val="es-ES" w:eastAsia="es-ES" w:bidi="es-ES"/>
      </w:rPr>
    </w:lvl>
    <w:lvl w:ilvl="8" w:tplc="AB1CF468">
      <w:numFmt w:val="bullet"/>
      <w:lvlText w:val="•"/>
      <w:lvlJc w:val="left"/>
      <w:pPr>
        <w:ind w:left="12362" w:hanging="181"/>
      </w:pPr>
      <w:rPr>
        <w:rFonts w:hint="default"/>
        <w:lang w:val="es-ES" w:eastAsia="es-ES" w:bidi="es-ES"/>
      </w:rPr>
    </w:lvl>
  </w:abstractNum>
  <w:abstractNum w:abstractNumId="7" w15:restartNumberingAfterBreak="0">
    <w:nsid w:val="25FE3FBC"/>
    <w:multiLevelType w:val="hybridMultilevel"/>
    <w:tmpl w:val="A95CCFF6"/>
    <w:lvl w:ilvl="0" w:tplc="C008A4F2">
      <w:numFmt w:val="bullet"/>
      <w:lvlText w:val=""/>
      <w:lvlJc w:val="left"/>
      <w:pPr>
        <w:ind w:left="554" w:hanging="284"/>
      </w:pPr>
      <w:rPr>
        <w:rFonts w:ascii="Wingdings" w:eastAsia="Wingdings" w:hAnsi="Wingdings" w:cs="Wingdings" w:hint="default"/>
        <w:w w:val="100"/>
        <w:sz w:val="22"/>
        <w:szCs w:val="22"/>
        <w:lang w:val="es-ES" w:eastAsia="en-US" w:bidi="ar-SA"/>
      </w:rPr>
    </w:lvl>
    <w:lvl w:ilvl="1" w:tplc="61741BE8">
      <w:numFmt w:val="bullet"/>
      <w:lvlText w:val="•"/>
      <w:lvlJc w:val="left"/>
      <w:pPr>
        <w:ind w:left="1466" w:hanging="284"/>
      </w:pPr>
      <w:rPr>
        <w:rFonts w:hint="default"/>
        <w:lang w:val="es-ES" w:eastAsia="en-US" w:bidi="ar-SA"/>
      </w:rPr>
    </w:lvl>
    <w:lvl w:ilvl="2" w:tplc="0DE8DF02">
      <w:numFmt w:val="bullet"/>
      <w:lvlText w:val="•"/>
      <w:lvlJc w:val="left"/>
      <w:pPr>
        <w:ind w:left="2372" w:hanging="284"/>
      </w:pPr>
      <w:rPr>
        <w:rFonts w:hint="default"/>
        <w:lang w:val="es-ES" w:eastAsia="en-US" w:bidi="ar-SA"/>
      </w:rPr>
    </w:lvl>
    <w:lvl w:ilvl="3" w:tplc="E014086C">
      <w:numFmt w:val="bullet"/>
      <w:lvlText w:val="•"/>
      <w:lvlJc w:val="left"/>
      <w:pPr>
        <w:ind w:left="3278" w:hanging="284"/>
      </w:pPr>
      <w:rPr>
        <w:rFonts w:hint="default"/>
        <w:lang w:val="es-ES" w:eastAsia="en-US" w:bidi="ar-SA"/>
      </w:rPr>
    </w:lvl>
    <w:lvl w:ilvl="4" w:tplc="666CB1EA">
      <w:numFmt w:val="bullet"/>
      <w:lvlText w:val="•"/>
      <w:lvlJc w:val="left"/>
      <w:pPr>
        <w:ind w:left="4184" w:hanging="284"/>
      </w:pPr>
      <w:rPr>
        <w:rFonts w:hint="default"/>
        <w:lang w:val="es-ES" w:eastAsia="en-US" w:bidi="ar-SA"/>
      </w:rPr>
    </w:lvl>
    <w:lvl w:ilvl="5" w:tplc="E370D434">
      <w:numFmt w:val="bullet"/>
      <w:lvlText w:val="•"/>
      <w:lvlJc w:val="left"/>
      <w:pPr>
        <w:ind w:left="5090" w:hanging="284"/>
      </w:pPr>
      <w:rPr>
        <w:rFonts w:hint="default"/>
        <w:lang w:val="es-ES" w:eastAsia="en-US" w:bidi="ar-SA"/>
      </w:rPr>
    </w:lvl>
    <w:lvl w:ilvl="6" w:tplc="76B8E27A">
      <w:numFmt w:val="bullet"/>
      <w:lvlText w:val="•"/>
      <w:lvlJc w:val="left"/>
      <w:pPr>
        <w:ind w:left="5996" w:hanging="284"/>
      </w:pPr>
      <w:rPr>
        <w:rFonts w:hint="default"/>
        <w:lang w:val="es-ES" w:eastAsia="en-US" w:bidi="ar-SA"/>
      </w:rPr>
    </w:lvl>
    <w:lvl w:ilvl="7" w:tplc="086A0AE8">
      <w:numFmt w:val="bullet"/>
      <w:lvlText w:val="•"/>
      <w:lvlJc w:val="left"/>
      <w:pPr>
        <w:ind w:left="6902" w:hanging="284"/>
      </w:pPr>
      <w:rPr>
        <w:rFonts w:hint="default"/>
        <w:lang w:val="es-ES" w:eastAsia="en-US" w:bidi="ar-SA"/>
      </w:rPr>
    </w:lvl>
    <w:lvl w:ilvl="8" w:tplc="C1DCCA34">
      <w:numFmt w:val="bullet"/>
      <w:lvlText w:val="•"/>
      <w:lvlJc w:val="left"/>
      <w:pPr>
        <w:ind w:left="7808" w:hanging="284"/>
      </w:pPr>
      <w:rPr>
        <w:rFonts w:hint="default"/>
        <w:lang w:val="es-ES" w:eastAsia="en-US" w:bidi="ar-SA"/>
      </w:rPr>
    </w:lvl>
  </w:abstractNum>
  <w:abstractNum w:abstractNumId="8" w15:restartNumberingAfterBreak="0">
    <w:nsid w:val="2CA154DE"/>
    <w:multiLevelType w:val="hybridMultilevel"/>
    <w:tmpl w:val="D6B6B1DA"/>
    <w:lvl w:ilvl="0" w:tplc="322C4EAE">
      <w:start w:val="21"/>
      <w:numFmt w:val="bullet"/>
      <w:lvlText w:val=""/>
      <w:lvlJc w:val="left"/>
      <w:pPr>
        <w:ind w:left="540" w:hanging="360"/>
      </w:pPr>
      <w:rPr>
        <w:rFonts w:ascii="Symbol" w:eastAsia="Calibri" w:hAnsi="Symbol" w:cs="Calibri" w:hint="default"/>
      </w:rPr>
    </w:lvl>
    <w:lvl w:ilvl="1" w:tplc="0C0A0003" w:tentative="1">
      <w:start w:val="1"/>
      <w:numFmt w:val="bullet"/>
      <w:lvlText w:val="o"/>
      <w:lvlJc w:val="left"/>
      <w:pPr>
        <w:ind w:left="1260" w:hanging="360"/>
      </w:pPr>
      <w:rPr>
        <w:rFonts w:ascii="Courier New" w:hAnsi="Courier New" w:cs="Courier New" w:hint="default"/>
      </w:rPr>
    </w:lvl>
    <w:lvl w:ilvl="2" w:tplc="0C0A0005" w:tentative="1">
      <w:start w:val="1"/>
      <w:numFmt w:val="bullet"/>
      <w:lvlText w:val=""/>
      <w:lvlJc w:val="left"/>
      <w:pPr>
        <w:ind w:left="1980" w:hanging="360"/>
      </w:pPr>
      <w:rPr>
        <w:rFonts w:ascii="Wingdings" w:hAnsi="Wingdings" w:hint="default"/>
      </w:rPr>
    </w:lvl>
    <w:lvl w:ilvl="3" w:tplc="0C0A0001" w:tentative="1">
      <w:start w:val="1"/>
      <w:numFmt w:val="bullet"/>
      <w:lvlText w:val=""/>
      <w:lvlJc w:val="left"/>
      <w:pPr>
        <w:ind w:left="2700" w:hanging="360"/>
      </w:pPr>
      <w:rPr>
        <w:rFonts w:ascii="Symbol" w:hAnsi="Symbol" w:hint="default"/>
      </w:rPr>
    </w:lvl>
    <w:lvl w:ilvl="4" w:tplc="0C0A0003" w:tentative="1">
      <w:start w:val="1"/>
      <w:numFmt w:val="bullet"/>
      <w:lvlText w:val="o"/>
      <w:lvlJc w:val="left"/>
      <w:pPr>
        <w:ind w:left="3420" w:hanging="360"/>
      </w:pPr>
      <w:rPr>
        <w:rFonts w:ascii="Courier New" w:hAnsi="Courier New" w:cs="Courier New" w:hint="default"/>
      </w:rPr>
    </w:lvl>
    <w:lvl w:ilvl="5" w:tplc="0C0A0005" w:tentative="1">
      <w:start w:val="1"/>
      <w:numFmt w:val="bullet"/>
      <w:lvlText w:val=""/>
      <w:lvlJc w:val="left"/>
      <w:pPr>
        <w:ind w:left="4140" w:hanging="360"/>
      </w:pPr>
      <w:rPr>
        <w:rFonts w:ascii="Wingdings" w:hAnsi="Wingdings" w:hint="default"/>
      </w:rPr>
    </w:lvl>
    <w:lvl w:ilvl="6" w:tplc="0C0A0001" w:tentative="1">
      <w:start w:val="1"/>
      <w:numFmt w:val="bullet"/>
      <w:lvlText w:val=""/>
      <w:lvlJc w:val="left"/>
      <w:pPr>
        <w:ind w:left="4860" w:hanging="360"/>
      </w:pPr>
      <w:rPr>
        <w:rFonts w:ascii="Symbol" w:hAnsi="Symbol" w:hint="default"/>
      </w:rPr>
    </w:lvl>
    <w:lvl w:ilvl="7" w:tplc="0C0A0003" w:tentative="1">
      <w:start w:val="1"/>
      <w:numFmt w:val="bullet"/>
      <w:lvlText w:val="o"/>
      <w:lvlJc w:val="left"/>
      <w:pPr>
        <w:ind w:left="5580" w:hanging="360"/>
      </w:pPr>
      <w:rPr>
        <w:rFonts w:ascii="Courier New" w:hAnsi="Courier New" w:cs="Courier New" w:hint="default"/>
      </w:rPr>
    </w:lvl>
    <w:lvl w:ilvl="8" w:tplc="0C0A0005" w:tentative="1">
      <w:start w:val="1"/>
      <w:numFmt w:val="bullet"/>
      <w:lvlText w:val=""/>
      <w:lvlJc w:val="left"/>
      <w:pPr>
        <w:ind w:left="6300" w:hanging="360"/>
      </w:pPr>
      <w:rPr>
        <w:rFonts w:ascii="Wingdings" w:hAnsi="Wingdings" w:hint="default"/>
      </w:rPr>
    </w:lvl>
  </w:abstractNum>
  <w:abstractNum w:abstractNumId="9" w15:restartNumberingAfterBreak="0">
    <w:nsid w:val="32732BB9"/>
    <w:multiLevelType w:val="hybridMultilevel"/>
    <w:tmpl w:val="27DECB32"/>
    <w:lvl w:ilvl="0" w:tplc="BBBA7A98">
      <w:numFmt w:val="bullet"/>
      <w:lvlText w:val="o"/>
      <w:lvlJc w:val="left"/>
      <w:pPr>
        <w:ind w:left="777" w:hanging="360"/>
      </w:pPr>
      <w:rPr>
        <w:rFonts w:ascii="Courier New" w:eastAsia="Courier New" w:hAnsi="Courier New" w:cs="Courier New" w:hint="default"/>
        <w:w w:val="100"/>
        <w:sz w:val="22"/>
        <w:szCs w:val="22"/>
        <w:lang w:val="es-ES" w:eastAsia="en-US" w:bidi="ar-SA"/>
      </w:rPr>
    </w:lvl>
    <w:lvl w:ilvl="1" w:tplc="AD9008A4">
      <w:numFmt w:val="bullet"/>
      <w:lvlText w:val="•"/>
      <w:lvlJc w:val="left"/>
      <w:pPr>
        <w:ind w:left="1656" w:hanging="360"/>
      </w:pPr>
      <w:rPr>
        <w:rFonts w:hint="default"/>
        <w:lang w:val="es-ES" w:eastAsia="en-US" w:bidi="ar-SA"/>
      </w:rPr>
    </w:lvl>
    <w:lvl w:ilvl="2" w:tplc="C71872CA">
      <w:numFmt w:val="bullet"/>
      <w:lvlText w:val="•"/>
      <w:lvlJc w:val="left"/>
      <w:pPr>
        <w:ind w:left="2532" w:hanging="360"/>
      </w:pPr>
      <w:rPr>
        <w:rFonts w:hint="default"/>
        <w:lang w:val="es-ES" w:eastAsia="en-US" w:bidi="ar-SA"/>
      </w:rPr>
    </w:lvl>
    <w:lvl w:ilvl="3" w:tplc="34C0152C">
      <w:numFmt w:val="bullet"/>
      <w:lvlText w:val="•"/>
      <w:lvlJc w:val="left"/>
      <w:pPr>
        <w:ind w:left="3409" w:hanging="360"/>
      </w:pPr>
      <w:rPr>
        <w:rFonts w:hint="default"/>
        <w:lang w:val="es-ES" w:eastAsia="en-US" w:bidi="ar-SA"/>
      </w:rPr>
    </w:lvl>
    <w:lvl w:ilvl="4" w:tplc="9C560C72">
      <w:numFmt w:val="bullet"/>
      <w:lvlText w:val="•"/>
      <w:lvlJc w:val="left"/>
      <w:pPr>
        <w:ind w:left="4285" w:hanging="360"/>
      </w:pPr>
      <w:rPr>
        <w:rFonts w:hint="default"/>
        <w:lang w:val="es-ES" w:eastAsia="en-US" w:bidi="ar-SA"/>
      </w:rPr>
    </w:lvl>
    <w:lvl w:ilvl="5" w:tplc="EE5AADF6">
      <w:numFmt w:val="bullet"/>
      <w:lvlText w:val="•"/>
      <w:lvlJc w:val="left"/>
      <w:pPr>
        <w:ind w:left="5162" w:hanging="360"/>
      </w:pPr>
      <w:rPr>
        <w:rFonts w:hint="default"/>
        <w:lang w:val="es-ES" w:eastAsia="en-US" w:bidi="ar-SA"/>
      </w:rPr>
    </w:lvl>
    <w:lvl w:ilvl="6" w:tplc="6A7C951E">
      <w:numFmt w:val="bullet"/>
      <w:lvlText w:val="•"/>
      <w:lvlJc w:val="left"/>
      <w:pPr>
        <w:ind w:left="6038" w:hanging="360"/>
      </w:pPr>
      <w:rPr>
        <w:rFonts w:hint="default"/>
        <w:lang w:val="es-ES" w:eastAsia="en-US" w:bidi="ar-SA"/>
      </w:rPr>
    </w:lvl>
    <w:lvl w:ilvl="7" w:tplc="1E10CE76">
      <w:numFmt w:val="bullet"/>
      <w:lvlText w:val="•"/>
      <w:lvlJc w:val="left"/>
      <w:pPr>
        <w:ind w:left="6914" w:hanging="360"/>
      </w:pPr>
      <w:rPr>
        <w:rFonts w:hint="default"/>
        <w:lang w:val="es-ES" w:eastAsia="en-US" w:bidi="ar-SA"/>
      </w:rPr>
    </w:lvl>
    <w:lvl w:ilvl="8" w:tplc="1F78A878">
      <w:numFmt w:val="bullet"/>
      <w:lvlText w:val="•"/>
      <w:lvlJc w:val="left"/>
      <w:pPr>
        <w:ind w:left="7791" w:hanging="360"/>
      </w:pPr>
      <w:rPr>
        <w:rFonts w:hint="default"/>
        <w:lang w:val="es-ES" w:eastAsia="en-US" w:bidi="ar-SA"/>
      </w:rPr>
    </w:lvl>
  </w:abstractNum>
  <w:abstractNum w:abstractNumId="10" w15:restartNumberingAfterBreak="0">
    <w:nsid w:val="49A8094C"/>
    <w:multiLevelType w:val="hybridMultilevel"/>
    <w:tmpl w:val="998E889A"/>
    <w:lvl w:ilvl="0" w:tplc="1254901E">
      <w:numFmt w:val="bullet"/>
      <w:lvlText w:val=""/>
      <w:lvlJc w:val="left"/>
      <w:pPr>
        <w:ind w:left="1010" w:hanging="360"/>
      </w:pPr>
      <w:rPr>
        <w:rFonts w:hint="default"/>
        <w:w w:val="100"/>
        <w:lang w:val="es-ES" w:eastAsia="es-ES" w:bidi="es-ES"/>
      </w:rPr>
    </w:lvl>
    <w:lvl w:ilvl="1" w:tplc="7A3844B2">
      <w:numFmt w:val="bullet"/>
      <w:lvlText w:val=""/>
      <w:lvlJc w:val="left"/>
      <w:pPr>
        <w:ind w:left="1449" w:hanging="360"/>
      </w:pPr>
      <w:rPr>
        <w:rFonts w:ascii="Symbol" w:eastAsia="Symbol" w:hAnsi="Symbol" w:cs="Symbol" w:hint="default"/>
        <w:w w:val="100"/>
        <w:sz w:val="22"/>
        <w:szCs w:val="22"/>
        <w:lang w:val="es-ES" w:eastAsia="es-ES" w:bidi="es-ES"/>
      </w:rPr>
    </w:lvl>
    <w:lvl w:ilvl="2" w:tplc="DD40845E">
      <w:numFmt w:val="bullet"/>
      <w:lvlText w:val="•"/>
      <w:lvlJc w:val="left"/>
      <w:pPr>
        <w:ind w:left="2411" w:hanging="360"/>
      </w:pPr>
      <w:rPr>
        <w:rFonts w:hint="default"/>
        <w:lang w:val="es-ES" w:eastAsia="es-ES" w:bidi="es-ES"/>
      </w:rPr>
    </w:lvl>
    <w:lvl w:ilvl="3" w:tplc="93582F1A">
      <w:numFmt w:val="bullet"/>
      <w:lvlText w:val="•"/>
      <w:lvlJc w:val="left"/>
      <w:pPr>
        <w:ind w:left="3383" w:hanging="360"/>
      </w:pPr>
      <w:rPr>
        <w:rFonts w:hint="default"/>
        <w:lang w:val="es-ES" w:eastAsia="es-ES" w:bidi="es-ES"/>
      </w:rPr>
    </w:lvl>
    <w:lvl w:ilvl="4" w:tplc="3F88A5F6">
      <w:numFmt w:val="bullet"/>
      <w:lvlText w:val="•"/>
      <w:lvlJc w:val="left"/>
      <w:pPr>
        <w:ind w:left="4355" w:hanging="360"/>
      </w:pPr>
      <w:rPr>
        <w:rFonts w:hint="default"/>
        <w:lang w:val="es-ES" w:eastAsia="es-ES" w:bidi="es-ES"/>
      </w:rPr>
    </w:lvl>
    <w:lvl w:ilvl="5" w:tplc="7D06C1E0">
      <w:numFmt w:val="bullet"/>
      <w:lvlText w:val="•"/>
      <w:lvlJc w:val="left"/>
      <w:pPr>
        <w:ind w:left="5327" w:hanging="360"/>
      </w:pPr>
      <w:rPr>
        <w:rFonts w:hint="default"/>
        <w:lang w:val="es-ES" w:eastAsia="es-ES" w:bidi="es-ES"/>
      </w:rPr>
    </w:lvl>
    <w:lvl w:ilvl="6" w:tplc="511AD34E">
      <w:numFmt w:val="bullet"/>
      <w:lvlText w:val="•"/>
      <w:lvlJc w:val="left"/>
      <w:pPr>
        <w:ind w:left="6299" w:hanging="360"/>
      </w:pPr>
      <w:rPr>
        <w:rFonts w:hint="default"/>
        <w:lang w:val="es-ES" w:eastAsia="es-ES" w:bidi="es-ES"/>
      </w:rPr>
    </w:lvl>
    <w:lvl w:ilvl="7" w:tplc="FC12E3DC">
      <w:numFmt w:val="bullet"/>
      <w:lvlText w:val="•"/>
      <w:lvlJc w:val="left"/>
      <w:pPr>
        <w:ind w:left="7270" w:hanging="360"/>
      </w:pPr>
      <w:rPr>
        <w:rFonts w:hint="default"/>
        <w:lang w:val="es-ES" w:eastAsia="es-ES" w:bidi="es-ES"/>
      </w:rPr>
    </w:lvl>
    <w:lvl w:ilvl="8" w:tplc="2E70D1C6">
      <w:numFmt w:val="bullet"/>
      <w:lvlText w:val="•"/>
      <w:lvlJc w:val="left"/>
      <w:pPr>
        <w:ind w:left="8242" w:hanging="360"/>
      </w:pPr>
      <w:rPr>
        <w:rFonts w:hint="default"/>
        <w:lang w:val="es-ES" w:eastAsia="es-ES" w:bidi="es-ES"/>
      </w:rPr>
    </w:lvl>
  </w:abstractNum>
  <w:abstractNum w:abstractNumId="11" w15:restartNumberingAfterBreak="0">
    <w:nsid w:val="4E8E6A97"/>
    <w:multiLevelType w:val="hybridMultilevel"/>
    <w:tmpl w:val="D24C27EE"/>
    <w:lvl w:ilvl="0" w:tplc="19C2A2CC">
      <w:numFmt w:val="bullet"/>
      <w:lvlText w:val="•"/>
      <w:lvlJc w:val="left"/>
      <w:pPr>
        <w:ind w:left="625" w:hanging="360"/>
      </w:pPr>
      <w:rPr>
        <w:rFonts w:ascii="Arial Narrow" w:eastAsia="Arial Narrow" w:hAnsi="Arial Narrow" w:cs="Arial Narrow" w:hint="default"/>
        <w:color w:val="1A171C"/>
        <w:spacing w:val="-1"/>
        <w:w w:val="100"/>
        <w:sz w:val="24"/>
        <w:szCs w:val="24"/>
        <w:lang w:val="es-ES" w:eastAsia="es-ES" w:bidi="es-ES"/>
      </w:rPr>
    </w:lvl>
    <w:lvl w:ilvl="1" w:tplc="18E8CF16">
      <w:numFmt w:val="bullet"/>
      <w:lvlText w:val="•"/>
      <w:lvlJc w:val="left"/>
      <w:pPr>
        <w:ind w:left="1603" w:hanging="360"/>
      </w:pPr>
      <w:rPr>
        <w:rFonts w:hint="default"/>
        <w:lang w:val="es-ES" w:eastAsia="es-ES" w:bidi="es-ES"/>
      </w:rPr>
    </w:lvl>
    <w:lvl w:ilvl="2" w:tplc="1876C8C0">
      <w:numFmt w:val="bullet"/>
      <w:lvlText w:val="•"/>
      <w:lvlJc w:val="left"/>
      <w:pPr>
        <w:ind w:left="2586" w:hanging="360"/>
      </w:pPr>
      <w:rPr>
        <w:rFonts w:hint="default"/>
        <w:lang w:val="es-ES" w:eastAsia="es-ES" w:bidi="es-ES"/>
      </w:rPr>
    </w:lvl>
    <w:lvl w:ilvl="3" w:tplc="E2A42E4A">
      <w:numFmt w:val="bullet"/>
      <w:lvlText w:val="•"/>
      <w:lvlJc w:val="left"/>
      <w:pPr>
        <w:ind w:left="3569" w:hanging="360"/>
      </w:pPr>
      <w:rPr>
        <w:rFonts w:hint="default"/>
        <w:lang w:val="es-ES" w:eastAsia="es-ES" w:bidi="es-ES"/>
      </w:rPr>
    </w:lvl>
    <w:lvl w:ilvl="4" w:tplc="4E8E0628">
      <w:numFmt w:val="bullet"/>
      <w:lvlText w:val="•"/>
      <w:lvlJc w:val="left"/>
      <w:pPr>
        <w:ind w:left="4552" w:hanging="360"/>
      </w:pPr>
      <w:rPr>
        <w:rFonts w:hint="default"/>
        <w:lang w:val="es-ES" w:eastAsia="es-ES" w:bidi="es-ES"/>
      </w:rPr>
    </w:lvl>
    <w:lvl w:ilvl="5" w:tplc="833883EA">
      <w:numFmt w:val="bullet"/>
      <w:lvlText w:val="•"/>
      <w:lvlJc w:val="left"/>
      <w:pPr>
        <w:ind w:left="5535" w:hanging="360"/>
      </w:pPr>
      <w:rPr>
        <w:rFonts w:hint="default"/>
        <w:lang w:val="es-ES" w:eastAsia="es-ES" w:bidi="es-ES"/>
      </w:rPr>
    </w:lvl>
    <w:lvl w:ilvl="6" w:tplc="21B69BC4">
      <w:numFmt w:val="bullet"/>
      <w:lvlText w:val="•"/>
      <w:lvlJc w:val="left"/>
      <w:pPr>
        <w:ind w:left="6518" w:hanging="360"/>
      </w:pPr>
      <w:rPr>
        <w:rFonts w:hint="default"/>
        <w:lang w:val="es-ES" w:eastAsia="es-ES" w:bidi="es-ES"/>
      </w:rPr>
    </w:lvl>
    <w:lvl w:ilvl="7" w:tplc="517C62C2">
      <w:numFmt w:val="bullet"/>
      <w:lvlText w:val="•"/>
      <w:lvlJc w:val="left"/>
      <w:pPr>
        <w:ind w:left="7501" w:hanging="360"/>
      </w:pPr>
      <w:rPr>
        <w:rFonts w:hint="default"/>
        <w:lang w:val="es-ES" w:eastAsia="es-ES" w:bidi="es-ES"/>
      </w:rPr>
    </w:lvl>
    <w:lvl w:ilvl="8" w:tplc="42120046">
      <w:numFmt w:val="bullet"/>
      <w:lvlText w:val="•"/>
      <w:lvlJc w:val="left"/>
      <w:pPr>
        <w:ind w:left="8485" w:hanging="360"/>
      </w:pPr>
      <w:rPr>
        <w:rFonts w:hint="default"/>
        <w:lang w:val="es-ES" w:eastAsia="es-ES" w:bidi="es-ES"/>
      </w:rPr>
    </w:lvl>
  </w:abstractNum>
  <w:abstractNum w:abstractNumId="12" w15:restartNumberingAfterBreak="0">
    <w:nsid w:val="52DE6492"/>
    <w:multiLevelType w:val="multilevel"/>
    <w:tmpl w:val="F73A362C"/>
    <w:lvl w:ilvl="0">
      <w:start w:val="28"/>
      <w:numFmt w:val="decimal"/>
      <w:lvlText w:val="%1"/>
      <w:lvlJc w:val="left"/>
      <w:pPr>
        <w:ind w:left="855" w:hanging="855"/>
      </w:pPr>
      <w:rPr>
        <w:rFonts w:hint="default"/>
      </w:rPr>
    </w:lvl>
    <w:lvl w:ilvl="1">
      <w:start w:val="106"/>
      <w:numFmt w:val="decimal"/>
      <w:lvlText w:val="%1.%2"/>
      <w:lvlJc w:val="left"/>
      <w:pPr>
        <w:ind w:left="855" w:hanging="855"/>
      </w:pPr>
      <w:rPr>
        <w:rFonts w:hint="default"/>
      </w:rPr>
    </w:lvl>
    <w:lvl w:ilvl="2">
      <w:start w:val="40"/>
      <w:numFmt w:val="decimal"/>
      <w:lvlText w:val="%1.%2.%3"/>
      <w:lvlJc w:val="left"/>
      <w:pPr>
        <w:ind w:left="855" w:hanging="855"/>
      </w:pPr>
      <w:rPr>
        <w:rFonts w:hint="default"/>
      </w:rPr>
    </w:lvl>
    <w:lvl w:ilvl="3">
      <w:start w:val="1"/>
      <w:numFmt w:val="decimal"/>
      <w:lvlText w:val="%1.%2.%3.%4"/>
      <w:lvlJc w:val="left"/>
      <w:pPr>
        <w:ind w:left="855" w:hanging="85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33B23C8"/>
    <w:multiLevelType w:val="hybridMultilevel"/>
    <w:tmpl w:val="C646F890"/>
    <w:lvl w:ilvl="0" w:tplc="6AFCCE54">
      <w:numFmt w:val="bullet"/>
      <w:lvlText w:val="-"/>
      <w:lvlJc w:val="left"/>
      <w:pPr>
        <w:ind w:left="873" w:hanging="360"/>
      </w:pPr>
      <w:rPr>
        <w:rFonts w:ascii="Trebuchet MS" w:eastAsia="Trebuchet MS" w:hAnsi="Trebuchet MS" w:cs="Trebuchet MS" w:hint="default"/>
        <w:w w:val="60"/>
        <w:sz w:val="26"/>
        <w:szCs w:val="26"/>
        <w:lang w:val="es-ES" w:eastAsia="en-US" w:bidi="ar-SA"/>
      </w:rPr>
    </w:lvl>
    <w:lvl w:ilvl="1" w:tplc="E60C0E16">
      <w:numFmt w:val="bullet"/>
      <w:lvlText w:val="•"/>
      <w:lvlJc w:val="left"/>
      <w:pPr>
        <w:ind w:left="1788" w:hanging="360"/>
      </w:pPr>
      <w:rPr>
        <w:rFonts w:hint="default"/>
        <w:lang w:val="es-ES" w:eastAsia="en-US" w:bidi="ar-SA"/>
      </w:rPr>
    </w:lvl>
    <w:lvl w:ilvl="2" w:tplc="9F7A89B6">
      <w:numFmt w:val="bullet"/>
      <w:lvlText w:val="•"/>
      <w:lvlJc w:val="left"/>
      <w:pPr>
        <w:ind w:left="2697" w:hanging="360"/>
      </w:pPr>
      <w:rPr>
        <w:rFonts w:hint="default"/>
        <w:lang w:val="es-ES" w:eastAsia="en-US" w:bidi="ar-SA"/>
      </w:rPr>
    </w:lvl>
    <w:lvl w:ilvl="3" w:tplc="87E0203E">
      <w:numFmt w:val="bullet"/>
      <w:lvlText w:val="•"/>
      <w:lvlJc w:val="left"/>
      <w:pPr>
        <w:ind w:left="3605" w:hanging="360"/>
      </w:pPr>
      <w:rPr>
        <w:rFonts w:hint="default"/>
        <w:lang w:val="es-ES" w:eastAsia="en-US" w:bidi="ar-SA"/>
      </w:rPr>
    </w:lvl>
    <w:lvl w:ilvl="4" w:tplc="573ADE64">
      <w:numFmt w:val="bullet"/>
      <w:lvlText w:val="•"/>
      <w:lvlJc w:val="left"/>
      <w:pPr>
        <w:ind w:left="4514" w:hanging="360"/>
      </w:pPr>
      <w:rPr>
        <w:rFonts w:hint="default"/>
        <w:lang w:val="es-ES" w:eastAsia="en-US" w:bidi="ar-SA"/>
      </w:rPr>
    </w:lvl>
    <w:lvl w:ilvl="5" w:tplc="2986441A">
      <w:numFmt w:val="bullet"/>
      <w:lvlText w:val="•"/>
      <w:lvlJc w:val="left"/>
      <w:pPr>
        <w:ind w:left="5423" w:hanging="360"/>
      </w:pPr>
      <w:rPr>
        <w:rFonts w:hint="default"/>
        <w:lang w:val="es-ES" w:eastAsia="en-US" w:bidi="ar-SA"/>
      </w:rPr>
    </w:lvl>
    <w:lvl w:ilvl="6" w:tplc="FBA0B058">
      <w:numFmt w:val="bullet"/>
      <w:lvlText w:val="•"/>
      <w:lvlJc w:val="left"/>
      <w:pPr>
        <w:ind w:left="6331" w:hanging="360"/>
      </w:pPr>
      <w:rPr>
        <w:rFonts w:hint="default"/>
        <w:lang w:val="es-ES" w:eastAsia="en-US" w:bidi="ar-SA"/>
      </w:rPr>
    </w:lvl>
    <w:lvl w:ilvl="7" w:tplc="AA4238E4">
      <w:numFmt w:val="bullet"/>
      <w:lvlText w:val="•"/>
      <w:lvlJc w:val="left"/>
      <w:pPr>
        <w:ind w:left="7240" w:hanging="360"/>
      </w:pPr>
      <w:rPr>
        <w:rFonts w:hint="default"/>
        <w:lang w:val="es-ES" w:eastAsia="en-US" w:bidi="ar-SA"/>
      </w:rPr>
    </w:lvl>
    <w:lvl w:ilvl="8" w:tplc="14F2D85E">
      <w:numFmt w:val="bullet"/>
      <w:lvlText w:val="•"/>
      <w:lvlJc w:val="left"/>
      <w:pPr>
        <w:ind w:left="8149" w:hanging="360"/>
      </w:pPr>
      <w:rPr>
        <w:rFonts w:hint="default"/>
        <w:lang w:val="es-ES" w:eastAsia="en-US" w:bidi="ar-SA"/>
      </w:rPr>
    </w:lvl>
  </w:abstractNum>
  <w:abstractNum w:abstractNumId="14" w15:restartNumberingAfterBreak="0">
    <w:nsid w:val="6487489C"/>
    <w:multiLevelType w:val="hybridMultilevel"/>
    <w:tmpl w:val="73C86064"/>
    <w:lvl w:ilvl="0" w:tplc="642EA1BA">
      <w:numFmt w:val="bullet"/>
      <w:lvlText w:val="•"/>
      <w:lvlJc w:val="left"/>
      <w:pPr>
        <w:ind w:left="619" w:hanging="360"/>
      </w:pPr>
      <w:rPr>
        <w:rFonts w:ascii="Arial Narrow" w:eastAsia="Arial Narrow" w:hAnsi="Arial Narrow" w:cs="Arial Narrow" w:hint="default"/>
        <w:color w:val="1A171C"/>
        <w:spacing w:val="-1"/>
        <w:w w:val="100"/>
        <w:sz w:val="24"/>
        <w:szCs w:val="24"/>
        <w:lang w:val="es-ES" w:eastAsia="es-ES" w:bidi="es-ES"/>
      </w:rPr>
    </w:lvl>
    <w:lvl w:ilvl="1" w:tplc="F4AAE18A">
      <w:numFmt w:val="bullet"/>
      <w:lvlText w:val="•"/>
      <w:lvlJc w:val="left"/>
      <w:pPr>
        <w:ind w:left="1603" w:hanging="360"/>
      </w:pPr>
      <w:rPr>
        <w:rFonts w:hint="default"/>
        <w:lang w:val="es-ES" w:eastAsia="es-ES" w:bidi="es-ES"/>
      </w:rPr>
    </w:lvl>
    <w:lvl w:ilvl="2" w:tplc="1F2892E4">
      <w:numFmt w:val="bullet"/>
      <w:lvlText w:val="•"/>
      <w:lvlJc w:val="left"/>
      <w:pPr>
        <w:ind w:left="2586" w:hanging="360"/>
      </w:pPr>
      <w:rPr>
        <w:rFonts w:hint="default"/>
        <w:lang w:val="es-ES" w:eastAsia="es-ES" w:bidi="es-ES"/>
      </w:rPr>
    </w:lvl>
    <w:lvl w:ilvl="3" w:tplc="D6E4A04E">
      <w:numFmt w:val="bullet"/>
      <w:lvlText w:val="•"/>
      <w:lvlJc w:val="left"/>
      <w:pPr>
        <w:ind w:left="3569" w:hanging="360"/>
      </w:pPr>
      <w:rPr>
        <w:rFonts w:hint="default"/>
        <w:lang w:val="es-ES" w:eastAsia="es-ES" w:bidi="es-ES"/>
      </w:rPr>
    </w:lvl>
    <w:lvl w:ilvl="4" w:tplc="6A06F5C4">
      <w:numFmt w:val="bullet"/>
      <w:lvlText w:val="•"/>
      <w:lvlJc w:val="left"/>
      <w:pPr>
        <w:ind w:left="4552" w:hanging="360"/>
      </w:pPr>
      <w:rPr>
        <w:rFonts w:hint="default"/>
        <w:lang w:val="es-ES" w:eastAsia="es-ES" w:bidi="es-ES"/>
      </w:rPr>
    </w:lvl>
    <w:lvl w:ilvl="5" w:tplc="ED2E9A74">
      <w:numFmt w:val="bullet"/>
      <w:lvlText w:val="•"/>
      <w:lvlJc w:val="left"/>
      <w:pPr>
        <w:ind w:left="5535" w:hanging="360"/>
      </w:pPr>
      <w:rPr>
        <w:rFonts w:hint="default"/>
        <w:lang w:val="es-ES" w:eastAsia="es-ES" w:bidi="es-ES"/>
      </w:rPr>
    </w:lvl>
    <w:lvl w:ilvl="6" w:tplc="C2B8A03E">
      <w:numFmt w:val="bullet"/>
      <w:lvlText w:val="•"/>
      <w:lvlJc w:val="left"/>
      <w:pPr>
        <w:ind w:left="6518" w:hanging="360"/>
      </w:pPr>
      <w:rPr>
        <w:rFonts w:hint="default"/>
        <w:lang w:val="es-ES" w:eastAsia="es-ES" w:bidi="es-ES"/>
      </w:rPr>
    </w:lvl>
    <w:lvl w:ilvl="7" w:tplc="DD86094C">
      <w:numFmt w:val="bullet"/>
      <w:lvlText w:val="•"/>
      <w:lvlJc w:val="left"/>
      <w:pPr>
        <w:ind w:left="7501" w:hanging="360"/>
      </w:pPr>
      <w:rPr>
        <w:rFonts w:hint="default"/>
        <w:lang w:val="es-ES" w:eastAsia="es-ES" w:bidi="es-ES"/>
      </w:rPr>
    </w:lvl>
    <w:lvl w:ilvl="8" w:tplc="E54AC46C">
      <w:numFmt w:val="bullet"/>
      <w:lvlText w:val="•"/>
      <w:lvlJc w:val="left"/>
      <w:pPr>
        <w:ind w:left="8485" w:hanging="360"/>
      </w:pPr>
      <w:rPr>
        <w:rFonts w:hint="default"/>
        <w:lang w:val="es-ES" w:eastAsia="es-ES" w:bidi="es-ES"/>
      </w:rPr>
    </w:lvl>
  </w:abstractNum>
  <w:abstractNum w:abstractNumId="15" w15:restartNumberingAfterBreak="0">
    <w:nsid w:val="66D00B27"/>
    <w:multiLevelType w:val="hybridMultilevel"/>
    <w:tmpl w:val="332221DA"/>
    <w:lvl w:ilvl="0" w:tplc="3042B144">
      <w:numFmt w:val="bullet"/>
      <w:lvlText w:val="•"/>
      <w:lvlJc w:val="left"/>
      <w:pPr>
        <w:ind w:left="619" w:hanging="360"/>
      </w:pPr>
      <w:rPr>
        <w:rFonts w:ascii="Arial Narrow" w:eastAsia="Arial Narrow" w:hAnsi="Arial Narrow" w:cs="Arial Narrow" w:hint="default"/>
        <w:color w:val="1A171C"/>
        <w:spacing w:val="-1"/>
        <w:w w:val="100"/>
        <w:sz w:val="24"/>
        <w:szCs w:val="24"/>
        <w:lang w:val="es-ES" w:eastAsia="es-ES" w:bidi="es-ES"/>
      </w:rPr>
    </w:lvl>
    <w:lvl w:ilvl="1" w:tplc="0F0CBFB2">
      <w:numFmt w:val="bullet"/>
      <w:lvlText w:val="•"/>
      <w:lvlJc w:val="left"/>
      <w:pPr>
        <w:ind w:left="1604" w:hanging="360"/>
      </w:pPr>
      <w:rPr>
        <w:rFonts w:hint="default"/>
        <w:lang w:val="es-ES" w:eastAsia="es-ES" w:bidi="es-ES"/>
      </w:rPr>
    </w:lvl>
    <w:lvl w:ilvl="2" w:tplc="C5C478D6">
      <w:numFmt w:val="bullet"/>
      <w:lvlText w:val="•"/>
      <w:lvlJc w:val="left"/>
      <w:pPr>
        <w:ind w:left="2589" w:hanging="360"/>
      </w:pPr>
      <w:rPr>
        <w:rFonts w:hint="default"/>
        <w:lang w:val="es-ES" w:eastAsia="es-ES" w:bidi="es-ES"/>
      </w:rPr>
    </w:lvl>
    <w:lvl w:ilvl="3" w:tplc="4D148D92">
      <w:numFmt w:val="bullet"/>
      <w:lvlText w:val="•"/>
      <w:lvlJc w:val="left"/>
      <w:pPr>
        <w:ind w:left="3573" w:hanging="360"/>
      </w:pPr>
      <w:rPr>
        <w:rFonts w:hint="default"/>
        <w:lang w:val="es-ES" w:eastAsia="es-ES" w:bidi="es-ES"/>
      </w:rPr>
    </w:lvl>
    <w:lvl w:ilvl="4" w:tplc="881E4CEC">
      <w:numFmt w:val="bullet"/>
      <w:lvlText w:val="•"/>
      <w:lvlJc w:val="left"/>
      <w:pPr>
        <w:ind w:left="4558" w:hanging="360"/>
      </w:pPr>
      <w:rPr>
        <w:rFonts w:hint="default"/>
        <w:lang w:val="es-ES" w:eastAsia="es-ES" w:bidi="es-ES"/>
      </w:rPr>
    </w:lvl>
    <w:lvl w:ilvl="5" w:tplc="61F4621C">
      <w:numFmt w:val="bullet"/>
      <w:lvlText w:val="•"/>
      <w:lvlJc w:val="left"/>
      <w:pPr>
        <w:ind w:left="5542" w:hanging="360"/>
      </w:pPr>
      <w:rPr>
        <w:rFonts w:hint="default"/>
        <w:lang w:val="es-ES" w:eastAsia="es-ES" w:bidi="es-ES"/>
      </w:rPr>
    </w:lvl>
    <w:lvl w:ilvl="6" w:tplc="43DEFEFE">
      <w:numFmt w:val="bullet"/>
      <w:lvlText w:val="•"/>
      <w:lvlJc w:val="left"/>
      <w:pPr>
        <w:ind w:left="6527" w:hanging="360"/>
      </w:pPr>
      <w:rPr>
        <w:rFonts w:hint="default"/>
        <w:lang w:val="es-ES" w:eastAsia="es-ES" w:bidi="es-ES"/>
      </w:rPr>
    </w:lvl>
    <w:lvl w:ilvl="7" w:tplc="007A9288">
      <w:numFmt w:val="bullet"/>
      <w:lvlText w:val="•"/>
      <w:lvlJc w:val="left"/>
      <w:pPr>
        <w:ind w:left="7511" w:hanging="360"/>
      </w:pPr>
      <w:rPr>
        <w:rFonts w:hint="default"/>
        <w:lang w:val="es-ES" w:eastAsia="es-ES" w:bidi="es-ES"/>
      </w:rPr>
    </w:lvl>
    <w:lvl w:ilvl="8" w:tplc="02E8EAD6">
      <w:numFmt w:val="bullet"/>
      <w:lvlText w:val="•"/>
      <w:lvlJc w:val="left"/>
      <w:pPr>
        <w:ind w:left="8496" w:hanging="360"/>
      </w:pPr>
      <w:rPr>
        <w:rFonts w:hint="default"/>
        <w:lang w:val="es-ES" w:eastAsia="es-ES" w:bidi="es-ES"/>
      </w:rPr>
    </w:lvl>
  </w:abstractNum>
  <w:abstractNum w:abstractNumId="16" w15:restartNumberingAfterBreak="0">
    <w:nsid w:val="6AD36BE3"/>
    <w:multiLevelType w:val="hybridMultilevel"/>
    <w:tmpl w:val="9E6E8614"/>
    <w:lvl w:ilvl="0" w:tplc="CFDE0498">
      <w:start w:val="21"/>
      <w:numFmt w:val="bullet"/>
      <w:lvlText w:val=""/>
      <w:lvlJc w:val="left"/>
      <w:pPr>
        <w:ind w:left="2127" w:hanging="360"/>
      </w:pPr>
      <w:rPr>
        <w:rFonts w:ascii="Symbol" w:eastAsia="Calibri" w:hAnsi="Symbol" w:cs="Calibri" w:hint="default"/>
      </w:rPr>
    </w:lvl>
    <w:lvl w:ilvl="1" w:tplc="0C0A0003" w:tentative="1">
      <w:start w:val="1"/>
      <w:numFmt w:val="bullet"/>
      <w:lvlText w:val="o"/>
      <w:lvlJc w:val="left"/>
      <w:pPr>
        <w:ind w:left="2847" w:hanging="360"/>
      </w:pPr>
      <w:rPr>
        <w:rFonts w:ascii="Courier New" w:hAnsi="Courier New" w:cs="Courier New" w:hint="default"/>
      </w:rPr>
    </w:lvl>
    <w:lvl w:ilvl="2" w:tplc="0C0A0005" w:tentative="1">
      <w:start w:val="1"/>
      <w:numFmt w:val="bullet"/>
      <w:lvlText w:val=""/>
      <w:lvlJc w:val="left"/>
      <w:pPr>
        <w:ind w:left="3567" w:hanging="360"/>
      </w:pPr>
      <w:rPr>
        <w:rFonts w:ascii="Wingdings" w:hAnsi="Wingdings" w:hint="default"/>
      </w:rPr>
    </w:lvl>
    <w:lvl w:ilvl="3" w:tplc="0C0A0001" w:tentative="1">
      <w:start w:val="1"/>
      <w:numFmt w:val="bullet"/>
      <w:lvlText w:val=""/>
      <w:lvlJc w:val="left"/>
      <w:pPr>
        <w:ind w:left="4287" w:hanging="360"/>
      </w:pPr>
      <w:rPr>
        <w:rFonts w:ascii="Symbol" w:hAnsi="Symbol" w:hint="default"/>
      </w:rPr>
    </w:lvl>
    <w:lvl w:ilvl="4" w:tplc="0C0A0003" w:tentative="1">
      <w:start w:val="1"/>
      <w:numFmt w:val="bullet"/>
      <w:lvlText w:val="o"/>
      <w:lvlJc w:val="left"/>
      <w:pPr>
        <w:ind w:left="5007" w:hanging="360"/>
      </w:pPr>
      <w:rPr>
        <w:rFonts w:ascii="Courier New" w:hAnsi="Courier New" w:cs="Courier New" w:hint="default"/>
      </w:rPr>
    </w:lvl>
    <w:lvl w:ilvl="5" w:tplc="0C0A0005" w:tentative="1">
      <w:start w:val="1"/>
      <w:numFmt w:val="bullet"/>
      <w:lvlText w:val=""/>
      <w:lvlJc w:val="left"/>
      <w:pPr>
        <w:ind w:left="5727" w:hanging="360"/>
      </w:pPr>
      <w:rPr>
        <w:rFonts w:ascii="Wingdings" w:hAnsi="Wingdings" w:hint="default"/>
      </w:rPr>
    </w:lvl>
    <w:lvl w:ilvl="6" w:tplc="0C0A0001" w:tentative="1">
      <w:start w:val="1"/>
      <w:numFmt w:val="bullet"/>
      <w:lvlText w:val=""/>
      <w:lvlJc w:val="left"/>
      <w:pPr>
        <w:ind w:left="6447" w:hanging="360"/>
      </w:pPr>
      <w:rPr>
        <w:rFonts w:ascii="Symbol" w:hAnsi="Symbol" w:hint="default"/>
      </w:rPr>
    </w:lvl>
    <w:lvl w:ilvl="7" w:tplc="0C0A0003" w:tentative="1">
      <w:start w:val="1"/>
      <w:numFmt w:val="bullet"/>
      <w:lvlText w:val="o"/>
      <w:lvlJc w:val="left"/>
      <w:pPr>
        <w:ind w:left="7167" w:hanging="360"/>
      </w:pPr>
      <w:rPr>
        <w:rFonts w:ascii="Courier New" w:hAnsi="Courier New" w:cs="Courier New" w:hint="default"/>
      </w:rPr>
    </w:lvl>
    <w:lvl w:ilvl="8" w:tplc="0C0A0005" w:tentative="1">
      <w:start w:val="1"/>
      <w:numFmt w:val="bullet"/>
      <w:lvlText w:val=""/>
      <w:lvlJc w:val="left"/>
      <w:pPr>
        <w:ind w:left="7887" w:hanging="360"/>
      </w:pPr>
      <w:rPr>
        <w:rFonts w:ascii="Wingdings" w:hAnsi="Wingdings" w:hint="default"/>
      </w:rPr>
    </w:lvl>
  </w:abstractNum>
  <w:abstractNum w:abstractNumId="17" w15:restartNumberingAfterBreak="0">
    <w:nsid w:val="6C147CA6"/>
    <w:multiLevelType w:val="hybridMultilevel"/>
    <w:tmpl w:val="6F7C440E"/>
    <w:lvl w:ilvl="0" w:tplc="31B65F3C">
      <w:numFmt w:val="bullet"/>
      <w:lvlText w:val=""/>
      <w:lvlJc w:val="left"/>
      <w:pPr>
        <w:ind w:left="554" w:hanging="284"/>
      </w:pPr>
      <w:rPr>
        <w:rFonts w:ascii="Wingdings" w:eastAsia="Wingdings" w:hAnsi="Wingdings" w:cs="Wingdings" w:hint="default"/>
        <w:w w:val="100"/>
        <w:sz w:val="22"/>
        <w:szCs w:val="22"/>
        <w:lang w:val="es-ES" w:eastAsia="en-US" w:bidi="ar-SA"/>
      </w:rPr>
    </w:lvl>
    <w:lvl w:ilvl="1" w:tplc="EBDC0534">
      <w:numFmt w:val="bullet"/>
      <w:lvlText w:val="•"/>
      <w:lvlJc w:val="left"/>
      <w:pPr>
        <w:ind w:left="1458" w:hanging="284"/>
      </w:pPr>
      <w:rPr>
        <w:rFonts w:hint="default"/>
        <w:lang w:val="es-ES" w:eastAsia="en-US" w:bidi="ar-SA"/>
      </w:rPr>
    </w:lvl>
    <w:lvl w:ilvl="2" w:tplc="1FA2F052">
      <w:numFmt w:val="bullet"/>
      <w:lvlText w:val="•"/>
      <w:lvlJc w:val="left"/>
      <w:pPr>
        <w:ind w:left="2356" w:hanging="284"/>
      </w:pPr>
      <w:rPr>
        <w:rFonts w:hint="default"/>
        <w:lang w:val="es-ES" w:eastAsia="en-US" w:bidi="ar-SA"/>
      </w:rPr>
    </w:lvl>
    <w:lvl w:ilvl="3" w:tplc="3C889F1A">
      <w:numFmt w:val="bullet"/>
      <w:lvlText w:val="•"/>
      <w:lvlJc w:val="left"/>
      <w:pPr>
        <w:ind w:left="3255" w:hanging="284"/>
      </w:pPr>
      <w:rPr>
        <w:rFonts w:hint="default"/>
        <w:lang w:val="es-ES" w:eastAsia="en-US" w:bidi="ar-SA"/>
      </w:rPr>
    </w:lvl>
    <w:lvl w:ilvl="4" w:tplc="53EE340E">
      <w:numFmt w:val="bullet"/>
      <w:lvlText w:val="•"/>
      <w:lvlJc w:val="left"/>
      <w:pPr>
        <w:ind w:left="4153" w:hanging="284"/>
      </w:pPr>
      <w:rPr>
        <w:rFonts w:hint="default"/>
        <w:lang w:val="es-ES" w:eastAsia="en-US" w:bidi="ar-SA"/>
      </w:rPr>
    </w:lvl>
    <w:lvl w:ilvl="5" w:tplc="659CA2B2">
      <w:numFmt w:val="bullet"/>
      <w:lvlText w:val="•"/>
      <w:lvlJc w:val="left"/>
      <w:pPr>
        <w:ind w:left="5052" w:hanging="284"/>
      </w:pPr>
      <w:rPr>
        <w:rFonts w:hint="default"/>
        <w:lang w:val="es-ES" w:eastAsia="en-US" w:bidi="ar-SA"/>
      </w:rPr>
    </w:lvl>
    <w:lvl w:ilvl="6" w:tplc="FF66BA14">
      <w:numFmt w:val="bullet"/>
      <w:lvlText w:val="•"/>
      <w:lvlJc w:val="left"/>
      <w:pPr>
        <w:ind w:left="5950" w:hanging="284"/>
      </w:pPr>
      <w:rPr>
        <w:rFonts w:hint="default"/>
        <w:lang w:val="es-ES" w:eastAsia="en-US" w:bidi="ar-SA"/>
      </w:rPr>
    </w:lvl>
    <w:lvl w:ilvl="7" w:tplc="05387FEA">
      <w:numFmt w:val="bullet"/>
      <w:lvlText w:val="•"/>
      <w:lvlJc w:val="left"/>
      <w:pPr>
        <w:ind w:left="6848" w:hanging="284"/>
      </w:pPr>
      <w:rPr>
        <w:rFonts w:hint="default"/>
        <w:lang w:val="es-ES" w:eastAsia="en-US" w:bidi="ar-SA"/>
      </w:rPr>
    </w:lvl>
    <w:lvl w:ilvl="8" w:tplc="9F9CB408">
      <w:numFmt w:val="bullet"/>
      <w:lvlText w:val="•"/>
      <w:lvlJc w:val="left"/>
      <w:pPr>
        <w:ind w:left="7747" w:hanging="284"/>
      </w:pPr>
      <w:rPr>
        <w:rFonts w:hint="default"/>
        <w:lang w:val="es-ES" w:eastAsia="en-US" w:bidi="ar-SA"/>
      </w:rPr>
    </w:lvl>
  </w:abstractNum>
  <w:abstractNum w:abstractNumId="18" w15:restartNumberingAfterBreak="0">
    <w:nsid w:val="7CF52495"/>
    <w:multiLevelType w:val="hybridMultilevel"/>
    <w:tmpl w:val="A4B8D0B2"/>
    <w:lvl w:ilvl="0" w:tplc="560A2868">
      <w:start w:val="67"/>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D7D7140"/>
    <w:multiLevelType w:val="multilevel"/>
    <w:tmpl w:val="0C9C067E"/>
    <w:lvl w:ilvl="0">
      <w:start w:val="21"/>
      <w:numFmt w:val="decimal"/>
      <w:lvlText w:val="%1"/>
      <w:lvlJc w:val="left"/>
      <w:pPr>
        <w:ind w:left="585" w:hanging="585"/>
      </w:pPr>
      <w:rPr>
        <w:rFonts w:hint="default"/>
      </w:rPr>
    </w:lvl>
    <w:lvl w:ilvl="1">
      <w:start w:val="168"/>
      <w:numFmt w:val="decimal"/>
      <w:lvlText w:val="%1.%2"/>
      <w:lvlJc w:val="left"/>
      <w:pPr>
        <w:ind w:left="585" w:hanging="585"/>
      </w:pPr>
      <w:rPr>
        <w:rFonts w:hint="default"/>
      </w:rPr>
    </w:lvl>
    <w:lvl w:ilvl="2">
      <w:start w:val="1"/>
      <w:numFmt w:val="decimal"/>
      <w:lvlText w:val="%1.%2.%3"/>
      <w:lvlJc w:val="left"/>
      <w:pPr>
        <w:ind w:left="585" w:hanging="585"/>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num w:numId="1" w16cid:durableId="623804379">
    <w:abstractNumId w:val="10"/>
  </w:num>
  <w:num w:numId="2" w16cid:durableId="996422598">
    <w:abstractNumId w:val="5"/>
  </w:num>
  <w:num w:numId="3" w16cid:durableId="1608267511">
    <w:abstractNumId w:val="6"/>
  </w:num>
  <w:num w:numId="4" w16cid:durableId="586112533">
    <w:abstractNumId w:val="0"/>
  </w:num>
  <w:num w:numId="5" w16cid:durableId="1082027294">
    <w:abstractNumId w:val="14"/>
  </w:num>
  <w:num w:numId="6" w16cid:durableId="281228300">
    <w:abstractNumId w:val="3"/>
  </w:num>
  <w:num w:numId="7" w16cid:durableId="1597865868">
    <w:abstractNumId w:val="15"/>
  </w:num>
  <w:num w:numId="8" w16cid:durableId="308754207">
    <w:abstractNumId w:val="11"/>
  </w:num>
  <w:num w:numId="9" w16cid:durableId="1726757213">
    <w:abstractNumId w:val="4"/>
  </w:num>
  <w:num w:numId="10" w16cid:durableId="1420446198">
    <w:abstractNumId w:val="18"/>
  </w:num>
  <w:num w:numId="11" w16cid:durableId="1220826568">
    <w:abstractNumId w:val="16"/>
  </w:num>
  <w:num w:numId="12" w16cid:durableId="105084559">
    <w:abstractNumId w:val="19"/>
  </w:num>
  <w:num w:numId="13" w16cid:durableId="1758481982">
    <w:abstractNumId w:val="8"/>
  </w:num>
  <w:num w:numId="14" w16cid:durableId="370964124">
    <w:abstractNumId w:val="12"/>
  </w:num>
  <w:num w:numId="15" w16cid:durableId="522287928">
    <w:abstractNumId w:val="13"/>
  </w:num>
  <w:num w:numId="16" w16cid:durableId="177549036">
    <w:abstractNumId w:val="2"/>
  </w:num>
  <w:num w:numId="17" w16cid:durableId="323124064">
    <w:abstractNumId w:val="9"/>
  </w:num>
  <w:num w:numId="18" w16cid:durableId="178592180">
    <w:abstractNumId w:val="17"/>
  </w:num>
  <w:num w:numId="19" w16cid:durableId="637612028">
    <w:abstractNumId w:val="7"/>
  </w:num>
  <w:num w:numId="20" w16cid:durableId="674109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197"/>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03596"/>
    <w:rsid w:val="00001F69"/>
    <w:rsid w:val="0001110A"/>
    <w:rsid w:val="0001225E"/>
    <w:rsid w:val="00027358"/>
    <w:rsid w:val="00033F62"/>
    <w:rsid w:val="00036A86"/>
    <w:rsid w:val="00054221"/>
    <w:rsid w:val="0006481A"/>
    <w:rsid w:val="00070795"/>
    <w:rsid w:val="0008003E"/>
    <w:rsid w:val="0008377C"/>
    <w:rsid w:val="00097A6D"/>
    <w:rsid w:val="000A0DFF"/>
    <w:rsid w:val="000A265B"/>
    <w:rsid w:val="000A70A6"/>
    <w:rsid w:val="000C03DB"/>
    <w:rsid w:val="000F238D"/>
    <w:rsid w:val="000F6976"/>
    <w:rsid w:val="001242DE"/>
    <w:rsid w:val="001558ED"/>
    <w:rsid w:val="00156183"/>
    <w:rsid w:val="001677CA"/>
    <w:rsid w:val="00177988"/>
    <w:rsid w:val="00180859"/>
    <w:rsid w:val="00181782"/>
    <w:rsid w:val="00186650"/>
    <w:rsid w:val="001C2168"/>
    <w:rsid w:val="001D16AE"/>
    <w:rsid w:val="001D2A8D"/>
    <w:rsid w:val="001D3C37"/>
    <w:rsid w:val="0020359B"/>
    <w:rsid w:val="0021317A"/>
    <w:rsid w:val="002368B8"/>
    <w:rsid w:val="00253741"/>
    <w:rsid w:val="0026077F"/>
    <w:rsid w:val="00266E90"/>
    <w:rsid w:val="0028612E"/>
    <w:rsid w:val="002B2280"/>
    <w:rsid w:val="002B7731"/>
    <w:rsid w:val="002C36BC"/>
    <w:rsid w:val="002D4B95"/>
    <w:rsid w:val="002D5370"/>
    <w:rsid w:val="00355BD5"/>
    <w:rsid w:val="00371E94"/>
    <w:rsid w:val="0039203C"/>
    <w:rsid w:val="0039674A"/>
    <w:rsid w:val="003B2ADE"/>
    <w:rsid w:val="003B4A24"/>
    <w:rsid w:val="003D17AD"/>
    <w:rsid w:val="003D1CA5"/>
    <w:rsid w:val="003D3C0D"/>
    <w:rsid w:val="003F0982"/>
    <w:rsid w:val="00400CD6"/>
    <w:rsid w:val="00404139"/>
    <w:rsid w:val="00431466"/>
    <w:rsid w:val="00443BCD"/>
    <w:rsid w:val="004443F3"/>
    <w:rsid w:val="004469F6"/>
    <w:rsid w:val="004613B6"/>
    <w:rsid w:val="00465754"/>
    <w:rsid w:val="00466095"/>
    <w:rsid w:val="00467DBA"/>
    <w:rsid w:val="004C13BE"/>
    <w:rsid w:val="004D1C75"/>
    <w:rsid w:val="004D336D"/>
    <w:rsid w:val="004D462A"/>
    <w:rsid w:val="004D5AA8"/>
    <w:rsid w:val="004E478D"/>
    <w:rsid w:val="004F4F5F"/>
    <w:rsid w:val="004F5CDE"/>
    <w:rsid w:val="00502B6D"/>
    <w:rsid w:val="00507385"/>
    <w:rsid w:val="0052384B"/>
    <w:rsid w:val="00555FC4"/>
    <w:rsid w:val="00562798"/>
    <w:rsid w:val="00575529"/>
    <w:rsid w:val="005776A7"/>
    <w:rsid w:val="00586887"/>
    <w:rsid w:val="005A7BC4"/>
    <w:rsid w:val="006171FD"/>
    <w:rsid w:val="00624167"/>
    <w:rsid w:val="006432B1"/>
    <w:rsid w:val="006654E5"/>
    <w:rsid w:val="00667B40"/>
    <w:rsid w:val="006A54A4"/>
    <w:rsid w:val="006A676F"/>
    <w:rsid w:val="006A6B56"/>
    <w:rsid w:val="006B0B04"/>
    <w:rsid w:val="006E6D16"/>
    <w:rsid w:val="006F3480"/>
    <w:rsid w:val="006F6CA6"/>
    <w:rsid w:val="00707EA8"/>
    <w:rsid w:val="00745D9A"/>
    <w:rsid w:val="00751541"/>
    <w:rsid w:val="007541EA"/>
    <w:rsid w:val="00766458"/>
    <w:rsid w:val="0078728F"/>
    <w:rsid w:val="007C0300"/>
    <w:rsid w:val="007E14ED"/>
    <w:rsid w:val="007E3574"/>
    <w:rsid w:val="007E3A63"/>
    <w:rsid w:val="007E7387"/>
    <w:rsid w:val="00806C5B"/>
    <w:rsid w:val="00823E95"/>
    <w:rsid w:val="008307E3"/>
    <w:rsid w:val="00834489"/>
    <w:rsid w:val="00850E5C"/>
    <w:rsid w:val="008766BB"/>
    <w:rsid w:val="00882539"/>
    <w:rsid w:val="0088760E"/>
    <w:rsid w:val="008B3A52"/>
    <w:rsid w:val="008C2DEB"/>
    <w:rsid w:val="008C7447"/>
    <w:rsid w:val="00903886"/>
    <w:rsid w:val="00904904"/>
    <w:rsid w:val="0092692D"/>
    <w:rsid w:val="009418FF"/>
    <w:rsid w:val="009522A5"/>
    <w:rsid w:val="009609EC"/>
    <w:rsid w:val="0097052A"/>
    <w:rsid w:val="00970F82"/>
    <w:rsid w:val="0098049C"/>
    <w:rsid w:val="00990858"/>
    <w:rsid w:val="009A2217"/>
    <w:rsid w:val="009A4712"/>
    <w:rsid w:val="009D3BFE"/>
    <w:rsid w:val="009E0A33"/>
    <w:rsid w:val="009F0A88"/>
    <w:rsid w:val="00A139B9"/>
    <w:rsid w:val="00A24302"/>
    <w:rsid w:val="00A2686D"/>
    <w:rsid w:val="00A366B0"/>
    <w:rsid w:val="00A44511"/>
    <w:rsid w:val="00A50599"/>
    <w:rsid w:val="00A52402"/>
    <w:rsid w:val="00A554B2"/>
    <w:rsid w:val="00A63F95"/>
    <w:rsid w:val="00A7420C"/>
    <w:rsid w:val="00A96A5D"/>
    <w:rsid w:val="00AC21F0"/>
    <w:rsid w:val="00AC56B9"/>
    <w:rsid w:val="00AF23CE"/>
    <w:rsid w:val="00AF2422"/>
    <w:rsid w:val="00B112C9"/>
    <w:rsid w:val="00B1788B"/>
    <w:rsid w:val="00B3161B"/>
    <w:rsid w:val="00B8792D"/>
    <w:rsid w:val="00B913FF"/>
    <w:rsid w:val="00B91B5C"/>
    <w:rsid w:val="00B97A66"/>
    <w:rsid w:val="00BA793B"/>
    <w:rsid w:val="00BB5B30"/>
    <w:rsid w:val="00BC2C7B"/>
    <w:rsid w:val="00BD488D"/>
    <w:rsid w:val="00BF0452"/>
    <w:rsid w:val="00BF6532"/>
    <w:rsid w:val="00BF74BE"/>
    <w:rsid w:val="00C24795"/>
    <w:rsid w:val="00C65E4A"/>
    <w:rsid w:val="00C86EAB"/>
    <w:rsid w:val="00C870BA"/>
    <w:rsid w:val="00CA38B2"/>
    <w:rsid w:val="00CA44F0"/>
    <w:rsid w:val="00CA4E96"/>
    <w:rsid w:val="00CC6752"/>
    <w:rsid w:val="00CD1BED"/>
    <w:rsid w:val="00CD645A"/>
    <w:rsid w:val="00CE3612"/>
    <w:rsid w:val="00CE534E"/>
    <w:rsid w:val="00D0257E"/>
    <w:rsid w:val="00D069F8"/>
    <w:rsid w:val="00D32B6B"/>
    <w:rsid w:val="00D37B3B"/>
    <w:rsid w:val="00D40090"/>
    <w:rsid w:val="00D44AED"/>
    <w:rsid w:val="00D64626"/>
    <w:rsid w:val="00D66178"/>
    <w:rsid w:val="00D676E0"/>
    <w:rsid w:val="00DB6D57"/>
    <w:rsid w:val="00DC443F"/>
    <w:rsid w:val="00DE1ED6"/>
    <w:rsid w:val="00DE64B3"/>
    <w:rsid w:val="00E10753"/>
    <w:rsid w:val="00E20BDC"/>
    <w:rsid w:val="00E22CF3"/>
    <w:rsid w:val="00E31166"/>
    <w:rsid w:val="00E36E5A"/>
    <w:rsid w:val="00E5029D"/>
    <w:rsid w:val="00E51770"/>
    <w:rsid w:val="00E6233C"/>
    <w:rsid w:val="00E655F9"/>
    <w:rsid w:val="00E80771"/>
    <w:rsid w:val="00E851B8"/>
    <w:rsid w:val="00E93B53"/>
    <w:rsid w:val="00EC0972"/>
    <w:rsid w:val="00EC53E0"/>
    <w:rsid w:val="00EC7B18"/>
    <w:rsid w:val="00ED3E82"/>
    <w:rsid w:val="00EE1E36"/>
    <w:rsid w:val="00EF2BB5"/>
    <w:rsid w:val="00F03596"/>
    <w:rsid w:val="00F078A3"/>
    <w:rsid w:val="00F23E4E"/>
    <w:rsid w:val="00F30F7B"/>
    <w:rsid w:val="00F3521E"/>
    <w:rsid w:val="00F45842"/>
    <w:rsid w:val="00F557F6"/>
    <w:rsid w:val="00F720A6"/>
    <w:rsid w:val="00F9724C"/>
    <w:rsid w:val="00FA62F9"/>
    <w:rsid w:val="00FB3061"/>
    <w:rsid w:val="00FB32B2"/>
    <w:rsid w:val="00FB3E5A"/>
    <w:rsid w:val="00FB48B9"/>
    <w:rsid w:val="00FB683C"/>
    <w:rsid w:val="00FC22B3"/>
    <w:rsid w:val="00FD601F"/>
    <w:rsid w:val="00FE49DA"/>
    <w:rsid w:val="00FE60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197"/>
    <o:shapelayout v:ext="edit">
      <o:idmap v:ext="edit" data="2"/>
    </o:shapelayout>
  </w:shapeDefaults>
  <w:decimalSymbol w:val=","/>
  <w:listSeparator w:val=";"/>
  <w14:docId w14:val="58B6CAC7"/>
  <w15:docId w15:val="{0E6D78F8-7E49-43EA-A2E7-2CB4F8034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03596"/>
    <w:rPr>
      <w:rFonts w:ascii="Calibri" w:eastAsia="Calibri" w:hAnsi="Calibri" w:cs="Calibri"/>
      <w:lang w:val="es-ES" w:eastAsia="es-ES" w:bidi="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F03596"/>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03596"/>
  </w:style>
  <w:style w:type="paragraph" w:customStyle="1" w:styleId="Ttulo11">
    <w:name w:val="Título 11"/>
    <w:basedOn w:val="Normal"/>
    <w:uiPriority w:val="1"/>
    <w:qFormat/>
    <w:rsid w:val="00F03596"/>
    <w:pPr>
      <w:spacing w:before="99"/>
      <w:ind w:left="1767" w:hanging="334"/>
      <w:outlineLvl w:val="1"/>
    </w:pPr>
    <w:rPr>
      <w:rFonts w:ascii="Cambria" w:eastAsia="Cambria" w:hAnsi="Cambria" w:cs="Cambria"/>
      <w:b/>
      <w:bCs/>
      <w:sz w:val="32"/>
      <w:szCs w:val="32"/>
      <w:u w:val="single" w:color="000000"/>
    </w:rPr>
  </w:style>
  <w:style w:type="paragraph" w:customStyle="1" w:styleId="Ttulo21">
    <w:name w:val="Título 21"/>
    <w:basedOn w:val="Normal"/>
    <w:uiPriority w:val="1"/>
    <w:qFormat/>
    <w:rsid w:val="00F03596"/>
    <w:pPr>
      <w:ind w:left="4745"/>
      <w:outlineLvl w:val="2"/>
    </w:pPr>
    <w:rPr>
      <w:b/>
      <w:bCs/>
      <w:sz w:val="28"/>
      <w:szCs w:val="28"/>
    </w:rPr>
  </w:style>
  <w:style w:type="paragraph" w:customStyle="1" w:styleId="Ttulo31">
    <w:name w:val="Título 31"/>
    <w:basedOn w:val="Normal"/>
    <w:uiPriority w:val="1"/>
    <w:qFormat/>
    <w:rsid w:val="00F03596"/>
    <w:pPr>
      <w:spacing w:before="163"/>
      <w:ind w:left="945" w:hanging="355"/>
      <w:outlineLvl w:val="3"/>
    </w:pPr>
    <w:rPr>
      <w:rFonts w:ascii="Bookman Old Style" w:eastAsia="Bookman Old Style" w:hAnsi="Bookman Old Style" w:cs="Bookman Old Style"/>
      <w:sz w:val="28"/>
      <w:szCs w:val="28"/>
    </w:rPr>
  </w:style>
  <w:style w:type="paragraph" w:customStyle="1" w:styleId="Ttulo41">
    <w:name w:val="Título 41"/>
    <w:basedOn w:val="Normal"/>
    <w:uiPriority w:val="1"/>
    <w:qFormat/>
    <w:rsid w:val="00F03596"/>
    <w:pPr>
      <w:ind w:left="302"/>
      <w:outlineLvl w:val="4"/>
    </w:pPr>
    <w:rPr>
      <w:b/>
      <w:bCs/>
      <w:sz w:val="24"/>
      <w:szCs w:val="24"/>
    </w:rPr>
  </w:style>
  <w:style w:type="paragraph" w:customStyle="1" w:styleId="Ttulo51">
    <w:name w:val="Título 51"/>
    <w:basedOn w:val="Normal"/>
    <w:uiPriority w:val="1"/>
    <w:qFormat/>
    <w:rsid w:val="00F03596"/>
    <w:pPr>
      <w:ind w:left="302"/>
      <w:jc w:val="both"/>
      <w:outlineLvl w:val="5"/>
    </w:pPr>
    <w:rPr>
      <w:sz w:val="24"/>
      <w:szCs w:val="24"/>
    </w:rPr>
  </w:style>
  <w:style w:type="paragraph" w:customStyle="1" w:styleId="Ttulo61">
    <w:name w:val="Título 61"/>
    <w:basedOn w:val="Normal"/>
    <w:uiPriority w:val="1"/>
    <w:qFormat/>
    <w:rsid w:val="00F03596"/>
    <w:pPr>
      <w:spacing w:before="3"/>
      <w:ind w:left="1767" w:right="1829"/>
      <w:jc w:val="center"/>
      <w:outlineLvl w:val="6"/>
    </w:pPr>
    <w:rPr>
      <w:b/>
      <w:bCs/>
    </w:rPr>
  </w:style>
  <w:style w:type="paragraph" w:styleId="Prrafodelista">
    <w:name w:val="List Paragraph"/>
    <w:basedOn w:val="Normal"/>
    <w:uiPriority w:val="1"/>
    <w:qFormat/>
    <w:rsid w:val="00F03596"/>
    <w:pPr>
      <w:ind w:left="945" w:hanging="355"/>
    </w:pPr>
  </w:style>
  <w:style w:type="paragraph" w:customStyle="1" w:styleId="TableParagraph">
    <w:name w:val="Table Paragraph"/>
    <w:basedOn w:val="Normal"/>
    <w:uiPriority w:val="1"/>
    <w:qFormat/>
    <w:rsid w:val="00F03596"/>
  </w:style>
  <w:style w:type="paragraph" w:styleId="Textodeglobo">
    <w:name w:val="Balloon Text"/>
    <w:basedOn w:val="Normal"/>
    <w:link w:val="TextodegloboCar"/>
    <w:uiPriority w:val="99"/>
    <w:semiHidden/>
    <w:unhideWhenUsed/>
    <w:rsid w:val="00A2686D"/>
    <w:rPr>
      <w:rFonts w:ascii="Tahoma" w:hAnsi="Tahoma" w:cs="Tahoma"/>
      <w:sz w:val="16"/>
      <w:szCs w:val="16"/>
    </w:rPr>
  </w:style>
  <w:style w:type="character" w:customStyle="1" w:styleId="TextodegloboCar">
    <w:name w:val="Texto de globo Car"/>
    <w:basedOn w:val="Fuentedeprrafopredeter"/>
    <w:link w:val="Textodeglobo"/>
    <w:uiPriority w:val="99"/>
    <w:semiHidden/>
    <w:rsid w:val="00A2686D"/>
    <w:rPr>
      <w:rFonts w:ascii="Tahoma" w:eastAsia="Calibri" w:hAnsi="Tahoma" w:cs="Tahoma"/>
      <w:sz w:val="16"/>
      <w:szCs w:val="16"/>
      <w:lang w:val="es-ES" w:eastAsia="es-ES" w:bidi="es-ES"/>
    </w:rPr>
  </w:style>
  <w:style w:type="paragraph" w:styleId="Encabezado">
    <w:name w:val="header"/>
    <w:basedOn w:val="Normal"/>
    <w:link w:val="EncabezadoCar"/>
    <w:uiPriority w:val="99"/>
    <w:unhideWhenUsed/>
    <w:rsid w:val="00EC53E0"/>
    <w:pPr>
      <w:tabs>
        <w:tab w:val="center" w:pos="4252"/>
        <w:tab w:val="right" w:pos="8504"/>
      </w:tabs>
    </w:pPr>
  </w:style>
  <w:style w:type="character" w:customStyle="1" w:styleId="EncabezadoCar">
    <w:name w:val="Encabezado Car"/>
    <w:basedOn w:val="Fuentedeprrafopredeter"/>
    <w:link w:val="Encabezado"/>
    <w:uiPriority w:val="99"/>
    <w:rsid w:val="00EC53E0"/>
    <w:rPr>
      <w:rFonts w:ascii="Calibri" w:eastAsia="Calibri" w:hAnsi="Calibri" w:cs="Calibri"/>
      <w:lang w:val="es-ES" w:eastAsia="es-ES" w:bidi="es-ES"/>
    </w:rPr>
  </w:style>
  <w:style w:type="paragraph" w:styleId="Piedepgina">
    <w:name w:val="footer"/>
    <w:basedOn w:val="Normal"/>
    <w:link w:val="PiedepginaCar"/>
    <w:uiPriority w:val="99"/>
    <w:unhideWhenUsed/>
    <w:rsid w:val="00EC53E0"/>
    <w:pPr>
      <w:tabs>
        <w:tab w:val="center" w:pos="4252"/>
        <w:tab w:val="right" w:pos="8504"/>
      </w:tabs>
    </w:pPr>
  </w:style>
  <w:style w:type="character" w:customStyle="1" w:styleId="PiedepginaCar">
    <w:name w:val="Pie de página Car"/>
    <w:basedOn w:val="Fuentedeprrafopredeter"/>
    <w:link w:val="Piedepgina"/>
    <w:uiPriority w:val="99"/>
    <w:rsid w:val="00EC53E0"/>
    <w:rPr>
      <w:rFonts w:ascii="Calibri" w:eastAsia="Calibri" w:hAnsi="Calibri" w:cs="Calibri"/>
      <w:lang w:val="es-ES" w:eastAsia="es-ES" w:bidi="es-ES"/>
    </w:rPr>
  </w:style>
  <w:style w:type="character" w:customStyle="1" w:styleId="TextoindependienteCar">
    <w:name w:val="Texto independiente Car"/>
    <w:basedOn w:val="Fuentedeprrafopredeter"/>
    <w:link w:val="Textoindependiente"/>
    <w:uiPriority w:val="1"/>
    <w:rsid w:val="004D1C75"/>
    <w:rPr>
      <w:rFonts w:ascii="Calibri" w:eastAsia="Calibri" w:hAnsi="Calibri" w:cs="Calibri"/>
      <w:lang w:val="es-ES" w:eastAsia="es-ES" w:bidi="es-ES"/>
    </w:rPr>
  </w:style>
  <w:style w:type="paragraph" w:styleId="Textoindependiente2">
    <w:name w:val="Body Text 2"/>
    <w:basedOn w:val="Normal"/>
    <w:link w:val="Textoindependiente2Car"/>
    <w:uiPriority w:val="99"/>
    <w:unhideWhenUsed/>
    <w:rsid w:val="00745D9A"/>
    <w:pPr>
      <w:spacing w:after="120" w:line="480" w:lineRule="auto"/>
    </w:pPr>
  </w:style>
  <w:style w:type="character" w:customStyle="1" w:styleId="Textoindependiente2Car">
    <w:name w:val="Texto independiente 2 Car"/>
    <w:basedOn w:val="Fuentedeprrafopredeter"/>
    <w:link w:val="Textoindependiente2"/>
    <w:uiPriority w:val="99"/>
    <w:rsid w:val="00745D9A"/>
    <w:rPr>
      <w:rFonts w:ascii="Calibri" w:eastAsia="Calibri" w:hAnsi="Calibri" w:cs="Calibri"/>
      <w:lang w:val="es-ES" w:eastAsia="es-ES" w:bidi="es-ES"/>
    </w:rPr>
  </w:style>
  <w:style w:type="table" w:styleId="Tablaconcuadrcula">
    <w:name w:val="Table Grid"/>
    <w:basedOn w:val="Tablanormal"/>
    <w:uiPriority w:val="59"/>
    <w:rsid w:val="000542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558ED"/>
    <w:pPr>
      <w:widowControl/>
      <w:adjustRightInd w:val="0"/>
    </w:pPr>
    <w:rPr>
      <w:rFonts w:ascii="Arial" w:hAnsi="Arial" w:cs="Arial"/>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844867">
      <w:bodyDiv w:val="1"/>
      <w:marLeft w:val="0"/>
      <w:marRight w:val="0"/>
      <w:marTop w:val="0"/>
      <w:marBottom w:val="0"/>
      <w:divBdr>
        <w:top w:val="none" w:sz="0" w:space="0" w:color="auto"/>
        <w:left w:val="none" w:sz="0" w:space="0" w:color="auto"/>
        <w:bottom w:val="none" w:sz="0" w:space="0" w:color="auto"/>
        <w:right w:val="none" w:sz="0" w:space="0" w:color="auto"/>
      </w:divBdr>
      <w:divsChild>
        <w:div w:id="369307688">
          <w:marLeft w:val="0"/>
          <w:marRight w:val="0"/>
          <w:marTop w:val="0"/>
          <w:marBottom w:val="0"/>
          <w:divBdr>
            <w:top w:val="none" w:sz="0" w:space="0" w:color="auto"/>
            <w:left w:val="none" w:sz="0" w:space="0" w:color="auto"/>
            <w:bottom w:val="none" w:sz="0" w:space="0" w:color="auto"/>
            <w:right w:val="none" w:sz="0" w:space="0" w:color="auto"/>
          </w:divBdr>
        </w:div>
        <w:div w:id="10495738">
          <w:marLeft w:val="0"/>
          <w:marRight w:val="0"/>
          <w:marTop w:val="0"/>
          <w:marBottom w:val="0"/>
          <w:divBdr>
            <w:top w:val="none" w:sz="0" w:space="0" w:color="auto"/>
            <w:left w:val="none" w:sz="0" w:space="0" w:color="auto"/>
            <w:bottom w:val="none" w:sz="0" w:space="0" w:color="auto"/>
            <w:right w:val="none" w:sz="0" w:space="0" w:color="auto"/>
          </w:divBdr>
        </w:div>
        <w:div w:id="1459882502">
          <w:marLeft w:val="0"/>
          <w:marRight w:val="0"/>
          <w:marTop w:val="0"/>
          <w:marBottom w:val="0"/>
          <w:divBdr>
            <w:top w:val="none" w:sz="0" w:space="0" w:color="auto"/>
            <w:left w:val="none" w:sz="0" w:space="0" w:color="auto"/>
            <w:bottom w:val="none" w:sz="0" w:space="0" w:color="auto"/>
            <w:right w:val="none" w:sz="0" w:space="0" w:color="auto"/>
          </w:divBdr>
        </w:div>
        <w:div w:id="498618445">
          <w:marLeft w:val="0"/>
          <w:marRight w:val="0"/>
          <w:marTop w:val="0"/>
          <w:marBottom w:val="0"/>
          <w:divBdr>
            <w:top w:val="none" w:sz="0" w:space="0" w:color="auto"/>
            <w:left w:val="none" w:sz="0" w:space="0" w:color="auto"/>
            <w:bottom w:val="none" w:sz="0" w:space="0" w:color="auto"/>
            <w:right w:val="none" w:sz="0" w:space="0" w:color="auto"/>
          </w:divBdr>
        </w:div>
      </w:divsChild>
    </w:div>
    <w:div w:id="1758014560">
      <w:bodyDiv w:val="1"/>
      <w:marLeft w:val="0"/>
      <w:marRight w:val="0"/>
      <w:marTop w:val="0"/>
      <w:marBottom w:val="0"/>
      <w:divBdr>
        <w:top w:val="none" w:sz="0" w:space="0" w:color="auto"/>
        <w:left w:val="none" w:sz="0" w:space="0" w:color="auto"/>
        <w:bottom w:val="none" w:sz="0" w:space="0" w:color="auto"/>
        <w:right w:val="none" w:sz="0" w:space="0" w:color="auto"/>
      </w:divBdr>
    </w:div>
    <w:div w:id="1769764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image" Target="media/image24.png"/><Relationship Id="rId39" Type="http://schemas.openxmlformats.org/officeDocument/2006/relationships/image" Target="media/image33.jpeg"/><Relationship Id="rId21" Type="http://schemas.openxmlformats.org/officeDocument/2006/relationships/image" Target="media/image19.jpeg"/><Relationship Id="rId34" Type="http://schemas.openxmlformats.org/officeDocument/2006/relationships/hyperlink" Target="http://www.insht.es/portal/site/Insht/menuitem.1f1a3bc79ab34c578c2e8884060961ca/?vgnextoid=16dbe23615dc5110VgnVCM100000dc0ca8c0RCRD&amp;amp;vgnextchannel=ff3cc6b33a9f1110VgnVCM100000dc0ca8c0RCRD" TargetMode="External"/><Relationship Id="rId42" Type="http://schemas.openxmlformats.org/officeDocument/2006/relationships/hyperlink" Target="http://www.insht.es/portal/site/Epi/menuitem.0c9dc88588aacbc9a614c52a180311a0/?vgnextoid=cfac791385e83310VgnVCM1000008130110aRCRD" TargetMode="External"/><Relationship Id="rId47" Type="http://schemas.openxmlformats.org/officeDocument/2006/relationships/hyperlink" Target="http://www.insht.es/portal/site/Insht/menuitem.d22be8b09ba968aec843d152060961ca/?vgnextoid=0b8546e1de6d1110VgnVCM100000dc0ca8c0RCRD&amp;amp;vgnextchannel=c4f44a7f8a651110VgnVCM100000dc0ca8c0RCRD&amp;amp;nodoSel=1a5c0b2e8dbd9110VgnVCM1000000705350a____" TargetMode="External"/><Relationship Id="rId50" Type="http://schemas.openxmlformats.org/officeDocument/2006/relationships/hyperlink" Target="http://www.insht.es/InshtWeb/Contenidos/Normativa/GuiasTecnicas/Ficheros/Gu%C3%ADa%20T%C3%A9cnica%20Exposici%C3%B3n%20al%20Amianto.pdf" TargetMode="External"/><Relationship Id="rId55" Type="http://schemas.openxmlformats.org/officeDocument/2006/relationships/hyperlink" Target="http://www.juntadeandalucia.es/export/drupaljda/1_1925_guia_fibrocemento_redes_agua.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23.png"/><Relationship Id="rId33" Type="http://schemas.openxmlformats.org/officeDocument/2006/relationships/image" Target="media/image28.jpeg"/><Relationship Id="rId38" Type="http://schemas.openxmlformats.org/officeDocument/2006/relationships/image" Target="media/image32.jpeg"/><Relationship Id="rId46" Type="http://schemas.openxmlformats.org/officeDocument/2006/relationships/hyperlink" Target="http://www.insht.es/portal/site/Insht/menuitem.1f1a3bc79ab34c578c2e8884060961ca/?vgnextoid=16dbe23615dc5110VgnVCM100000dc0ca8c0RCRD&amp;amp;vgnextchannel=ff3cc6b33a9f1110VgnVCM100000dc0ca8c0RCRD" TargetMode="External"/><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29" Type="http://schemas.openxmlformats.org/officeDocument/2006/relationships/hyperlink" Target="http://www.insht.es/portal/site/Insht/menuitem.1f1a3bc79ab34c578c2e8884060961ca/?vgnextoid=8949e23615dc5110VgnVCM100000dc0ca8c0RCRD&amp;amp;vgnextchannel=ff3cc6b33a9f1110VgnVCM100000dc0ca8c0RCRD" TargetMode="External"/><Relationship Id="rId41" Type="http://schemas.openxmlformats.org/officeDocument/2006/relationships/hyperlink" Target="http://www.insht.es/portal/site/Epi/menuitem.0c9dc88588aacbc9a614c52a180311a0/?vgnextoid=7bfb791385e83310VgnVCM1000008130110aRCRD" TargetMode="External"/><Relationship Id="rId54" Type="http://schemas.openxmlformats.org/officeDocument/2006/relationships/hyperlink" Target="http://www.juntadeandalucia.es/export/drupaljda/1_1925_guia_fibrocemento_redes_agua.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22.png"/><Relationship Id="rId32" Type="http://schemas.openxmlformats.org/officeDocument/2006/relationships/image" Target="media/image27.jpeg"/><Relationship Id="rId37" Type="http://schemas.openxmlformats.org/officeDocument/2006/relationships/image" Target="media/image31.emf"/><Relationship Id="rId40" Type="http://schemas.openxmlformats.org/officeDocument/2006/relationships/hyperlink" Target="http://www.insht.es/InshtWeb/Contenidos/Documentacion/FichasTecnicas/MetodosAnalisis/Ficheros/MA/MA_051_A04.pdf" TargetMode="External"/><Relationship Id="rId45" Type="http://schemas.openxmlformats.org/officeDocument/2006/relationships/hyperlink" Target="http://www.insht.es/portal/site/Epi/menuitem.0c9dc88588aacbc9a614c52a180311a0/?vgnextoid=8c0d791385e83310VgnVCM1000008130110aRCRD" TargetMode="External"/><Relationship Id="rId53" Type="http://schemas.openxmlformats.org/officeDocument/2006/relationships/hyperlink" Target="http://www.empleo.gob.es/itss/web/atencion_al_ciudadano/normativa_y_documentacion/Documentacion_Riesgos_Laborales/003/001/columna1/3.1_GUIA_Amianto.pdf" TargetMode="External"/><Relationship Id="rId58" Type="http://schemas.openxmlformats.org/officeDocument/2006/relationships/hyperlink" Target="http://www.invassat.es/index.php?option=com_remository&amp;amp;Itemid=434&amp;amp;func=fileinfo&amp;amp;id=169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21.png"/><Relationship Id="rId28" Type="http://schemas.openxmlformats.org/officeDocument/2006/relationships/image" Target="media/image26.jpeg"/><Relationship Id="rId36" Type="http://schemas.openxmlformats.org/officeDocument/2006/relationships/image" Target="media/image30.jpeg"/><Relationship Id="rId49" Type="http://schemas.openxmlformats.org/officeDocument/2006/relationships/hyperlink" Target="http://www.insht.es/InshtWeb/Contenidos/Normativa/GuiasTecnicas/Ficheros/g_AQ.pdf" TargetMode="External"/><Relationship Id="rId57" Type="http://schemas.openxmlformats.org/officeDocument/2006/relationships/hyperlink" Target="http://icasst.es/archivos/documentos_contenidos/3179_1.trabajos_fibrocemento.pdf" TargetMode="External"/><Relationship Id="rId10" Type="http://schemas.openxmlformats.org/officeDocument/2006/relationships/image" Target="media/image3.jpeg"/><Relationship Id="rId19" Type="http://schemas.openxmlformats.org/officeDocument/2006/relationships/header" Target="header1.xml"/><Relationship Id="rId31" Type="http://schemas.openxmlformats.org/officeDocument/2006/relationships/hyperlink" Target="http://www.insht.es/portal/site/Insht/menuitem.1f1a3bc79ab34c578c2e8884060961ca/?vgnextoid=16dbe23615dc5110VgnVCM100000dc0ca8c0RCRD&amp;amp;vgnextchannel=ff3cc6b33a9f1110VgnVCM100000dc0ca8c0RCRD" TargetMode="External"/><Relationship Id="rId44" Type="http://schemas.openxmlformats.org/officeDocument/2006/relationships/hyperlink" Target="http://www.insht.es/portal/site/Epi/menuitem.0c9dc88588aacbc9a614c52a180311a0/?vgnextoid=ed3c791385e83310VgnVCM1000008130110aRCRD" TargetMode="External"/><Relationship Id="rId52" Type="http://schemas.openxmlformats.org/officeDocument/2006/relationships/hyperlink" Target="http://www.empleo.gob.es/itss/web/atencion_al_ciudadano/normativa_y_documentacion/Documentacion_Riesgos_Laborales/003/001/columna1/3.1_GUIA_Amianto.pdf" TargetMode="Externa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20.png"/><Relationship Id="rId27" Type="http://schemas.openxmlformats.org/officeDocument/2006/relationships/image" Target="media/image25.jpeg"/><Relationship Id="rId30" Type="http://schemas.openxmlformats.org/officeDocument/2006/relationships/header" Target="header2.xml"/><Relationship Id="rId35" Type="http://schemas.openxmlformats.org/officeDocument/2006/relationships/image" Target="media/image29.jpeg"/><Relationship Id="rId43" Type="http://schemas.openxmlformats.org/officeDocument/2006/relationships/hyperlink" Target="http://www.insht.es/portal/site/Epi/menuitem.0c9dc88588aacbc9a614c52a180311a0/?vgnextoid=cfac791385e83310VgnVCM1000008130110aRCRD" TargetMode="External"/><Relationship Id="rId48" Type="http://schemas.openxmlformats.org/officeDocument/2006/relationships/hyperlink" Target="http://www.insht.es/InshtWeb/Contenidos/Documentacion/FichasTecnicas/MetodosAnalisis/Ficheros/MA/MA_051_A04.pdf" TargetMode="External"/><Relationship Id="rId56" Type="http://schemas.openxmlformats.org/officeDocument/2006/relationships/hyperlink" Target="http://icasst.es/archivos/documentos_contenidos/3179_1.trabajos_fibrocemento.pdf" TargetMode="External"/><Relationship Id="rId8" Type="http://schemas.openxmlformats.org/officeDocument/2006/relationships/image" Target="media/image1.jpeg"/><Relationship Id="rId51" Type="http://schemas.openxmlformats.org/officeDocument/2006/relationships/hyperlink" Target="http://www.msssi.gob.es/ciudadanos/saludAmbLaboral/docs/ProtoVigiAmianto1.pdf" TargetMode="External"/><Relationship Id="rId3" Type="http://schemas.openxmlformats.org/officeDocument/2006/relationships/styles" Target="styles.xml"/><Relationship Id="rId61" Type="http://schemas.openxmlformats.org/officeDocument/2006/relationships/header" Target="header3.xml"/><Relationship Id="rId62" Type="http://schemas.openxmlformats.org/officeDocument/2006/relationships/header" Target="header4.xml"/><Relationship Id="rId63" Type="http://schemas.openxmlformats.org/officeDocument/2006/relationships/footer" Target="footer3.xml"/><Relationship Id="rId64" Type="http://schemas.openxmlformats.org/officeDocument/2006/relationships/header" Target="header5.xml"/><Relationship Id="rId65"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18.jpeg"/></Relationships>
</file>

<file path=word/_rels/header1.xml.rels><?xml version='1.0' encoding='UTF-8' standalone='yes'?>
<Relationships xmlns="http://schemas.openxmlformats.org/package/2006/relationships"><Relationship Id="rId8" Type="http://schemas.openxmlformats.org/officeDocument/2006/relationships/image" Target="media/image16.png"/><Relationship Id="rId3" Type="http://schemas.openxmlformats.org/officeDocument/2006/relationships/image" Target="media/image13.png"/><Relationship Id="rId7" Type="http://schemas.openxmlformats.org/officeDocument/2006/relationships/image" Target="media/image2.jpeg"/><Relationship Id="rId2" Type="http://schemas.openxmlformats.org/officeDocument/2006/relationships/image" Target="media/image12.png"/><Relationship Id="rId1" Type="http://schemas.openxmlformats.org/officeDocument/2006/relationships/image" Target="media/image11.jpeg"/><Relationship Id="rId6" Type="http://schemas.openxmlformats.org/officeDocument/2006/relationships/image" Target="media/image15.png"/><Relationship Id="rId5" Type="http://schemas.openxmlformats.org/officeDocument/2006/relationships/image" Target="media/image14.png"/><Relationship Id="rId10" Type="http://schemas.openxmlformats.org/officeDocument/2006/relationships/image" Target="media/image17.png"/><Relationship Id="rId4" Type="http://schemas.openxmlformats.org/officeDocument/2006/relationships/image" Target="media/image7.jpeg"/><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19637DE-6114-4E79-85EF-EC14A4CA1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21</Pages>
  <Words>5880</Words>
  <Characters>31871</Characters>
  <Application>Microsoft Office Word</Application>
  <DocSecurity>0</DocSecurity>
  <Lines>1062</Lines>
  <Paragraphs>343</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Hewlett-Packard Company</Company>
  <LinksUpToDate>false</LinksUpToDate>
  <CharactersWithSpaces>37408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creator>OKI</dc:creator>
  <cp:lastModifiedBy>Jose Alfredo Marcos Naharro</cp:lastModifiedBy>
  <cp:revision>5</cp:revision>
  <cp:lastPrinted>2022-07-14T10:11:00Z</cp:lastPrinted>
  <dcterms:created xsi:type="dcterms:W3CDTF">2026-03-07T13:16:00Z</dcterms:created>
  <dcterms:modified xsi:type="dcterms:W3CDTF">2026-03-07T13:44:00Z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2018-11-08T00:00:00Z</vt:filetime>
  </property>
  <property fmtid="{D5CDD505-2E9C-101B-9397-08002B2CF9AE}" pid="3" name="Creator">
    <vt:lpwstr>Microsoft® Office Word 2007</vt:lpwstr>
  </property>
  <property fmtid="{D5CDD505-2E9C-101B-9397-08002B2CF9AE}" pid="4" name="LastSaved">
    <vt:filetime>2018-11-08T00:00:00Z</vt:filetime>
  </property>
</Properties>
</file>