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047" w:rsidRPr="00E533A4" w:rsidRDefault="00E533A4" w:rsidP="00E533A4">
      <w:pPr>
        <w:jc w:val="center"/>
        <w:rPr>
          <w:sz w:val="48"/>
        </w:rPr>
      </w:pPr>
      <w:r w:rsidRPr="00E533A4">
        <w:rPr>
          <w:sz w:val="48"/>
        </w:rPr>
        <w:t>Codo a Codo 4.0</w:t>
      </w:r>
    </w:p>
    <w:p w:rsidR="00E533A4" w:rsidRDefault="00E533A4"/>
    <w:p w:rsidR="00E533A4" w:rsidRDefault="00E533A4">
      <w:pPr>
        <w:rPr>
          <w:sz w:val="36"/>
        </w:rPr>
      </w:pPr>
      <w:r w:rsidRPr="00E533A4">
        <w:rPr>
          <w:sz w:val="36"/>
        </w:rPr>
        <w:t>Notas Generales</w:t>
      </w:r>
    </w:p>
    <w:p w:rsidR="00E533A4" w:rsidRDefault="00E533A4" w:rsidP="009E7C41">
      <w:pPr>
        <w:spacing w:line="240" w:lineRule="auto"/>
        <w:contextualSpacing/>
        <w:rPr>
          <w:rFonts w:ascii="Arial" w:hAnsi="Arial" w:cs="Arial"/>
          <w:color w:val="656565"/>
          <w:shd w:val="clear" w:color="auto" w:fill="FFFFFF"/>
        </w:rPr>
      </w:pPr>
      <w:r>
        <w:rPr>
          <w:rFonts w:ascii="Arial" w:hAnsi="Arial" w:cs="Arial"/>
          <w:color w:val="656565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656565"/>
          <w:shd w:val="clear" w:color="auto" w:fill="FFFFFF"/>
        </w:rPr>
        <w:t>button</w:t>
      </w:r>
      <w:proofErr w:type="spellEnd"/>
      <w:r>
        <w:rPr>
          <w:rFonts w:ascii="Arial" w:hAnsi="Arial" w:cs="Arial"/>
          <w:color w:val="65656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hd w:val="clear" w:color="auto" w:fill="FFFFFF"/>
        </w:rPr>
        <w:t>accesskey</w:t>
      </w:r>
      <w:proofErr w:type="spellEnd"/>
      <w:r>
        <w:rPr>
          <w:rFonts w:ascii="Arial" w:hAnsi="Arial" w:cs="Arial"/>
          <w:color w:val="656565"/>
          <w:shd w:val="clear" w:color="auto" w:fill="FFFFFF"/>
        </w:rPr>
        <w:t>="x"&gt;Botón de Ejemplo&lt;/</w:t>
      </w:r>
      <w:proofErr w:type="spellStart"/>
      <w:r>
        <w:rPr>
          <w:rFonts w:ascii="Arial" w:hAnsi="Arial" w:cs="Arial"/>
          <w:color w:val="656565"/>
          <w:shd w:val="clear" w:color="auto" w:fill="FFFFFF"/>
        </w:rPr>
        <w:t>button</w:t>
      </w:r>
      <w:proofErr w:type="spellEnd"/>
      <w:r>
        <w:rPr>
          <w:rFonts w:ascii="Arial" w:hAnsi="Arial" w:cs="Arial"/>
          <w:color w:val="656565"/>
          <w:shd w:val="clear" w:color="auto" w:fill="FFFFFF"/>
        </w:rPr>
        <w:t>&gt;</w:t>
      </w:r>
    </w:p>
    <w:p w:rsidR="00E533A4" w:rsidRDefault="00E533A4" w:rsidP="009E7C41">
      <w:pPr>
        <w:pBdr>
          <w:bottom w:val="single" w:sz="6" w:space="1" w:color="auto"/>
        </w:pBdr>
        <w:spacing w:line="240" w:lineRule="auto"/>
        <w:contextualSpacing/>
        <w:rPr>
          <w:rFonts w:ascii="Arial" w:hAnsi="Arial" w:cs="Arial"/>
          <w:color w:val="656565"/>
          <w:shd w:val="clear" w:color="auto" w:fill="FFFFFF"/>
        </w:rPr>
      </w:pPr>
      <w:r>
        <w:rPr>
          <w:rFonts w:ascii="Arial" w:hAnsi="Arial" w:cs="Arial"/>
          <w:color w:val="656565"/>
          <w:shd w:val="clear" w:color="auto" w:fill="FFFFFF"/>
        </w:rPr>
        <w:t>Da acceso al botón al presionar ALT + SHIFT + TECLA DESIGNADA</w:t>
      </w:r>
    </w:p>
    <w:p w:rsidR="00131EB5" w:rsidRDefault="00131EB5" w:rsidP="009E7C41">
      <w:pPr>
        <w:pBdr>
          <w:bottom w:val="single" w:sz="6" w:space="1" w:color="auto"/>
        </w:pBdr>
        <w:spacing w:line="240" w:lineRule="auto"/>
        <w:contextualSpacing/>
        <w:rPr>
          <w:rFonts w:ascii="Arial" w:hAnsi="Arial" w:cs="Arial"/>
          <w:color w:val="656565"/>
          <w:shd w:val="clear" w:color="auto" w:fill="FFFFFF"/>
        </w:rPr>
      </w:pPr>
    </w:p>
    <w:p w:rsidR="00E533A4" w:rsidRDefault="00E533A4" w:rsidP="009E7C41">
      <w:pPr>
        <w:spacing w:line="240" w:lineRule="auto"/>
        <w:contextualSpacing/>
        <w:rPr>
          <w:rFonts w:ascii="Arial" w:hAnsi="Arial" w:cs="Arial"/>
          <w:color w:val="656565"/>
          <w:shd w:val="clear" w:color="auto" w:fill="FFFFFF"/>
        </w:rPr>
      </w:pPr>
      <w:r>
        <w:rPr>
          <w:rFonts w:ascii="Arial" w:hAnsi="Arial" w:cs="Arial"/>
          <w:color w:val="656565"/>
          <w:shd w:val="clear" w:color="auto" w:fill="FFFFFF"/>
        </w:rPr>
        <w:t xml:space="preserve">&lt;p </w:t>
      </w:r>
      <w:proofErr w:type="spellStart"/>
      <w:r>
        <w:rPr>
          <w:rFonts w:ascii="Arial" w:hAnsi="Arial" w:cs="Arial"/>
          <w:color w:val="656565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656565"/>
          <w:shd w:val="clear" w:color="auto" w:fill="FFFFFF"/>
        </w:rPr>
        <w:t>="nota editorial"&gt;Esta es una nota realizada en 2019.-&lt;/p&gt;</w:t>
      </w:r>
    </w:p>
    <w:p w:rsidR="00E533A4" w:rsidRDefault="00E533A4" w:rsidP="009E7C41">
      <w:pPr>
        <w:pBdr>
          <w:bottom w:val="single" w:sz="6" w:space="1" w:color="auto"/>
        </w:pBdr>
        <w:spacing w:line="240" w:lineRule="auto"/>
        <w:contextualSpacing/>
        <w:rPr>
          <w:rFonts w:ascii="Arial" w:hAnsi="Arial" w:cs="Arial"/>
          <w:color w:val="656565"/>
          <w:shd w:val="clear" w:color="auto" w:fill="FFFFFF"/>
        </w:rPr>
      </w:pPr>
      <w:r>
        <w:rPr>
          <w:rFonts w:ascii="Arial" w:hAnsi="Arial" w:cs="Arial"/>
          <w:color w:val="656565"/>
          <w:shd w:val="clear" w:color="auto" w:fill="FFFFFF"/>
        </w:rPr>
        <w:t>Se pueden agregar dos clases separadas por un espacio y toma los estilos de las dos clases</w:t>
      </w:r>
    </w:p>
    <w:p w:rsidR="00131EB5" w:rsidRDefault="00131EB5" w:rsidP="009E7C41">
      <w:pPr>
        <w:pBdr>
          <w:bottom w:val="single" w:sz="6" w:space="1" w:color="auto"/>
        </w:pBdr>
        <w:spacing w:line="240" w:lineRule="auto"/>
        <w:contextualSpacing/>
        <w:rPr>
          <w:rFonts w:ascii="Arial" w:hAnsi="Arial" w:cs="Arial"/>
          <w:color w:val="656565"/>
          <w:shd w:val="clear" w:color="auto" w:fill="FFFFFF"/>
        </w:rPr>
      </w:pPr>
    </w:p>
    <w:p w:rsidR="001A59D1" w:rsidRDefault="001A59D1" w:rsidP="009E7C41">
      <w:pPr>
        <w:pStyle w:val="standard"/>
        <w:shd w:val="clear" w:color="auto" w:fill="FFFFFF"/>
        <w:spacing w:before="0" w:beforeAutospacing="0"/>
        <w:contextualSpacing/>
        <w:rPr>
          <w:rFonts w:ascii="Arial" w:hAnsi="Arial" w:cs="Arial"/>
          <w:color w:val="656565"/>
          <w:sz w:val="22"/>
          <w:szCs w:val="22"/>
        </w:rPr>
      </w:pPr>
      <w:r>
        <w:rPr>
          <w:rFonts w:ascii="Arial" w:hAnsi="Arial" w:cs="Arial"/>
          <w:color w:val="656565"/>
          <w:sz w:val="22"/>
          <w:szCs w:val="22"/>
        </w:rPr>
        <w:t xml:space="preserve">&lt;p </w:t>
      </w:r>
      <w:proofErr w:type="spellStart"/>
      <w:r>
        <w:rPr>
          <w:rFonts w:ascii="Arial" w:hAnsi="Arial" w:cs="Arial"/>
          <w:color w:val="656565"/>
          <w:sz w:val="22"/>
          <w:szCs w:val="22"/>
        </w:rPr>
        <w:t>hidden</w:t>
      </w:r>
      <w:proofErr w:type="spellEnd"/>
      <w:r>
        <w:rPr>
          <w:rFonts w:ascii="Arial" w:hAnsi="Arial" w:cs="Arial"/>
          <w:color w:val="656565"/>
          <w:sz w:val="22"/>
          <w:szCs w:val="22"/>
        </w:rPr>
        <w:t>&gt;Este texto está oculto&lt;/p&gt;</w:t>
      </w:r>
    </w:p>
    <w:p w:rsidR="001A59D1" w:rsidRDefault="001A59D1" w:rsidP="009E7C41">
      <w:pPr>
        <w:pStyle w:val="standard"/>
        <w:shd w:val="clear" w:color="auto" w:fill="FFFFFF"/>
        <w:spacing w:before="0" w:beforeAutospacing="0"/>
        <w:contextualSpacing/>
        <w:rPr>
          <w:rFonts w:ascii="Arial" w:hAnsi="Arial" w:cs="Arial"/>
          <w:color w:val="656565"/>
          <w:sz w:val="22"/>
          <w:szCs w:val="22"/>
        </w:rPr>
      </w:pPr>
      <w:r>
        <w:rPr>
          <w:rFonts w:ascii="Arial" w:hAnsi="Arial" w:cs="Arial"/>
          <w:color w:val="656565"/>
          <w:sz w:val="22"/>
          <w:szCs w:val="22"/>
        </w:rPr>
        <w:t> &lt;p &gt;Este texto se puede ver &lt;/p&gt;</w:t>
      </w:r>
    </w:p>
    <w:p w:rsidR="001A59D1" w:rsidRDefault="001A59D1" w:rsidP="009E7C41">
      <w:pPr>
        <w:pStyle w:val="standard"/>
        <w:pBdr>
          <w:bottom w:val="single" w:sz="6" w:space="1" w:color="auto"/>
        </w:pBdr>
        <w:shd w:val="clear" w:color="auto" w:fill="FFFFFF"/>
        <w:spacing w:before="0" w:beforeAutospacing="0"/>
        <w:contextualSpacing/>
        <w:rPr>
          <w:rFonts w:ascii="Arial" w:hAnsi="Arial" w:cs="Arial"/>
          <w:color w:val="656565"/>
          <w:sz w:val="22"/>
          <w:szCs w:val="22"/>
        </w:rPr>
      </w:pPr>
      <w:r>
        <w:rPr>
          <w:rFonts w:ascii="Arial" w:hAnsi="Arial" w:cs="Arial"/>
          <w:color w:val="656565"/>
          <w:sz w:val="22"/>
          <w:szCs w:val="22"/>
        </w:rPr>
        <w:t>Ocultar texto</w:t>
      </w:r>
    </w:p>
    <w:p w:rsidR="00131EB5" w:rsidRDefault="00131EB5" w:rsidP="009E7C41">
      <w:pPr>
        <w:pStyle w:val="standard"/>
        <w:pBdr>
          <w:bottom w:val="single" w:sz="6" w:space="1" w:color="auto"/>
        </w:pBdr>
        <w:shd w:val="clear" w:color="auto" w:fill="FFFFFF"/>
        <w:spacing w:before="0" w:beforeAutospacing="0"/>
        <w:contextualSpacing/>
        <w:rPr>
          <w:rFonts w:ascii="Arial" w:hAnsi="Arial" w:cs="Arial"/>
          <w:color w:val="656565"/>
          <w:sz w:val="22"/>
          <w:szCs w:val="22"/>
        </w:rPr>
      </w:pPr>
    </w:p>
    <w:p w:rsidR="009E7C41" w:rsidRDefault="009E7C41" w:rsidP="009E7C41">
      <w:pPr>
        <w:pStyle w:val="standard"/>
        <w:shd w:val="clear" w:color="auto" w:fill="FFFFFF"/>
        <w:spacing w:before="0" w:beforeAutospacing="0"/>
        <w:contextualSpacing/>
        <w:rPr>
          <w:rFonts w:ascii="Arial" w:hAnsi="Arial" w:cs="Arial"/>
          <w:color w:val="656565"/>
          <w:sz w:val="22"/>
          <w:szCs w:val="22"/>
        </w:rPr>
      </w:pPr>
      <w:r>
        <w:rPr>
          <w:rFonts w:ascii="Arial" w:hAnsi="Arial" w:cs="Arial"/>
          <w:color w:val="656565"/>
          <w:sz w:val="22"/>
          <w:szCs w:val="22"/>
        </w:rPr>
        <w:t>#</w:t>
      </w:r>
      <w:proofErr w:type="spellStart"/>
      <w:proofErr w:type="gramStart"/>
      <w:r>
        <w:rPr>
          <w:rFonts w:ascii="Arial" w:hAnsi="Arial" w:cs="Arial"/>
          <w:color w:val="656565"/>
          <w:sz w:val="22"/>
          <w:szCs w:val="22"/>
        </w:rPr>
        <w:t>resaltar:before</w:t>
      </w:r>
      <w:proofErr w:type="spellEnd"/>
      <w:proofErr w:type="gramEnd"/>
      <w:r>
        <w:rPr>
          <w:rFonts w:ascii="Arial" w:hAnsi="Arial" w:cs="Arial"/>
          <w:color w:val="656565"/>
          <w:sz w:val="22"/>
          <w:szCs w:val="22"/>
        </w:rPr>
        <w:t xml:space="preserve"> {</w:t>
      </w:r>
    </w:p>
    <w:p w:rsidR="009E7C41" w:rsidRDefault="009E7C41" w:rsidP="009E7C41">
      <w:pPr>
        <w:pStyle w:val="standard"/>
        <w:shd w:val="clear" w:color="auto" w:fill="FFFFFF"/>
        <w:spacing w:before="0" w:beforeAutospacing="0"/>
        <w:contextualSpacing/>
        <w:rPr>
          <w:rFonts w:ascii="Arial" w:hAnsi="Arial" w:cs="Arial"/>
          <w:color w:val="656565"/>
          <w:sz w:val="22"/>
          <w:szCs w:val="22"/>
        </w:rPr>
      </w:pPr>
      <w:r>
        <w:rPr>
          <w:rFonts w:ascii="Arial" w:hAnsi="Arial" w:cs="Arial"/>
          <w:color w:val="656565"/>
          <w:sz w:val="22"/>
          <w:szCs w:val="22"/>
        </w:rPr>
        <w:t xml:space="preserve">     </w:t>
      </w:r>
      <w:proofErr w:type="spellStart"/>
      <w:r>
        <w:rPr>
          <w:rFonts w:ascii="Arial" w:hAnsi="Arial" w:cs="Arial"/>
          <w:color w:val="656565"/>
          <w:sz w:val="22"/>
          <w:szCs w:val="22"/>
        </w:rPr>
        <w:t>content</w:t>
      </w:r>
      <w:proofErr w:type="spellEnd"/>
      <w:r>
        <w:rPr>
          <w:rFonts w:ascii="Arial" w:hAnsi="Arial" w:cs="Arial"/>
          <w:color w:val="656565"/>
          <w:sz w:val="22"/>
          <w:szCs w:val="22"/>
        </w:rPr>
        <w:t>: "</w:t>
      </w:r>
      <w:r>
        <w:rPr>
          <w:rFonts w:ascii="Cambria Math" w:hAnsi="Cambria Math" w:cs="Cambria Math"/>
          <w:color w:val="656565"/>
          <w:sz w:val="22"/>
          <w:szCs w:val="22"/>
        </w:rPr>
        <w:t>ℹ️</w:t>
      </w:r>
      <w:r>
        <w:rPr>
          <w:rFonts w:ascii="Arial" w:hAnsi="Arial" w:cs="Arial"/>
          <w:color w:val="656565"/>
          <w:sz w:val="22"/>
          <w:szCs w:val="22"/>
        </w:rPr>
        <w:t>";</w:t>
      </w:r>
    </w:p>
    <w:p w:rsidR="009E7C41" w:rsidRDefault="009E7C41" w:rsidP="009E7C41">
      <w:pPr>
        <w:pStyle w:val="standard"/>
        <w:shd w:val="clear" w:color="auto" w:fill="FFFFFF"/>
        <w:spacing w:before="0" w:beforeAutospacing="0"/>
        <w:contextualSpacing/>
        <w:rPr>
          <w:rFonts w:ascii="Arial" w:hAnsi="Arial" w:cs="Arial"/>
          <w:color w:val="656565"/>
          <w:sz w:val="22"/>
          <w:szCs w:val="22"/>
        </w:rPr>
      </w:pPr>
      <w:r>
        <w:rPr>
          <w:rFonts w:ascii="Arial" w:hAnsi="Arial" w:cs="Arial"/>
          <w:color w:val="656565"/>
          <w:sz w:val="22"/>
          <w:szCs w:val="22"/>
        </w:rPr>
        <w:t xml:space="preserve">     </w:t>
      </w:r>
      <w:proofErr w:type="spellStart"/>
      <w:r>
        <w:rPr>
          <w:rFonts w:ascii="Arial" w:hAnsi="Arial" w:cs="Arial"/>
          <w:color w:val="656565"/>
          <w:sz w:val="22"/>
          <w:szCs w:val="22"/>
        </w:rPr>
        <w:t>margin-right</w:t>
      </w:r>
      <w:proofErr w:type="spellEnd"/>
      <w:r>
        <w:rPr>
          <w:rFonts w:ascii="Arial" w:hAnsi="Arial" w:cs="Arial"/>
          <w:color w:val="656565"/>
          <w:sz w:val="22"/>
          <w:szCs w:val="22"/>
        </w:rPr>
        <w:t>: 5px;</w:t>
      </w:r>
    </w:p>
    <w:p w:rsidR="009E7C41" w:rsidRDefault="009E7C41" w:rsidP="009E7C41">
      <w:pPr>
        <w:pStyle w:val="standard"/>
        <w:shd w:val="clear" w:color="auto" w:fill="FFFFFF"/>
        <w:spacing w:before="0" w:beforeAutospacing="0"/>
        <w:contextualSpacing/>
        <w:rPr>
          <w:rFonts w:ascii="Arial" w:hAnsi="Arial" w:cs="Arial"/>
          <w:color w:val="656565"/>
          <w:sz w:val="22"/>
          <w:szCs w:val="22"/>
        </w:rPr>
      </w:pPr>
      <w:r>
        <w:rPr>
          <w:rFonts w:ascii="Arial" w:hAnsi="Arial" w:cs="Arial"/>
          <w:color w:val="656565"/>
          <w:sz w:val="22"/>
          <w:szCs w:val="22"/>
        </w:rPr>
        <w:t>}</w:t>
      </w:r>
    </w:p>
    <w:p w:rsidR="009E7C41" w:rsidRDefault="009E7C41" w:rsidP="009E7C41">
      <w:pPr>
        <w:pStyle w:val="standard"/>
        <w:pBdr>
          <w:bottom w:val="single" w:sz="6" w:space="1" w:color="auto"/>
        </w:pBdr>
        <w:shd w:val="clear" w:color="auto" w:fill="FFFFFF"/>
        <w:spacing w:before="0" w:beforeAutospacing="0"/>
        <w:contextualSpacing/>
        <w:rPr>
          <w:rFonts w:ascii="Arial" w:hAnsi="Arial" w:cs="Arial"/>
          <w:color w:val="656565"/>
          <w:sz w:val="22"/>
          <w:szCs w:val="22"/>
        </w:rPr>
      </w:pPr>
      <w:proofErr w:type="gramStart"/>
      <w:r>
        <w:rPr>
          <w:rFonts w:ascii="Arial" w:hAnsi="Arial" w:cs="Arial"/>
          <w:color w:val="656565"/>
          <w:sz w:val="22"/>
          <w:szCs w:val="22"/>
        </w:rPr>
        <w:t>Con :</w:t>
      </w:r>
      <w:proofErr w:type="spellStart"/>
      <w:r>
        <w:rPr>
          <w:rFonts w:ascii="Arial" w:hAnsi="Arial" w:cs="Arial"/>
          <w:color w:val="656565"/>
          <w:sz w:val="22"/>
          <w:szCs w:val="22"/>
        </w:rPr>
        <w:t>before</w:t>
      </w:r>
      <w:proofErr w:type="spellEnd"/>
      <w:proofErr w:type="gramEnd"/>
      <w:r>
        <w:rPr>
          <w:rFonts w:ascii="Arial" w:hAnsi="Arial" w:cs="Arial"/>
          <w:color w:val="656565"/>
          <w:sz w:val="22"/>
          <w:szCs w:val="22"/>
        </w:rPr>
        <w:t xml:space="preserve"> se agrega algo antes del texto de la etiqueta seleccionada.</w:t>
      </w:r>
    </w:p>
    <w:p w:rsidR="00131EB5" w:rsidRDefault="00131EB5" w:rsidP="009E7C41">
      <w:pPr>
        <w:pStyle w:val="standard"/>
        <w:pBdr>
          <w:bottom w:val="single" w:sz="6" w:space="1" w:color="auto"/>
        </w:pBdr>
        <w:shd w:val="clear" w:color="auto" w:fill="FFFFFF"/>
        <w:spacing w:before="0" w:beforeAutospacing="0"/>
        <w:contextualSpacing/>
        <w:rPr>
          <w:rFonts w:ascii="Arial" w:hAnsi="Arial" w:cs="Arial"/>
          <w:color w:val="656565"/>
          <w:sz w:val="22"/>
          <w:szCs w:val="22"/>
        </w:rPr>
      </w:pPr>
    </w:p>
    <w:p w:rsidR="009E7C41" w:rsidRDefault="009E7C41" w:rsidP="009E7C41">
      <w:pPr>
        <w:pStyle w:val="standard"/>
        <w:shd w:val="clear" w:color="auto" w:fill="FFFFFF"/>
        <w:spacing w:before="0" w:beforeAutospacing="0"/>
        <w:contextualSpacing/>
        <w:rPr>
          <w:rFonts w:ascii="Arial" w:hAnsi="Arial" w:cs="Arial"/>
          <w:color w:val="656565"/>
          <w:sz w:val="22"/>
          <w:szCs w:val="22"/>
        </w:rPr>
      </w:pPr>
    </w:p>
    <w:p w:rsidR="00131EB5" w:rsidRPr="00131EB5" w:rsidRDefault="00131EB5" w:rsidP="00131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EB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131E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131E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131E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tabindex</w:t>
      </w:r>
      <w:proofErr w:type="spellEnd"/>
      <w:r w:rsidRPr="00131E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31E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"1"</w:t>
      </w:r>
      <w:r w:rsidRPr="00131EB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131E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Segundo elemento</w:t>
      </w:r>
      <w:r w:rsidRPr="00131EB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131E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131EB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1A59D1" w:rsidRDefault="001A59D1" w:rsidP="001A59D1">
      <w:pPr>
        <w:pStyle w:val="standard"/>
        <w:shd w:val="clear" w:color="auto" w:fill="FFFFFF"/>
        <w:spacing w:before="0" w:beforeAutospacing="0"/>
        <w:rPr>
          <w:rFonts w:ascii="Arial" w:hAnsi="Arial" w:cs="Arial"/>
          <w:color w:val="656565"/>
          <w:sz w:val="22"/>
          <w:szCs w:val="22"/>
        </w:rPr>
      </w:pPr>
    </w:p>
    <w:p w:rsidR="00131EB5" w:rsidRDefault="00131EB5" w:rsidP="001A59D1">
      <w:pPr>
        <w:pStyle w:val="standard"/>
        <w:pBdr>
          <w:bottom w:val="single" w:sz="6" w:space="1" w:color="auto"/>
        </w:pBdr>
        <w:shd w:val="clear" w:color="auto" w:fill="FFFFFF"/>
        <w:spacing w:before="0" w:beforeAutospacing="0"/>
        <w:rPr>
          <w:rFonts w:ascii="Arial" w:hAnsi="Arial" w:cs="Arial"/>
          <w:color w:val="656565"/>
          <w:sz w:val="22"/>
          <w:szCs w:val="22"/>
        </w:rPr>
      </w:pPr>
      <w:proofErr w:type="spellStart"/>
      <w:r>
        <w:rPr>
          <w:rFonts w:ascii="Arial" w:hAnsi="Arial" w:cs="Arial"/>
          <w:color w:val="656565"/>
          <w:sz w:val="22"/>
          <w:szCs w:val="22"/>
        </w:rPr>
        <w:t>tabindex</w:t>
      </w:r>
      <w:proofErr w:type="spellEnd"/>
      <w:r>
        <w:rPr>
          <w:rFonts w:ascii="Arial" w:hAnsi="Arial" w:cs="Arial"/>
          <w:color w:val="656565"/>
          <w:sz w:val="22"/>
          <w:szCs w:val="22"/>
        </w:rPr>
        <w:t xml:space="preserve"> es para seleccionar el orden en el que van saltando al presionar </w:t>
      </w:r>
      <w:proofErr w:type="spellStart"/>
      <w:r>
        <w:rPr>
          <w:rFonts w:ascii="Arial" w:hAnsi="Arial" w:cs="Arial"/>
          <w:color w:val="656565"/>
          <w:sz w:val="22"/>
          <w:szCs w:val="22"/>
        </w:rPr>
        <w:t>tab</w:t>
      </w:r>
      <w:proofErr w:type="spellEnd"/>
    </w:p>
    <w:p w:rsidR="00131EB5" w:rsidRDefault="00131EB5" w:rsidP="001A59D1">
      <w:pPr>
        <w:pStyle w:val="standard"/>
        <w:pBdr>
          <w:bottom w:val="single" w:sz="6" w:space="1" w:color="auto"/>
        </w:pBdr>
        <w:shd w:val="clear" w:color="auto" w:fill="FFFFFF"/>
        <w:spacing w:before="0" w:beforeAutospacing="0"/>
        <w:rPr>
          <w:rFonts w:ascii="Arial" w:hAnsi="Arial" w:cs="Arial"/>
          <w:color w:val="656565"/>
          <w:sz w:val="22"/>
          <w:szCs w:val="22"/>
        </w:rPr>
      </w:pPr>
    </w:p>
    <w:p w:rsidR="00131EB5" w:rsidRDefault="00131EB5" w:rsidP="001A59D1">
      <w:pPr>
        <w:pStyle w:val="standard"/>
        <w:shd w:val="clear" w:color="auto" w:fill="FFFFFF"/>
        <w:spacing w:before="0" w:beforeAutospacing="0"/>
        <w:rPr>
          <w:rFonts w:ascii="Arial" w:hAnsi="Arial" w:cs="Arial"/>
          <w:color w:val="656565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>abbr</w:t>
      </w:r>
      <w:proofErr w:type="spellEnd"/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>title</w:t>
      </w:r>
      <w:proofErr w:type="spellEnd"/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>Hypertext</w:t>
      </w:r>
      <w:proofErr w:type="spellEnd"/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>Markup</w:t>
      </w:r>
      <w:proofErr w:type="spellEnd"/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>"&gt;HTML&lt;/</w:t>
      </w:r>
      <w:proofErr w:type="spellStart"/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>abbr</w:t>
      </w:r>
      <w:proofErr w:type="spellEnd"/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>&gt;</w:t>
      </w:r>
    </w:p>
    <w:p w:rsidR="00131EB5" w:rsidRDefault="00131EB5" w:rsidP="001A59D1">
      <w:pPr>
        <w:pStyle w:val="standard"/>
        <w:pBdr>
          <w:bottom w:val="single" w:sz="6" w:space="1" w:color="auto"/>
        </w:pBdr>
        <w:shd w:val="clear" w:color="auto" w:fill="FFFFFF"/>
        <w:spacing w:before="0" w:beforeAutospacing="0"/>
        <w:rPr>
          <w:rFonts w:ascii="Arial" w:hAnsi="Arial" w:cs="Arial"/>
          <w:color w:val="656565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>Abreviaturas</w:t>
      </w:r>
    </w:p>
    <w:p w:rsidR="00FD1644" w:rsidRDefault="00FD1644" w:rsidP="001A59D1">
      <w:pPr>
        <w:pStyle w:val="standard"/>
        <w:pBdr>
          <w:bottom w:val="single" w:sz="6" w:space="1" w:color="auto"/>
        </w:pBdr>
        <w:shd w:val="clear" w:color="auto" w:fill="FFFFFF"/>
        <w:spacing w:before="0" w:beforeAutospacing="0"/>
        <w:rPr>
          <w:rFonts w:ascii="Arial" w:hAnsi="Arial" w:cs="Arial"/>
          <w:color w:val="656565"/>
          <w:sz w:val="22"/>
          <w:szCs w:val="22"/>
          <w:shd w:val="clear" w:color="auto" w:fill="FFFFFF"/>
        </w:rPr>
      </w:pPr>
    </w:p>
    <w:p w:rsidR="00FD1644" w:rsidRDefault="00FD1644" w:rsidP="001A59D1">
      <w:pPr>
        <w:pStyle w:val="standard"/>
        <w:shd w:val="clear" w:color="auto" w:fill="FFFFFF"/>
        <w:spacing w:before="0" w:beforeAutospacing="0"/>
        <w:rPr>
          <w:rFonts w:ascii="Arial" w:hAnsi="Arial" w:cs="Arial"/>
          <w:color w:val="656565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>small</w:t>
      </w:r>
      <w:proofErr w:type="spellEnd"/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>&gt;© 2020 &lt;</w:t>
      </w:r>
      <w:proofErr w:type="spellStart"/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>translate</w:t>
      </w:r>
      <w:proofErr w:type="spellEnd"/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 xml:space="preserve">="no"&gt;Brand </w:t>
      </w:r>
      <w:proofErr w:type="spellStart"/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>&lt;/</w:t>
      </w:r>
      <w:proofErr w:type="spellStart"/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>span</w:t>
      </w:r>
      <w:proofErr w:type="spellEnd"/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>&gt;&lt;/</w:t>
      </w:r>
      <w:proofErr w:type="spellStart"/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>&gt;</w:t>
      </w:r>
    </w:p>
    <w:p w:rsidR="00FD1644" w:rsidRDefault="00FD1644" w:rsidP="001A59D1">
      <w:pPr>
        <w:pStyle w:val="standard"/>
        <w:pBdr>
          <w:bottom w:val="single" w:sz="6" w:space="1" w:color="auto"/>
        </w:pBdr>
        <w:shd w:val="clear" w:color="auto" w:fill="FFFFFF"/>
        <w:spacing w:before="0" w:beforeAutospacing="0"/>
        <w:rPr>
          <w:rFonts w:ascii="Arial" w:hAnsi="Arial" w:cs="Arial"/>
          <w:color w:val="656565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>NO PERMITE QUE SE TRADUZCA ESA ETIQUETA</w:t>
      </w:r>
    </w:p>
    <w:p w:rsidR="00CC05E2" w:rsidRDefault="00CC05E2" w:rsidP="001A59D1">
      <w:pPr>
        <w:pStyle w:val="standard"/>
        <w:pBdr>
          <w:bottom w:val="single" w:sz="6" w:space="1" w:color="auto"/>
        </w:pBdr>
        <w:shd w:val="clear" w:color="auto" w:fill="FFFFFF"/>
        <w:spacing w:before="0" w:beforeAutospacing="0"/>
        <w:rPr>
          <w:rFonts w:ascii="Arial" w:hAnsi="Arial" w:cs="Arial"/>
          <w:color w:val="656565"/>
          <w:sz w:val="22"/>
          <w:szCs w:val="22"/>
          <w:shd w:val="clear" w:color="auto" w:fill="FFFFFF"/>
        </w:rPr>
      </w:pPr>
    </w:p>
    <w:p w:rsidR="00FD1644" w:rsidRDefault="00CC05E2" w:rsidP="001A59D1">
      <w:pPr>
        <w:pStyle w:val="standard"/>
        <w:shd w:val="clear" w:color="auto" w:fill="FFFFFF"/>
        <w:spacing w:before="0" w:beforeAutospacing="0"/>
        <w:rPr>
          <w:rFonts w:ascii="Arial" w:hAnsi="Arial" w:cs="Arial"/>
          <w:color w:val="656565"/>
          <w:sz w:val="22"/>
          <w:szCs w:val="22"/>
        </w:rPr>
      </w:pPr>
      <w:r>
        <w:rPr>
          <w:rFonts w:ascii="Arial" w:hAnsi="Arial" w:cs="Arial"/>
          <w:color w:val="656565"/>
          <w:sz w:val="22"/>
          <w:szCs w:val="22"/>
        </w:rPr>
        <w:t>CSS DISPLAY: FLEX</w:t>
      </w:r>
    </w:p>
    <w:p w:rsidR="00C6294E" w:rsidRDefault="00C6294E" w:rsidP="001A59D1">
      <w:pPr>
        <w:pStyle w:val="standard"/>
        <w:shd w:val="clear" w:color="auto" w:fill="FFFFFF"/>
        <w:spacing w:before="0" w:beforeAutospacing="0"/>
        <w:rPr>
          <w:rFonts w:ascii="Arial" w:hAnsi="Arial" w:cs="Arial"/>
          <w:color w:val="656565"/>
          <w:sz w:val="22"/>
          <w:szCs w:val="22"/>
        </w:rPr>
      </w:pPr>
    </w:p>
    <w:p w:rsidR="00C6294E" w:rsidRPr="00C6294E" w:rsidRDefault="00C6294E" w:rsidP="00CC05E2">
      <w:pPr>
        <w:numPr>
          <w:ilvl w:val="0"/>
          <w:numId w:val="1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AR"/>
        </w:rPr>
      </w:pPr>
      <w:r>
        <w:rPr>
          <w:rFonts w:ascii="Arial" w:eastAsia="Times New Roman" w:hAnsi="Arial" w:cs="Arial"/>
          <w:sz w:val="23"/>
          <w:szCs w:val="23"/>
          <w:lang w:eastAsia="es-AR"/>
        </w:rPr>
        <w:t>JUSTIFY-CONTENT</w:t>
      </w:r>
      <w:bookmarkStart w:id="0" w:name="_GoBack"/>
      <w:bookmarkEnd w:id="0"/>
      <w:r>
        <w:rPr>
          <w:rFonts w:ascii="Arial" w:eastAsia="Times New Roman" w:hAnsi="Arial" w:cs="Arial"/>
          <w:sz w:val="23"/>
          <w:szCs w:val="23"/>
          <w:lang w:eastAsia="es-AR"/>
        </w:rPr>
        <w:t>:</w:t>
      </w:r>
    </w:p>
    <w:p w:rsidR="00CC05E2" w:rsidRPr="00CC05E2" w:rsidRDefault="00CC05E2" w:rsidP="00CC05E2">
      <w:pPr>
        <w:numPr>
          <w:ilvl w:val="0"/>
          <w:numId w:val="1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AR"/>
        </w:rPr>
      </w:pPr>
      <w:proofErr w:type="spellStart"/>
      <w:r w:rsidRPr="00CC05E2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flex-start</w:t>
      </w:r>
      <w:proofErr w:type="spellEnd"/>
      <w:r w:rsidRPr="00CC05E2">
        <w:rPr>
          <w:rFonts w:ascii="Arial" w:eastAsia="Times New Roman" w:hAnsi="Arial" w:cs="Arial"/>
          <w:sz w:val="23"/>
          <w:szCs w:val="23"/>
          <w:lang w:eastAsia="es-AR"/>
        </w:rPr>
        <w:t>: Alinea elementos al lado izquierdo del contenedor.</w:t>
      </w:r>
    </w:p>
    <w:p w:rsidR="00CC05E2" w:rsidRPr="00CC05E2" w:rsidRDefault="00CC05E2" w:rsidP="00CC05E2">
      <w:pPr>
        <w:numPr>
          <w:ilvl w:val="0"/>
          <w:numId w:val="1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AR"/>
        </w:rPr>
      </w:pPr>
      <w:proofErr w:type="spellStart"/>
      <w:r w:rsidRPr="00CC05E2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flex-end</w:t>
      </w:r>
      <w:proofErr w:type="spellEnd"/>
      <w:r w:rsidRPr="00CC05E2">
        <w:rPr>
          <w:rFonts w:ascii="Arial" w:eastAsia="Times New Roman" w:hAnsi="Arial" w:cs="Arial"/>
          <w:sz w:val="23"/>
          <w:szCs w:val="23"/>
          <w:lang w:eastAsia="es-AR"/>
        </w:rPr>
        <w:t>: Alinea elementos al lado derecho del contenedor.</w:t>
      </w:r>
    </w:p>
    <w:p w:rsidR="00CC05E2" w:rsidRPr="00CC05E2" w:rsidRDefault="00CC05E2" w:rsidP="00CC05E2">
      <w:pPr>
        <w:numPr>
          <w:ilvl w:val="0"/>
          <w:numId w:val="1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AR"/>
        </w:rPr>
      </w:pPr>
      <w:r w:rsidRPr="00CC05E2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center</w:t>
      </w:r>
      <w:r w:rsidRPr="00CC05E2">
        <w:rPr>
          <w:rFonts w:ascii="Arial" w:eastAsia="Times New Roman" w:hAnsi="Arial" w:cs="Arial"/>
          <w:sz w:val="23"/>
          <w:szCs w:val="23"/>
          <w:lang w:eastAsia="es-AR"/>
        </w:rPr>
        <w:t>: Alinea elementos en el centro del contenedor.</w:t>
      </w:r>
    </w:p>
    <w:p w:rsidR="00CC05E2" w:rsidRPr="00CC05E2" w:rsidRDefault="00CC05E2" w:rsidP="00CC05E2">
      <w:pPr>
        <w:numPr>
          <w:ilvl w:val="0"/>
          <w:numId w:val="1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AR"/>
        </w:rPr>
      </w:pPr>
      <w:proofErr w:type="spellStart"/>
      <w:r w:rsidRPr="00CC05E2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space-between</w:t>
      </w:r>
      <w:proofErr w:type="spellEnd"/>
      <w:r w:rsidRPr="00CC05E2">
        <w:rPr>
          <w:rFonts w:ascii="Arial" w:eastAsia="Times New Roman" w:hAnsi="Arial" w:cs="Arial"/>
          <w:sz w:val="23"/>
          <w:szCs w:val="23"/>
          <w:lang w:eastAsia="es-AR"/>
        </w:rPr>
        <w:t>: Muestra elementos con la misma distancia entre ellos.</w:t>
      </w:r>
    </w:p>
    <w:p w:rsidR="00CC05E2" w:rsidRPr="00CC05E2" w:rsidRDefault="00CC05E2" w:rsidP="00CC05E2">
      <w:pPr>
        <w:numPr>
          <w:ilvl w:val="0"/>
          <w:numId w:val="1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AR"/>
        </w:rPr>
      </w:pPr>
      <w:proofErr w:type="spellStart"/>
      <w:r w:rsidRPr="00CC05E2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space-around</w:t>
      </w:r>
      <w:proofErr w:type="spellEnd"/>
      <w:r w:rsidRPr="00CC05E2">
        <w:rPr>
          <w:rFonts w:ascii="Arial" w:eastAsia="Times New Roman" w:hAnsi="Arial" w:cs="Arial"/>
          <w:sz w:val="23"/>
          <w:szCs w:val="23"/>
          <w:lang w:eastAsia="es-AR"/>
        </w:rPr>
        <w:t>: Muestra elementos con la misma separación alrededor de ellos.</w:t>
      </w:r>
    </w:p>
    <w:p w:rsidR="00CC05E2" w:rsidRPr="00CC05E2" w:rsidRDefault="00CC05E2" w:rsidP="00CC05E2">
      <w:pPr>
        <w:shd w:val="clear" w:color="auto" w:fill="43A047"/>
        <w:spacing w:after="0" w:line="240" w:lineRule="auto"/>
        <w:rPr>
          <w:rFonts w:ascii="Arial" w:eastAsia="Times New Roman" w:hAnsi="Arial" w:cs="Arial"/>
          <w:sz w:val="23"/>
          <w:szCs w:val="23"/>
          <w:lang w:eastAsia="es-AR"/>
        </w:rPr>
      </w:pPr>
      <w:r w:rsidRPr="00CC05E2">
        <w:rPr>
          <w:rFonts w:ascii="Arial" w:eastAsia="Times New Roman" w:hAnsi="Arial" w:cs="Arial"/>
          <w:sz w:val="23"/>
          <w:szCs w:val="23"/>
          <w:lang w:eastAsia="es-AR"/>
        </w:rPr>
        <w:t>Por ejemplo, </w:t>
      </w:r>
      <w:proofErr w:type="spellStart"/>
      <w:r w:rsidRPr="00CC05E2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justify-content</w:t>
      </w:r>
      <w:proofErr w:type="spellEnd"/>
      <w:r w:rsidRPr="00CC05E2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: </w:t>
      </w:r>
      <w:proofErr w:type="spellStart"/>
      <w:r w:rsidRPr="00CC05E2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flex-end</w:t>
      </w:r>
      <w:proofErr w:type="spellEnd"/>
      <w:r w:rsidRPr="00CC05E2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;</w:t>
      </w:r>
      <w:r w:rsidRPr="00CC05E2">
        <w:rPr>
          <w:rFonts w:ascii="Arial" w:eastAsia="Times New Roman" w:hAnsi="Arial" w:cs="Arial"/>
          <w:sz w:val="23"/>
          <w:szCs w:val="23"/>
          <w:lang w:eastAsia="es-AR"/>
        </w:rPr>
        <w:t> moverá la rana a la derecha.</w:t>
      </w:r>
    </w:p>
    <w:p w:rsidR="00CC05E2" w:rsidRDefault="00CC05E2" w:rsidP="001A59D1">
      <w:pPr>
        <w:pStyle w:val="standard"/>
        <w:shd w:val="clear" w:color="auto" w:fill="FFFFFF"/>
        <w:spacing w:before="0" w:beforeAutospacing="0"/>
        <w:rPr>
          <w:rFonts w:ascii="Arial" w:hAnsi="Arial" w:cs="Arial"/>
          <w:color w:val="656565"/>
          <w:sz w:val="22"/>
          <w:szCs w:val="22"/>
        </w:rPr>
      </w:pPr>
    </w:p>
    <w:p w:rsidR="00CC05E2" w:rsidRPr="00CC05E2" w:rsidRDefault="00CC05E2" w:rsidP="00CC05E2">
      <w:pPr>
        <w:shd w:val="clear" w:color="auto" w:fill="43A047"/>
        <w:spacing w:after="0" w:line="240" w:lineRule="auto"/>
        <w:rPr>
          <w:rFonts w:ascii="Arial" w:eastAsia="Times New Roman" w:hAnsi="Arial" w:cs="Arial"/>
          <w:sz w:val="23"/>
          <w:szCs w:val="23"/>
          <w:lang w:eastAsia="es-AR"/>
        </w:rPr>
      </w:pPr>
      <w:r w:rsidRPr="00CC05E2">
        <w:rPr>
          <w:rFonts w:ascii="Arial" w:eastAsia="Times New Roman" w:hAnsi="Arial" w:cs="Arial"/>
          <w:sz w:val="23"/>
          <w:szCs w:val="23"/>
          <w:lang w:eastAsia="es-AR"/>
        </w:rPr>
        <w:t>Ahora usa </w:t>
      </w:r>
      <w:proofErr w:type="spellStart"/>
      <w:r w:rsidRPr="00CC05E2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align-items</w:t>
      </w:r>
      <w:proofErr w:type="spellEnd"/>
      <w:r w:rsidRPr="00CC05E2">
        <w:rPr>
          <w:rFonts w:ascii="Arial" w:eastAsia="Times New Roman" w:hAnsi="Arial" w:cs="Arial"/>
          <w:sz w:val="23"/>
          <w:szCs w:val="23"/>
          <w:lang w:eastAsia="es-AR"/>
        </w:rPr>
        <w:t> para ayudar a las ranas a llegar al fondo del estanque. Esta propiedad CSS alinea elementos verticalmente y acepta los siguientes valores:</w:t>
      </w:r>
    </w:p>
    <w:p w:rsidR="00CC05E2" w:rsidRPr="00CC05E2" w:rsidRDefault="00CC05E2" w:rsidP="00CC05E2">
      <w:pPr>
        <w:numPr>
          <w:ilvl w:val="0"/>
          <w:numId w:val="2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AR"/>
        </w:rPr>
      </w:pPr>
      <w:proofErr w:type="spellStart"/>
      <w:r w:rsidRPr="00CC05E2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flex-start</w:t>
      </w:r>
      <w:proofErr w:type="spellEnd"/>
      <w:r w:rsidRPr="00CC05E2">
        <w:rPr>
          <w:rFonts w:ascii="Arial" w:eastAsia="Times New Roman" w:hAnsi="Arial" w:cs="Arial"/>
          <w:sz w:val="23"/>
          <w:szCs w:val="23"/>
          <w:lang w:eastAsia="es-AR"/>
        </w:rPr>
        <w:t>: Alinea elementos a la parte superior del contenedor.</w:t>
      </w:r>
    </w:p>
    <w:p w:rsidR="00CC05E2" w:rsidRPr="00CC05E2" w:rsidRDefault="00CC05E2" w:rsidP="00CC05E2">
      <w:pPr>
        <w:numPr>
          <w:ilvl w:val="0"/>
          <w:numId w:val="2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AR"/>
        </w:rPr>
      </w:pPr>
      <w:proofErr w:type="spellStart"/>
      <w:r w:rsidRPr="00CC05E2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flex-end</w:t>
      </w:r>
      <w:proofErr w:type="spellEnd"/>
      <w:r w:rsidRPr="00CC05E2">
        <w:rPr>
          <w:rFonts w:ascii="Arial" w:eastAsia="Times New Roman" w:hAnsi="Arial" w:cs="Arial"/>
          <w:sz w:val="23"/>
          <w:szCs w:val="23"/>
          <w:lang w:eastAsia="es-AR"/>
        </w:rPr>
        <w:t>: Alinea elementos a la parte inferior del contenedor.</w:t>
      </w:r>
    </w:p>
    <w:p w:rsidR="00CC05E2" w:rsidRPr="00CC05E2" w:rsidRDefault="00CC05E2" w:rsidP="00CC05E2">
      <w:pPr>
        <w:numPr>
          <w:ilvl w:val="0"/>
          <w:numId w:val="2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AR"/>
        </w:rPr>
      </w:pPr>
      <w:r w:rsidRPr="00CC05E2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center</w:t>
      </w:r>
      <w:r w:rsidRPr="00CC05E2">
        <w:rPr>
          <w:rFonts w:ascii="Arial" w:eastAsia="Times New Roman" w:hAnsi="Arial" w:cs="Arial"/>
          <w:sz w:val="23"/>
          <w:szCs w:val="23"/>
          <w:lang w:eastAsia="es-AR"/>
        </w:rPr>
        <w:t>: Alinea elementos en el centro (verticalmente hablando) del contenedor.</w:t>
      </w:r>
    </w:p>
    <w:p w:rsidR="00CC05E2" w:rsidRPr="00CC05E2" w:rsidRDefault="00CC05E2" w:rsidP="00CC05E2">
      <w:pPr>
        <w:numPr>
          <w:ilvl w:val="0"/>
          <w:numId w:val="2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AR"/>
        </w:rPr>
      </w:pPr>
      <w:proofErr w:type="spellStart"/>
      <w:r w:rsidRPr="00CC05E2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baseline</w:t>
      </w:r>
      <w:proofErr w:type="spellEnd"/>
      <w:r w:rsidRPr="00CC05E2">
        <w:rPr>
          <w:rFonts w:ascii="Arial" w:eastAsia="Times New Roman" w:hAnsi="Arial" w:cs="Arial"/>
          <w:sz w:val="23"/>
          <w:szCs w:val="23"/>
          <w:lang w:eastAsia="es-AR"/>
        </w:rPr>
        <w:t>: Muestra elementos en la línea base del contenedor</w:t>
      </w:r>
    </w:p>
    <w:p w:rsidR="00CC05E2" w:rsidRPr="00CC05E2" w:rsidRDefault="00CC05E2" w:rsidP="00CC05E2">
      <w:pPr>
        <w:numPr>
          <w:ilvl w:val="0"/>
          <w:numId w:val="2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AR"/>
        </w:rPr>
      </w:pPr>
      <w:proofErr w:type="spellStart"/>
      <w:r w:rsidRPr="00CC05E2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stretch</w:t>
      </w:r>
      <w:proofErr w:type="spellEnd"/>
      <w:r w:rsidRPr="00CC05E2">
        <w:rPr>
          <w:rFonts w:ascii="Arial" w:eastAsia="Times New Roman" w:hAnsi="Arial" w:cs="Arial"/>
          <w:sz w:val="23"/>
          <w:szCs w:val="23"/>
          <w:lang w:eastAsia="es-AR"/>
        </w:rPr>
        <w:t>: Elementos se estiran para ajustarse al contenedor.</w:t>
      </w:r>
    </w:p>
    <w:p w:rsidR="00C6294E" w:rsidRPr="00C6294E" w:rsidRDefault="00C6294E" w:rsidP="00C6294E">
      <w:pPr>
        <w:shd w:val="clear" w:color="auto" w:fill="43A047"/>
        <w:spacing w:after="0" w:line="240" w:lineRule="auto"/>
        <w:rPr>
          <w:rFonts w:ascii="Arial" w:eastAsia="Times New Roman" w:hAnsi="Arial" w:cs="Arial"/>
          <w:sz w:val="23"/>
          <w:szCs w:val="23"/>
          <w:lang w:eastAsia="es-AR"/>
        </w:rPr>
      </w:pPr>
      <w:r w:rsidRPr="00C6294E">
        <w:rPr>
          <w:rFonts w:ascii="Arial" w:eastAsia="Times New Roman" w:hAnsi="Arial" w:cs="Arial"/>
          <w:sz w:val="23"/>
          <w:szCs w:val="23"/>
          <w:lang w:eastAsia="es-AR"/>
        </w:rPr>
        <w:t>Las ranas necesitan ponerse en el mismo orden que sus hojas de lirio usando </w:t>
      </w:r>
      <w:proofErr w:type="spellStart"/>
      <w:r w:rsidRPr="00C6294E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flex-direction</w:t>
      </w:r>
      <w:proofErr w:type="spellEnd"/>
      <w:r w:rsidRPr="00C6294E">
        <w:rPr>
          <w:rFonts w:ascii="Arial" w:eastAsia="Times New Roman" w:hAnsi="Arial" w:cs="Arial"/>
          <w:sz w:val="23"/>
          <w:szCs w:val="23"/>
          <w:lang w:eastAsia="es-AR"/>
        </w:rPr>
        <w:t>. Esta propiedad CSS define la dirección de los elementos en el contenedor, y acepta los siguientes valores:</w:t>
      </w:r>
    </w:p>
    <w:p w:rsidR="00C6294E" w:rsidRPr="00C6294E" w:rsidRDefault="00C6294E" w:rsidP="00C6294E">
      <w:pPr>
        <w:numPr>
          <w:ilvl w:val="0"/>
          <w:numId w:val="3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AR"/>
        </w:rPr>
      </w:pPr>
      <w:proofErr w:type="spellStart"/>
      <w:r w:rsidRPr="00C6294E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row</w:t>
      </w:r>
      <w:proofErr w:type="spellEnd"/>
      <w:r w:rsidRPr="00C6294E">
        <w:rPr>
          <w:rFonts w:ascii="Arial" w:eastAsia="Times New Roman" w:hAnsi="Arial" w:cs="Arial"/>
          <w:sz w:val="23"/>
          <w:szCs w:val="23"/>
          <w:lang w:eastAsia="es-AR"/>
        </w:rPr>
        <w:t>: Elementos son colocados en la misma dirección del texto.</w:t>
      </w:r>
    </w:p>
    <w:p w:rsidR="00C6294E" w:rsidRPr="00C6294E" w:rsidRDefault="00C6294E" w:rsidP="00C6294E">
      <w:pPr>
        <w:numPr>
          <w:ilvl w:val="0"/>
          <w:numId w:val="3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AR"/>
        </w:rPr>
      </w:pPr>
      <w:proofErr w:type="spellStart"/>
      <w:r w:rsidRPr="00C6294E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row</w:t>
      </w:r>
      <w:proofErr w:type="spellEnd"/>
      <w:r w:rsidRPr="00C6294E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-reverse</w:t>
      </w:r>
      <w:r w:rsidRPr="00C6294E">
        <w:rPr>
          <w:rFonts w:ascii="Arial" w:eastAsia="Times New Roman" w:hAnsi="Arial" w:cs="Arial"/>
          <w:sz w:val="23"/>
          <w:szCs w:val="23"/>
          <w:lang w:eastAsia="es-AR"/>
        </w:rPr>
        <w:t>: Elementos son colocados en la dirección opuesta al texto.</w:t>
      </w:r>
    </w:p>
    <w:p w:rsidR="00C6294E" w:rsidRPr="00C6294E" w:rsidRDefault="00C6294E" w:rsidP="00C6294E">
      <w:pPr>
        <w:numPr>
          <w:ilvl w:val="0"/>
          <w:numId w:val="3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AR"/>
        </w:rPr>
      </w:pPr>
      <w:proofErr w:type="spellStart"/>
      <w:r w:rsidRPr="00C6294E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column</w:t>
      </w:r>
      <w:proofErr w:type="spellEnd"/>
      <w:r w:rsidRPr="00C6294E">
        <w:rPr>
          <w:rFonts w:ascii="Arial" w:eastAsia="Times New Roman" w:hAnsi="Arial" w:cs="Arial"/>
          <w:sz w:val="23"/>
          <w:szCs w:val="23"/>
          <w:lang w:eastAsia="es-AR"/>
        </w:rPr>
        <w:t>: Elementos se colocan de arriba hacia abajo.</w:t>
      </w:r>
    </w:p>
    <w:p w:rsidR="00C6294E" w:rsidRPr="00C6294E" w:rsidRDefault="00C6294E" w:rsidP="00C6294E">
      <w:pPr>
        <w:numPr>
          <w:ilvl w:val="0"/>
          <w:numId w:val="3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AR"/>
        </w:rPr>
      </w:pPr>
      <w:proofErr w:type="spellStart"/>
      <w:r w:rsidRPr="00C6294E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column</w:t>
      </w:r>
      <w:proofErr w:type="spellEnd"/>
      <w:r w:rsidRPr="00C6294E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-reverse</w:t>
      </w:r>
      <w:r w:rsidRPr="00C6294E">
        <w:rPr>
          <w:rFonts w:ascii="Arial" w:eastAsia="Times New Roman" w:hAnsi="Arial" w:cs="Arial"/>
          <w:sz w:val="23"/>
          <w:szCs w:val="23"/>
          <w:lang w:eastAsia="es-AR"/>
        </w:rPr>
        <w:t>: Elementos se colocan de abajo hacia arriba.</w:t>
      </w:r>
    </w:p>
    <w:p w:rsidR="00CC05E2" w:rsidRDefault="00CC05E2" w:rsidP="001A59D1">
      <w:pPr>
        <w:pStyle w:val="standard"/>
        <w:shd w:val="clear" w:color="auto" w:fill="FFFFFF"/>
        <w:spacing w:before="0" w:beforeAutospacing="0"/>
        <w:rPr>
          <w:rFonts w:ascii="Arial" w:hAnsi="Arial" w:cs="Arial"/>
          <w:color w:val="656565"/>
          <w:sz w:val="22"/>
          <w:szCs w:val="22"/>
        </w:rPr>
      </w:pPr>
    </w:p>
    <w:p w:rsidR="00E533A4" w:rsidRPr="00E533A4" w:rsidRDefault="00E533A4"/>
    <w:sectPr w:rsidR="00E533A4" w:rsidRPr="00E533A4" w:rsidSect="009E7C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90363"/>
    <w:multiLevelType w:val="multilevel"/>
    <w:tmpl w:val="1ADE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B3630C"/>
    <w:multiLevelType w:val="multilevel"/>
    <w:tmpl w:val="0600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B7278D"/>
    <w:multiLevelType w:val="multilevel"/>
    <w:tmpl w:val="2C52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DBB"/>
    <w:rsid w:val="00131EB5"/>
    <w:rsid w:val="001A59D1"/>
    <w:rsid w:val="008F7A7B"/>
    <w:rsid w:val="009E7C41"/>
    <w:rsid w:val="00A81499"/>
    <w:rsid w:val="00AE44D7"/>
    <w:rsid w:val="00C53DBB"/>
    <w:rsid w:val="00C6294E"/>
    <w:rsid w:val="00CC05E2"/>
    <w:rsid w:val="00E533A4"/>
    <w:rsid w:val="00E92047"/>
    <w:rsid w:val="00FD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33413"/>
  <w15:chartTrackingRefBased/>
  <w15:docId w15:val="{5A405CBE-0202-42CC-81BC-76BD6408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basedOn w:val="Normal"/>
    <w:rsid w:val="001A5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C05E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C0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2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Limideiro</dc:creator>
  <cp:keywords/>
  <dc:description/>
  <cp:lastModifiedBy>Marcelo Limideiro</cp:lastModifiedBy>
  <cp:revision>6</cp:revision>
  <dcterms:created xsi:type="dcterms:W3CDTF">2021-05-05T19:03:00Z</dcterms:created>
  <dcterms:modified xsi:type="dcterms:W3CDTF">2021-05-07T20:31:00Z</dcterms:modified>
</cp:coreProperties>
</file>