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XSpec="center" w:tblpY="2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647"/>
      </w:tblGrid>
      <w:tr w:rsidR="006C533E" w14:paraId="1E35CE85" w14:textId="77777777" w:rsidTr="006C533E">
        <w:tc>
          <w:tcPr>
            <w:tcW w:w="675" w:type="dxa"/>
          </w:tcPr>
          <w:p w14:paraId="624D3AA9" w14:textId="77777777" w:rsidR="006C533E" w:rsidRPr="00B7377D" w:rsidRDefault="006C533E" w:rsidP="006C533E">
            <w:pPr>
              <w:jc w:val="both"/>
              <w:rPr>
                <w:rFonts w:ascii="Arial" w:hAnsi="Arial" w:cs="Arial"/>
                <w:sz w:val="20"/>
                <w:szCs w:val="20"/>
                <w:lang w:val="en-US"/>
              </w:rPr>
            </w:pPr>
            <w:r w:rsidRPr="00B7377D">
              <w:rPr>
                <w:rFonts w:ascii="Arial" w:hAnsi="Arial" w:cs="Arial"/>
                <w:sz w:val="20"/>
                <w:szCs w:val="20"/>
                <w:lang w:val="en-US"/>
              </w:rPr>
              <w:t>Nº línea</w:t>
            </w:r>
          </w:p>
        </w:tc>
        <w:tc>
          <w:tcPr>
            <w:tcW w:w="8647" w:type="dxa"/>
          </w:tcPr>
          <w:p w14:paraId="47D05410" w14:textId="77777777" w:rsidR="006C533E" w:rsidRPr="0013692E" w:rsidRDefault="006C533E" w:rsidP="006C533E">
            <w:pPr>
              <w:jc w:val="center"/>
              <w:rPr>
                <w:rFonts w:ascii="Arial" w:hAnsi="Arial" w:cs="Arial"/>
                <w:b/>
                <w:lang w:val="en-US"/>
              </w:rPr>
            </w:pPr>
          </w:p>
        </w:tc>
      </w:tr>
      <w:tr w:rsidR="006C533E" w:rsidRPr="00203A28" w14:paraId="62F2F343" w14:textId="77777777" w:rsidTr="006C533E">
        <w:trPr>
          <w:trHeight w:val="390"/>
        </w:trPr>
        <w:tc>
          <w:tcPr>
            <w:tcW w:w="675" w:type="dxa"/>
          </w:tcPr>
          <w:p w14:paraId="11407C97" w14:textId="77777777" w:rsidR="006C533E" w:rsidRPr="00515396" w:rsidRDefault="006C533E" w:rsidP="00C114CD">
            <w:pPr>
              <w:spacing w:line="360" w:lineRule="auto"/>
              <w:rPr>
                <w:rFonts w:ascii="Arial" w:hAnsi="Arial" w:cs="Arial"/>
                <w:lang w:val="en-US"/>
              </w:rPr>
            </w:pPr>
            <w:r w:rsidRPr="00515396">
              <w:rPr>
                <w:rFonts w:ascii="Arial" w:hAnsi="Arial" w:cs="Arial"/>
                <w:lang w:val="en-US"/>
              </w:rPr>
              <w:t>1</w:t>
            </w:r>
          </w:p>
        </w:tc>
        <w:tc>
          <w:tcPr>
            <w:tcW w:w="8647" w:type="dxa"/>
          </w:tcPr>
          <w:p w14:paraId="71F87023" w14:textId="77777777" w:rsidR="006C533E" w:rsidRPr="0013692E" w:rsidRDefault="006C533E" w:rsidP="00C114CD">
            <w:pPr>
              <w:jc w:val="center"/>
              <w:rPr>
                <w:rFonts w:ascii="Arial" w:hAnsi="Arial" w:cs="Arial"/>
                <w:b/>
                <w:bCs/>
                <w:lang w:val="en-US"/>
              </w:rPr>
            </w:pPr>
            <w:r w:rsidRPr="0013692E">
              <w:rPr>
                <w:rFonts w:ascii="Arial" w:hAnsi="Arial" w:cs="Arial"/>
                <w:b/>
                <w:bCs/>
                <w:lang w:val="en-US"/>
              </w:rPr>
              <w:t>An open source hp-adaptive discontinuous Galerkin finite element</w:t>
            </w:r>
          </w:p>
        </w:tc>
      </w:tr>
      <w:tr w:rsidR="006C533E" w:rsidRPr="00BE7366" w14:paraId="2CD513D8" w14:textId="77777777" w:rsidTr="006C533E">
        <w:trPr>
          <w:trHeight w:val="263"/>
        </w:trPr>
        <w:tc>
          <w:tcPr>
            <w:tcW w:w="675" w:type="dxa"/>
          </w:tcPr>
          <w:p w14:paraId="1D6B379F" w14:textId="77777777" w:rsidR="006C533E" w:rsidRPr="00515396" w:rsidRDefault="006C533E" w:rsidP="00C114CD">
            <w:pPr>
              <w:spacing w:line="360" w:lineRule="auto"/>
              <w:jc w:val="both"/>
              <w:rPr>
                <w:rFonts w:ascii="Arial" w:hAnsi="Arial" w:cs="Arial"/>
                <w:lang w:val="en-US"/>
              </w:rPr>
            </w:pPr>
            <w:r w:rsidRPr="00515396">
              <w:rPr>
                <w:rFonts w:ascii="Arial" w:hAnsi="Arial" w:cs="Arial"/>
                <w:lang w:val="en-US"/>
              </w:rPr>
              <w:t>2</w:t>
            </w:r>
          </w:p>
        </w:tc>
        <w:tc>
          <w:tcPr>
            <w:tcW w:w="8647" w:type="dxa"/>
          </w:tcPr>
          <w:p w14:paraId="35417FEA" w14:textId="77777777" w:rsidR="006C533E" w:rsidRPr="0013692E" w:rsidRDefault="006C533E" w:rsidP="00C114CD">
            <w:pPr>
              <w:jc w:val="center"/>
              <w:rPr>
                <w:rFonts w:ascii="Arial" w:hAnsi="Arial" w:cs="Arial"/>
                <w:b/>
                <w:bCs/>
                <w:lang w:val="en-US"/>
              </w:rPr>
            </w:pPr>
            <w:r w:rsidRPr="0013692E">
              <w:rPr>
                <w:rFonts w:ascii="Arial" w:hAnsi="Arial" w:cs="Arial"/>
                <w:b/>
                <w:bCs/>
              </w:rPr>
              <w:t>solver for linear elasticity.</w:t>
            </w:r>
          </w:p>
        </w:tc>
      </w:tr>
      <w:tr w:rsidR="006C533E" w14:paraId="46DC190F" w14:textId="77777777" w:rsidTr="006C533E">
        <w:tc>
          <w:tcPr>
            <w:tcW w:w="675" w:type="dxa"/>
          </w:tcPr>
          <w:p w14:paraId="05670529" w14:textId="77777777" w:rsidR="006C533E" w:rsidRPr="00515396" w:rsidRDefault="006C533E" w:rsidP="00C114CD">
            <w:pPr>
              <w:spacing w:line="360" w:lineRule="auto"/>
              <w:jc w:val="both"/>
              <w:rPr>
                <w:rFonts w:ascii="Arial" w:hAnsi="Arial" w:cs="Arial"/>
                <w:lang w:val="en-US"/>
              </w:rPr>
            </w:pPr>
            <w:r w:rsidRPr="00515396">
              <w:rPr>
                <w:rFonts w:ascii="Arial" w:hAnsi="Arial" w:cs="Arial"/>
                <w:lang w:val="en-US"/>
              </w:rPr>
              <w:t>3</w:t>
            </w:r>
          </w:p>
        </w:tc>
        <w:tc>
          <w:tcPr>
            <w:tcW w:w="8647" w:type="dxa"/>
          </w:tcPr>
          <w:p w14:paraId="5C3DB881" w14:textId="77777777" w:rsidR="006C533E" w:rsidRPr="0013692E" w:rsidRDefault="006C533E" w:rsidP="00C114CD">
            <w:pPr>
              <w:spacing w:line="360" w:lineRule="auto"/>
              <w:jc w:val="both"/>
              <w:rPr>
                <w:rFonts w:cstheme="minorHAnsi"/>
                <w:b/>
                <w:lang w:val="en-US"/>
              </w:rPr>
            </w:pPr>
            <w:r w:rsidRPr="0013692E">
              <w:rPr>
                <w:rFonts w:cstheme="minorHAnsi"/>
                <w:b/>
                <w:lang w:val="en-US"/>
              </w:rPr>
              <w:t>Abstract</w:t>
            </w:r>
          </w:p>
        </w:tc>
      </w:tr>
      <w:tr w:rsidR="006C533E" w:rsidRPr="00203A28" w14:paraId="3C1ABECB" w14:textId="77777777" w:rsidTr="006C533E">
        <w:tc>
          <w:tcPr>
            <w:tcW w:w="675" w:type="dxa"/>
          </w:tcPr>
          <w:p w14:paraId="04BA3962" w14:textId="77777777" w:rsidR="006C533E" w:rsidRPr="00515396" w:rsidRDefault="006C533E" w:rsidP="00C114CD">
            <w:pPr>
              <w:spacing w:line="360" w:lineRule="auto"/>
              <w:jc w:val="both"/>
              <w:rPr>
                <w:rFonts w:ascii="Arial" w:hAnsi="Arial" w:cs="Arial"/>
                <w:lang w:val="en-US"/>
              </w:rPr>
            </w:pPr>
            <w:r w:rsidRPr="00515396">
              <w:rPr>
                <w:rFonts w:ascii="Arial" w:hAnsi="Arial" w:cs="Arial"/>
                <w:lang w:val="en-US"/>
              </w:rPr>
              <w:t>4</w:t>
            </w:r>
          </w:p>
        </w:tc>
        <w:tc>
          <w:tcPr>
            <w:tcW w:w="8647" w:type="dxa"/>
          </w:tcPr>
          <w:p w14:paraId="77380B69" w14:textId="77777777" w:rsidR="006C533E" w:rsidRPr="0013692E" w:rsidRDefault="006C533E" w:rsidP="00C114CD">
            <w:pPr>
              <w:spacing w:line="360" w:lineRule="auto"/>
              <w:jc w:val="both"/>
              <w:rPr>
                <w:rFonts w:ascii="Arial" w:hAnsi="Arial" w:cs="Arial"/>
                <w:highlight w:val="yellow"/>
                <w:lang w:val="en-US"/>
              </w:rPr>
            </w:pPr>
            <w:proofErr w:type="gramStart"/>
            <w:r w:rsidRPr="0013692E">
              <w:rPr>
                <w:rFonts w:ascii="Arial" w:hAnsi="Arial" w:cs="Arial"/>
                <w:highlight w:val="yellow"/>
                <w:lang w:val="en-US"/>
              </w:rPr>
              <w:t>Open source</w:t>
            </w:r>
            <w:proofErr w:type="gramEnd"/>
            <w:r w:rsidRPr="0013692E">
              <w:rPr>
                <w:rFonts w:ascii="Arial" w:hAnsi="Arial" w:cs="Arial"/>
                <w:highlight w:val="yellow"/>
                <w:lang w:val="en-US"/>
              </w:rPr>
              <w:t xml:space="preserve"> codes are a key ingredient to greater research integrity and</w:t>
            </w:r>
          </w:p>
        </w:tc>
      </w:tr>
      <w:tr w:rsidR="006C533E" w:rsidRPr="00BE7366" w14:paraId="01683F8F" w14:textId="77777777" w:rsidTr="006C533E">
        <w:tc>
          <w:tcPr>
            <w:tcW w:w="675" w:type="dxa"/>
          </w:tcPr>
          <w:p w14:paraId="69165121" w14:textId="77777777" w:rsidR="006C533E" w:rsidRPr="00515396" w:rsidRDefault="006C533E" w:rsidP="00C114CD">
            <w:pPr>
              <w:spacing w:line="360" w:lineRule="auto"/>
              <w:jc w:val="both"/>
              <w:rPr>
                <w:rFonts w:ascii="Arial" w:hAnsi="Arial" w:cs="Arial"/>
                <w:lang w:val="en-US"/>
              </w:rPr>
            </w:pPr>
            <w:r w:rsidRPr="00515396">
              <w:rPr>
                <w:rFonts w:ascii="Arial" w:hAnsi="Arial" w:cs="Arial"/>
                <w:lang w:val="en-US"/>
              </w:rPr>
              <w:t>5</w:t>
            </w:r>
          </w:p>
        </w:tc>
        <w:tc>
          <w:tcPr>
            <w:tcW w:w="8647" w:type="dxa"/>
          </w:tcPr>
          <w:p w14:paraId="18334199" w14:textId="77777777" w:rsidR="006C533E" w:rsidRPr="0013692E" w:rsidRDefault="006C533E" w:rsidP="00C114CD">
            <w:pPr>
              <w:spacing w:line="360" w:lineRule="auto"/>
              <w:jc w:val="both"/>
              <w:rPr>
                <w:rFonts w:ascii="Arial" w:hAnsi="Arial" w:cs="Arial"/>
                <w:highlight w:val="yellow"/>
                <w:lang w:val="en-US"/>
              </w:rPr>
            </w:pPr>
            <w:r w:rsidRPr="0013692E">
              <w:rPr>
                <w:rFonts w:ascii="Arial" w:hAnsi="Arial" w:cs="Arial"/>
                <w:highlight w:val="yellow"/>
                <w:lang w:val="en-US"/>
              </w:rPr>
              <w:t xml:space="preserve">accountability in computational science and engineering. </w:t>
            </w:r>
            <w:r w:rsidRPr="0013692E">
              <w:rPr>
                <w:rFonts w:ascii="Arial" w:hAnsi="Arial" w:cs="Arial"/>
                <w:highlight w:val="yellow"/>
              </w:rPr>
              <w:t>However, many of these</w:t>
            </w:r>
          </w:p>
        </w:tc>
      </w:tr>
      <w:tr w:rsidR="006C533E" w:rsidRPr="00203A28" w14:paraId="6A057973" w14:textId="77777777" w:rsidTr="006C533E">
        <w:tc>
          <w:tcPr>
            <w:tcW w:w="675" w:type="dxa"/>
          </w:tcPr>
          <w:p w14:paraId="175B148A" w14:textId="77777777" w:rsidR="006C533E" w:rsidRPr="00515396" w:rsidRDefault="006C533E" w:rsidP="00C114CD">
            <w:pPr>
              <w:spacing w:line="360" w:lineRule="auto"/>
              <w:jc w:val="both"/>
              <w:rPr>
                <w:rFonts w:ascii="Arial" w:hAnsi="Arial" w:cs="Arial"/>
                <w:lang w:val="en-US"/>
              </w:rPr>
            </w:pPr>
            <w:r w:rsidRPr="00515396">
              <w:rPr>
                <w:rFonts w:ascii="Arial" w:hAnsi="Arial" w:cs="Arial"/>
                <w:lang w:val="en-US"/>
              </w:rPr>
              <w:t>6</w:t>
            </w:r>
          </w:p>
        </w:tc>
        <w:tc>
          <w:tcPr>
            <w:tcW w:w="8647" w:type="dxa"/>
          </w:tcPr>
          <w:p w14:paraId="1C2F9F78" w14:textId="77777777" w:rsidR="006C533E" w:rsidRPr="0013692E" w:rsidRDefault="006C533E" w:rsidP="00C114CD">
            <w:pPr>
              <w:spacing w:line="360" w:lineRule="auto"/>
              <w:jc w:val="both"/>
              <w:rPr>
                <w:rFonts w:ascii="Arial" w:hAnsi="Arial" w:cs="Arial"/>
                <w:highlight w:val="yellow"/>
                <w:lang w:val="en-US"/>
              </w:rPr>
            </w:pPr>
            <w:r w:rsidRPr="0013692E">
              <w:rPr>
                <w:rFonts w:ascii="Arial" w:hAnsi="Arial" w:cs="Arial"/>
                <w:highlight w:val="yellow"/>
                <w:lang w:val="en-US"/>
              </w:rPr>
              <w:t>codes have not been developed with modification of the base code as their</w:t>
            </w:r>
          </w:p>
        </w:tc>
      </w:tr>
      <w:tr w:rsidR="006C533E" w:rsidRPr="00203A28" w14:paraId="0B1AD1DD" w14:textId="77777777" w:rsidTr="006C533E">
        <w:tc>
          <w:tcPr>
            <w:tcW w:w="675" w:type="dxa"/>
          </w:tcPr>
          <w:p w14:paraId="6F111178" w14:textId="77777777" w:rsidR="006C533E" w:rsidRPr="00515396" w:rsidRDefault="006C533E" w:rsidP="00C114CD">
            <w:pPr>
              <w:spacing w:line="360" w:lineRule="auto"/>
              <w:jc w:val="both"/>
              <w:rPr>
                <w:rFonts w:ascii="Arial" w:hAnsi="Arial" w:cs="Arial"/>
                <w:lang w:val="en-US"/>
              </w:rPr>
            </w:pPr>
            <w:r w:rsidRPr="00515396">
              <w:rPr>
                <w:rFonts w:ascii="Arial" w:hAnsi="Arial" w:cs="Arial"/>
                <w:lang w:val="en-US"/>
              </w:rPr>
              <w:t>7</w:t>
            </w:r>
          </w:p>
        </w:tc>
        <w:tc>
          <w:tcPr>
            <w:tcW w:w="8647" w:type="dxa"/>
          </w:tcPr>
          <w:p w14:paraId="7CD82545" w14:textId="77777777" w:rsidR="006C533E" w:rsidRPr="0013692E" w:rsidRDefault="006C533E" w:rsidP="00C114CD">
            <w:pPr>
              <w:spacing w:line="360" w:lineRule="auto"/>
              <w:jc w:val="both"/>
              <w:rPr>
                <w:rFonts w:ascii="Arial" w:hAnsi="Arial" w:cs="Arial"/>
                <w:highlight w:val="yellow"/>
                <w:lang w:val="en-US"/>
              </w:rPr>
            </w:pPr>
            <w:r w:rsidRPr="0013692E">
              <w:rPr>
                <w:rFonts w:ascii="Arial" w:hAnsi="Arial" w:cs="Arial"/>
                <w:highlight w:val="yellow"/>
                <w:lang w:val="en-US"/>
              </w:rPr>
              <w:t>primary consideration. Existing codes may provide an environment for researchers to</w:t>
            </w:r>
          </w:p>
        </w:tc>
      </w:tr>
      <w:tr w:rsidR="006C533E" w:rsidRPr="00203A28" w14:paraId="5B7690CB" w14:textId="77777777" w:rsidTr="006C533E">
        <w:tc>
          <w:tcPr>
            <w:tcW w:w="675" w:type="dxa"/>
          </w:tcPr>
          <w:p w14:paraId="1EF1C043" w14:textId="77777777" w:rsidR="006C533E" w:rsidRPr="00515396" w:rsidRDefault="006C533E" w:rsidP="00C114CD">
            <w:pPr>
              <w:spacing w:line="360" w:lineRule="auto"/>
              <w:jc w:val="both"/>
              <w:rPr>
                <w:rFonts w:ascii="Arial" w:hAnsi="Arial" w:cs="Arial"/>
                <w:lang w:val="en-US"/>
              </w:rPr>
            </w:pPr>
            <w:r w:rsidRPr="00515396">
              <w:rPr>
                <w:rFonts w:ascii="Arial" w:hAnsi="Arial" w:cs="Arial"/>
                <w:lang w:val="en-US"/>
              </w:rPr>
              <w:t>8</w:t>
            </w:r>
          </w:p>
        </w:tc>
        <w:tc>
          <w:tcPr>
            <w:tcW w:w="8647" w:type="dxa"/>
          </w:tcPr>
          <w:p w14:paraId="3B698DED" w14:textId="77777777" w:rsidR="006C533E" w:rsidRPr="0013692E" w:rsidRDefault="006C533E" w:rsidP="00C114CD">
            <w:pPr>
              <w:spacing w:line="360" w:lineRule="auto"/>
              <w:jc w:val="both"/>
              <w:rPr>
                <w:rFonts w:ascii="Arial" w:hAnsi="Arial" w:cs="Arial"/>
                <w:highlight w:val="yellow"/>
                <w:lang w:val="en-US"/>
              </w:rPr>
            </w:pPr>
            <w:r w:rsidRPr="0013692E">
              <w:rPr>
                <w:rFonts w:ascii="Arial" w:hAnsi="Arial" w:cs="Arial"/>
                <w:highlight w:val="yellow"/>
                <w:lang w:val="en-US"/>
              </w:rPr>
              <w:t>quickly</w:t>
            </w:r>
            <w:r w:rsidRPr="0013692E">
              <w:rPr>
                <w:highlight w:val="yellow"/>
                <w:lang w:val="en-US"/>
              </w:rPr>
              <w:t xml:space="preserve"> </w:t>
            </w:r>
            <w:r w:rsidRPr="0013692E">
              <w:rPr>
                <w:rFonts w:ascii="Arial" w:hAnsi="Arial" w:cs="Arial"/>
                <w:highlight w:val="yellow"/>
                <w:lang w:val="en-US"/>
              </w:rPr>
              <w:t>test out their</w:t>
            </w:r>
            <w:r w:rsidRPr="0013692E">
              <w:rPr>
                <w:rFonts w:ascii="Arial" w:hAnsi="Arial" w:cs="Arial"/>
                <w:b/>
                <w:bCs/>
                <w:highlight w:val="yellow"/>
                <w:lang w:val="en-US"/>
              </w:rPr>
              <w:t xml:space="preserve"> </w:t>
            </w:r>
            <w:r w:rsidRPr="0013692E">
              <w:rPr>
                <w:rFonts w:ascii="Arial" w:hAnsi="Arial" w:cs="Arial"/>
                <w:highlight w:val="yellow"/>
                <w:lang w:val="en-US"/>
              </w:rPr>
              <w:t xml:space="preserve">ideas under different physical conditions in a </w:t>
            </w:r>
            <w:proofErr w:type="gramStart"/>
            <w:r w:rsidRPr="0013692E">
              <w:rPr>
                <w:rFonts w:ascii="Arial" w:hAnsi="Arial" w:cs="Arial"/>
                <w:highlight w:val="yellow"/>
                <w:lang w:val="en-US"/>
              </w:rPr>
              <w:t>high level</w:t>
            </w:r>
            <w:proofErr w:type="gramEnd"/>
            <w:r w:rsidRPr="0013692E">
              <w:rPr>
                <w:rFonts w:ascii="Arial" w:hAnsi="Arial" w:cs="Arial"/>
                <w:highlight w:val="yellow"/>
                <w:lang w:val="en-US"/>
              </w:rPr>
              <w:t xml:space="preserve"> way but</w:t>
            </w:r>
          </w:p>
        </w:tc>
      </w:tr>
      <w:tr w:rsidR="006C533E" w:rsidRPr="00203A28" w14:paraId="5EC7FDBC" w14:textId="77777777" w:rsidTr="006C533E">
        <w:tc>
          <w:tcPr>
            <w:tcW w:w="675" w:type="dxa"/>
          </w:tcPr>
          <w:p w14:paraId="6E9D9176" w14:textId="77777777" w:rsidR="006C533E" w:rsidRPr="00515396" w:rsidRDefault="006C533E" w:rsidP="00C114CD">
            <w:pPr>
              <w:spacing w:line="360" w:lineRule="auto"/>
              <w:jc w:val="both"/>
              <w:rPr>
                <w:rFonts w:ascii="Arial" w:hAnsi="Arial" w:cs="Arial"/>
                <w:lang w:val="en-US"/>
              </w:rPr>
            </w:pPr>
            <w:r w:rsidRPr="00515396">
              <w:rPr>
                <w:rFonts w:ascii="Arial" w:hAnsi="Arial" w:cs="Arial"/>
                <w:lang w:val="en-US"/>
              </w:rPr>
              <w:t>9</w:t>
            </w:r>
          </w:p>
        </w:tc>
        <w:tc>
          <w:tcPr>
            <w:tcW w:w="8647" w:type="dxa"/>
          </w:tcPr>
          <w:p w14:paraId="2DE25447" w14:textId="77777777" w:rsidR="006C533E" w:rsidRPr="0013692E" w:rsidRDefault="006C533E" w:rsidP="00C114CD">
            <w:pPr>
              <w:spacing w:line="360" w:lineRule="auto"/>
              <w:jc w:val="both"/>
              <w:rPr>
                <w:rFonts w:ascii="Arial" w:hAnsi="Arial" w:cs="Arial"/>
                <w:highlight w:val="yellow"/>
                <w:lang w:val="en-US"/>
              </w:rPr>
            </w:pPr>
            <w:r w:rsidRPr="0013692E">
              <w:rPr>
                <w:rFonts w:ascii="Arial" w:hAnsi="Arial" w:cs="Arial"/>
                <w:highlight w:val="yellow"/>
                <w:lang w:val="en-US"/>
              </w:rPr>
              <w:t>they are not always ideal for those interested in the development of numerical</w:t>
            </w:r>
          </w:p>
        </w:tc>
      </w:tr>
      <w:tr w:rsidR="006C533E" w:rsidRPr="00203A28" w14:paraId="36618939" w14:textId="77777777" w:rsidTr="006C533E">
        <w:tc>
          <w:tcPr>
            <w:tcW w:w="675" w:type="dxa"/>
          </w:tcPr>
          <w:p w14:paraId="395DFC40" w14:textId="77777777" w:rsidR="006C533E" w:rsidRPr="00515396" w:rsidRDefault="006C533E" w:rsidP="00C114CD">
            <w:pPr>
              <w:spacing w:line="360" w:lineRule="auto"/>
              <w:jc w:val="both"/>
              <w:rPr>
                <w:rFonts w:ascii="Arial" w:hAnsi="Arial" w:cs="Arial"/>
                <w:lang w:val="en-US"/>
              </w:rPr>
            </w:pPr>
            <w:r w:rsidRPr="00515396">
              <w:rPr>
                <w:rFonts w:ascii="Arial" w:hAnsi="Arial" w:cs="Arial"/>
                <w:lang w:val="en-US"/>
              </w:rPr>
              <w:t>10</w:t>
            </w:r>
          </w:p>
        </w:tc>
        <w:tc>
          <w:tcPr>
            <w:tcW w:w="8647" w:type="dxa"/>
          </w:tcPr>
          <w:p w14:paraId="65A2ECC1" w14:textId="77777777" w:rsidR="006C533E" w:rsidRPr="0013692E" w:rsidRDefault="006C533E" w:rsidP="00C114CD">
            <w:pPr>
              <w:spacing w:line="360" w:lineRule="auto"/>
              <w:jc w:val="both"/>
              <w:rPr>
                <w:rFonts w:ascii="Arial" w:hAnsi="Arial" w:cs="Arial"/>
                <w:highlight w:val="yellow"/>
                <w:lang w:val="en-US"/>
              </w:rPr>
            </w:pPr>
            <w:r w:rsidRPr="0013692E">
              <w:rPr>
                <w:rFonts w:ascii="Arial" w:hAnsi="Arial" w:cs="Arial"/>
                <w:highlight w:val="yellow"/>
                <w:lang w:val="en-US"/>
              </w:rPr>
              <w:t>methods</w:t>
            </w:r>
            <w:r w:rsidRPr="0013692E">
              <w:rPr>
                <w:rFonts w:ascii="Arial" w:hAnsi="Arial" w:cs="Arial"/>
                <w:lang w:val="en-US"/>
              </w:rPr>
              <w:t xml:space="preserve">. </w:t>
            </w:r>
            <w:r w:rsidRPr="0013692E">
              <w:rPr>
                <w:rFonts w:ascii="Arial" w:hAnsi="Arial" w:cs="Arial"/>
                <w:highlight w:val="red"/>
                <w:lang w:val="en-US"/>
              </w:rPr>
              <w:t>The majority of existing open source discontinuous Galerkin finite element</w:t>
            </w:r>
          </w:p>
        </w:tc>
      </w:tr>
      <w:tr w:rsidR="006C533E" w:rsidRPr="00203A28" w14:paraId="5FA1C908" w14:textId="77777777" w:rsidTr="006C533E">
        <w:tc>
          <w:tcPr>
            <w:tcW w:w="675" w:type="dxa"/>
          </w:tcPr>
          <w:p w14:paraId="56DA12C4" w14:textId="77777777" w:rsidR="006C533E" w:rsidRPr="00515396" w:rsidRDefault="006C533E" w:rsidP="00C114CD">
            <w:pPr>
              <w:spacing w:line="360" w:lineRule="auto"/>
              <w:jc w:val="both"/>
              <w:rPr>
                <w:rFonts w:ascii="Arial" w:hAnsi="Arial" w:cs="Arial"/>
                <w:lang w:val="en-US"/>
              </w:rPr>
            </w:pPr>
            <w:r w:rsidRPr="00515396">
              <w:rPr>
                <w:rFonts w:ascii="Arial" w:hAnsi="Arial" w:cs="Arial"/>
                <w:lang w:val="en-US"/>
              </w:rPr>
              <w:t>11</w:t>
            </w:r>
          </w:p>
        </w:tc>
        <w:tc>
          <w:tcPr>
            <w:tcW w:w="8647" w:type="dxa"/>
          </w:tcPr>
          <w:p w14:paraId="070ED8DA" w14:textId="77777777" w:rsidR="006C533E" w:rsidRPr="0013692E" w:rsidRDefault="006C533E" w:rsidP="00515396">
            <w:pPr>
              <w:spacing w:line="360" w:lineRule="auto"/>
              <w:jc w:val="both"/>
              <w:rPr>
                <w:rFonts w:ascii="Arial" w:hAnsi="Arial" w:cs="Arial"/>
                <w:lang w:val="en-US"/>
              </w:rPr>
            </w:pPr>
            <w:r w:rsidRPr="0013692E">
              <w:rPr>
                <w:rFonts w:ascii="Arial" w:hAnsi="Arial" w:cs="Arial"/>
                <w:highlight w:val="red"/>
                <w:lang w:val="en-US"/>
              </w:rPr>
              <w:t>codes are written in C++ and there is a significant learning curve for junior researchers</w:t>
            </w:r>
          </w:p>
        </w:tc>
      </w:tr>
      <w:tr w:rsidR="006C533E" w:rsidRPr="00203A28" w14:paraId="7D758E8A" w14:textId="77777777" w:rsidTr="006C533E">
        <w:tc>
          <w:tcPr>
            <w:tcW w:w="675" w:type="dxa"/>
          </w:tcPr>
          <w:p w14:paraId="5CAA2DB1" w14:textId="77777777" w:rsidR="006C533E" w:rsidRPr="0013692E" w:rsidRDefault="006C533E" w:rsidP="00C114CD">
            <w:pPr>
              <w:spacing w:line="360" w:lineRule="auto"/>
              <w:jc w:val="both"/>
              <w:rPr>
                <w:rFonts w:ascii="Arial" w:hAnsi="Arial" w:cs="Arial"/>
                <w:lang w:val="en-US"/>
              </w:rPr>
            </w:pPr>
            <w:r w:rsidRPr="0013692E">
              <w:rPr>
                <w:rFonts w:ascii="Arial" w:hAnsi="Arial" w:cs="Arial"/>
                <w:lang w:val="en-US"/>
              </w:rPr>
              <w:t>12</w:t>
            </w:r>
          </w:p>
          <w:p w14:paraId="07A7CDD3" w14:textId="77777777" w:rsidR="006C533E" w:rsidRPr="0013692E" w:rsidRDefault="006C533E" w:rsidP="00C114CD">
            <w:pPr>
              <w:spacing w:line="360" w:lineRule="auto"/>
              <w:jc w:val="both"/>
              <w:rPr>
                <w:rFonts w:ascii="Arial" w:hAnsi="Arial" w:cs="Arial"/>
                <w:lang w:val="en-US"/>
              </w:rPr>
            </w:pPr>
            <w:r w:rsidRPr="0013692E">
              <w:rPr>
                <w:rFonts w:ascii="Arial" w:hAnsi="Arial" w:cs="Arial"/>
                <w:lang w:val="en-US"/>
              </w:rPr>
              <w:t>13</w:t>
            </w:r>
          </w:p>
          <w:p w14:paraId="4B8FC80E" w14:textId="77777777" w:rsidR="006C533E" w:rsidRPr="0013692E" w:rsidRDefault="006C533E" w:rsidP="00C114CD">
            <w:pPr>
              <w:spacing w:line="360" w:lineRule="auto"/>
              <w:jc w:val="both"/>
              <w:rPr>
                <w:rFonts w:ascii="Arial" w:hAnsi="Arial" w:cs="Arial"/>
                <w:lang w:val="en-US"/>
              </w:rPr>
            </w:pPr>
            <w:r w:rsidRPr="0013692E">
              <w:rPr>
                <w:rFonts w:ascii="Arial" w:hAnsi="Arial" w:cs="Arial"/>
                <w:lang w:val="en-US"/>
              </w:rPr>
              <w:t>14</w:t>
            </w:r>
          </w:p>
          <w:p w14:paraId="65FAA7F6" w14:textId="77777777" w:rsidR="006C533E" w:rsidRPr="0013692E" w:rsidRDefault="006C533E" w:rsidP="00C114CD">
            <w:pPr>
              <w:spacing w:line="360" w:lineRule="auto"/>
              <w:jc w:val="both"/>
              <w:rPr>
                <w:rFonts w:ascii="Arial" w:hAnsi="Arial" w:cs="Arial"/>
                <w:lang w:val="en-US"/>
              </w:rPr>
            </w:pPr>
            <w:r w:rsidRPr="0013692E">
              <w:rPr>
                <w:rFonts w:ascii="Arial" w:hAnsi="Arial" w:cs="Arial"/>
                <w:lang w:val="en-US"/>
              </w:rPr>
              <w:t>15</w:t>
            </w:r>
          </w:p>
          <w:p w14:paraId="592BDF28" w14:textId="77777777" w:rsidR="00C114CD" w:rsidRPr="0013692E" w:rsidRDefault="006C533E" w:rsidP="00C114CD">
            <w:pPr>
              <w:spacing w:line="360" w:lineRule="auto"/>
              <w:jc w:val="both"/>
              <w:rPr>
                <w:rFonts w:ascii="Arial" w:hAnsi="Arial" w:cs="Arial"/>
                <w:lang w:val="en-US"/>
              </w:rPr>
            </w:pPr>
            <w:r w:rsidRPr="0013692E">
              <w:rPr>
                <w:rFonts w:ascii="Arial" w:hAnsi="Arial" w:cs="Arial"/>
                <w:lang w:val="en-US"/>
              </w:rPr>
              <w:t>16</w:t>
            </w:r>
          </w:p>
          <w:p w14:paraId="5C0A7144" w14:textId="3D4B3FC8" w:rsidR="0013692E" w:rsidRPr="0013692E" w:rsidRDefault="00C114CD" w:rsidP="00515396">
            <w:pPr>
              <w:spacing w:line="360" w:lineRule="auto"/>
              <w:jc w:val="both"/>
              <w:rPr>
                <w:rFonts w:ascii="Arial" w:hAnsi="Arial" w:cs="Arial"/>
                <w:lang w:val="en-US"/>
              </w:rPr>
            </w:pPr>
            <w:r w:rsidRPr="0013692E">
              <w:rPr>
                <w:rFonts w:ascii="Arial" w:hAnsi="Arial" w:cs="Arial"/>
                <w:lang w:val="en-US"/>
              </w:rPr>
              <w:t>1</w:t>
            </w:r>
            <w:r w:rsidR="0013692E">
              <w:rPr>
                <w:rFonts w:ascii="Arial" w:hAnsi="Arial" w:cs="Arial"/>
                <w:lang w:val="en-US"/>
              </w:rPr>
              <w:t>7</w:t>
            </w:r>
          </w:p>
        </w:tc>
        <w:tc>
          <w:tcPr>
            <w:tcW w:w="8647" w:type="dxa"/>
          </w:tcPr>
          <w:p w14:paraId="55E1A795" w14:textId="2EF47009" w:rsidR="006C533E" w:rsidRPr="0013692E" w:rsidRDefault="006C533E" w:rsidP="00515396">
            <w:pPr>
              <w:spacing w:line="360" w:lineRule="auto"/>
              <w:jc w:val="both"/>
              <w:rPr>
                <w:highlight w:val="magenta"/>
                <w:lang w:val="en-US"/>
              </w:rPr>
            </w:pPr>
            <w:r w:rsidRPr="0013692E">
              <w:rPr>
                <w:rFonts w:ascii="Arial" w:hAnsi="Arial" w:cs="Arial"/>
                <w:highlight w:val="red"/>
                <w:lang w:val="en-US"/>
              </w:rPr>
              <w:t>to adopt, understand and modify the underlying code/routines</w:t>
            </w:r>
            <w:r w:rsidRPr="0013692E">
              <w:rPr>
                <w:rFonts w:ascii="Arial" w:hAnsi="Arial" w:cs="Arial"/>
                <w:lang w:val="en-US"/>
              </w:rPr>
              <w:t xml:space="preserve">. </w:t>
            </w:r>
            <w:r w:rsidRPr="0013692E">
              <w:rPr>
                <w:rFonts w:ascii="Arial" w:hAnsi="Arial" w:cs="Arial"/>
                <w:highlight w:val="magenta"/>
                <w:lang w:val="en-US"/>
              </w:rPr>
              <w:t>This paper presents an</w:t>
            </w:r>
            <w:r w:rsidRPr="0013692E">
              <w:rPr>
                <w:rFonts w:ascii="Arial" w:hAnsi="Arial" w:cs="Arial"/>
                <w:lang w:val="en-US"/>
              </w:rPr>
              <w:t xml:space="preserve"> </w:t>
            </w:r>
          </w:p>
          <w:p w14:paraId="6525DF1A" w14:textId="78ECC953" w:rsidR="006C533E" w:rsidRPr="0013692E" w:rsidRDefault="006C533E" w:rsidP="00515396">
            <w:pPr>
              <w:spacing w:line="360" w:lineRule="auto"/>
              <w:jc w:val="both"/>
              <w:rPr>
                <w:rFonts w:ascii="Arial" w:hAnsi="Arial" w:cs="Arial"/>
                <w:lang w:val="en-US"/>
              </w:rPr>
            </w:pPr>
            <w:r w:rsidRPr="0013692E">
              <w:rPr>
                <w:rFonts w:ascii="Arial" w:hAnsi="Arial" w:cs="Arial"/>
                <w:highlight w:val="magenta"/>
                <w:lang w:val="en-US"/>
              </w:rPr>
              <w:t>open source hp-adaptive discontinuous Galerkin finite element code written in</w:t>
            </w:r>
          </w:p>
          <w:p w14:paraId="3DCE143E" w14:textId="530F8975" w:rsidR="006C533E" w:rsidRPr="0013692E" w:rsidRDefault="006C533E" w:rsidP="00515396">
            <w:pPr>
              <w:spacing w:line="360" w:lineRule="auto"/>
              <w:jc w:val="both"/>
              <w:rPr>
                <w:rFonts w:ascii="Arial" w:hAnsi="Arial" w:cs="Arial"/>
                <w:highlight w:val="magenta"/>
                <w:lang w:val="en-US"/>
              </w:rPr>
            </w:pPr>
            <w:r w:rsidRPr="0013692E">
              <w:rPr>
                <w:rFonts w:ascii="Arial" w:hAnsi="Arial" w:cs="Arial"/>
                <w:highlight w:val="magenta"/>
                <w:lang w:val="en-US"/>
              </w:rPr>
              <w:t>MATLAB that has been explicitly designed to make it easy for users,</w:t>
            </w:r>
            <w:r w:rsidRPr="0013692E">
              <w:rPr>
                <w:highlight w:val="magenta"/>
                <w:lang w:val="en-US"/>
              </w:rPr>
              <w:t xml:space="preserve"> </w:t>
            </w:r>
            <w:r w:rsidRPr="0013692E">
              <w:rPr>
                <w:rFonts w:ascii="Arial" w:hAnsi="Arial" w:cs="Arial"/>
                <w:highlight w:val="magenta"/>
                <w:lang w:val="en-US"/>
              </w:rPr>
              <w:t>especially</w:t>
            </w:r>
          </w:p>
          <w:p w14:paraId="1004E920" w14:textId="7E668375" w:rsidR="006C533E" w:rsidRPr="0013692E" w:rsidRDefault="006C533E" w:rsidP="00515396">
            <w:pPr>
              <w:spacing w:line="360" w:lineRule="auto"/>
              <w:jc w:val="both"/>
              <w:rPr>
                <w:rFonts w:ascii="Arial" w:hAnsi="Arial" w:cs="Arial"/>
                <w:lang w:val="en-US"/>
              </w:rPr>
            </w:pPr>
            <w:r w:rsidRPr="0013692E">
              <w:rPr>
                <w:rFonts w:ascii="Arial" w:hAnsi="Arial" w:cs="Arial"/>
                <w:highlight w:val="magenta"/>
                <w:lang w:val="en-US"/>
              </w:rPr>
              <w:t>MSc/PhD-level researchers, to understand the method and implement new ideas</w:t>
            </w:r>
          </w:p>
          <w:p w14:paraId="02E8938D" w14:textId="77777777" w:rsidR="006C533E" w:rsidRPr="0013692E" w:rsidRDefault="006C533E" w:rsidP="00515396">
            <w:pPr>
              <w:spacing w:line="360" w:lineRule="auto"/>
              <w:jc w:val="both"/>
              <w:rPr>
                <w:rFonts w:ascii="Arial" w:hAnsi="Arial" w:cs="Arial"/>
                <w:highlight w:val="green"/>
                <w:lang w:val="en-US"/>
              </w:rPr>
            </w:pPr>
            <w:r w:rsidRPr="0013692E">
              <w:rPr>
                <w:rFonts w:ascii="Arial" w:hAnsi="Arial" w:cs="Arial"/>
                <w:highlight w:val="magenta"/>
                <w:lang w:val="en-US"/>
              </w:rPr>
              <w:t>within the core code</w:t>
            </w:r>
            <w:r w:rsidRPr="0013692E">
              <w:rPr>
                <w:rFonts w:ascii="Arial" w:hAnsi="Arial" w:cs="Arial"/>
                <w:lang w:val="en-US"/>
              </w:rPr>
              <w:t>.</w:t>
            </w:r>
            <w:r w:rsidRPr="0013692E">
              <w:rPr>
                <w:lang w:val="en-US"/>
              </w:rPr>
              <w:t xml:space="preserve"> </w:t>
            </w:r>
            <w:r w:rsidRPr="0013692E">
              <w:rPr>
                <w:rFonts w:ascii="Arial" w:hAnsi="Arial" w:cs="Arial"/>
                <w:highlight w:val="green"/>
                <w:lang w:val="en-US"/>
              </w:rPr>
              <w:t>Although the code is focused on solving problems in linear</w:t>
            </w:r>
          </w:p>
          <w:p w14:paraId="40685444" w14:textId="55BC3528" w:rsidR="006C533E" w:rsidRPr="0013692E" w:rsidRDefault="006C533E" w:rsidP="00515396">
            <w:pPr>
              <w:spacing w:line="360" w:lineRule="auto"/>
              <w:jc w:val="both"/>
              <w:rPr>
                <w:rFonts w:ascii="Arial" w:hAnsi="Arial" w:cs="Arial"/>
                <w:highlight w:val="green"/>
                <w:lang w:val="en-US"/>
              </w:rPr>
            </w:pPr>
            <w:r w:rsidRPr="0013692E">
              <w:rPr>
                <w:rFonts w:ascii="Arial" w:hAnsi="Arial" w:cs="Arial"/>
                <w:highlight w:val="green"/>
                <w:lang w:val="en-US"/>
              </w:rPr>
              <w:t>elasticity, it is straightforward to modify it to solve other physical equations</w:t>
            </w:r>
          </w:p>
        </w:tc>
      </w:tr>
      <w:tr w:rsidR="0013692E" w14:paraId="216C5C0F" w14:textId="77777777" w:rsidTr="0066151E">
        <w:trPr>
          <w:trHeight w:val="310"/>
        </w:trPr>
        <w:tc>
          <w:tcPr>
            <w:tcW w:w="675" w:type="dxa"/>
          </w:tcPr>
          <w:p w14:paraId="21EA3C2C" w14:textId="058E0280" w:rsidR="0013692E" w:rsidRPr="0013692E" w:rsidRDefault="0013692E" w:rsidP="0013692E">
            <w:pPr>
              <w:spacing w:line="360" w:lineRule="auto"/>
              <w:jc w:val="both"/>
              <w:rPr>
                <w:rFonts w:ascii="Arial" w:hAnsi="Arial" w:cs="Arial"/>
                <w:lang w:val="en-US"/>
              </w:rPr>
            </w:pPr>
            <w:r>
              <w:rPr>
                <w:rFonts w:ascii="Arial" w:hAnsi="Arial" w:cs="Arial"/>
                <w:lang w:val="en-US"/>
              </w:rPr>
              <w:t>18</w:t>
            </w:r>
          </w:p>
        </w:tc>
        <w:tc>
          <w:tcPr>
            <w:tcW w:w="8647" w:type="dxa"/>
          </w:tcPr>
          <w:p w14:paraId="3B020E36" w14:textId="77777777" w:rsidR="00602940" w:rsidRPr="00416BD4" w:rsidRDefault="00602940" w:rsidP="00602940">
            <w:pPr>
              <w:spacing w:line="360" w:lineRule="auto"/>
              <w:jc w:val="both"/>
              <w:rPr>
                <w:rFonts w:cstheme="minorHAnsi"/>
                <w:b/>
                <w:lang w:val="en-US"/>
              </w:rPr>
            </w:pPr>
            <w:r w:rsidRPr="00416BD4">
              <w:rPr>
                <w:rFonts w:cstheme="minorHAnsi"/>
                <w:b/>
                <w:lang w:val="en-US"/>
              </w:rPr>
              <w:t>Abstract</w:t>
            </w:r>
          </w:p>
          <w:p w14:paraId="32131729" w14:textId="787F4DA9" w:rsidR="0013692E" w:rsidRPr="0013692E" w:rsidRDefault="0013692E" w:rsidP="0013692E">
            <w:pPr>
              <w:spacing w:line="360" w:lineRule="auto"/>
              <w:jc w:val="both"/>
              <w:rPr>
                <w:rFonts w:cstheme="minorHAnsi"/>
                <w:b/>
                <w:lang w:val="en-US"/>
              </w:rPr>
            </w:pPr>
            <w:proofErr w:type="gramStart"/>
            <w:r w:rsidRPr="0013692E">
              <w:rPr>
                <w:rFonts w:cstheme="minorHAnsi"/>
                <w:b/>
                <w:lang w:val="en-US"/>
              </w:rPr>
              <w:t>Keywords</w:t>
            </w:r>
            <w:r w:rsidRPr="0013692E">
              <w:rPr>
                <w:b/>
                <w:bCs/>
                <w:lang w:val="en-US"/>
              </w:rPr>
              <w:t xml:space="preserve"> :</w:t>
            </w:r>
            <w:proofErr w:type="gramEnd"/>
            <w:r w:rsidRPr="0013692E">
              <w:rPr>
                <w:lang w:val="en-US"/>
              </w:rPr>
              <w:t xml:space="preserve"> </w:t>
            </w:r>
            <w:r w:rsidRPr="0013692E">
              <w:rPr>
                <w:rFonts w:ascii="Arial" w:hAnsi="Arial" w:cs="Arial"/>
                <w:lang w:val="en-US"/>
              </w:rPr>
              <w:t>Open source software MATLAB Discontinuous galerkin finite elements Linear elasticity hp-Adaptivity Researcher development</w:t>
            </w:r>
            <w:r w:rsidRPr="0013692E">
              <w:rPr>
                <w:lang w:val="en-US"/>
              </w:rPr>
              <w:t>.</w:t>
            </w:r>
          </w:p>
        </w:tc>
      </w:tr>
      <w:tr w:rsidR="0013692E" w:rsidRPr="00203A28" w14:paraId="4F97928F" w14:textId="77777777" w:rsidTr="006C533E">
        <w:tc>
          <w:tcPr>
            <w:tcW w:w="675" w:type="dxa"/>
          </w:tcPr>
          <w:p w14:paraId="55146EF5" w14:textId="102E138E" w:rsidR="0013692E" w:rsidRPr="0013692E" w:rsidRDefault="0013692E" w:rsidP="0013692E">
            <w:pPr>
              <w:spacing w:line="360" w:lineRule="auto"/>
              <w:jc w:val="both"/>
              <w:rPr>
                <w:rFonts w:ascii="Arial" w:hAnsi="Arial" w:cs="Arial"/>
                <w:lang w:val="en-US"/>
              </w:rPr>
            </w:pPr>
          </w:p>
        </w:tc>
        <w:tc>
          <w:tcPr>
            <w:tcW w:w="8647" w:type="dxa"/>
          </w:tcPr>
          <w:p w14:paraId="0BF1A019" w14:textId="0340F26E" w:rsidR="0013692E" w:rsidRPr="0013692E" w:rsidRDefault="0013692E" w:rsidP="0013692E">
            <w:pPr>
              <w:spacing w:line="360" w:lineRule="auto"/>
              <w:jc w:val="both"/>
              <w:rPr>
                <w:rFonts w:cstheme="minorHAnsi"/>
                <w:lang w:val="en-US"/>
              </w:rPr>
            </w:pPr>
          </w:p>
        </w:tc>
      </w:tr>
      <w:tr w:rsidR="0013692E" w:rsidRPr="00203A28" w14:paraId="4E7FD064" w14:textId="77777777" w:rsidTr="006C533E">
        <w:tc>
          <w:tcPr>
            <w:tcW w:w="675" w:type="dxa"/>
          </w:tcPr>
          <w:p w14:paraId="04DE49A0" w14:textId="77777777" w:rsidR="0013692E" w:rsidRPr="00A54D02" w:rsidRDefault="0013692E" w:rsidP="0013692E">
            <w:pPr>
              <w:spacing w:before="120" w:line="360" w:lineRule="auto"/>
              <w:jc w:val="both"/>
              <w:rPr>
                <w:rFonts w:ascii="Arial" w:hAnsi="Arial" w:cs="Arial"/>
                <w:sz w:val="20"/>
                <w:szCs w:val="20"/>
                <w:lang w:val="en-US"/>
              </w:rPr>
            </w:pPr>
          </w:p>
        </w:tc>
        <w:tc>
          <w:tcPr>
            <w:tcW w:w="8647" w:type="dxa"/>
          </w:tcPr>
          <w:p w14:paraId="5EBB3226" w14:textId="77777777" w:rsidR="0013692E" w:rsidRPr="00C95B93" w:rsidRDefault="0013692E" w:rsidP="0013692E">
            <w:pPr>
              <w:spacing w:line="360" w:lineRule="auto"/>
              <w:jc w:val="both"/>
              <w:rPr>
                <w:rFonts w:cstheme="minorHAnsi"/>
                <w:sz w:val="24"/>
                <w:szCs w:val="24"/>
                <w:lang w:val="en-US"/>
              </w:rPr>
            </w:pPr>
          </w:p>
        </w:tc>
      </w:tr>
    </w:tbl>
    <w:p w14:paraId="435DA6B1" w14:textId="7B412104" w:rsidR="0061043A" w:rsidRPr="0066151E" w:rsidRDefault="0066151E" w:rsidP="0066151E">
      <w:pPr>
        <w:ind w:firstLine="708"/>
        <w:jc w:val="both"/>
        <w:rPr>
          <w:rFonts w:ascii="Arial" w:hAnsi="Arial" w:cs="Arial"/>
          <w:b/>
          <w:bCs/>
          <w:u w:val="single"/>
          <w:lang w:val="en-US"/>
        </w:rPr>
      </w:pPr>
      <w:r w:rsidRPr="0066151E">
        <w:rPr>
          <w:rFonts w:cstheme="minorHAnsi"/>
          <w:b/>
          <w:bCs/>
          <w:sz w:val="24"/>
          <w:szCs w:val="24"/>
          <w:u w:val="single"/>
          <w:lang w:val="es-ES"/>
        </w:rPr>
        <w:t>R</w:t>
      </w:r>
      <w:proofErr w:type="spellStart"/>
      <w:r w:rsidR="0061043A" w:rsidRPr="0066151E">
        <w:rPr>
          <w:rFonts w:cstheme="minorHAnsi"/>
          <w:b/>
          <w:bCs/>
          <w:sz w:val="24"/>
          <w:szCs w:val="24"/>
          <w:u w:val="single"/>
          <w:lang w:val="en-US"/>
        </w:rPr>
        <w:t>eferencia</w:t>
      </w:r>
      <w:proofErr w:type="spellEnd"/>
      <w:r w:rsidR="0061043A" w:rsidRPr="0066151E">
        <w:rPr>
          <w:rFonts w:cstheme="minorHAnsi"/>
          <w:b/>
          <w:bCs/>
          <w:sz w:val="24"/>
          <w:szCs w:val="24"/>
          <w:u w:val="single"/>
          <w:lang w:val="en-US"/>
        </w:rPr>
        <w:t>:</w:t>
      </w:r>
    </w:p>
    <w:p w14:paraId="12CB4BFC" w14:textId="45B919C3" w:rsidR="00155E0D" w:rsidRDefault="0061043A" w:rsidP="0018303B">
      <w:pPr>
        <w:spacing w:line="360" w:lineRule="auto"/>
        <w:ind w:left="708" w:firstLine="708"/>
        <w:jc w:val="both"/>
        <w:rPr>
          <w:rFonts w:cstheme="minorHAnsi"/>
          <w:color w:val="4F81BD" w:themeColor="accent1"/>
          <w:sz w:val="24"/>
          <w:szCs w:val="24"/>
          <w:u w:val="single"/>
          <w:lang w:val="en-US"/>
        </w:rPr>
      </w:pPr>
      <w:r w:rsidRPr="009764D4">
        <w:rPr>
          <w:rFonts w:cstheme="minorHAnsi"/>
          <w:sz w:val="24"/>
          <w:szCs w:val="24"/>
          <w:lang w:val="en-US"/>
        </w:rPr>
        <w:t xml:space="preserve">Thomas Wiltshire, Robert E. Bird, William M. Coombs &amp; </w:t>
      </w:r>
      <w:proofErr w:type="spellStart"/>
      <w:proofErr w:type="gramStart"/>
      <w:r w:rsidRPr="009764D4">
        <w:rPr>
          <w:rFonts w:cstheme="minorHAnsi"/>
          <w:sz w:val="24"/>
          <w:szCs w:val="24"/>
          <w:lang w:val="en-US"/>
        </w:rPr>
        <w:t>StefanoG</w:t>
      </w:r>
      <w:proofErr w:type="spellEnd"/>
      <w:r w:rsidRPr="009764D4">
        <w:rPr>
          <w:rFonts w:cstheme="minorHAnsi"/>
          <w:sz w:val="24"/>
          <w:szCs w:val="24"/>
          <w:lang w:val="en-US"/>
        </w:rPr>
        <w:t>.(</w:t>
      </w:r>
      <w:proofErr w:type="gramEnd"/>
      <w:r w:rsidRPr="009764D4">
        <w:rPr>
          <w:rFonts w:cstheme="minorHAnsi"/>
          <w:sz w:val="24"/>
          <w:szCs w:val="24"/>
          <w:lang w:val="en-US"/>
        </w:rPr>
        <w:t>2022).</w:t>
      </w:r>
      <w:r>
        <w:rPr>
          <w:rFonts w:cstheme="minorHAnsi"/>
          <w:sz w:val="24"/>
          <w:szCs w:val="24"/>
          <w:lang w:val="en-US"/>
        </w:rPr>
        <w:t xml:space="preserve">  </w:t>
      </w:r>
      <w:r w:rsidRPr="009764D4">
        <w:rPr>
          <w:rFonts w:cstheme="minorHAnsi"/>
          <w:sz w:val="24"/>
          <w:szCs w:val="24"/>
          <w:lang w:val="en-US"/>
        </w:rPr>
        <w:t xml:space="preserve">An open source hp-adaptive discontinuous Galerkin finite element solver for linear elasticity.  </w:t>
      </w:r>
      <w:r w:rsidRPr="00165C20">
        <w:rPr>
          <w:rFonts w:cstheme="minorHAnsi"/>
          <w:i/>
          <w:iCs/>
          <w:sz w:val="24"/>
          <w:szCs w:val="24"/>
          <w:lang w:val="en-US"/>
        </w:rPr>
        <w:t xml:space="preserve">Advances in Engineering Software. Department of </w:t>
      </w:r>
      <w:proofErr w:type="spellStart"/>
      <w:proofErr w:type="gramStart"/>
      <w:r w:rsidRPr="00165C20">
        <w:rPr>
          <w:rFonts w:cstheme="minorHAnsi"/>
          <w:i/>
          <w:iCs/>
          <w:sz w:val="24"/>
          <w:szCs w:val="24"/>
          <w:lang w:val="en-US"/>
        </w:rPr>
        <w:t>Engineering,Lower</w:t>
      </w:r>
      <w:proofErr w:type="spellEnd"/>
      <w:proofErr w:type="gramEnd"/>
      <w:r w:rsidRPr="00165C20">
        <w:rPr>
          <w:rFonts w:cstheme="minorHAnsi"/>
          <w:i/>
          <w:iCs/>
          <w:sz w:val="24"/>
          <w:szCs w:val="24"/>
          <w:lang w:val="en-US"/>
        </w:rPr>
        <w:t xml:space="preserve"> </w:t>
      </w:r>
      <w:proofErr w:type="spellStart"/>
      <w:r w:rsidRPr="00165C20">
        <w:rPr>
          <w:rFonts w:cstheme="minorHAnsi"/>
          <w:i/>
          <w:iCs/>
          <w:sz w:val="24"/>
          <w:szCs w:val="24"/>
          <w:lang w:val="en-US"/>
        </w:rPr>
        <w:t>Mountjoy,South</w:t>
      </w:r>
      <w:proofErr w:type="spellEnd"/>
      <w:r w:rsidRPr="00165C20">
        <w:rPr>
          <w:rFonts w:cstheme="minorHAnsi"/>
          <w:i/>
          <w:iCs/>
          <w:sz w:val="24"/>
          <w:szCs w:val="24"/>
          <w:lang w:val="en-US"/>
        </w:rPr>
        <w:t xml:space="preserve"> </w:t>
      </w:r>
      <w:proofErr w:type="spellStart"/>
      <w:r w:rsidRPr="00165C20">
        <w:rPr>
          <w:rFonts w:cstheme="minorHAnsi"/>
          <w:i/>
          <w:iCs/>
          <w:sz w:val="24"/>
          <w:szCs w:val="24"/>
          <w:lang w:val="en-US"/>
        </w:rPr>
        <w:t>Rd,Durham</w:t>
      </w:r>
      <w:proofErr w:type="spellEnd"/>
      <w:r w:rsidRPr="00165C20">
        <w:rPr>
          <w:rFonts w:cstheme="minorHAnsi"/>
          <w:i/>
          <w:iCs/>
          <w:sz w:val="24"/>
          <w:szCs w:val="24"/>
          <w:lang w:val="en-US"/>
        </w:rPr>
        <w:t xml:space="preserve"> DH1 3LE,UK</w:t>
      </w:r>
      <w:r w:rsidRPr="009764D4">
        <w:rPr>
          <w:rFonts w:cstheme="minorHAnsi"/>
          <w:sz w:val="24"/>
          <w:szCs w:val="24"/>
          <w:lang w:val="en-US"/>
        </w:rPr>
        <w:t xml:space="preserve"> </w:t>
      </w:r>
      <w:r w:rsidR="000B32ED">
        <w:rPr>
          <w:rFonts w:cstheme="minorHAnsi"/>
          <w:sz w:val="24"/>
          <w:szCs w:val="24"/>
          <w:lang w:val="en-US"/>
        </w:rPr>
        <w:t xml:space="preserve"> </w:t>
      </w:r>
      <w:hyperlink r:id="rId8" w:history="1">
        <w:r w:rsidR="00155E0D" w:rsidRPr="00807A48">
          <w:rPr>
            <w:rStyle w:val="Hipervnculo"/>
            <w:rFonts w:cstheme="minorHAnsi"/>
            <w:sz w:val="24"/>
            <w:szCs w:val="24"/>
            <w:lang w:val="en-US"/>
          </w:rPr>
          <w:t>https://doi.org/10.1016/j.advengsoft.2022.103</w:t>
        </w:r>
      </w:hyperlink>
    </w:p>
    <w:p w14:paraId="691E2E6C" w14:textId="77777777" w:rsidR="0018303B" w:rsidRDefault="0018303B" w:rsidP="0018303B">
      <w:pPr>
        <w:spacing w:line="360" w:lineRule="auto"/>
        <w:ind w:left="708" w:firstLine="708"/>
        <w:jc w:val="both"/>
        <w:rPr>
          <w:rFonts w:cstheme="minorHAnsi"/>
          <w:color w:val="4F81BD" w:themeColor="accent1"/>
          <w:sz w:val="24"/>
          <w:szCs w:val="24"/>
          <w:u w:val="single"/>
          <w:lang w:val="en-US"/>
        </w:rPr>
      </w:pPr>
    </w:p>
    <w:p w14:paraId="49AA7797" w14:textId="77777777" w:rsidR="00155E0D" w:rsidRPr="0066151E" w:rsidRDefault="00155E0D" w:rsidP="0066151E">
      <w:pPr>
        <w:spacing w:line="360" w:lineRule="auto"/>
        <w:ind w:left="708" w:firstLine="708"/>
        <w:jc w:val="both"/>
        <w:rPr>
          <w:rFonts w:cstheme="minorHAnsi"/>
          <w:color w:val="0000FF" w:themeColor="hyperlink"/>
          <w:sz w:val="24"/>
          <w:szCs w:val="24"/>
          <w:u w:val="single"/>
          <w:lang w:val="en-US"/>
        </w:rPr>
      </w:pPr>
    </w:p>
    <w:p w14:paraId="17A9CB6B" w14:textId="77777777" w:rsidR="009032A5" w:rsidRPr="00155E0D" w:rsidRDefault="009342FA" w:rsidP="007B57B1">
      <w:pPr>
        <w:pStyle w:val="Prrafodelista"/>
        <w:numPr>
          <w:ilvl w:val="0"/>
          <w:numId w:val="1"/>
        </w:numPr>
        <w:spacing w:line="360" w:lineRule="auto"/>
        <w:ind w:left="-502" w:hanging="578"/>
        <w:jc w:val="center"/>
        <w:rPr>
          <w:rFonts w:ascii="Arial" w:hAnsi="Arial" w:cs="Arial"/>
          <w:b/>
          <w:bCs/>
          <w:sz w:val="24"/>
          <w:szCs w:val="24"/>
          <w:lang w:val="en-US"/>
        </w:rPr>
      </w:pPr>
      <w:r w:rsidRPr="00155E0D">
        <w:rPr>
          <w:rFonts w:ascii="Arial" w:hAnsi="Arial" w:cs="Arial"/>
          <w:b/>
          <w:bCs/>
          <w:sz w:val="24"/>
          <w:szCs w:val="24"/>
          <w:lang w:val="en-US"/>
        </w:rPr>
        <w:lastRenderedPageBreak/>
        <w:t>ESTUDIANTE: JOSE AMANDO MORA RIVAS 29.634.375</w:t>
      </w:r>
    </w:p>
    <w:p w14:paraId="4A7D4BEF" w14:textId="6DEE5CF0" w:rsidR="00B04B5F" w:rsidRPr="00155E0D" w:rsidRDefault="009342FA" w:rsidP="00B04B5F">
      <w:pPr>
        <w:pStyle w:val="Prrafodelista"/>
        <w:numPr>
          <w:ilvl w:val="0"/>
          <w:numId w:val="1"/>
        </w:numPr>
        <w:spacing w:line="360" w:lineRule="auto"/>
        <w:ind w:left="-502" w:hanging="578"/>
        <w:jc w:val="center"/>
        <w:rPr>
          <w:rFonts w:ascii="Arial" w:hAnsi="Arial" w:cs="Arial"/>
          <w:b/>
          <w:bCs/>
          <w:sz w:val="24"/>
          <w:szCs w:val="24"/>
          <w:lang w:val="en-US"/>
        </w:rPr>
      </w:pPr>
      <w:r w:rsidRPr="00155E0D">
        <w:rPr>
          <w:rFonts w:ascii="Arial" w:hAnsi="Arial" w:cs="Arial"/>
          <w:b/>
          <w:bCs/>
          <w:sz w:val="24"/>
          <w:szCs w:val="24"/>
          <w:u w:val="single"/>
          <w:lang w:val="es-ES"/>
        </w:rPr>
        <w:t>SEM1</w:t>
      </w:r>
      <w:r w:rsidR="008E79AA" w:rsidRPr="00155E0D">
        <w:rPr>
          <w:rFonts w:ascii="Arial" w:hAnsi="Arial" w:cs="Arial"/>
          <w:b/>
          <w:bCs/>
          <w:sz w:val="24"/>
          <w:szCs w:val="24"/>
          <w:u w:val="single"/>
          <w:lang w:val="es-ES"/>
        </w:rPr>
        <w:t>3</w:t>
      </w:r>
      <w:r w:rsidRPr="00155E0D">
        <w:rPr>
          <w:rFonts w:ascii="Arial" w:hAnsi="Arial" w:cs="Arial"/>
          <w:b/>
          <w:bCs/>
          <w:sz w:val="24"/>
          <w:szCs w:val="24"/>
          <w:u w:val="single"/>
          <w:lang w:val="es-ES"/>
        </w:rPr>
        <w:t xml:space="preserve"> 04JoseMora</w:t>
      </w:r>
    </w:p>
    <w:p w14:paraId="0F0A804D" w14:textId="77777777" w:rsidR="00B04B5F" w:rsidRPr="00155E0D" w:rsidRDefault="00B04B5F" w:rsidP="00484470">
      <w:pPr>
        <w:spacing w:line="360" w:lineRule="auto"/>
        <w:ind w:left="708" w:firstLine="708"/>
        <w:jc w:val="both"/>
        <w:rPr>
          <w:rFonts w:ascii="Arial" w:hAnsi="Arial" w:cs="Arial"/>
          <w:sz w:val="24"/>
          <w:szCs w:val="24"/>
          <w:lang w:val="en-US"/>
        </w:rPr>
      </w:pPr>
    </w:p>
    <w:p w14:paraId="415547CE" w14:textId="77777777" w:rsidR="001E6838" w:rsidRPr="00155E0D" w:rsidRDefault="001E6838" w:rsidP="001E6838">
      <w:pPr>
        <w:tabs>
          <w:tab w:val="left" w:pos="426"/>
        </w:tabs>
        <w:spacing w:line="360" w:lineRule="auto"/>
        <w:ind w:left="709"/>
        <w:rPr>
          <w:rFonts w:ascii="Arial" w:hAnsi="Arial" w:cs="Arial"/>
          <w:sz w:val="24"/>
          <w:szCs w:val="24"/>
          <w:lang w:val="es-ES"/>
        </w:rPr>
      </w:pPr>
      <w:r w:rsidRPr="00155E0D">
        <w:rPr>
          <w:rFonts w:ascii="Arial" w:hAnsi="Arial" w:cs="Arial"/>
          <w:sz w:val="24"/>
          <w:szCs w:val="24"/>
          <w:lang w:val="es-ES"/>
        </w:rPr>
        <w:t xml:space="preserve">Medios de traducción: traductor </w:t>
      </w:r>
      <w:proofErr w:type="gramStart"/>
      <w:r w:rsidRPr="00155E0D">
        <w:rPr>
          <w:rFonts w:ascii="Arial" w:hAnsi="Arial" w:cs="Arial"/>
          <w:sz w:val="24"/>
          <w:szCs w:val="24"/>
          <w:lang w:val="es-ES"/>
        </w:rPr>
        <w:t>Google ,</w:t>
      </w:r>
      <w:proofErr w:type="gramEnd"/>
      <w:r w:rsidRPr="00155E0D">
        <w:rPr>
          <w:rFonts w:ascii="Arial" w:hAnsi="Arial" w:cs="Arial"/>
          <w:sz w:val="24"/>
          <w:szCs w:val="24"/>
          <w:lang w:val="es-ES"/>
        </w:rPr>
        <w:t xml:space="preserve"> diccionario Chicago City inglés (única edición / publicado año 2002/editorial RAPSA (E.E.UU)).</w:t>
      </w:r>
    </w:p>
    <w:p w14:paraId="7FB0718A" w14:textId="77777777" w:rsidR="001E6838" w:rsidRPr="00155E0D" w:rsidRDefault="001E6838" w:rsidP="001E6838">
      <w:pPr>
        <w:spacing w:line="360" w:lineRule="auto"/>
        <w:ind w:firstLine="708"/>
        <w:jc w:val="both"/>
        <w:rPr>
          <w:rFonts w:ascii="Arial" w:hAnsi="Arial" w:cs="Arial"/>
          <w:b/>
          <w:bCs/>
          <w:sz w:val="24"/>
          <w:szCs w:val="24"/>
          <w:u w:val="single"/>
          <w:lang w:val="es-ES"/>
        </w:rPr>
      </w:pPr>
      <w:r w:rsidRPr="00155E0D">
        <w:rPr>
          <w:rFonts w:ascii="Arial" w:hAnsi="Arial" w:cs="Arial"/>
          <w:b/>
          <w:bCs/>
          <w:sz w:val="24"/>
          <w:szCs w:val="24"/>
          <w:u w:val="single"/>
          <w:lang w:val="es-ES"/>
        </w:rPr>
        <w:t>Introducción</w:t>
      </w:r>
    </w:p>
    <w:p w14:paraId="2F00B4D1" w14:textId="77777777" w:rsidR="001E6838" w:rsidRPr="00155E0D" w:rsidRDefault="001E6838" w:rsidP="001E6838">
      <w:pPr>
        <w:spacing w:line="360" w:lineRule="auto"/>
        <w:ind w:left="709" w:firstLine="707"/>
        <w:jc w:val="both"/>
        <w:rPr>
          <w:rFonts w:ascii="Arial" w:hAnsi="Arial" w:cs="Arial"/>
          <w:b/>
          <w:bCs/>
          <w:sz w:val="24"/>
          <w:szCs w:val="24"/>
          <w:lang w:val="es-ES"/>
        </w:rPr>
      </w:pPr>
      <w:r w:rsidRPr="00155E0D">
        <w:rPr>
          <w:rFonts w:ascii="Arial" w:hAnsi="Arial" w:cs="Arial"/>
          <w:sz w:val="24"/>
          <w:szCs w:val="24"/>
          <w:lang w:val="es-ES"/>
        </w:rPr>
        <w:t>Entre las líneas 4 a 13 (</w:t>
      </w:r>
      <w:r w:rsidRPr="00155E0D">
        <w:rPr>
          <w:rFonts w:ascii="Arial" w:hAnsi="Arial" w:cs="Arial"/>
          <w:b/>
          <w:bCs/>
          <w:i/>
          <w:iCs/>
          <w:sz w:val="24"/>
          <w:szCs w:val="24"/>
          <w:lang w:val="es-ES"/>
        </w:rPr>
        <w:t xml:space="preserve">Open… </w:t>
      </w:r>
      <w:proofErr w:type="spellStart"/>
      <w:r w:rsidRPr="00155E0D">
        <w:rPr>
          <w:rFonts w:ascii="Arial" w:hAnsi="Arial" w:cs="Arial"/>
          <w:b/>
          <w:bCs/>
          <w:i/>
          <w:iCs/>
          <w:sz w:val="24"/>
          <w:szCs w:val="24"/>
          <w:lang w:val="es-ES"/>
        </w:rPr>
        <w:t>methods</w:t>
      </w:r>
      <w:proofErr w:type="spellEnd"/>
      <w:r w:rsidRPr="00155E0D">
        <w:rPr>
          <w:rFonts w:ascii="Arial" w:hAnsi="Arial" w:cs="Arial"/>
          <w:b/>
          <w:bCs/>
          <w:i/>
          <w:iCs/>
          <w:sz w:val="24"/>
          <w:szCs w:val="24"/>
          <w:lang w:val="es-ES"/>
        </w:rPr>
        <w:t>…)</w:t>
      </w:r>
      <w:r w:rsidRPr="00155E0D">
        <w:rPr>
          <w:rFonts w:ascii="Arial" w:hAnsi="Arial" w:cs="Arial"/>
          <w:sz w:val="24"/>
          <w:szCs w:val="24"/>
          <w:lang w:val="es-ES"/>
        </w:rPr>
        <w:t xml:space="preserve">. El Desarrollo del lenguaje de programación con la modificación del código denominado base, como consideración principal. Los cuales pueden proporcionar rápidamente sus ideas bajo diferentes condiciones de alto nivel, pero no siempre, para ello También este documento presenta un código de elementos finitos Galerkin discontinuo adaptativo hp de código abierto escrito en </w:t>
      </w:r>
      <w:proofErr w:type="gramStart"/>
      <w:r w:rsidRPr="00155E0D">
        <w:rPr>
          <w:rFonts w:ascii="Arial" w:hAnsi="Arial" w:cs="Arial"/>
          <w:sz w:val="24"/>
          <w:szCs w:val="24"/>
          <w:lang w:val="es-ES"/>
        </w:rPr>
        <w:t>MATLAB ,</w:t>
      </w:r>
      <w:proofErr w:type="gramEnd"/>
      <w:r w:rsidRPr="00155E0D">
        <w:rPr>
          <w:rFonts w:ascii="Arial" w:hAnsi="Arial" w:cs="Arial"/>
          <w:sz w:val="24"/>
          <w:szCs w:val="24"/>
          <w:lang w:val="es-ES"/>
        </w:rPr>
        <w:t xml:space="preserve"> donde se trabaja la resolución de problemas numéricos. siendo el fragmento </w:t>
      </w:r>
      <w:r w:rsidRPr="00155E0D">
        <w:rPr>
          <w:rFonts w:ascii="Arial" w:hAnsi="Arial" w:cs="Arial"/>
          <w:b/>
          <w:bCs/>
          <w:sz w:val="24"/>
          <w:szCs w:val="24"/>
          <w:lang w:val="es-ES"/>
        </w:rPr>
        <w:t>(</w:t>
      </w:r>
      <w:r w:rsidRPr="00155E0D">
        <w:rPr>
          <w:rFonts w:ascii="Arial" w:hAnsi="Arial" w:cs="Arial"/>
          <w:b/>
          <w:bCs/>
          <w:i/>
          <w:iCs/>
          <w:sz w:val="24"/>
          <w:szCs w:val="24"/>
          <w:lang w:val="es-ES"/>
        </w:rPr>
        <w:t xml:space="preserve">Open </w:t>
      </w:r>
      <w:proofErr w:type="spellStart"/>
      <w:r w:rsidRPr="00155E0D">
        <w:rPr>
          <w:rFonts w:ascii="Arial" w:hAnsi="Arial" w:cs="Arial"/>
          <w:b/>
          <w:bCs/>
          <w:i/>
          <w:iCs/>
          <w:sz w:val="24"/>
          <w:szCs w:val="24"/>
          <w:lang w:val="es-ES"/>
        </w:rPr>
        <w:t>source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codes</w:t>
      </w:r>
      <w:proofErr w:type="spellEnd"/>
      <w:r w:rsidRPr="00155E0D">
        <w:rPr>
          <w:rFonts w:ascii="Arial" w:hAnsi="Arial" w:cs="Arial"/>
          <w:b/>
          <w:bCs/>
          <w:i/>
          <w:iCs/>
          <w:sz w:val="24"/>
          <w:szCs w:val="24"/>
          <w:lang w:val="es-ES"/>
        </w:rPr>
        <w:t xml:space="preserve"> are a </w:t>
      </w:r>
      <w:proofErr w:type="spellStart"/>
      <w:r w:rsidRPr="00155E0D">
        <w:rPr>
          <w:rFonts w:ascii="Arial" w:hAnsi="Arial" w:cs="Arial"/>
          <w:b/>
          <w:bCs/>
          <w:i/>
          <w:iCs/>
          <w:sz w:val="24"/>
          <w:szCs w:val="24"/>
          <w:lang w:val="es-ES"/>
        </w:rPr>
        <w:t>key</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ingredient</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to</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greater</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research</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integrity</w:t>
      </w:r>
      <w:proofErr w:type="spellEnd"/>
      <w:r w:rsidRPr="00155E0D">
        <w:rPr>
          <w:rFonts w:ascii="Arial" w:hAnsi="Arial" w:cs="Arial"/>
          <w:b/>
          <w:bCs/>
          <w:i/>
          <w:iCs/>
          <w:sz w:val="24"/>
          <w:szCs w:val="24"/>
          <w:lang w:val="es-ES"/>
        </w:rPr>
        <w:t xml:space="preserve"> and </w:t>
      </w:r>
      <w:proofErr w:type="spellStart"/>
      <w:r w:rsidRPr="00155E0D">
        <w:rPr>
          <w:rFonts w:ascii="Arial" w:hAnsi="Arial" w:cs="Arial"/>
          <w:b/>
          <w:bCs/>
          <w:i/>
          <w:iCs/>
          <w:sz w:val="24"/>
          <w:szCs w:val="24"/>
          <w:lang w:val="es-ES"/>
        </w:rPr>
        <w:t>accountability</w:t>
      </w:r>
      <w:proofErr w:type="spellEnd"/>
      <w:r w:rsidRPr="00155E0D">
        <w:rPr>
          <w:rFonts w:ascii="Arial" w:hAnsi="Arial" w:cs="Arial"/>
          <w:b/>
          <w:bCs/>
          <w:i/>
          <w:iCs/>
          <w:sz w:val="24"/>
          <w:szCs w:val="24"/>
          <w:lang w:val="es-ES"/>
        </w:rPr>
        <w:t xml:space="preserve"> in </w:t>
      </w:r>
      <w:proofErr w:type="spellStart"/>
      <w:r w:rsidRPr="00155E0D">
        <w:rPr>
          <w:rFonts w:ascii="Arial" w:hAnsi="Arial" w:cs="Arial"/>
          <w:b/>
          <w:bCs/>
          <w:i/>
          <w:iCs/>
          <w:sz w:val="24"/>
          <w:szCs w:val="24"/>
          <w:lang w:val="es-ES"/>
        </w:rPr>
        <w:t>computational</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science</w:t>
      </w:r>
      <w:proofErr w:type="spellEnd"/>
      <w:r w:rsidRPr="00155E0D">
        <w:rPr>
          <w:rFonts w:ascii="Arial" w:hAnsi="Arial" w:cs="Arial"/>
          <w:b/>
          <w:bCs/>
          <w:i/>
          <w:iCs/>
          <w:sz w:val="24"/>
          <w:szCs w:val="24"/>
          <w:lang w:val="es-ES"/>
        </w:rPr>
        <w:t xml:space="preserve"> and </w:t>
      </w:r>
      <w:proofErr w:type="spellStart"/>
      <w:r w:rsidRPr="00155E0D">
        <w:rPr>
          <w:rFonts w:ascii="Arial" w:hAnsi="Arial" w:cs="Arial"/>
          <w:b/>
          <w:bCs/>
          <w:i/>
          <w:iCs/>
          <w:sz w:val="24"/>
          <w:szCs w:val="24"/>
          <w:lang w:val="es-ES"/>
        </w:rPr>
        <w:t>engineering</w:t>
      </w:r>
      <w:proofErr w:type="spellEnd"/>
      <w:r w:rsidRPr="00155E0D">
        <w:rPr>
          <w:rFonts w:ascii="Arial" w:hAnsi="Arial" w:cs="Arial"/>
          <w:b/>
          <w:bCs/>
          <w:i/>
          <w:iCs/>
          <w:sz w:val="24"/>
          <w:szCs w:val="24"/>
          <w:lang w:val="es-ES"/>
        </w:rPr>
        <w:t xml:space="preserve">. </w:t>
      </w:r>
      <w:r w:rsidRPr="00155E0D">
        <w:rPr>
          <w:rFonts w:ascii="Arial" w:hAnsi="Arial" w:cs="Arial"/>
          <w:b/>
          <w:bCs/>
          <w:i/>
          <w:iCs/>
          <w:sz w:val="24"/>
          <w:szCs w:val="24"/>
          <w:lang w:val="en-US"/>
        </w:rPr>
        <w:t xml:space="preserve">However, many of these codes have not been developed with modification of the base code as their primary </w:t>
      </w:r>
      <w:proofErr w:type="gramStart"/>
      <w:r w:rsidRPr="00155E0D">
        <w:rPr>
          <w:rFonts w:ascii="Arial" w:hAnsi="Arial" w:cs="Arial"/>
          <w:b/>
          <w:bCs/>
          <w:i/>
          <w:iCs/>
          <w:sz w:val="24"/>
          <w:szCs w:val="24"/>
          <w:lang w:val="en-US"/>
        </w:rPr>
        <w:t>consideration</w:t>
      </w:r>
      <w:r w:rsidRPr="00155E0D">
        <w:rPr>
          <w:rFonts w:ascii="Arial" w:hAnsi="Arial" w:cs="Arial"/>
          <w:sz w:val="24"/>
          <w:szCs w:val="24"/>
          <w:lang w:val="en-US"/>
        </w:rPr>
        <w:t>)U</w:t>
      </w:r>
      <w:r w:rsidRPr="00155E0D">
        <w:rPr>
          <w:rFonts w:ascii="Arial" w:hAnsi="Arial" w:cs="Arial"/>
          <w:sz w:val="24"/>
          <w:szCs w:val="24"/>
          <w:lang w:val="es-ES"/>
        </w:rPr>
        <w:t>no</w:t>
      </w:r>
      <w:proofErr w:type="gramEnd"/>
      <w:r w:rsidRPr="00155E0D">
        <w:rPr>
          <w:rFonts w:ascii="Arial" w:hAnsi="Arial" w:cs="Arial"/>
          <w:sz w:val="24"/>
          <w:szCs w:val="24"/>
          <w:lang w:val="es-ES"/>
        </w:rPr>
        <w:t xml:space="preserve"> de los más resaltantes en la línea</w:t>
      </w:r>
      <w:r w:rsidRPr="00155E0D">
        <w:rPr>
          <w:rFonts w:ascii="Arial" w:hAnsi="Arial" w:cs="Arial"/>
          <w:b/>
          <w:bCs/>
          <w:sz w:val="24"/>
          <w:szCs w:val="24"/>
          <w:lang w:val="es-ES"/>
        </w:rPr>
        <w:t xml:space="preserve"> 4 a la 7.</w:t>
      </w:r>
    </w:p>
    <w:p w14:paraId="49258F2A" w14:textId="77777777" w:rsidR="001E6838" w:rsidRPr="00155E0D" w:rsidRDefault="001E6838" w:rsidP="001E6838">
      <w:pPr>
        <w:spacing w:line="360" w:lineRule="auto"/>
        <w:ind w:left="709" w:firstLine="707"/>
        <w:jc w:val="both"/>
        <w:rPr>
          <w:rFonts w:ascii="Arial" w:hAnsi="Arial" w:cs="Arial"/>
          <w:sz w:val="24"/>
          <w:szCs w:val="24"/>
          <w:lang w:val="es-ES"/>
        </w:rPr>
      </w:pPr>
    </w:p>
    <w:p w14:paraId="40F224E9" w14:textId="77777777" w:rsidR="001E6838" w:rsidRPr="00155E0D" w:rsidRDefault="001E6838" w:rsidP="001E6838">
      <w:pPr>
        <w:spacing w:line="360" w:lineRule="auto"/>
        <w:ind w:left="709"/>
        <w:jc w:val="both"/>
        <w:rPr>
          <w:rFonts w:ascii="Arial" w:hAnsi="Arial" w:cs="Arial"/>
          <w:b/>
          <w:bCs/>
          <w:sz w:val="24"/>
          <w:szCs w:val="24"/>
          <w:u w:val="single"/>
          <w:lang w:val="es-ES"/>
        </w:rPr>
      </w:pPr>
      <w:r w:rsidRPr="00155E0D">
        <w:rPr>
          <w:rFonts w:ascii="Arial" w:hAnsi="Arial" w:cs="Arial"/>
          <w:b/>
          <w:bCs/>
          <w:sz w:val="24"/>
          <w:szCs w:val="24"/>
          <w:u w:val="single"/>
          <w:lang w:val="es-ES"/>
        </w:rPr>
        <w:t xml:space="preserve">La Metodología </w:t>
      </w:r>
    </w:p>
    <w:p w14:paraId="62BBE634" w14:textId="1B22EBEF" w:rsidR="001E6838" w:rsidRPr="00155E0D" w:rsidRDefault="001E6838" w:rsidP="00073302">
      <w:pPr>
        <w:spacing w:line="360" w:lineRule="auto"/>
        <w:ind w:left="709" w:firstLine="707"/>
        <w:jc w:val="both"/>
        <w:rPr>
          <w:rFonts w:ascii="Arial" w:hAnsi="Arial" w:cs="Arial"/>
          <w:sz w:val="24"/>
          <w:szCs w:val="24"/>
          <w:lang w:val="es-ES"/>
        </w:rPr>
      </w:pPr>
      <w:r w:rsidRPr="00155E0D">
        <w:rPr>
          <w:rFonts w:ascii="Arial" w:hAnsi="Arial" w:cs="Arial"/>
          <w:sz w:val="24"/>
          <w:szCs w:val="24"/>
          <w:lang w:val="es-ES"/>
        </w:rPr>
        <w:t xml:space="preserve">Ahora bien, entre las líneas 13 a 12 </w:t>
      </w:r>
      <w:r w:rsidRPr="00155E0D">
        <w:rPr>
          <w:rFonts w:ascii="Arial" w:hAnsi="Arial" w:cs="Arial"/>
          <w:b/>
          <w:bCs/>
          <w:i/>
          <w:iCs/>
          <w:sz w:val="24"/>
          <w:szCs w:val="24"/>
          <w:lang w:val="es-ES"/>
        </w:rPr>
        <w:t>(</w:t>
      </w:r>
      <w:proofErr w:type="spellStart"/>
      <w:r w:rsidRPr="00155E0D">
        <w:rPr>
          <w:rFonts w:ascii="Arial" w:hAnsi="Arial" w:cs="Arial"/>
          <w:b/>
          <w:bCs/>
          <w:i/>
          <w:iCs/>
          <w:sz w:val="24"/>
          <w:szCs w:val="24"/>
          <w:lang w:val="es-ES"/>
        </w:rPr>
        <w:t>The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majority</w:t>
      </w:r>
      <w:proofErr w:type="spellEnd"/>
      <w:r w:rsidRPr="00155E0D">
        <w:rPr>
          <w:rFonts w:ascii="Arial" w:hAnsi="Arial" w:cs="Arial"/>
          <w:b/>
          <w:bCs/>
          <w:i/>
          <w:iCs/>
          <w:sz w:val="24"/>
          <w:szCs w:val="24"/>
          <w:lang w:val="es-ES"/>
        </w:rPr>
        <w:t xml:space="preserve"> … </w:t>
      </w:r>
      <w:proofErr w:type="spellStart"/>
      <w:r w:rsidRPr="00155E0D">
        <w:rPr>
          <w:rFonts w:ascii="Arial" w:hAnsi="Arial" w:cs="Arial"/>
          <w:b/>
          <w:bCs/>
          <w:i/>
          <w:iCs/>
          <w:sz w:val="24"/>
          <w:szCs w:val="24"/>
          <w:lang w:val="es-ES"/>
        </w:rPr>
        <w:t>code</w:t>
      </w:r>
      <w:proofErr w:type="spellEnd"/>
      <w:r w:rsidRPr="00155E0D">
        <w:rPr>
          <w:rFonts w:ascii="Arial" w:hAnsi="Arial" w:cs="Arial"/>
          <w:b/>
          <w:bCs/>
          <w:i/>
          <w:iCs/>
          <w:sz w:val="24"/>
          <w:szCs w:val="24"/>
          <w:lang w:val="es-ES"/>
        </w:rPr>
        <w:t>/</w:t>
      </w:r>
      <w:proofErr w:type="spellStart"/>
      <w:r w:rsidRPr="00155E0D">
        <w:rPr>
          <w:rFonts w:ascii="Arial" w:hAnsi="Arial" w:cs="Arial"/>
          <w:b/>
          <w:bCs/>
          <w:i/>
          <w:iCs/>
          <w:sz w:val="24"/>
          <w:szCs w:val="24"/>
          <w:lang w:val="es-ES"/>
        </w:rPr>
        <w:t>routines</w:t>
      </w:r>
      <w:proofErr w:type="spellEnd"/>
      <w:r w:rsidRPr="00155E0D">
        <w:rPr>
          <w:rFonts w:ascii="Arial" w:hAnsi="Arial" w:cs="Arial"/>
          <w:b/>
          <w:bCs/>
          <w:i/>
          <w:iCs/>
          <w:sz w:val="24"/>
          <w:szCs w:val="24"/>
          <w:lang w:val="es-ES"/>
        </w:rPr>
        <w:t>…)</w:t>
      </w:r>
      <w:r w:rsidRPr="00155E0D">
        <w:rPr>
          <w:rFonts w:ascii="Arial" w:hAnsi="Arial" w:cs="Arial"/>
          <w:sz w:val="24"/>
          <w:szCs w:val="24"/>
          <w:lang w:val="es-ES"/>
        </w:rPr>
        <w:t xml:space="preserve"> deja ver la implementación del aprendizaje significativo y exponencial para que los investigadores de  este lenguaje (C++) en  diferentes proyectos numéricos  trabajando en ello como se expresa entre las líneas 10 a 12 (</w:t>
      </w:r>
      <w:proofErr w:type="spellStart"/>
      <w:r w:rsidRPr="00155E0D">
        <w:rPr>
          <w:rFonts w:ascii="Arial" w:hAnsi="Arial" w:cs="Arial"/>
          <w:b/>
          <w:bCs/>
          <w:i/>
          <w:iCs/>
          <w:sz w:val="24"/>
          <w:szCs w:val="24"/>
          <w:lang w:val="es-ES"/>
        </w:rPr>
        <w:t>The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majority</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of</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existing</w:t>
      </w:r>
      <w:proofErr w:type="spellEnd"/>
      <w:r w:rsidRPr="00155E0D">
        <w:rPr>
          <w:rFonts w:ascii="Arial" w:hAnsi="Arial" w:cs="Arial"/>
          <w:b/>
          <w:bCs/>
          <w:i/>
          <w:iCs/>
          <w:sz w:val="24"/>
          <w:szCs w:val="24"/>
          <w:lang w:val="es-ES"/>
        </w:rPr>
        <w:t xml:space="preserve"> open </w:t>
      </w:r>
      <w:proofErr w:type="spellStart"/>
      <w:r w:rsidRPr="00155E0D">
        <w:rPr>
          <w:rFonts w:ascii="Arial" w:hAnsi="Arial" w:cs="Arial"/>
          <w:b/>
          <w:bCs/>
          <w:i/>
          <w:iCs/>
          <w:sz w:val="24"/>
          <w:szCs w:val="24"/>
          <w:lang w:val="es-ES"/>
        </w:rPr>
        <w:t>source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discontinuous</w:t>
      </w:r>
      <w:proofErr w:type="spellEnd"/>
      <w:r w:rsidRPr="00155E0D">
        <w:rPr>
          <w:rFonts w:ascii="Arial" w:hAnsi="Arial" w:cs="Arial"/>
          <w:b/>
          <w:bCs/>
          <w:i/>
          <w:iCs/>
          <w:sz w:val="24"/>
          <w:szCs w:val="24"/>
          <w:lang w:val="es-ES"/>
        </w:rPr>
        <w:t xml:space="preserve"> Galerkin finite </w:t>
      </w:r>
      <w:proofErr w:type="spellStart"/>
      <w:r w:rsidRPr="00155E0D">
        <w:rPr>
          <w:rFonts w:ascii="Arial" w:hAnsi="Arial" w:cs="Arial"/>
          <w:b/>
          <w:bCs/>
          <w:i/>
          <w:iCs/>
          <w:sz w:val="24"/>
          <w:szCs w:val="24"/>
          <w:lang w:val="es-ES"/>
        </w:rPr>
        <w:t>element</w:t>
      </w:r>
      <w:proofErr w:type="spellEnd"/>
      <w:r w:rsidRPr="00155E0D">
        <w:rPr>
          <w:rFonts w:ascii="Arial" w:hAnsi="Arial" w:cs="Arial"/>
          <w:sz w:val="24"/>
          <w:szCs w:val="24"/>
          <w:lang w:val="es-ES"/>
        </w:rPr>
        <w:t>)otro  fragmento (</w:t>
      </w:r>
      <w:r w:rsidRPr="00155E0D">
        <w:rPr>
          <w:rFonts w:ascii="Arial" w:hAnsi="Arial" w:cs="Arial"/>
          <w:b/>
          <w:bCs/>
          <w:i/>
          <w:iCs/>
          <w:sz w:val="24"/>
          <w:szCs w:val="24"/>
          <w:lang w:val="es-ES"/>
        </w:rPr>
        <w:t xml:space="preserve">in MATLAB </w:t>
      </w:r>
      <w:proofErr w:type="spellStart"/>
      <w:r w:rsidRPr="00155E0D">
        <w:rPr>
          <w:rFonts w:ascii="Arial" w:hAnsi="Arial" w:cs="Arial"/>
          <w:b/>
          <w:bCs/>
          <w:i/>
          <w:iCs/>
          <w:sz w:val="24"/>
          <w:szCs w:val="24"/>
          <w:lang w:val="es-ES"/>
        </w:rPr>
        <w:t>that</w:t>
      </w:r>
      <w:proofErr w:type="spellEnd"/>
      <w:r w:rsidRPr="00155E0D">
        <w:rPr>
          <w:rFonts w:ascii="Arial" w:hAnsi="Arial" w:cs="Arial"/>
          <w:b/>
          <w:bCs/>
          <w:i/>
          <w:iCs/>
          <w:sz w:val="24"/>
          <w:szCs w:val="24"/>
          <w:lang w:val="es-ES"/>
        </w:rPr>
        <w:t xml:space="preserve"> has </w:t>
      </w:r>
      <w:proofErr w:type="spellStart"/>
      <w:r w:rsidRPr="00155E0D">
        <w:rPr>
          <w:rFonts w:ascii="Arial" w:hAnsi="Arial" w:cs="Arial"/>
          <w:b/>
          <w:bCs/>
          <w:i/>
          <w:iCs/>
          <w:sz w:val="24"/>
          <w:szCs w:val="24"/>
          <w:lang w:val="es-ES"/>
        </w:rPr>
        <w:t>been</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explicitly</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designed</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to</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make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it</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easy</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for</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users</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especially</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MSc</w:t>
      </w:r>
      <w:proofErr w:type="spellEnd"/>
      <w:r w:rsidRPr="00155E0D">
        <w:rPr>
          <w:rFonts w:ascii="Arial" w:hAnsi="Arial" w:cs="Arial"/>
          <w:b/>
          <w:bCs/>
          <w:i/>
          <w:iCs/>
          <w:sz w:val="24"/>
          <w:szCs w:val="24"/>
          <w:lang w:val="es-ES"/>
        </w:rPr>
        <w:t>/PhD-</w:t>
      </w:r>
      <w:proofErr w:type="spellStart"/>
      <w:r w:rsidRPr="00155E0D">
        <w:rPr>
          <w:rFonts w:ascii="Arial" w:hAnsi="Arial" w:cs="Arial"/>
          <w:b/>
          <w:bCs/>
          <w:i/>
          <w:iCs/>
          <w:sz w:val="24"/>
          <w:szCs w:val="24"/>
          <w:lang w:val="es-ES"/>
        </w:rPr>
        <w:t>level</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researchers</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to</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understand</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the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method</w:t>
      </w:r>
      <w:proofErr w:type="spellEnd"/>
      <w:r w:rsidRPr="00155E0D">
        <w:rPr>
          <w:rFonts w:ascii="Arial" w:hAnsi="Arial" w:cs="Arial"/>
          <w:b/>
          <w:bCs/>
          <w:i/>
          <w:iCs/>
          <w:sz w:val="24"/>
          <w:szCs w:val="24"/>
          <w:lang w:val="es-ES"/>
        </w:rPr>
        <w:t xml:space="preserve"> and </w:t>
      </w:r>
      <w:proofErr w:type="spellStart"/>
      <w:r w:rsidRPr="00155E0D">
        <w:rPr>
          <w:rFonts w:ascii="Arial" w:hAnsi="Arial" w:cs="Arial"/>
          <w:b/>
          <w:bCs/>
          <w:i/>
          <w:iCs/>
          <w:sz w:val="24"/>
          <w:szCs w:val="24"/>
          <w:lang w:val="es-ES"/>
        </w:rPr>
        <w:t>implement</w:t>
      </w:r>
      <w:proofErr w:type="spellEnd"/>
      <w:r w:rsidRPr="00155E0D">
        <w:rPr>
          <w:rFonts w:ascii="Arial" w:hAnsi="Arial" w:cs="Arial"/>
          <w:b/>
          <w:bCs/>
          <w:i/>
          <w:iCs/>
          <w:sz w:val="24"/>
          <w:szCs w:val="24"/>
          <w:lang w:val="es-ES"/>
        </w:rPr>
        <w:t xml:space="preserve"> new ideas </w:t>
      </w:r>
      <w:proofErr w:type="spellStart"/>
      <w:r w:rsidRPr="00155E0D">
        <w:rPr>
          <w:rFonts w:ascii="Arial" w:hAnsi="Arial" w:cs="Arial"/>
          <w:b/>
          <w:bCs/>
          <w:i/>
          <w:iCs/>
          <w:sz w:val="24"/>
          <w:szCs w:val="24"/>
          <w:lang w:val="es-ES"/>
        </w:rPr>
        <w:t>within</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the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core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code</w:t>
      </w:r>
      <w:proofErr w:type="spellEnd"/>
      <w:r w:rsidRPr="00155E0D">
        <w:rPr>
          <w:rFonts w:ascii="Arial" w:hAnsi="Arial" w:cs="Arial"/>
          <w:sz w:val="24"/>
          <w:szCs w:val="24"/>
          <w:lang w:val="es-ES"/>
        </w:rPr>
        <w:t>) en las líneas 13 y 16 donde expresa resolución de problemas numéricos como base de investigación.</w:t>
      </w:r>
    </w:p>
    <w:p w14:paraId="5D7B514D" w14:textId="77777777" w:rsidR="001E6838" w:rsidRPr="00155E0D" w:rsidRDefault="001E6838" w:rsidP="001E6838">
      <w:pPr>
        <w:spacing w:line="360" w:lineRule="auto"/>
        <w:ind w:left="709"/>
        <w:jc w:val="both"/>
        <w:rPr>
          <w:rFonts w:ascii="Arial" w:hAnsi="Arial" w:cs="Arial"/>
          <w:b/>
          <w:bCs/>
          <w:sz w:val="24"/>
          <w:szCs w:val="24"/>
          <w:u w:val="single"/>
          <w:lang w:val="es-ES"/>
        </w:rPr>
      </w:pPr>
      <w:r w:rsidRPr="00155E0D">
        <w:rPr>
          <w:rFonts w:ascii="Arial" w:hAnsi="Arial" w:cs="Arial"/>
          <w:b/>
          <w:bCs/>
          <w:sz w:val="24"/>
          <w:szCs w:val="24"/>
          <w:u w:val="single"/>
          <w:lang w:val="es-ES"/>
        </w:rPr>
        <w:lastRenderedPageBreak/>
        <w:t>Objetivo.</w:t>
      </w:r>
    </w:p>
    <w:p w14:paraId="5EEACCD7" w14:textId="77777777" w:rsidR="001E6838" w:rsidRPr="00155E0D" w:rsidRDefault="001E6838" w:rsidP="001E6838">
      <w:pPr>
        <w:spacing w:line="360" w:lineRule="auto"/>
        <w:ind w:left="709" w:firstLine="707"/>
        <w:jc w:val="both"/>
        <w:rPr>
          <w:rFonts w:ascii="Arial" w:hAnsi="Arial" w:cs="Arial"/>
          <w:b/>
          <w:bCs/>
          <w:sz w:val="24"/>
          <w:szCs w:val="24"/>
          <w:lang w:val="es-ES"/>
        </w:rPr>
      </w:pPr>
      <w:r w:rsidRPr="00155E0D">
        <w:rPr>
          <w:rFonts w:ascii="Arial" w:hAnsi="Arial" w:cs="Arial"/>
          <w:sz w:val="24"/>
          <w:szCs w:val="24"/>
          <w:lang w:val="es-ES"/>
        </w:rPr>
        <w:t xml:space="preserve">En este caso el fin de este planteamiento se refleja en las líneas 12 a la </w:t>
      </w:r>
      <w:proofErr w:type="gramStart"/>
      <w:r w:rsidRPr="00155E0D">
        <w:rPr>
          <w:rFonts w:ascii="Arial" w:hAnsi="Arial" w:cs="Arial"/>
          <w:sz w:val="24"/>
          <w:szCs w:val="24"/>
          <w:lang w:val="es-ES"/>
        </w:rPr>
        <w:t>16.(</w:t>
      </w:r>
      <w:proofErr w:type="spellStart"/>
      <w:proofErr w:type="gramEnd"/>
      <w:r w:rsidRPr="00155E0D">
        <w:rPr>
          <w:rFonts w:ascii="Arial" w:hAnsi="Arial" w:cs="Arial"/>
          <w:b/>
          <w:bCs/>
          <w:i/>
          <w:iCs/>
          <w:sz w:val="24"/>
          <w:szCs w:val="24"/>
          <w:lang w:val="es-ES"/>
        </w:rPr>
        <w:t>This</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paper</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presents</w:t>
      </w:r>
      <w:proofErr w:type="spellEnd"/>
      <w:r w:rsidRPr="00155E0D">
        <w:rPr>
          <w:rFonts w:ascii="Arial" w:hAnsi="Arial" w:cs="Arial"/>
          <w:b/>
          <w:bCs/>
          <w:i/>
          <w:iCs/>
          <w:sz w:val="24"/>
          <w:szCs w:val="24"/>
          <w:lang w:val="es-ES"/>
        </w:rPr>
        <w:t xml:space="preserve"> .. </w:t>
      </w:r>
      <w:proofErr w:type="spellStart"/>
      <w:r w:rsidRPr="00155E0D">
        <w:rPr>
          <w:rFonts w:ascii="Arial" w:hAnsi="Arial" w:cs="Arial"/>
          <w:b/>
          <w:bCs/>
          <w:i/>
          <w:iCs/>
          <w:sz w:val="24"/>
          <w:szCs w:val="24"/>
          <w:lang w:val="es-ES"/>
        </w:rPr>
        <w:t>the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core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code</w:t>
      </w:r>
      <w:proofErr w:type="spellEnd"/>
      <w:r w:rsidRPr="00155E0D">
        <w:rPr>
          <w:rFonts w:ascii="Arial" w:hAnsi="Arial" w:cs="Arial"/>
          <w:b/>
          <w:bCs/>
          <w:i/>
          <w:iCs/>
          <w:sz w:val="24"/>
          <w:szCs w:val="24"/>
          <w:lang w:val="es-ES"/>
        </w:rPr>
        <w:t>…),</w:t>
      </w:r>
      <w:r w:rsidRPr="00155E0D">
        <w:rPr>
          <w:rFonts w:ascii="Arial" w:hAnsi="Arial" w:cs="Arial"/>
          <w:sz w:val="24"/>
          <w:szCs w:val="24"/>
          <w:lang w:val="es-ES"/>
        </w:rPr>
        <w:t xml:space="preserve"> siendo enfocado en el diseñado de facilitar a los usuarios, especialmente a los investigadores de nivel de maestría/doctorado, la comprensión del método y la implementación de nuevas ideas dentro del código principal. Cómo se establece en esta parte</w:t>
      </w:r>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that</w:t>
      </w:r>
      <w:proofErr w:type="spellEnd"/>
      <w:r w:rsidRPr="00155E0D">
        <w:rPr>
          <w:rFonts w:ascii="Arial" w:hAnsi="Arial" w:cs="Arial"/>
          <w:b/>
          <w:bCs/>
          <w:i/>
          <w:iCs/>
          <w:sz w:val="24"/>
          <w:szCs w:val="24"/>
          <w:lang w:val="es-ES"/>
        </w:rPr>
        <w:t xml:space="preserve"> has </w:t>
      </w:r>
      <w:proofErr w:type="spellStart"/>
      <w:r w:rsidRPr="00155E0D">
        <w:rPr>
          <w:rFonts w:ascii="Arial" w:hAnsi="Arial" w:cs="Arial"/>
          <w:b/>
          <w:bCs/>
          <w:i/>
          <w:iCs/>
          <w:sz w:val="24"/>
          <w:szCs w:val="24"/>
          <w:lang w:val="es-ES"/>
        </w:rPr>
        <w:t>been</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explicitly</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designed</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to</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make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it</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easy</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for</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users</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especially</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MSc</w:t>
      </w:r>
      <w:proofErr w:type="spellEnd"/>
      <w:r w:rsidRPr="00155E0D">
        <w:rPr>
          <w:rFonts w:ascii="Arial" w:hAnsi="Arial" w:cs="Arial"/>
          <w:b/>
          <w:bCs/>
          <w:i/>
          <w:iCs/>
          <w:sz w:val="24"/>
          <w:szCs w:val="24"/>
          <w:lang w:val="es-ES"/>
        </w:rPr>
        <w:t>/PhD-</w:t>
      </w:r>
      <w:proofErr w:type="spellStart"/>
      <w:r w:rsidRPr="00155E0D">
        <w:rPr>
          <w:rFonts w:ascii="Arial" w:hAnsi="Arial" w:cs="Arial"/>
          <w:b/>
          <w:bCs/>
          <w:i/>
          <w:iCs/>
          <w:sz w:val="24"/>
          <w:szCs w:val="24"/>
          <w:lang w:val="es-ES"/>
        </w:rPr>
        <w:t>level</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researchers</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to</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understand</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the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method</w:t>
      </w:r>
      <w:proofErr w:type="spellEnd"/>
      <w:r w:rsidRPr="00155E0D">
        <w:rPr>
          <w:rFonts w:ascii="Arial" w:hAnsi="Arial" w:cs="Arial"/>
          <w:b/>
          <w:bCs/>
          <w:i/>
          <w:iCs/>
          <w:sz w:val="24"/>
          <w:szCs w:val="24"/>
          <w:lang w:val="es-ES"/>
        </w:rPr>
        <w:t xml:space="preserve"> and </w:t>
      </w:r>
      <w:proofErr w:type="spellStart"/>
      <w:r w:rsidRPr="00155E0D">
        <w:rPr>
          <w:rFonts w:ascii="Arial" w:hAnsi="Arial" w:cs="Arial"/>
          <w:b/>
          <w:bCs/>
          <w:i/>
          <w:iCs/>
          <w:sz w:val="24"/>
          <w:szCs w:val="24"/>
          <w:lang w:val="es-ES"/>
        </w:rPr>
        <w:t>implement</w:t>
      </w:r>
      <w:proofErr w:type="spellEnd"/>
      <w:r w:rsidRPr="00155E0D">
        <w:rPr>
          <w:rFonts w:ascii="Arial" w:hAnsi="Arial" w:cs="Arial"/>
          <w:b/>
          <w:bCs/>
          <w:i/>
          <w:iCs/>
          <w:sz w:val="24"/>
          <w:szCs w:val="24"/>
          <w:lang w:val="es-ES"/>
        </w:rPr>
        <w:t xml:space="preserve"> new ideas </w:t>
      </w:r>
      <w:proofErr w:type="spellStart"/>
      <w:r w:rsidRPr="00155E0D">
        <w:rPr>
          <w:rFonts w:ascii="Arial" w:hAnsi="Arial" w:cs="Arial"/>
          <w:b/>
          <w:bCs/>
          <w:i/>
          <w:iCs/>
          <w:sz w:val="24"/>
          <w:szCs w:val="24"/>
          <w:lang w:val="es-ES"/>
        </w:rPr>
        <w:t>within</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the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core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code</w:t>
      </w:r>
      <w:proofErr w:type="spellEnd"/>
      <w:r w:rsidRPr="00155E0D">
        <w:rPr>
          <w:rFonts w:ascii="Arial" w:hAnsi="Arial" w:cs="Arial"/>
          <w:b/>
          <w:bCs/>
          <w:i/>
          <w:iCs/>
          <w:sz w:val="24"/>
          <w:szCs w:val="24"/>
          <w:lang w:val="es-ES"/>
        </w:rPr>
        <w:t xml:space="preserve">) </w:t>
      </w:r>
      <w:r w:rsidRPr="00155E0D">
        <w:rPr>
          <w:rFonts w:ascii="Arial" w:hAnsi="Arial" w:cs="Arial"/>
          <w:sz w:val="24"/>
          <w:szCs w:val="24"/>
          <w:lang w:val="es-ES"/>
        </w:rPr>
        <w:t>plasmada en la línea</w:t>
      </w:r>
      <w:r w:rsidRPr="00155E0D">
        <w:rPr>
          <w:rFonts w:ascii="Arial" w:hAnsi="Arial" w:cs="Arial"/>
          <w:b/>
          <w:bCs/>
          <w:sz w:val="24"/>
          <w:szCs w:val="24"/>
          <w:lang w:val="es-ES"/>
        </w:rPr>
        <w:t xml:space="preserve"> 15 a 16.</w:t>
      </w:r>
    </w:p>
    <w:p w14:paraId="70C13416" w14:textId="77777777" w:rsidR="001E6838" w:rsidRPr="00155E0D" w:rsidRDefault="001E6838" w:rsidP="001E6838">
      <w:pPr>
        <w:spacing w:line="360" w:lineRule="auto"/>
        <w:ind w:left="709" w:firstLine="707"/>
        <w:jc w:val="both"/>
        <w:rPr>
          <w:rFonts w:ascii="Arial" w:hAnsi="Arial" w:cs="Arial"/>
          <w:sz w:val="24"/>
          <w:szCs w:val="24"/>
          <w:lang w:val="es-ES"/>
        </w:rPr>
      </w:pPr>
    </w:p>
    <w:p w14:paraId="3EF823FB" w14:textId="77777777" w:rsidR="001E6838" w:rsidRPr="00155E0D" w:rsidRDefault="001E6838" w:rsidP="001E6838">
      <w:pPr>
        <w:spacing w:line="360" w:lineRule="auto"/>
        <w:ind w:left="709"/>
        <w:jc w:val="both"/>
        <w:rPr>
          <w:rFonts w:ascii="Arial" w:hAnsi="Arial" w:cs="Arial"/>
          <w:b/>
          <w:bCs/>
          <w:sz w:val="24"/>
          <w:szCs w:val="24"/>
          <w:u w:val="single"/>
          <w:lang w:val="es-ES"/>
        </w:rPr>
      </w:pPr>
      <w:r w:rsidRPr="00155E0D">
        <w:rPr>
          <w:rFonts w:ascii="Arial" w:hAnsi="Arial" w:cs="Arial"/>
          <w:b/>
          <w:bCs/>
          <w:sz w:val="24"/>
          <w:szCs w:val="24"/>
          <w:u w:val="single"/>
          <w:lang w:val="es-ES"/>
        </w:rPr>
        <w:t xml:space="preserve">Conclusiones </w:t>
      </w:r>
    </w:p>
    <w:p w14:paraId="508934EA" w14:textId="77777777" w:rsidR="001E6838" w:rsidRPr="00155E0D" w:rsidRDefault="001E6838" w:rsidP="001E6838">
      <w:pPr>
        <w:spacing w:line="360" w:lineRule="auto"/>
        <w:ind w:left="709" w:firstLine="707"/>
        <w:jc w:val="both"/>
        <w:rPr>
          <w:rFonts w:ascii="Arial" w:hAnsi="Arial" w:cs="Arial"/>
          <w:b/>
          <w:bCs/>
          <w:sz w:val="24"/>
          <w:szCs w:val="24"/>
          <w:lang w:val="en-US"/>
        </w:rPr>
      </w:pPr>
      <w:r w:rsidRPr="00155E0D">
        <w:rPr>
          <w:rFonts w:ascii="Arial" w:hAnsi="Arial" w:cs="Arial"/>
          <w:sz w:val="24"/>
          <w:szCs w:val="24"/>
          <w:lang w:val="es-ES"/>
        </w:rPr>
        <w:t xml:space="preserve">Complementando lo anterior se refleja en las líneas 15 a la </w:t>
      </w:r>
      <w:proofErr w:type="gramStart"/>
      <w:r w:rsidRPr="00155E0D">
        <w:rPr>
          <w:rFonts w:ascii="Arial" w:hAnsi="Arial" w:cs="Arial"/>
          <w:sz w:val="24"/>
          <w:szCs w:val="24"/>
          <w:lang w:val="es-ES"/>
        </w:rPr>
        <w:t xml:space="preserve">17 </w:t>
      </w:r>
      <w:r w:rsidRPr="00155E0D">
        <w:rPr>
          <w:rFonts w:ascii="Arial" w:hAnsi="Arial" w:cs="Arial"/>
          <w:b/>
          <w:bCs/>
          <w:i/>
          <w:iCs/>
          <w:sz w:val="24"/>
          <w:szCs w:val="24"/>
          <w:lang w:val="es-ES"/>
        </w:rPr>
        <w:t>.</w:t>
      </w:r>
      <w:proofErr w:type="gramEnd"/>
      <w:r w:rsidRPr="00155E0D">
        <w:rPr>
          <w:rFonts w:ascii="Arial" w:hAnsi="Arial" w:cs="Arial"/>
          <w:b/>
          <w:bCs/>
          <w:i/>
          <w:iCs/>
          <w:sz w:val="24"/>
          <w:szCs w:val="24"/>
          <w:lang w:val="es-ES"/>
        </w:rPr>
        <w:t>(</w:t>
      </w:r>
      <w:proofErr w:type="spellStart"/>
      <w:r w:rsidRPr="00155E0D">
        <w:rPr>
          <w:rFonts w:ascii="Arial" w:hAnsi="Arial" w:cs="Arial"/>
          <w:b/>
          <w:bCs/>
          <w:i/>
          <w:iCs/>
          <w:sz w:val="24"/>
          <w:szCs w:val="24"/>
          <w:lang w:val="es-ES"/>
        </w:rPr>
        <w:t>Although</w:t>
      </w:r>
      <w:proofErr w:type="spellEnd"/>
      <w:r w:rsidRPr="00155E0D">
        <w:rPr>
          <w:rFonts w:ascii="Arial" w:hAnsi="Arial" w:cs="Arial"/>
          <w:b/>
          <w:bCs/>
          <w:i/>
          <w:iCs/>
          <w:sz w:val="24"/>
          <w:szCs w:val="24"/>
          <w:lang w:val="es-ES"/>
        </w:rPr>
        <w:t xml:space="preserve"> … </w:t>
      </w:r>
      <w:proofErr w:type="spellStart"/>
      <w:r w:rsidRPr="00155E0D">
        <w:rPr>
          <w:rFonts w:ascii="Arial" w:hAnsi="Arial" w:cs="Arial"/>
          <w:b/>
          <w:bCs/>
          <w:i/>
          <w:iCs/>
          <w:sz w:val="24"/>
          <w:szCs w:val="24"/>
          <w:lang w:val="es-ES"/>
        </w:rPr>
        <w:t>equations</w:t>
      </w:r>
      <w:proofErr w:type="spellEnd"/>
      <w:r w:rsidRPr="00155E0D">
        <w:rPr>
          <w:rFonts w:ascii="Arial" w:hAnsi="Arial" w:cs="Arial"/>
          <w:b/>
          <w:bCs/>
          <w:i/>
          <w:iCs/>
          <w:sz w:val="24"/>
          <w:szCs w:val="24"/>
          <w:lang w:val="es-ES"/>
        </w:rPr>
        <w:t>..),</w:t>
      </w:r>
      <w:r w:rsidRPr="00155E0D">
        <w:rPr>
          <w:rFonts w:ascii="Arial" w:hAnsi="Arial" w:cs="Arial"/>
          <w:sz w:val="24"/>
          <w:szCs w:val="24"/>
          <w:lang w:val="es-ES"/>
        </w:rPr>
        <w:t xml:space="preserve">solucionando resultados de dichos ejercicios o problemas numéricos Aunque el código se centra en resolver problemas de elasticidad lineal, es sencillo modificarlo para resolver otras ecuaciones físicas que lo ameriten , siendo un éxito la investigación. </w:t>
      </w:r>
      <w:proofErr w:type="spellStart"/>
      <w:r w:rsidRPr="00155E0D">
        <w:rPr>
          <w:rFonts w:ascii="Arial" w:hAnsi="Arial" w:cs="Arial"/>
          <w:sz w:val="24"/>
          <w:szCs w:val="24"/>
          <w:lang w:val="en-US"/>
        </w:rPr>
        <w:t>Respaldando</w:t>
      </w:r>
      <w:proofErr w:type="spellEnd"/>
      <w:r w:rsidRPr="00155E0D">
        <w:rPr>
          <w:rFonts w:ascii="Arial" w:hAnsi="Arial" w:cs="Arial"/>
          <w:sz w:val="24"/>
          <w:szCs w:val="24"/>
          <w:lang w:val="en-US"/>
        </w:rPr>
        <w:t xml:space="preserve"> </w:t>
      </w:r>
      <w:proofErr w:type="spellStart"/>
      <w:r w:rsidRPr="00155E0D">
        <w:rPr>
          <w:rFonts w:ascii="Arial" w:hAnsi="Arial" w:cs="Arial"/>
          <w:sz w:val="24"/>
          <w:szCs w:val="24"/>
          <w:lang w:val="en-US"/>
        </w:rPr>
        <w:t>esto</w:t>
      </w:r>
      <w:proofErr w:type="spellEnd"/>
      <w:r w:rsidRPr="00155E0D">
        <w:rPr>
          <w:rFonts w:ascii="Arial" w:hAnsi="Arial" w:cs="Arial"/>
          <w:sz w:val="24"/>
          <w:szCs w:val="24"/>
          <w:lang w:val="en-US"/>
        </w:rPr>
        <w:t xml:space="preserve"> en lo </w:t>
      </w:r>
      <w:proofErr w:type="spellStart"/>
      <w:r w:rsidRPr="00155E0D">
        <w:rPr>
          <w:rFonts w:ascii="Arial" w:hAnsi="Arial" w:cs="Arial"/>
          <w:sz w:val="24"/>
          <w:szCs w:val="24"/>
          <w:lang w:val="en-US"/>
        </w:rPr>
        <w:t>expresando</w:t>
      </w:r>
      <w:proofErr w:type="spellEnd"/>
      <w:r w:rsidRPr="00155E0D">
        <w:rPr>
          <w:rFonts w:ascii="Arial" w:hAnsi="Arial" w:cs="Arial"/>
          <w:sz w:val="24"/>
          <w:szCs w:val="24"/>
          <w:lang w:val="en-US"/>
        </w:rPr>
        <w:t xml:space="preserve"> a </w:t>
      </w:r>
      <w:proofErr w:type="spellStart"/>
      <w:r w:rsidRPr="00155E0D">
        <w:rPr>
          <w:rFonts w:ascii="Arial" w:hAnsi="Arial" w:cs="Arial"/>
          <w:sz w:val="24"/>
          <w:szCs w:val="24"/>
          <w:lang w:val="en-US"/>
        </w:rPr>
        <w:t>continuación</w:t>
      </w:r>
      <w:proofErr w:type="spellEnd"/>
      <w:r w:rsidRPr="00155E0D">
        <w:rPr>
          <w:rFonts w:ascii="Arial" w:hAnsi="Arial" w:cs="Arial"/>
          <w:sz w:val="24"/>
          <w:szCs w:val="24"/>
          <w:lang w:val="en-US"/>
        </w:rPr>
        <w:t xml:space="preserve"> (</w:t>
      </w:r>
      <w:r w:rsidRPr="00155E0D">
        <w:rPr>
          <w:rFonts w:ascii="Arial" w:hAnsi="Arial" w:cs="Arial"/>
          <w:b/>
          <w:bCs/>
          <w:i/>
          <w:iCs/>
          <w:sz w:val="24"/>
          <w:szCs w:val="24"/>
          <w:lang w:val="en-US"/>
        </w:rPr>
        <w:t>Although the code is focused on solving problems in linear elasticity, it is straightforward to modify it to solve other physical equations</w:t>
      </w:r>
      <w:r w:rsidRPr="00155E0D">
        <w:rPr>
          <w:rFonts w:ascii="Arial" w:hAnsi="Arial" w:cs="Arial"/>
          <w:b/>
          <w:bCs/>
          <w:sz w:val="24"/>
          <w:szCs w:val="24"/>
          <w:lang w:val="en-US"/>
        </w:rPr>
        <w:t>)</w:t>
      </w:r>
      <w:r w:rsidRPr="00155E0D">
        <w:rPr>
          <w:rFonts w:ascii="Arial" w:hAnsi="Arial" w:cs="Arial"/>
          <w:sz w:val="24"/>
          <w:szCs w:val="24"/>
          <w:lang w:val="en-US"/>
        </w:rPr>
        <w:t xml:space="preserve"> </w:t>
      </w:r>
      <w:proofErr w:type="spellStart"/>
      <w:r w:rsidRPr="00155E0D">
        <w:rPr>
          <w:rFonts w:ascii="Arial" w:hAnsi="Arial" w:cs="Arial"/>
          <w:sz w:val="24"/>
          <w:szCs w:val="24"/>
          <w:lang w:val="en-US"/>
        </w:rPr>
        <w:t>estipuladas</w:t>
      </w:r>
      <w:proofErr w:type="spellEnd"/>
      <w:r w:rsidRPr="00155E0D">
        <w:rPr>
          <w:rFonts w:ascii="Arial" w:hAnsi="Arial" w:cs="Arial"/>
          <w:sz w:val="24"/>
          <w:szCs w:val="24"/>
          <w:lang w:val="en-US"/>
        </w:rPr>
        <w:t xml:space="preserve"> en la </w:t>
      </w:r>
      <w:proofErr w:type="spellStart"/>
      <w:r w:rsidRPr="00155E0D">
        <w:rPr>
          <w:rFonts w:ascii="Arial" w:hAnsi="Arial" w:cs="Arial"/>
          <w:sz w:val="24"/>
          <w:szCs w:val="24"/>
          <w:lang w:val="en-US"/>
        </w:rPr>
        <w:t>línea</w:t>
      </w:r>
      <w:proofErr w:type="spellEnd"/>
      <w:r w:rsidRPr="00155E0D">
        <w:rPr>
          <w:rFonts w:ascii="Arial" w:hAnsi="Arial" w:cs="Arial"/>
          <w:b/>
          <w:bCs/>
          <w:sz w:val="24"/>
          <w:szCs w:val="24"/>
          <w:lang w:val="en-US"/>
        </w:rPr>
        <w:t xml:space="preserve"> 16 a 17.</w:t>
      </w:r>
    </w:p>
    <w:p w14:paraId="3ABFE1F4" w14:textId="77777777" w:rsidR="001E6838" w:rsidRPr="00155E0D" w:rsidRDefault="001E6838" w:rsidP="001E6838">
      <w:pPr>
        <w:spacing w:line="360" w:lineRule="auto"/>
        <w:ind w:left="709" w:firstLine="707"/>
        <w:jc w:val="both"/>
        <w:rPr>
          <w:rFonts w:ascii="Arial" w:hAnsi="Arial" w:cs="Arial"/>
          <w:b/>
          <w:bCs/>
          <w:sz w:val="24"/>
          <w:szCs w:val="24"/>
          <w:lang w:val="en-US"/>
        </w:rPr>
      </w:pPr>
    </w:p>
    <w:p w14:paraId="6E4C2B86" w14:textId="77777777" w:rsidR="001E6838" w:rsidRDefault="001E6838" w:rsidP="001E6838">
      <w:pPr>
        <w:spacing w:line="360" w:lineRule="auto"/>
        <w:ind w:left="708" w:firstLine="708"/>
        <w:jc w:val="both"/>
        <w:rPr>
          <w:rFonts w:ascii="Arial" w:hAnsi="Arial" w:cs="Arial"/>
          <w:b/>
          <w:bCs/>
          <w:sz w:val="24"/>
          <w:szCs w:val="24"/>
          <w:lang w:val="es-ES"/>
        </w:rPr>
      </w:pPr>
      <w:r w:rsidRPr="00155E0D">
        <w:rPr>
          <w:rFonts w:ascii="Arial" w:hAnsi="Arial" w:cs="Arial"/>
          <w:sz w:val="24"/>
          <w:szCs w:val="24"/>
          <w:lang w:val="es-ES"/>
        </w:rPr>
        <w:t>Punto a tratar de este resumen los códigos no se han desarrollado con la modificación de estar para las diferentes condiciones físicas para ser trabajadas a manera de alto nivel, teniendo en cuenta que son ideales para los desarrolladores de métodos numéricos en este caso .se muestra resaltada de la línea</w:t>
      </w:r>
      <w:r w:rsidRPr="00155E0D">
        <w:rPr>
          <w:rFonts w:ascii="Arial" w:hAnsi="Arial" w:cs="Arial"/>
          <w:b/>
          <w:bCs/>
          <w:sz w:val="24"/>
          <w:szCs w:val="24"/>
          <w:lang w:val="es-ES"/>
        </w:rPr>
        <w:t xml:space="preserve"> 4 a la 10</w:t>
      </w:r>
      <w:r w:rsidRPr="00155E0D">
        <w:rPr>
          <w:rFonts w:ascii="Arial" w:hAnsi="Arial" w:cs="Arial"/>
          <w:sz w:val="24"/>
          <w:szCs w:val="24"/>
          <w:lang w:val="es-ES"/>
        </w:rPr>
        <w:t>. respectivamente /</w:t>
      </w:r>
      <w:r w:rsidRPr="00155E0D">
        <w:rPr>
          <w:rFonts w:ascii="Arial" w:hAnsi="Arial" w:cs="Arial"/>
          <w:b/>
          <w:bCs/>
          <w:i/>
          <w:iCs/>
          <w:sz w:val="24"/>
          <w:szCs w:val="24"/>
          <w:lang w:val="es-ES"/>
        </w:rPr>
        <w:t xml:space="preserve">Open </w:t>
      </w:r>
      <w:proofErr w:type="spellStart"/>
      <w:r w:rsidRPr="00155E0D">
        <w:rPr>
          <w:rFonts w:ascii="Arial" w:hAnsi="Arial" w:cs="Arial"/>
          <w:b/>
          <w:bCs/>
          <w:i/>
          <w:iCs/>
          <w:sz w:val="24"/>
          <w:szCs w:val="24"/>
          <w:lang w:val="es-ES"/>
        </w:rPr>
        <w:t>source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codes</w:t>
      </w:r>
      <w:proofErr w:type="spellEnd"/>
      <w:r w:rsidRPr="00155E0D">
        <w:rPr>
          <w:rFonts w:ascii="Arial" w:hAnsi="Arial" w:cs="Arial"/>
          <w:b/>
          <w:bCs/>
          <w:i/>
          <w:iCs/>
          <w:sz w:val="24"/>
          <w:szCs w:val="24"/>
          <w:lang w:val="es-ES"/>
        </w:rPr>
        <w:t xml:space="preserve"> are a </w:t>
      </w:r>
      <w:proofErr w:type="spellStart"/>
      <w:r w:rsidRPr="00155E0D">
        <w:rPr>
          <w:rFonts w:ascii="Arial" w:hAnsi="Arial" w:cs="Arial"/>
          <w:b/>
          <w:bCs/>
          <w:i/>
          <w:iCs/>
          <w:sz w:val="24"/>
          <w:szCs w:val="24"/>
          <w:lang w:val="es-ES"/>
        </w:rPr>
        <w:t>key</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ingredient</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to</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greater</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research</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integrity</w:t>
      </w:r>
      <w:proofErr w:type="spellEnd"/>
      <w:r w:rsidRPr="00155E0D">
        <w:rPr>
          <w:rFonts w:ascii="Arial" w:hAnsi="Arial" w:cs="Arial"/>
          <w:b/>
          <w:bCs/>
          <w:i/>
          <w:iCs/>
          <w:sz w:val="24"/>
          <w:szCs w:val="24"/>
          <w:lang w:val="es-ES"/>
        </w:rPr>
        <w:t xml:space="preserve"> and </w:t>
      </w:r>
      <w:proofErr w:type="spellStart"/>
      <w:r w:rsidRPr="00155E0D">
        <w:rPr>
          <w:rFonts w:ascii="Arial" w:hAnsi="Arial" w:cs="Arial"/>
          <w:b/>
          <w:bCs/>
          <w:i/>
          <w:iCs/>
          <w:sz w:val="24"/>
          <w:szCs w:val="24"/>
          <w:lang w:val="es-ES"/>
        </w:rPr>
        <w:t>accountability</w:t>
      </w:r>
      <w:proofErr w:type="spellEnd"/>
      <w:r w:rsidRPr="00155E0D">
        <w:rPr>
          <w:rFonts w:ascii="Arial" w:hAnsi="Arial" w:cs="Arial"/>
          <w:b/>
          <w:bCs/>
          <w:i/>
          <w:iCs/>
          <w:sz w:val="24"/>
          <w:szCs w:val="24"/>
          <w:lang w:val="es-ES"/>
        </w:rPr>
        <w:t xml:space="preserve"> in </w:t>
      </w:r>
      <w:proofErr w:type="spellStart"/>
      <w:r w:rsidRPr="00155E0D">
        <w:rPr>
          <w:rFonts w:ascii="Arial" w:hAnsi="Arial" w:cs="Arial"/>
          <w:b/>
          <w:bCs/>
          <w:i/>
          <w:iCs/>
          <w:sz w:val="24"/>
          <w:szCs w:val="24"/>
          <w:lang w:val="es-ES"/>
        </w:rPr>
        <w:t>computational</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science</w:t>
      </w:r>
      <w:proofErr w:type="spellEnd"/>
      <w:r w:rsidRPr="00155E0D">
        <w:rPr>
          <w:rFonts w:ascii="Arial" w:hAnsi="Arial" w:cs="Arial"/>
          <w:b/>
          <w:bCs/>
          <w:i/>
          <w:iCs/>
          <w:sz w:val="24"/>
          <w:szCs w:val="24"/>
          <w:lang w:val="es-ES"/>
        </w:rPr>
        <w:t xml:space="preserve"> and </w:t>
      </w:r>
      <w:proofErr w:type="spellStart"/>
      <w:r w:rsidRPr="00155E0D">
        <w:rPr>
          <w:rFonts w:ascii="Arial" w:hAnsi="Arial" w:cs="Arial"/>
          <w:b/>
          <w:bCs/>
          <w:i/>
          <w:iCs/>
          <w:sz w:val="24"/>
          <w:szCs w:val="24"/>
          <w:lang w:val="es-ES"/>
        </w:rPr>
        <w:t>engineering</w:t>
      </w:r>
      <w:proofErr w:type="spellEnd"/>
      <w:r w:rsidRPr="00155E0D">
        <w:rPr>
          <w:rFonts w:ascii="Arial" w:hAnsi="Arial" w:cs="Arial"/>
          <w:b/>
          <w:bCs/>
          <w:i/>
          <w:iCs/>
          <w:sz w:val="24"/>
          <w:szCs w:val="24"/>
          <w:lang w:val="es-ES"/>
        </w:rPr>
        <w:t xml:space="preserve">. </w:t>
      </w:r>
      <w:r w:rsidRPr="00155E0D">
        <w:rPr>
          <w:rFonts w:ascii="Arial" w:hAnsi="Arial" w:cs="Arial"/>
          <w:b/>
          <w:bCs/>
          <w:i/>
          <w:iCs/>
          <w:sz w:val="24"/>
          <w:szCs w:val="24"/>
          <w:lang w:val="en-US"/>
        </w:rPr>
        <w:t xml:space="preserve">However, many of these codes have not been developed with modification of the base code as their primary consideration. Existing codes may provide an environment for researchers to quickly test out their ideas under different physical conditions in a </w:t>
      </w:r>
      <w:r w:rsidRPr="00155E0D">
        <w:rPr>
          <w:rFonts w:ascii="Arial" w:hAnsi="Arial" w:cs="Arial"/>
          <w:b/>
          <w:bCs/>
          <w:i/>
          <w:iCs/>
          <w:sz w:val="24"/>
          <w:szCs w:val="24"/>
          <w:lang w:val="en-US"/>
        </w:rPr>
        <w:lastRenderedPageBreak/>
        <w:t>high-level way but they are not always ideal for those interested in the development of numerical methods</w:t>
      </w:r>
      <w:r w:rsidRPr="00155E0D">
        <w:rPr>
          <w:rFonts w:ascii="Arial" w:hAnsi="Arial" w:cs="Arial"/>
          <w:i/>
          <w:iCs/>
          <w:sz w:val="24"/>
          <w:szCs w:val="24"/>
          <w:lang w:val="en-US"/>
        </w:rPr>
        <w:t>.</w:t>
      </w:r>
      <w:r w:rsidRPr="00155E0D">
        <w:rPr>
          <w:rFonts w:ascii="Arial" w:hAnsi="Arial" w:cs="Arial"/>
          <w:sz w:val="24"/>
          <w:szCs w:val="24"/>
          <w:lang w:val="en-US"/>
        </w:rPr>
        <w:t xml:space="preserve"> /Los </w:t>
      </w:r>
      <w:proofErr w:type="spellStart"/>
      <w:r w:rsidRPr="00155E0D">
        <w:rPr>
          <w:rFonts w:ascii="Arial" w:hAnsi="Arial" w:cs="Arial"/>
          <w:sz w:val="24"/>
          <w:szCs w:val="24"/>
          <w:lang w:val="en-US"/>
        </w:rPr>
        <w:t>códigos</w:t>
      </w:r>
      <w:proofErr w:type="spellEnd"/>
      <w:r w:rsidRPr="00155E0D">
        <w:rPr>
          <w:rFonts w:ascii="Arial" w:hAnsi="Arial" w:cs="Arial"/>
          <w:sz w:val="24"/>
          <w:szCs w:val="24"/>
          <w:lang w:val="en-US"/>
        </w:rPr>
        <w:t xml:space="preserve"> </w:t>
      </w:r>
      <w:proofErr w:type="spellStart"/>
      <w:r w:rsidRPr="00155E0D">
        <w:rPr>
          <w:rFonts w:ascii="Arial" w:hAnsi="Arial" w:cs="Arial"/>
          <w:sz w:val="24"/>
          <w:szCs w:val="24"/>
          <w:lang w:val="en-US"/>
        </w:rPr>
        <w:t>fuente</w:t>
      </w:r>
      <w:proofErr w:type="spellEnd"/>
      <w:r w:rsidRPr="00155E0D">
        <w:rPr>
          <w:rFonts w:ascii="Arial" w:hAnsi="Arial" w:cs="Arial"/>
          <w:sz w:val="24"/>
          <w:szCs w:val="24"/>
          <w:lang w:val="en-US"/>
        </w:rPr>
        <w:t xml:space="preserve"> </w:t>
      </w:r>
      <w:proofErr w:type="spellStart"/>
      <w:r w:rsidRPr="00155E0D">
        <w:rPr>
          <w:rFonts w:ascii="Arial" w:hAnsi="Arial" w:cs="Arial"/>
          <w:sz w:val="24"/>
          <w:szCs w:val="24"/>
          <w:lang w:val="en-US"/>
        </w:rPr>
        <w:t>abiertos</w:t>
      </w:r>
      <w:proofErr w:type="spellEnd"/>
      <w:r w:rsidRPr="00155E0D">
        <w:rPr>
          <w:rFonts w:ascii="Arial" w:hAnsi="Arial" w:cs="Arial"/>
          <w:sz w:val="24"/>
          <w:szCs w:val="24"/>
          <w:lang w:val="en-US"/>
        </w:rPr>
        <w:t xml:space="preserve"> son clave para </w:t>
      </w:r>
      <w:proofErr w:type="spellStart"/>
      <w:r w:rsidRPr="00155E0D">
        <w:rPr>
          <w:rFonts w:ascii="Arial" w:hAnsi="Arial" w:cs="Arial"/>
          <w:sz w:val="24"/>
          <w:szCs w:val="24"/>
          <w:lang w:val="en-US"/>
        </w:rPr>
        <w:t>una</w:t>
      </w:r>
      <w:proofErr w:type="spellEnd"/>
      <w:r w:rsidRPr="00155E0D">
        <w:rPr>
          <w:rFonts w:ascii="Arial" w:hAnsi="Arial" w:cs="Arial"/>
          <w:sz w:val="24"/>
          <w:szCs w:val="24"/>
          <w:lang w:val="en-US"/>
        </w:rPr>
        <w:t xml:space="preserve"> mayor </w:t>
      </w:r>
      <w:proofErr w:type="spellStart"/>
      <w:r w:rsidRPr="00155E0D">
        <w:rPr>
          <w:rFonts w:ascii="Arial" w:hAnsi="Arial" w:cs="Arial"/>
          <w:sz w:val="24"/>
          <w:szCs w:val="24"/>
          <w:lang w:val="en-US"/>
        </w:rPr>
        <w:t>integridad</w:t>
      </w:r>
      <w:proofErr w:type="spellEnd"/>
      <w:r w:rsidRPr="00155E0D">
        <w:rPr>
          <w:rFonts w:ascii="Arial" w:hAnsi="Arial" w:cs="Arial"/>
          <w:sz w:val="24"/>
          <w:szCs w:val="24"/>
          <w:lang w:val="en-US"/>
        </w:rPr>
        <w:t xml:space="preserve"> y </w:t>
      </w:r>
      <w:proofErr w:type="spellStart"/>
      <w:r w:rsidRPr="00155E0D">
        <w:rPr>
          <w:rFonts w:ascii="Arial" w:hAnsi="Arial" w:cs="Arial"/>
          <w:sz w:val="24"/>
          <w:szCs w:val="24"/>
          <w:lang w:val="en-US"/>
        </w:rPr>
        <w:t>responsabilidad</w:t>
      </w:r>
      <w:proofErr w:type="spellEnd"/>
      <w:r w:rsidRPr="00155E0D">
        <w:rPr>
          <w:rFonts w:ascii="Arial" w:hAnsi="Arial" w:cs="Arial"/>
          <w:sz w:val="24"/>
          <w:szCs w:val="24"/>
          <w:lang w:val="en-US"/>
        </w:rPr>
        <w:t xml:space="preserve"> en la </w:t>
      </w:r>
      <w:proofErr w:type="spellStart"/>
      <w:r w:rsidRPr="00155E0D">
        <w:rPr>
          <w:rFonts w:ascii="Arial" w:hAnsi="Arial" w:cs="Arial"/>
          <w:sz w:val="24"/>
          <w:szCs w:val="24"/>
          <w:lang w:val="en-US"/>
        </w:rPr>
        <w:t>investigación</w:t>
      </w:r>
      <w:proofErr w:type="spellEnd"/>
      <w:r w:rsidRPr="00155E0D">
        <w:rPr>
          <w:rFonts w:ascii="Arial" w:hAnsi="Arial" w:cs="Arial"/>
          <w:sz w:val="24"/>
          <w:szCs w:val="24"/>
          <w:lang w:val="en-US"/>
        </w:rPr>
        <w:t xml:space="preserve"> en </w:t>
      </w:r>
      <w:proofErr w:type="spellStart"/>
      <w:r w:rsidRPr="00155E0D">
        <w:rPr>
          <w:rFonts w:ascii="Arial" w:hAnsi="Arial" w:cs="Arial"/>
          <w:sz w:val="24"/>
          <w:szCs w:val="24"/>
          <w:lang w:val="en-US"/>
        </w:rPr>
        <w:t>ciencia</w:t>
      </w:r>
      <w:proofErr w:type="spellEnd"/>
      <w:r w:rsidRPr="00155E0D">
        <w:rPr>
          <w:rFonts w:ascii="Arial" w:hAnsi="Arial" w:cs="Arial"/>
          <w:sz w:val="24"/>
          <w:szCs w:val="24"/>
          <w:lang w:val="en-US"/>
        </w:rPr>
        <w:t xml:space="preserve"> e </w:t>
      </w:r>
      <w:proofErr w:type="spellStart"/>
      <w:r w:rsidRPr="00155E0D">
        <w:rPr>
          <w:rFonts w:ascii="Arial" w:hAnsi="Arial" w:cs="Arial"/>
          <w:sz w:val="24"/>
          <w:szCs w:val="24"/>
          <w:lang w:val="en-US"/>
        </w:rPr>
        <w:t>ingeniería</w:t>
      </w:r>
      <w:proofErr w:type="spellEnd"/>
      <w:r w:rsidRPr="00155E0D">
        <w:rPr>
          <w:rFonts w:ascii="Arial" w:hAnsi="Arial" w:cs="Arial"/>
          <w:sz w:val="24"/>
          <w:szCs w:val="24"/>
          <w:lang w:val="en-US"/>
        </w:rPr>
        <w:t xml:space="preserve"> </w:t>
      </w:r>
      <w:proofErr w:type="spellStart"/>
      <w:r w:rsidRPr="00155E0D">
        <w:rPr>
          <w:rFonts w:ascii="Arial" w:hAnsi="Arial" w:cs="Arial"/>
          <w:sz w:val="24"/>
          <w:szCs w:val="24"/>
          <w:lang w:val="en-US"/>
        </w:rPr>
        <w:t>computacional</w:t>
      </w:r>
      <w:proofErr w:type="spellEnd"/>
      <w:r w:rsidRPr="00155E0D">
        <w:rPr>
          <w:rFonts w:ascii="Arial" w:hAnsi="Arial" w:cs="Arial"/>
          <w:sz w:val="24"/>
          <w:szCs w:val="24"/>
          <w:lang w:val="en-US"/>
        </w:rPr>
        <w:t xml:space="preserve">. </w:t>
      </w:r>
      <w:r w:rsidRPr="00155E0D">
        <w:rPr>
          <w:rFonts w:ascii="Arial" w:hAnsi="Arial" w:cs="Arial"/>
          <w:sz w:val="24"/>
          <w:szCs w:val="24"/>
          <w:lang w:val="es-ES"/>
        </w:rPr>
        <w:t>Sin embargo, muchos de estos códigos no se han desarrollado con la modificación del código base, como consideración principal. Los códigos existentes pueden proporcionar un entorno para que los investigadores prueben rápidamente sus ideas bajo diferentes condiciones</w:t>
      </w:r>
      <w:r w:rsidRPr="00203A28">
        <w:rPr>
          <w:rFonts w:ascii="Arial" w:hAnsi="Arial" w:cs="Arial"/>
          <w:sz w:val="24"/>
          <w:szCs w:val="24"/>
          <w:lang w:val="es-ES"/>
        </w:rPr>
        <w:t xml:space="preserve"> físicas de una manera de alto nivel, pero no siempre son ideales para aquellos interesados ​​en el desarrollo de métodos numéricos</w:t>
      </w:r>
      <w:r w:rsidRPr="002B7FE2">
        <w:rPr>
          <w:rFonts w:ascii="Arial" w:hAnsi="Arial" w:cs="Arial"/>
          <w:sz w:val="24"/>
          <w:szCs w:val="24"/>
          <w:lang w:val="es-ES"/>
        </w:rPr>
        <w:t>/</w:t>
      </w:r>
      <w:r w:rsidRPr="00925736">
        <w:rPr>
          <w:rFonts w:ascii="Arial" w:hAnsi="Arial" w:cs="Arial"/>
          <w:b/>
          <w:bCs/>
          <w:sz w:val="24"/>
          <w:szCs w:val="24"/>
          <w:highlight w:val="yellow"/>
          <w:lang w:val="es-ES"/>
        </w:rPr>
        <w:t>que resalte con este color.</w:t>
      </w:r>
    </w:p>
    <w:p w14:paraId="7B2EA45E" w14:textId="6C4D7652" w:rsidR="001E6838" w:rsidRPr="00503744" w:rsidRDefault="001E6838" w:rsidP="001E6838">
      <w:pPr>
        <w:spacing w:line="360" w:lineRule="auto"/>
        <w:ind w:left="709" w:firstLine="566"/>
        <w:jc w:val="both"/>
        <w:rPr>
          <w:rFonts w:ascii="Arial" w:hAnsi="Arial" w:cs="Arial"/>
          <w:color w:val="000000" w:themeColor="text1"/>
          <w:sz w:val="24"/>
          <w:szCs w:val="24"/>
          <w:highlight w:val="lightGray"/>
          <w:lang w:val="en-US"/>
        </w:rPr>
      </w:pPr>
      <w:r w:rsidRPr="00155E0D">
        <w:rPr>
          <w:rFonts w:ascii="Arial" w:hAnsi="Arial" w:cs="Arial"/>
          <w:sz w:val="24"/>
          <w:szCs w:val="24"/>
          <w:lang w:val="es-ES"/>
        </w:rPr>
        <w:t xml:space="preserve">La mayoría de estos códigos están </w:t>
      </w:r>
      <w:r w:rsidRPr="00155E0D">
        <w:rPr>
          <w:rFonts w:ascii="Arial" w:hAnsi="Arial" w:cs="Arial"/>
          <w:color w:val="000000" w:themeColor="text1"/>
          <w:sz w:val="24"/>
          <w:szCs w:val="24"/>
          <w:lang w:val="es-ES"/>
        </w:rPr>
        <w:t xml:space="preserve">escritos en </w:t>
      </w:r>
      <w:r w:rsidR="00073302" w:rsidRPr="00155E0D">
        <w:rPr>
          <w:rFonts w:ascii="Arial" w:hAnsi="Arial" w:cs="Arial"/>
          <w:color w:val="000000" w:themeColor="text1"/>
          <w:sz w:val="24"/>
          <w:szCs w:val="24"/>
          <w:lang w:val="es-ES"/>
        </w:rPr>
        <w:t>C++,</w:t>
      </w:r>
      <w:r w:rsidRPr="00155E0D">
        <w:rPr>
          <w:rFonts w:ascii="Arial" w:hAnsi="Arial" w:cs="Arial"/>
          <w:color w:val="000000" w:themeColor="text1"/>
          <w:sz w:val="24"/>
          <w:szCs w:val="24"/>
          <w:lang w:val="es-ES"/>
        </w:rPr>
        <w:t xml:space="preserve"> un lenguaje de alto nivel en </w:t>
      </w:r>
      <w:r w:rsidR="00073302" w:rsidRPr="00155E0D">
        <w:rPr>
          <w:rFonts w:ascii="Arial" w:hAnsi="Arial" w:cs="Arial"/>
          <w:color w:val="000000" w:themeColor="text1"/>
          <w:sz w:val="24"/>
          <w:szCs w:val="24"/>
          <w:lang w:val="es-ES"/>
        </w:rPr>
        <w:t>programación,</w:t>
      </w:r>
      <w:r w:rsidRPr="00155E0D">
        <w:rPr>
          <w:rFonts w:ascii="Arial" w:hAnsi="Arial" w:cs="Arial"/>
          <w:color w:val="000000" w:themeColor="text1"/>
          <w:sz w:val="24"/>
          <w:szCs w:val="24"/>
          <w:lang w:val="es-ES"/>
        </w:rPr>
        <w:t xml:space="preserve"> más simplificado y estético para los diferentes programadores, lo que conlleva a curva de aprendizaje significativo y </w:t>
      </w:r>
      <w:r w:rsidR="00073302" w:rsidRPr="00155E0D">
        <w:rPr>
          <w:rFonts w:ascii="Arial" w:hAnsi="Arial" w:cs="Arial"/>
          <w:color w:val="000000" w:themeColor="text1"/>
          <w:sz w:val="24"/>
          <w:szCs w:val="24"/>
          <w:lang w:val="es-ES"/>
        </w:rPr>
        <w:t>exponencial para</w:t>
      </w:r>
      <w:r w:rsidRPr="00155E0D">
        <w:rPr>
          <w:rFonts w:ascii="Arial" w:hAnsi="Arial" w:cs="Arial"/>
          <w:color w:val="000000" w:themeColor="text1"/>
          <w:sz w:val="24"/>
          <w:szCs w:val="24"/>
          <w:lang w:val="es-ES"/>
        </w:rPr>
        <w:t xml:space="preserve"> que los investigadores que usan este lenguaje para sus diferentes proyectos. </w:t>
      </w:r>
      <w:proofErr w:type="spellStart"/>
      <w:r w:rsidRPr="00155E0D">
        <w:rPr>
          <w:rFonts w:ascii="Arial" w:hAnsi="Arial" w:cs="Arial"/>
          <w:color w:val="000000" w:themeColor="text1"/>
          <w:sz w:val="24"/>
          <w:szCs w:val="24"/>
          <w:lang w:val="en-US"/>
        </w:rPr>
        <w:t>Esto</w:t>
      </w:r>
      <w:proofErr w:type="spellEnd"/>
      <w:r w:rsidRPr="00155E0D">
        <w:rPr>
          <w:rFonts w:ascii="Arial" w:hAnsi="Arial" w:cs="Arial"/>
          <w:color w:val="000000" w:themeColor="text1"/>
          <w:sz w:val="24"/>
          <w:szCs w:val="24"/>
          <w:lang w:val="en-US"/>
        </w:rPr>
        <w:t xml:space="preserve"> </w:t>
      </w:r>
      <w:proofErr w:type="spellStart"/>
      <w:r w:rsidRPr="00155E0D">
        <w:rPr>
          <w:rFonts w:ascii="Arial" w:hAnsi="Arial" w:cs="Arial"/>
          <w:color w:val="000000" w:themeColor="text1"/>
          <w:sz w:val="24"/>
          <w:szCs w:val="24"/>
          <w:lang w:val="en-US"/>
        </w:rPr>
        <w:t>ubicado</w:t>
      </w:r>
      <w:proofErr w:type="spellEnd"/>
      <w:r w:rsidRPr="00155E0D">
        <w:rPr>
          <w:rFonts w:ascii="Arial" w:hAnsi="Arial" w:cs="Arial"/>
          <w:color w:val="000000" w:themeColor="text1"/>
          <w:sz w:val="24"/>
          <w:szCs w:val="24"/>
          <w:lang w:val="en-US"/>
        </w:rPr>
        <w:t xml:space="preserve"> en las </w:t>
      </w:r>
      <w:proofErr w:type="spellStart"/>
      <w:r w:rsidRPr="00155E0D">
        <w:rPr>
          <w:rFonts w:ascii="Arial" w:hAnsi="Arial" w:cs="Arial"/>
          <w:color w:val="000000" w:themeColor="text1"/>
          <w:sz w:val="24"/>
          <w:szCs w:val="24"/>
          <w:lang w:val="en-US"/>
        </w:rPr>
        <w:t>líneas</w:t>
      </w:r>
      <w:proofErr w:type="spellEnd"/>
      <w:r w:rsidRPr="00155E0D">
        <w:rPr>
          <w:rFonts w:ascii="Arial" w:hAnsi="Arial" w:cs="Arial"/>
          <w:b/>
          <w:bCs/>
          <w:color w:val="000000" w:themeColor="text1"/>
          <w:sz w:val="24"/>
          <w:szCs w:val="24"/>
          <w:lang w:val="en-US"/>
        </w:rPr>
        <w:t xml:space="preserve"> </w:t>
      </w:r>
      <w:proofErr w:type="spellStart"/>
      <w:r w:rsidRPr="00155E0D">
        <w:rPr>
          <w:rFonts w:ascii="Arial" w:hAnsi="Arial" w:cs="Arial"/>
          <w:color w:val="000000" w:themeColor="text1"/>
          <w:sz w:val="24"/>
          <w:szCs w:val="24"/>
          <w:lang w:val="en-US"/>
        </w:rPr>
        <w:t>resaltadas</w:t>
      </w:r>
      <w:proofErr w:type="spellEnd"/>
      <w:r w:rsidRPr="00155E0D">
        <w:rPr>
          <w:rFonts w:ascii="Arial" w:hAnsi="Arial" w:cs="Arial"/>
          <w:b/>
          <w:bCs/>
          <w:color w:val="000000" w:themeColor="text1"/>
          <w:sz w:val="24"/>
          <w:szCs w:val="24"/>
          <w:lang w:val="en-US"/>
        </w:rPr>
        <w:t xml:space="preserve"> </w:t>
      </w:r>
      <w:r w:rsidRPr="00155E0D">
        <w:rPr>
          <w:rFonts w:ascii="Arial" w:hAnsi="Arial" w:cs="Arial"/>
          <w:color w:val="000000" w:themeColor="text1"/>
          <w:sz w:val="24"/>
          <w:szCs w:val="24"/>
          <w:lang w:val="en-US"/>
        </w:rPr>
        <w:t xml:space="preserve">de la  </w:t>
      </w:r>
      <w:r w:rsidRPr="00155E0D">
        <w:rPr>
          <w:rFonts w:ascii="Arial" w:hAnsi="Arial" w:cs="Arial"/>
          <w:b/>
          <w:bCs/>
          <w:color w:val="000000" w:themeColor="text1"/>
          <w:sz w:val="24"/>
          <w:szCs w:val="24"/>
          <w:lang w:val="en-US"/>
        </w:rPr>
        <w:t>10 a la 12</w:t>
      </w:r>
      <w:r w:rsidRPr="00155E0D">
        <w:rPr>
          <w:rFonts w:ascii="Arial" w:hAnsi="Arial" w:cs="Arial"/>
          <w:color w:val="000000" w:themeColor="text1"/>
          <w:sz w:val="24"/>
          <w:szCs w:val="24"/>
          <w:lang w:val="en-US"/>
        </w:rPr>
        <w:t xml:space="preserve"> /</w:t>
      </w:r>
      <w:r w:rsidRPr="00155E0D">
        <w:rPr>
          <w:rFonts w:ascii="Arial" w:hAnsi="Arial" w:cs="Arial"/>
          <w:b/>
          <w:bCs/>
          <w:i/>
          <w:iCs/>
          <w:color w:val="000000" w:themeColor="text1"/>
          <w:sz w:val="24"/>
          <w:szCs w:val="24"/>
          <w:lang w:val="en-US"/>
        </w:rPr>
        <w:t>The majority of existing open source discontinuous Galerkin finite element codes are written in C++ and there is a significant learning curve for junior researchers to adopt, understand and modify the underlying code/routines</w:t>
      </w:r>
      <w:r w:rsidRPr="00155E0D">
        <w:rPr>
          <w:rFonts w:ascii="Arial" w:hAnsi="Arial" w:cs="Arial"/>
          <w:color w:val="000000" w:themeColor="text1"/>
          <w:sz w:val="24"/>
          <w:szCs w:val="24"/>
          <w:lang w:val="en-US"/>
        </w:rPr>
        <w:t xml:space="preserve">./ </w:t>
      </w:r>
      <w:r w:rsidRPr="00155E0D">
        <w:rPr>
          <w:rFonts w:ascii="Arial" w:hAnsi="Arial" w:cs="Arial"/>
          <w:color w:val="000000" w:themeColor="text1"/>
          <w:sz w:val="24"/>
          <w:szCs w:val="24"/>
          <w:lang w:val="es-ES"/>
        </w:rPr>
        <w:t>La mayoría de los códigos de elementos finitos de Galerkin discontinuos de código abierto existentes están escritos en C++ y hay una curva de aprendizaje significativa para que los investigadores</w:t>
      </w:r>
      <w:r w:rsidRPr="00203A28">
        <w:rPr>
          <w:rFonts w:ascii="Arial" w:hAnsi="Arial" w:cs="Arial"/>
          <w:color w:val="000000" w:themeColor="text1"/>
          <w:sz w:val="24"/>
          <w:szCs w:val="24"/>
          <w:lang w:val="es-ES"/>
        </w:rPr>
        <w:t xml:space="preserve"> jóvenes adopten, comprendan y modifiquen el código o las rutinas subyacentes</w:t>
      </w:r>
      <w:r w:rsidRPr="00FA61F8">
        <w:rPr>
          <w:rFonts w:ascii="Arial" w:hAnsi="Arial" w:cs="Arial"/>
          <w:color w:val="000000" w:themeColor="text1"/>
          <w:sz w:val="24"/>
          <w:szCs w:val="24"/>
          <w:lang w:val="es-ES"/>
        </w:rPr>
        <w:t>./</w:t>
      </w:r>
      <w:r w:rsidRPr="00547AF5">
        <w:rPr>
          <w:rFonts w:ascii="Arial" w:hAnsi="Arial" w:cs="Arial"/>
          <w:b/>
          <w:bCs/>
          <w:color w:val="000000" w:themeColor="text1"/>
          <w:sz w:val="24"/>
          <w:szCs w:val="24"/>
          <w:highlight w:val="red"/>
          <w:lang w:val="es-ES"/>
        </w:rPr>
        <w:t>que resalte con este color.</w:t>
      </w:r>
    </w:p>
    <w:p w14:paraId="4764B18B" w14:textId="77777777" w:rsidR="001E6838" w:rsidRPr="00203A28" w:rsidRDefault="001E6838" w:rsidP="001E6838">
      <w:pPr>
        <w:spacing w:line="360" w:lineRule="auto"/>
        <w:ind w:left="567" w:firstLine="708"/>
        <w:jc w:val="both"/>
        <w:rPr>
          <w:rFonts w:ascii="Arial" w:hAnsi="Arial" w:cs="Arial"/>
          <w:sz w:val="24"/>
          <w:szCs w:val="24"/>
          <w:lang w:val="es-ES"/>
        </w:rPr>
      </w:pPr>
    </w:p>
    <w:p w14:paraId="7CFC0406" w14:textId="77777777" w:rsidR="001E6838" w:rsidRDefault="001E6838" w:rsidP="001E6838">
      <w:pPr>
        <w:spacing w:line="360" w:lineRule="auto"/>
        <w:ind w:left="567" w:firstLine="708"/>
        <w:jc w:val="both"/>
        <w:rPr>
          <w:rFonts w:ascii="Arial" w:hAnsi="Arial" w:cs="Arial"/>
          <w:sz w:val="24"/>
          <w:szCs w:val="24"/>
          <w:lang w:val="es-ES"/>
        </w:rPr>
      </w:pPr>
      <w:r w:rsidRPr="00155E0D">
        <w:rPr>
          <w:rFonts w:ascii="Arial" w:hAnsi="Arial" w:cs="Arial"/>
          <w:sz w:val="24"/>
          <w:szCs w:val="24"/>
          <w:lang w:val="es-ES"/>
        </w:rPr>
        <w:t xml:space="preserve">No obstante el MATLAB ,se crea para  facilitar a los usuarios, especialmente a los investigadores que usan ese lenguaje anteriormente expuesto , tratado en sus trabajos de maestría y doctorados , siendo el método y la implementación de nuevas ideas del código de dichos programadores para  las respuestas de sus proyectos numéricos .En las líneas resaltadas de </w:t>
      </w:r>
      <w:r w:rsidRPr="00155E0D">
        <w:rPr>
          <w:rFonts w:ascii="Arial" w:hAnsi="Arial" w:cs="Arial"/>
          <w:b/>
          <w:bCs/>
          <w:sz w:val="24"/>
          <w:szCs w:val="24"/>
          <w:lang w:val="es-ES"/>
        </w:rPr>
        <w:t>la  12 a la 15</w:t>
      </w:r>
      <w:r w:rsidRPr="00155E0D">
        <w:rPr>
          <w:rFonts w:ascii="Arial" w:hAnsi="Arial" w:cs="Arial"/>
          <w:sz w:val="24"/>
          <w:szCs w:val="24"/>
          <w:lang w:val="es-ES"/>
        </w:rPr>
        <w:t xml:space="preserve"> se plantea esto  /</w:t>
      </w:r>
      <w:proofErr w:type="spellStart"/>
      <w:r w:rsidRPr="00155E0D">
        <w:rPr>
          <w:rFonts w:ascii="Arial" w:hAnsi="Arial" w:cs="Arial"/>
          <w:b/>
          <w:bCs/>
          <w:i/>
          <w:iCs/>
          <w:sz w:val="24"/>
          <w:szCs w:val="24"/>
          <w:lang w:val="es-ES"/>
        </w:rPr>
        <w:t>This</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paper</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presents</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an</w:t>
      </w:r>
      <w:proofErr w:type="spellEnd"/>
      <w:r w:rsidRPr="00155E0D">
        <w:rPr>
          <w:rFonts w:ascii="Arial" w:hAnsi="Arial" w:cs="Arial"/>
          <w:b/>
          <w:bCs/>
          <w:i/>
          <w:iCs/>
          <w:sz w:val="24"/>
          <w:szCs w:val="24"/>
          <w:lang w:val="es-ES"/>
        </w:rPr>
        <w:t xml:space="preserve"> open </w:t>
      </w:r>
      <w:proofErr w:type="spellStart"/>
      <w:r w:rsidRPr="00155E0D">
        <w:rPr>
          <w:rFonts w:ascii="Arial" w:hAnsi="Arial" w:cs="Arial"/>
          <w:b/>
          <w:bCs/>
          <w:i/>
          <w:iCs/>
          <w:sz w:val="24"/>
          <w:szCs w:val="24"/>
          <w:lang w:val="es-ES"/>
        </w:rPr>
        <w:t>source</w:t>
      </w:r>
      <w:proofErr w:type="spellEnd"/>
      <w:r w:rsidRPr="00155E0D">
        <w:rPr>
          <w:rFonts w:ascii="Arial" w:hAnsi="Arial" w:cs="Arial"/>
          <w:b/>
          <w:bCs/>
          <w:i/>
          <w:iCs/>
          <w:sz w:val="24"/>
          <w:szCs w:val="24"/>
          <w:lang w:val="es-ES"/>
        </w:rPr>
        <w:t xml:space="preserve"> hp-adaptive </w:t>
      </w:r>
      <w:proofErr w:type="spellStart"/>
      <w:r w:rsidRPr="00155E0D">
        <w:rPr>
          <w:rFonts w:ascii="Arial" w:hAnsi="Arial" w:cs="Arial"/>
          <w:b/>
          <w:bCs/>
          <w:i/>
          <w:iCs/>
          <w:sz w:val="24"/>
          <w:szCs w:val="24"/>
          <w:lang w:val="es-ES"/>
        </w:rPr>
        <w:t>discontinuous</w:t>
      </w:r>
      <w:proofErr w:type="spellEnd"/>
      <w:r w:rsidRPr="00155E0D">
        <w:rPr>
          <w:rFonts w:ascii="Arial" w:hAnsi="Arial" w:cs="Arial"/>
          <w:b/>
          <w:bCs/>
          <w:i/>
          <w:iCs/>
          <w:sz w:val="24"/>
          <w:szCs w:val="24"/>
          <w:lang w:val="es-ES"/>
        </w:rPr>
        <w:t xml:space="preserve"> Galerkin finite </w:t>
      </w:r>
      <w:proofErr w:type="spellStart"/>
      <w:r w:rsidRPr="00155E0D">
        <w:rPr>
          <w:rFonts w:ascii="Arial" w:hAnsi="Arial" w:cs="Arial"/>
          <w:b/>
          <w:bCs/>
          <w:i/>
          <w:iCs/>
          <w:sz w:val="24"/>
          <w:szCs w:val="24"/>
          <w:lang w:val="es-ES"/>
        </w:rPr>
        <w:t>element</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code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written</w:t>
      </w:r>
      <w:proofErr w:type="spellEnd"/>
      <w:r w:rsidRPr="00155E0D">
        <w:rPr>
          <w:rFonts w:ascii="Arial" w:hAnsi="Arial" w:cs="Arial"/>
          <w:b/>
          <w:bCs/>
          <w:i/>
          <w:iCs/>
          <w:sz w:val="24"/>
          <w:szCs w:val="24"/>
          <w:lang w:val="es-ES"/>
        </w:rPr>
        <w:t xml:space="preserve"> in MATLAB </w:t>
      </w:r>
      <w:proofErr w:type="spellStart"/>
      <w:r w:rsidRPr="00155E0D">
        <w:rPr>
          <w:rFonts w:ascii="Arial" w:hAnsi="Arial" w:cs="Arial"/>
          <w:b/>
          <w:bCs/>
          <w:i/>
          <w:iCs/>
          <w:sz w:val="24"/>
          <w:szCs w:val="24"/>
          <w:lang w:val="es-ES"/>
        </w:rPr>
        <w:t>that</w:t>
      </w:r>
      <w:proofErr w:type="spellEnd"/>
      <w:r w:rsidRPr="00155E0D">
        <w:rPr>
          <w:rFonts w:ascii="Arial" w:hAnsi="Arial" w:cs="Arial"/>
          <w:b/>
          <w:bCs/>
          <w:i/>
          <w:iCs/>
          <w:sz w:val="24"/>
          <w:szCs w:val="24"/>
          <w:lang w:val="es-ES"/>
        </w:rPr>
        <w:t xml:space="preserve"> has </w:t>
      </w:r>
      <w:proofErr w:type="spellStart"/>
      <w:r w:rsidRPr="00155E0D">
        <w:rPr>
          <w:rFonts w:ascii="Arial" w:hAnsi="Arial" w:cs="Arial"/>
          <w:b/>
          <w:bCs/>
          <w:i/>
          <w:iCs/>
          <w:sz w:val="24"/>
          <w:szCs w:val="24"/>
          <w:lang w:val="es-ES"/>
        </w:rPr>
        <w:t>been</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explicitly</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designed</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to</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make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it</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easy</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for</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users</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especially</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MSc</w:t>
      </w:r>
      <w:proofErr w:type="spellEnd"/>
      <w:r w:rsidRPr="00155E0D">
        <w:rPr>
          <w:rFonts w:ascii="Arial" w:hAnsi="Arial" w:cs="Arial"/>
          <w:b/>
          <w:bCs/>
          <w:i/>
          <w:iCs/>
          <w:sz w:val="24"/>
          <w:szCs w:val="24"/>
          <w:lang w:val="es-ES"/>
        </w:rPr>
        <w:t>/PhD-</w:t>
      </w:r>
      <w:proofErr w:type="spellStart"/>
      <w:r w:rsidRPr="00155E0D">
        <w:rPr>
          <w:rFonts w:ascii="Arial" w:hAnsi="Arial" w:cs="Arial"/>
          <w:b/>
          <w:bCs/>
          <w:i/>
          <w:iCs/>
          <w:sz w:val="24"/>
          <w:szCs w:val="24"/>
          <w:lang w:val="es-ES"/>
        </w:rPr>
        <w:t>level</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researchers</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to</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understand</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the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method</w:t>
      </w:r>
      <w:proofErr w:type="spellEnd"/>
      <w:r w:rsidRPr="00155E0D">
        <w:rPr>
          <w:rFonts w:ascii="Arial" w:hAnsi="Arial" w:cs="Arial"/>
          <w:b/>
          <w:bCs/>
          <w:i/>
          <w:iCs/>
          <w:sz w:val="24"/>
          <w:szCs w:val="24"/>
          <w:lang w:val="es-ES"/>
        </w:rPr>
        <w:t xml:space="preserve"> and </w:t>
      </w:r>
      <w:proofErr w:type="spellStart"/>
      <w:r w:rsidRPr="00155E0D">
        <w:rPr>
          <w:rFonts w:ascii="Arial" w:hAnsi="Arial" w:cs="Arial"/>
          <w:b/>
          <w:bCs/>
          <w:i/>
          <w:iCs/>
          <w:sz w:val="24"/>
          <w:szCs w:val="24"/>
          <w:lang w:val="es-ES"/>
        </w:rPr>
        <w:t>implement</w:t>
      </w:r>
      <w:proofErr w:type="spellEnd"/>
      <w:r w:rsidRPr="00155E0D">
        <w:rPr>
          <w:rFonts w:ascii="Arial" w:hAnsi="Arial" w:cs="Arial"/>
          <w:b/>
          <w:bCs/>
          <w:i/>
          <w:iCs/>
          <w:sz w:val="24"/>
          <w:szCs w:val="24"/>
          <w:lang w:val="es-ES"/>
        </w:rPr>
        <w:t xml:space="preserve"> new ideas </w:t>
      </w:r>
      <w:proofErr w:type="spellStart"/>
      <w:r w:rsidRPr="00155E0D">
        <w:rPr>
          <w:rFonts w:ascii="Arial" w:hAnsi="Arial" w:cs="Arial"/>
          <w:b/>
          <w:bCs/>
          <w:i/>
          <w:iCs/>
          <w:sz w:val="24"/>
          <w:szCs w:val="24"/>
          <w:lang w:val="es-ES"/>
        </w:rPr>
        <w:t>within</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the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core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code</w:t>
      </w:r>
      <w:proofErr w:type="spellEnd"/>
      <w:r w:rsidRPr="00155E0D">
        <w:rPr>
          <w:rFonts w:ascii="Arial" w:hAnsi="Arial" w:cs="Arial"/>
          <w:b/>
          <w:bCs/>
          <w:i/>
          <w:iCs/>
          <w:sz w:val="24"/>
          <w:szCs w:val="24"/>
          <w:lang w:val="es-ES"/>
        </w:rPr>
        <w:t>./</w:t>
      </w:r>
      <w:r w:rsidRPr="00155E0D">
        <w:rPr>
          <w:rFonts w:ascii="Arial" w:hAnsi="Arial" w:cs="Arial"/>
          <w:sz w:val="24"/>
          <w:szCs w:val="24"/>
          <w:lang w:val="es-ES"/>
        </w:rPr>
        <w:t xml:space="preserve">Este documento presenta un código de elementos finitos Galerkin </w:t>
      </w:r>
      <w:r w:rsidRPr="00155E0D">
        <w:rPr>
          <w:rFonts w:ascii="Arial" w:hAnsi="Arial" w:cs="Arial"/>
          <w:sz w:val="24"/>
          <w:szCs w:val="24"/>
          <w:lang w:val="es-ES"/>
        </w:rPr>
        <w:lastRenderedPageBreak/>
        <w:t>discontinuo adaptativo hp de código abierto escrito en MATLAB que ha sido diseñado explícitamente para facilitar a los usuarios, especialmente a los investigadores de nivel de maestría/doctorado, la comprensión del</w:t>
      </w:r>
      <w:r w:rsidRPr="00203A28">
        <w:rPr>
          <w:rFonts w:ascii="Arial" w:hAnsi="Arial" w:cs="Arial"/>
          <w:sz w:val="24"/>
          <w:szCs w:val="24"/>
          <w:lang w:val="es-ES"/>
        </w:rPr>
        <w:t xml:space="preserve"> método y la implementación de nuevas ideas dentro del código principal</w:t>
      </w:r>
      <w:r w:rsidRPr="007A5E41">
        <w:rPr>
          <w:rFonts w:ascii="Arial" w:hAnsi="Arial" w:cs="Arial"/>
          <w:sz w:val="24"/>
          <w:szCs w:val="24"/>
          <w:lang w:val="es-ES"/>
        </w:rPr>
        <w:t>/</w:t>
      </w:r>
      <w:r w:rsidRPr="007A5E41">
        <w:rPr>
          <w:rFonts w:ascii="Arial" w:hAnsi="Arial" w:cs="Arial"/>
          <w:b/>
          <w:bCs/>
          <w:sz w:val="24"/>
          <w:szCs w:val="24"/>
          <w:highlight w:val="magenta"/>
          <w:lang w:val="es-ES"/>
        </w:rPr>
        <w:t>que resalte con este color</w:t>
      </w:r>
      <w:r w:rsidRPr="007A5E41">
        <w:rPr>
          <w:rFonts w:ascii="Arial" w:hAnsi="Arial" w:cs="Arial"/>
          <w:b/>
          <w:bCs/>
          <w:sz w:val="24"/>
          <w:szCs w:val="24"/>
          <w:lang w:val="es-ES"/>
        </w:rPr>
        <w:t>.</w:t>
      </w:r>
    </w:p>
    <w:p w14:paraId="6B3354E9" w14:textId="77777777" w:rsidR="001E6838" w:rsidRPr="00582DC8" w:rsidRDefault="001E6838" w:rsidP="001E6838">
      <w:pPr>
        <w:spacing w:line="360" w:lineRule="auto"/>
        <w:ind w:left="567" w:firstLine="708"/>
        <w:jc w:val="both"/>
        <w:rPr>
          <w:rFonts w:ascii="Arial" w:hAnsi="Arial" w:cs="Arial"/>
          <w:sz w:val="24"/>
          <w:szCs w:val="24"/>
          <w:lang w:val="es-ES"/>
        </w:rPr>
      </w:pPr>
    </w:p>
    <w:p w14:paraId="2B4D5CDE" w14:textId="77777777" w:rsidR="001E6838" w:rsidRPr="00203A28" w:rsidRDefault="001E6838" w:rsidP="001E6838">
      <w:pPr>
        <w:spacing w:line="360" w:lineRule="auto"/>
        <w:ind w:left="709" w:firstLine="707"/>
        <w:jc w:val="both"/>
        <w:rPr>
          <w:rFonts w:ascii="Arial" w:hAnsi="Arial" w:cs="Arial"/>
          <w:sz w:val="24"/>
          <w:szCs w:val="24"/>
          <w:lang w:val="es-ES"/>
        </w:rPr>
      </w:pPr>
      <w:r w:rsidRPr="00203A28">
        <w:rPr>
          <w:rFonts w:ascii="Arial" w:hAnsi="Arial" w:cs="Arial"/>
          <w:sz w:val="24"/>
          <w:szCs w:val="24"/>
          <w:lang w:val="es-ES"/>
        </w:rPr>
        <w:t xml:space="preserve">En este caso denota, </w:t>
      </w:r>
      <w:r w:rsidRPr="00155E0D">
        <w:rPr>
          <w:rFonts w:ascii="Arial" w:hAnsi="Arial" w:cs="Arial"/>
          <w:sz w:val="24"/>
          <w:szCs w:val="24"/>
          <w:lang w:val="es-ES"/>
        </w:rPr>
        <w:t>que el objetivo de este fragmento, se centra en resolver problemas de elasticidad lineal, para presentar a dichos programadores soluciones con otras ecuaciones físicas en lenguaje de alto nivel, solucionando el encontrar o verificar resultados de dichos ejercicios o problemas numéricos. Esto ubicado en la línea</w:t>
      </w:r>
      <w:r w:rsidRPr="00155E0D">
        <w:rPr>
          <w:rFonts w:ascii="Arial" w:hAnsi="Arial" w:cs="Arial"/>
          <w:b/>
          <w:bCs/>
          <w:sz w:val="24"/>
          <w:szCs w:val="24"/>
          <w:lang w:val="es-ES"/>
        </w:rPr>
        <w:t xml:space="preserve"> 16 a la 17</w:t>
      </w:r>
      <w:r w:rsidRPr="00155E0D">
        <w:rPr>
          <w:rFonts w:ascii="Arial" w:hAnsi="Arial" w:cs="Arial"/>
          <w:sz w:val="24"/>
          <w:szCs w:val="24"/>
          <w:lang w:val="es-ES"/>
        </w:rPr>
        <w:t xml:space="preserve"> /</w:t>
      </w:r>
      <w:proofErr w:type="spellStart"/>
      <w:r w:rsidRPr="00155E0D">
        <w:rPr>
          <w:rFonts w:ascii="Arial" w:hAnsi="Arial" w:cs="Arial"/>
          <w:b/>
          <w:bCs/>
          <w:i/>
          <w:iCs/>
          <w:sz w:val="24"/>
          <w:szCs w:val="24"/>
          <w:lang w:val="es-ES"/>
        </w:rPr>
        <w:t>Although</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the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code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is</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focused</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on</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solving</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problems</w:t>
      </w:r>
      <w:proofErr w:type="spellEnd"/>
      <w:r w:rsidRPr="00155E0D">
        <w:rPr>
          <w:rFonts w:ascii="Arial" w:hAnsi="Arial" w:cs="Arial"/>
          <w:b/>
          <w:bCs/>
          <w:i/>
          <w:iCs/>
          <w:sz w:val="24"/>
          <w:szCs w:val="24"/>
          <w:lang w:val="es-ES"/>
        </w:rPr>
        <w:t xml:space="preserve"> in linear </w:t>
      </w:r>
      <w:proofErr w:type="spellStart"/>
      <w:r w:rsidRPr="00155E0D">
        <w:rPr>
          <w:rFonts w:ascii="Arial" w:hAnsi="Arial" w:cs="Arial"/>
          <w:b/>
          <w:bCs/>
          <w:i/>
          <w:iCs/>
          <w:sz w:val="24"/>
          <w:szCs w:val="24"/>
          <w:lang w:val="es-ES"/>
        </w:rPr>
        <w:t>elasticity</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it</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is</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straightforward</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to</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modify</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it</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to</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solve</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other</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physical</w:t>
      </w:r>
      <w:proofErr w:type="spellEnd"/>
      <w:r w:rsidRPr="00155E0D">
        <w:rPr>
          <w:rFonts w:ascii="Arial" w:hAnsi="Arial" w:cs="Arial"/>
          <w:b/>
          <w:bCs/>
          <w:i/>
          <w:iCs/>
          <w:sz w:val="24"/>
          <w:szCs w:val="24"/>
          <w:lang w:val="es-ES"/>
        </w:rPr>
        <w:t xml:space="preserve"> </w:t>
      </w:r>
      <w:proofErr w:type="spellStart"/>
      <w:r w:rsidRPr="00155E0D">
        <w:rPr>
          <w:rFonts w:ascii="Arial" w:hAnsi="Arial" w:cs="Arial"/>
          <w:b/>
          <w:bCs/>
          <w:i/>
          <w:iCs/>
          <w:sz w:val="24"/>
          <w:szCs w:val="24"/>
          <w:lang w:val="es-ES"/>
        </w:rPr>
        <w:t>equations</w:t>
      </w:r>
      <w:proofErr w:type="spellEnd"/>
      <w:r w:rsidRPr="00155E0D">
        <w:rPr>
          <w:rFonts w:ascii="Arial" w:hAnsi="Arial" w:cs="Arial"/>
          <w:sz w:val="24"/>
          <w:szCs w:val="24"/>
          <w:lang w:val="es-ES"/>
        </w:rPr>
        <w:t>. /</w:t>
      </w:r>
      <w:r w:rsidRPr="00155E0D">
        <w:rPr>
          <w:rFonts w:ascii="Arial" w:hAnsi="Arial" w:cs="Arial"/>
          <w:sz w:val="24"/>
          <w:szCs w:val="24"/>
        </w:rPr>
        <w:t xml:space="preserve"> </w:t>
      </w:r>
      <w:r w:rsidRPr="00155E0D">
        <w:rPr>
          <w:rFonts w:ascii="Arial" w:hAnsi="Arial" w:cs="Arial"/>
          <w:sz w:val="24"/>
          <w:szCs w:val="24"/>
          <w:lang w:val="es-ES"/>
        </w:rPr>
        <w:t>Aunque el código se centra en resolver problemas de elasticidad lineal, es sencillo modificarlo para resolver otras ecuaciones físicas</w:t>
      </w:r>
      <w:r w:rsidRPr="00203A28">
        <w:rPr>
          <w:rFonts w:ascii="Arial" w:hAnsi="Arial" w:cs="Arial"/>
          <w:sz w:val="24"/>
          <w:szCs w:val="24"/>
          <w:lang w:val="es-ES"/>
        </w:rPr>
        <w:t>. /</w:t>
      </w:r>
      <w:r w:rsidRPr="002E439D">
        <w:rPr>
          <w:rFonts w:ascii="Arial" w:hAnsi="Arial" w:cs="Arial"/>
          <w:sz w:val="24"/>
          <w:szCs w:val="24"/>
          <w:highlight w:val="green"/>
          <w:lang w:val="es-ES"/>
        </w:rPr>
        <w:t>que resalt</w:t>
      </w:r>
      <w:r>
        <w:rPr>
          <w:rFonts w:ascii="Arial" w:hAnsi="Arial" w:cs="Arial"/>
          <w:sz w:val="24"/>
          <w:szCs w:val="24"/>
          <w:highlight w:val="green"/>
          <w:lang w:val="es-ES"/>
        </w:rPr>
        <w:t xml:space="preserve">é </w:t>
      </w:r>
      <w:r w:rsidRPr="002E439D">
        <w:rPr>
          <w:rFonts w:ascii="Arial" w:hAnsi="Arial" w:cs="Arial"/>
          <w:sz w:val="24"/>
          <w:szCs w:val="24"/>
          <w:highlight w:val="green"/>
          <w:lang w:val="es-ES"/>
        </w:rPr>
        <w:t>con este color</w:t>
      </w:r>
      <w:r w:rsidRPr="002E439D">
        <w:rPr>
          <w:rFonts w:ascii="Arial" w:hAnsi="Arial" w:cs="Arial"/>
          <w:sz w:val="24"/>
          <w:szCs w:val="24"/>
          <w:lang w:val="es-ES"/>
        </w:rPr>
        <w:t>.</w:t>
      </w:r>
    </w:p>
    <w:p w14:paraId="51F06B9E" w14:textId="77777777" w:rsidR="001E6838" w:rsidRDefault="001E6838" w:rsidP="001E6838">
      <w:pPr>
        <w:spacing w:line="360" w:lineRule="auto"/>
        <w:jc w:val="both"/>
        <w:rPr>
          <w:rFonts w:ascii="Arial" w:hAnsi="Arial" w:cs="Arial"/>
          <w:sz w:val="24"/>
          <w:szCs w:val="24"/>
          <w:lang w:val="en-US"/>
        </w:rPr>
      </w:pPr>
    </w:p>
    <w:p w14:paraId="0F5D645E" w14:textId="77777777" w:rsidR="001E6838" w:rsidRPr="00462E13" w:rsidRDefault="001E6838" w:rsidP="001E6838">
      <w:pPr>
        <w:spacing w:line="360" w:lineRule="auto"/>
        <w:jc w:val="both"/>
        <w:rPr>
          <w:rFonts w:ascii="Arial" w:hAnsi="Arial" w:cs="Arial"/>
          <w:sz w:val="24"/>
          <w:szCs w:val="24"/>
          <w:lang w:val="en-US"/>
        </w:rPr>
      </w:pPr>
    </w:p>
    <w:p w14:paraId="2A628E60" w14:textId="4A5580BA" w:rsidR="009342FA" w:rsidRDefault="009342FA" w:rsidP="00462E13">
      <w:pPr>
        <w:spacing w:line="360" w:lineRule="auto"/>
        <w:jc w:val="both"/>
        <w:rPr>
          <w:rFonts w:ascii="Arial" w:hAnsi="Arial" w:cs="Arial"/>
          <w:sz w:val="24"/>
          <w:szCs w:val="24"/>
          <w:lang w:val="es-ES"/>
        </w:rPr>
      </w:pPr>
    </w:p>
    <w:p w14:paraId="4D382F85" w14:textId="77777777" w:rsidR="001E6838" w:rsidRPr="00203A28" w:rsidRDefault="001E6838" w:rsidP="00462E13">
      <w:pPr>
        <w:spacing w:line="360" w:lineRule="auto"/>
        <w:jc w:val="both"/>
        <w:rPr>
          <w:rFonts w:ascii="Arial" w:hAnsi="Arial" w:cs="Arial"/>
          <w:sz w:val="24"/>
          <w:szCs w:val="24"/>
          <w:lang w:val="es-ES"/>
        </w:rPr>
      </w:pPr>
    </w:p>
    <w:sectPr w:rsidR="001E6838" w:rsidRPr="00203A28" w:rsidSect="00CC3834">
      <w:pgSz w:w="12242" w:h="15842" w:code="1"/>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64B26" w14:textId="77777777" w:rsidR="00D57CB0" w:rsidRDefault="00D57CB0" w:rsidP="00CC3834">
      <w:pPr>
        <w:spacing w:after="0" w:line="240" w:lineRule="auto"/>
      </w:pPr>
      <w:r>
        <w:separator/>
      </w:r>
    </w:p>
  </w:endnote>
  <w:endnote w:type="continuationSeparator" w:id="0">
    <w:p w14:paraId="25E4B4B6" w14:textId="77777777" w:rsidR="00D57CB0" w:rsidRDefault="00D57CB0" w:rsidP="00CC3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7419F" w14:textId="77777777" w:rsidR="00D57CB0" w:rsidRDefault="00D57CB0" w:rsidP="00CC3834">
      <w:pPr>
        <w:spacing w:after="0" w:line="240" w:lineRule="auto"/>
      </w:pPr>
      <w:r>
        <w:separator/>
      </w:r>
    </w:p>
  </w:footnote>
  <w:footnote w:type="continuationSeparator" w:id="0">
    <w:p w14:paraId="2F8940E5" w14:textId="77777777" w:rsidR="00D57CB0" w:rsidRDefault="00D57CB0" w:rsidP="00CC3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92694"/>
    <w:multiLevelType w:val="hybridMultilevel"/>
    <w:tmpl w:val="C3EE3E9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865291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3DD"/>
    <w:rsid w:val="00001A47"/>
    <w:rsid w:val="000049C2"/>
    <w:rsid w:val="00022226"/>
    <w:rsid w:val="000312B1"/>
    <w:rsid w:val="00035F50"/>
    <w:rsid w:val="00044794"/>
    <w:rsid w:val="000474FB"/>
    <w:rsid w:val="00051ACA"/>
    <w:rsid w:val="00073302"/>
    <w:rsid w:val="0008070C"/>
    <w:rsid w:val="0009085C"/>
    <w:rsid w:val="000A262A"/>
    <w:rsid w:val="000A353B"/>
    <w:rsid w:val="000B1C11"/>
    <w:rsid w:val="000B32ED"/>
    <w:rsid w:val="000B516A"/>
    <w:rsid w:val="000B6771"/>
    <w:rsid w:val="000C27F6"/>
    <w:rsid w:val="000C5125"/>
    <w:rsid w:val="000C7932"/>
    <w:rsid w:val="000D2E94"/>
    <w:rsid w:val="000D594A"/>
    <w:rsid w:val="000E5213"/>
    <w:rsid w:val="000E6EDA"/>
    <w:rsid w:val="000F0923"/>
    <w:rsid w:val="000F4F78"/>
    <w:rsid w:val="00111B0F"/>
    <w:rsid w:val="001234FF"/>
    <w:rsid w:val="00133AB5"/>
    <w:rsid w:val="0013692E"/>
    <w:rsid w:val="001503F8"/>
    <w:rsid w:val="00155E0D"/>
    <w:rsid w:val="00161396"/>
    <w:rsid w:val="00163825"/>
    <w:rsid w:val="0018303B"/>
    <w:rsid w:val="0019206C"/>
    <w:rsid w:val="0019504C"/>
    <w:rsid w:val="0019574C"/>
    <w:rsid w:val="00196993"/>
    <w:rsid w:val="001A3DFA"/>
    <w:rsid w:val="001B5DC1"/>
    <w:rsid w:val="001B7B13"/>
    <w:rsid w:val="001E0B9B"/>
    <w:rsid w:val="001E6838"/>
    <w:rsid w:val="001F1C03"/>
    <w:rsid w:val="00201B8C"/>
    <w:rsid w:val="00203A28"/>
    <w:rsid w:val="00203CA8"/>
    <w:rsid w:val="00217CD2"/>
    <w:rsid w:val="00246F7C"/>
    <w:rsid w:val="0024753E"/>
    <w:rsid w:val="00254C93"/>
    <w:rsid w:val="0026724B"/>
    <w:rsid w:val="0027592A"/>
    <w:rsid w:val="00276330"/>
    <w:rsid w:val="002855E9"/>
    <w:rsid w:val="002A2117"/>
    <w:rsid w:val="002B7FE2"/>
    <w:rsid w:val="002C662F"/>
    <w:rsid w:val="002C6B72"/>
    <w:rsid w:val="002D5A0B"/>
    <w:rsid w:val="002E38B7"/>
    <w:rsid w:val="002E439D"/>
    <w:rsid w:val="002E4AA5"/>
    <w:rsid w:val="002F77D6"/>
    <w:rsid w:val="00310209"/>
    <w:rsid w:val="0033575F"/>
    <w:rsid w:val="0033786E"/>
    <w:rsid w:val="00337DED"/>
    <w:rsid w:val="0037543E"/>
    <w:rsid w:val="0038666F"/>
    <w:rsid w:val="00386F54"/>
    <w:rsid w:val="003879D4"/>
    <w:rsid w:val="00395219"/>
    <w:rsid w:val="003A434C"/>
    <w:rsid w:val="003B24B9"/>
    <w:rsid w:val="003B27FC"/>
    <w:rsid w:val="003B653C"/>
    <w:rsid w:val="003B6F31"/>
    <w:rsid w:val="003C6C47"/>
    <w:rsid w:val="003C755A"/>
    <w:rsid w:val="003F7065"/>
    <w:rsid w:val="00405F92"/>
    <w:rsid w:val="00415888"/>
    <w:rsid w:val="00416FE8"/>
    <w:rsid w:val="00424768"/>
    <w:rsid w:val="004265B7"/>
    <w:rsid w:val="00436C77"/>
    <w:rsid w:val="0044373D"/>
    <w:rsid w:val="004465EA"/>
    <w:rsid w:val="0044758B"/>
    <w:rsid w:val="0045297B"/>
    <w:rsid w:val="00462E13"/>
    <w:rsid w:val="00465340"/>
    <w:rsid w:val="00480E40"/>
    <w:rsid w:val="00484470"/>
    <w:rsid w:val="0049332E"/>
    <w:rsid w:val="004963CF"/>
    <w:rsid w:val="004B0410"/>
    <w:rsid w:val="004C3753"/>
    <w:rsid w:val="004D1A32"/>
    <w:rsid w:val="004D20E2"/>
    <w:rsid w:val="004D7AB0"/>
    <w:rsid w:val="004E0368"/>
    <w:rsid w:val="004F26A1"/>
    <w:rsid w:val="00500062"/>
    <w:rsid w:val="00503744"/>
    <w:rsid w:val="00503787"/>
    <w:rsid w:val="00503E5F"/>
    <w:rsid w:val="00513A7A"/>
    <w:rsid w:val="00515396"/>
    <w:rsid w:val="00534182"/>
    <w:rsid w:val="00544046"/>
    <w:rsid w:val="0054460D"/>
    <w:rsid w:val="00545F8C"/>
    <w:rsid w:val="00547AF5"/>
    <w:rsid w:val="00561187"/>
    <w:rsid w:val="00562275"/>
    <w:rsid w:val="00571A49"/>
    <w:rsid w:val="00575C0D"/>
    <w:rsid w:val="00582DC8"/>
    <w:rsid w:val="005B686E"/>
    <w:rsid w:val="005B6952"/>
    <w:rsid w:val="005D7D97"/>
    <w:rsid w:val="005E5226"/>
    <w:rsid w:val="005E5D77"/>
    <w:rsid w:val="005E6AEB"/>
    <w:rsid w:val="005F41B8"/>
    <w:rsid w:val="00602940"/>
    <w:rsid w:val="00602FF5"/>
    <w:rsid w:val="006034C3"/>
    <w:rsid w:val="006073EE"/>
    <w:rsid w:val="0061043A"/>
    <w:rsid w:val="00614E95"/>
    <w:rsid w:val="00615A42"/>
    <w:rsid w:val="00615BF6"/>
    <w:rsid w:val="00620BC2"/>
    <w:rsid w:val="006251F6"/>
    <w:rsid w:val="0063281E"/>
    <w:rsid w:val="00643C03"/>
    <w:rsid w:val="0066151E"/>
    <w:rsid w:val="00666DE1"/>
    <w:rsid w:val="006676AE"/>
    <w:rsid w:val="0067519B"/>
    <w:rsid w:val="00687C41"/>
    <w:rsid w:val="00695A35"/>
    <w:rsid w:val="00695E35"/>
    <w:rsid w:val="0069722E"/>
    <w:rsid w:val="006A0E72"/>
    <w:rsid w:val="006C3DBC"/>
    <w:rsid w:val="006C40E5"/>
    <w:rsid w:val="006C533E"/>
    <w:rsid w:val="006F03F8"/>
    <w:rsid w:val="006F53D0"/>
    <w:rsid w:val="00716E6E"/>
    <w:rsid w:val="00717566"/>
    <w:rsid w:val="00725F14"/>
    <w:rsid w:val="0073742F"/>
    <w:rsid w:val="007442C2"/>
    <w:rsid w:val="00744E07"/>
    <w:rsid w:val="007777D2"/>
    <w:rsid w:val="007819FC"/>
    <w:rsid w:val="00783586"/>
    <w:rsid w:val="00786C6E"/>
    <w:rsid w:val="007908F3"/>
    <w:rsid w:val="00792972"/>
    <w:rsid w:val="007A5E41"/>
    <w:rsid w:val="007A7E59"/>
    <w:rsid w:val="007B280E"/>
    <w:rsid w:val="007B57B1"/>
    <w:rsid w:val="007D2680"/>
    <w:rsid w:val="00813D46"/>
    <w:rsid w:val="0081637B"/>
    <w:rsid w:val="00833F83"/>
    <w:rsid w:val="00843C3B"/>
    <w:rsid w:val="00854375"/>
    <w:rsid w:val="008641D4"/>
    <w:rsid w:val="00873756"/>
    <w:rsid w:val="00882D06"/>
    <w:rsid w:val="00887AB9"/>
    <w:rsid w:val="00897E21"/>
    <w:rsid w:val="008A2CEB"/>
    <w:rsid w:val="008B0C5B"/>
    <w:rsid w:val="008B14CE"/>
    <w:rsid w:val="008B64BC"/>
    <w:rsid w:val="008C21BC"/>
    <w:rsid w:val="008E3F39"/>
    <w:rsid w:val="008E79AA"/>
    <w:rsid w:val="009032A5"/>
    <w:rsid w:val="00907A25"/>
    <w:rsid w:val="00917B79"/>
    <w:rsid w:val="00920BC6"/>
    <w:rsid w:val="00925736"/>
    <w:rsid w:val="0092661C"/>
    <w:rsid w:val="009342FA"/>
    <w:rsid w:val="00943046"/>
    <w:rsid w:val="0094414B"/>
    <w:rsid w:val="00944186"/>
    <w:rsid w:val="0094788A"/>
    <w:rsid w:val="00955A2C"/>
    <w:rsid w:val="00956101"/>
    <w:rsid w:val="009603EB"/>
    <w:rsid w:val="0097683E"/>
    <w:rsid w:val="00977069"/>
    <w:rsid w:val="00977F73"/>
    <w:rsid w:val="00994395"/>
    <w:rsid w:val="009B3D8A"/>
    <w:rsid w:val="009C5551"/>
    <w:rsid w:val="009E640B"/>
    <w:rsid w:val="00A017BE"/>
    <w:rsid w:val="00A07433"/>
    <w:rsid w:val="00A172B5"/>
    <w:rsid w:val="00A17588"/>
    <w:rsid w:val="00A2791A"/>
    <w:rsid w:val="00A40CD5"/>
    <w:rsid w:val="00A54D02"/>
    <w:rsid w:val="00A554A6"/>
    <w:rsid w:val="00A6457C"/>
    <w:rsid w:val="00A66466"/>
    <w:rsid w:val="00A72D76"/>
    <w:rsid w:val="00A73B9A"/>
    <w:rsid w:val="00AA2077"/>
    <w:rsid w:val="00AA3932"/>
    <w:rsid w:val="00AA43D5"/>
    <w:rsid w:val="00AB1833"/>
    <w:rsid w:val="00AC40B7"/>
    <w:rsid w:val="00AD2617"/>
    <w:rsid w:val="00AE3311"/>
    <w:rsid w:val="00AF697B"/>
    <w:rsid w:val="00AF78F0"/>
    <w:rsid w:val="00B00283"/>
    <w:rsid w:val="00B01928"/>
    <w:rsid w:val="00B04B5F"/>
    <w:rsid w:val="00B05B2F"/>
    <w:rsid w:val="00B1338F"/>
    <w:rsid w:val="00B23C61"/>
    <w:rsid w:val="00B265A2"/>
    <w:rsid w:val="00B27F46"/>
    <w:rsid w:val="00B615E9"/>
    <w:rsid w:val="00B61A87"/>
    <w:rsid w:val="00B73593"/>
    <w:rsid w:val="00B7377D"/>
    <w:rsid w:val="00B821D4"/>
    <w:rsid w:val="00BB1BB8"/>
    <w:rsid w:val="00BB4DE0"/>
    <w:rsid w:val="00BC64CA"/>
    <w:rsid w:val="00BC69F4"/>
    <w:rsid w:val="00BD5EDE"/>
    <w:rsid w:val="00BD60B4"/>
    <w:rsid w:val="00BD6D0D"/>
    <w:rsid w:val="00BE337A"/>
    <w:rsid w:val="00BE7366"/>
    <w:rsid w:val="00BF5EF0"/>
    <w:rsid w:val="00C01332"/>
    <w:rsid w:val="00C042D2"/>
    <w:rsid w:val="00C114CD"/>
    <w:rsid w:val="00C11B12"/>
    <w:rsid w:val="00C164CB"/>
    <w:rsid w:val="00C55552"/>
    <w:rsid w:val="00C61AC9"/>
    <w:rsid w:val="00C65105"/>
    <w:rsid w:val="00C810C3"/>
    <w:rsid w:val="00C84EF4"/>
    <w:rsid w:val="00C85338"/>
    <w:rsid w:val="00C95B93"/>
    <w:rsid w:val="00C96FA5"/>
    <w:rsid w:val="00C97F58"/>
    <w:rsid w:val="00CC3834"/>
    <w:rsid w:val="00CC3B8A"/>
    <w:rsid w:val="00CD567C"/>
    <w:rsid w:val="00CF4F4A"/>
    <w:rsid w:val="00D0401A"/>
    <w:rsid w:val="00D053C9"/>
    <w:rsid w:val="00D06FE4"/>
    <w:rsid w:val="00D077E0"/>
    <w:rsid w:val="00D17DAD"/>
    <w:rsid w:val="00D23712"/>
    <w:rsid w:val="00D263B2"/>
    <w:rsid w:val="00D3081A"/>
    <w:rsid w:val="00D3204B"/>
    <w:rsid w:val="00D43657"/>
    <w:rsid w:val="00D46B5E"/>
    <w:rsid w:val="00D57CB0"/>
    <w:rsid w:val="00D60639"/>
    <w:rsid w:val="00D928B9"/>
    <w:rsid w:val="00D9645F"/>
    <w:rsid w:val="00DB5DF6"/>
    <w:rsid w:val="00DD40D0"/>
    <w:rsid w:val="00DF6D4C"/>
    <w:rsid w:val="00E055CB"/>
    <w:rsid w:val="00E14DA3"/>
    <w:rsid w:val="00E459EB"/>
    <w:rsid w:val="00E6190D"/>
    <w:rsid w:val="00E63CEE"/>
    <w:rsid w:val="00E76E21"/>
    <w:rsid w:val="00E8603C"/>
    <w:rsid w:val="00E96F14"/>
    <w:rsid w:val="00EA31B7"/>
    <w:rsid w:val="00EB33DD"/>
    <w:rsid w:val="00EB5026"/>
    <w:rsid w:val="00EC0B11"/>
    <w:rsid w:val="00EC2B49"/>
    <w:rsid w:val="00EC39A4"/>
    <w:rsid w:val="00ED56A4"/>
    <w:rsid w:val="00ED764B"/>
    <w:rsid w:val="00EE56FB"/>
    <w:rsid w:val="00EF4039"/>
    <w:rsid w:val="00EF4FDC"/>
    <w:rsid w:val="00F21B64"/>
    <w:rsid w:val="00F337CA"/>
    <w:rsid w:val="00F349A8"/>
    <w:rsid w:val="00F465C9"/>
    <w:rsid w:val="00F56F4D"/>
    <w:rsid w:val="00F571BF"/>
    <w:rsid w:val="00F60FBF"/>
    <w:rsid w:val="00FA61F8"/>
    <w:rsid w:val="00FD3171"/>
    <w:rsid w:val="00FD7968"/>
    <w:rsid w:val="00FE2F29"/>
    <w:rsid w:val="00FF21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F991E"/>
  <w15:docId w15:val="{4BF05CD0-9211-470E-9B47-F77DD9C8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17CD2"/>
    <w:rPr>
      <w:color w:val="0000FF" w:themeColor="hyperlink"/>
      <w:u w:val="single"/>
    </w:rPr>
  </w:style>
  <w:style w:type="table" w:styleId="Tablaconcuadrcula">
    <w:name w:val="Table Grid"/>
    <w:basedOn w:val="Tablanormal"/>
    <w:uiPriority w:val="59"/>
    <w:rsid w:val="00B73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977F73"/>
    <w:rPr>
      <w:color w:val="605E5C"/>
      <w:shd w:val="clear" w:color="auto" w:fill="E1DFDD"/>
    </w:rPr>
  </w:style>
  <w:style w:type="paragraph" w:styleId="Prrafodelista">
    <w:name w:val="List Paragraph"/>
    <w:basedOn w:val="Normal"/>
    <w:uiPriority w:val="34"/>
    <w:qFormat/>
    <w:rsid w:val="0061043A"/>
    <w:pPr>
      <w:ind w:left="720"/>
      <w:contextualSpacing/>
    </w:pPr>
  </w:style>
  <w:style w:type="paragraph" w:styleId="Encabezado">
    <w:name w:val="header"/>
    <w:basedOn w:val="Normal"/>
    <w:link w:val="EncabezadoCar"/>
    <w:uiPriority w:val="99"/>
    <w:unhideWhenUsed/>
    <w:rsid w:val="00CC38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3834"/>
    <w:rPr>
      <w:lang w:val="es-VE"/>
    </w:rPr>
  </w:style>
  <w:style w:type="paragraph" w:styleId="Piedepgina">
    <w:name w:val="footer"/>
    <w:basedOn w:val="Normal"/>
    <w:link w:val="PiedepginaCar"/>
    <w:uiPriority w:val="99"/>
    <w:unhideWhenUsed/>
    <w:rsid w:val="00CC38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3834"/>
    <w:rPr>
      <w:lang w:val="es-VE"/>
    </w:rPr>
  </w:style>
  <w:style w:type="character" w:customStyle="1" w:styleId="Mencinsinresolver2">
    <w:name w:val="Mención sin resolver2"/>
    <w:basedOn w:val="Fuentedeprrafopredeter"/>
    <w:uiPriority w:val="99"/>
    <w:semiHidden/>
    <w:unhideWhenUsed/>
    <w:rsid w:val="000B32ED"/>
    <w:rPr>
      <w:color w:val="605E5C"/>
      <w:shd w:val="clear" w:color="auto" w:fill="E1DFDD"/>
    </w:rPr>
  </w:style>
  <w:style w:type="character" w:styleId="Refdecomentario">
    <w:name w:val="annotation reference"/>
    <w:basedOn w:val="Fuentedeprrafopredeter"/>
    <w:uiPriority w:val="99"/>
    <w:semiHidden/>
    <w:unhideWhenUsed/>
    <w:rsid w:val="00203A28"/>
    <w:rPr>
      <w:sz w:val="16"/>
      <w:szCs w:val="16"/>
    </w:rPr>
  </w:style>
  <w:style w:type="paragraph" w:styleId="Textocomentario">
    <w:name w:val="annotation text"/>
    <w:basedOn w:val="Normal"/>
    <w:link w:val="TextocomentarioCar"/>
    <w:uiPriority w:val="99"/>
    <w:semiHidden/>
    <w:unhideWhenUsed/>
    <w:rsid w:val="00203A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3A28"/>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203A28"/>
    <w:rPr>
      <w:b/>
      <w:bCs/>
    </w:rPr>
  </w:style>
  <w:style w:type="character" w:customStyle="1" w:styleId="AsuntodelcomentarioCar">
    <w:name w:val="Asunto del comentario Car"/>
    <w:basedOn w:val="TextocomentarioCar"/>
    <w:link w:val="Asuntodelcomentario"/>
    <w:uiPriority w:val="99"/>
    <w:semiHidden/>
    <w:rsid w:val="00203A28"/>
    <w:rPr>
      <w:b/>
      <w:bCs/>
      <w:sz w:val="20"/>
      <w:szCs w:val="20"/>
      <w:lang w:val="es-VE"/>
    </w:rPr>
  </w:style>
  <w:style w:type="paragraph" w:styleId="Textodeglobo">
    <w:name w:val="Balloon Text"/>
    <w:basedOn w:val="Normal"/>
    <w:link w:val="TextodegloboCar"/>
    <w:uiPriority w:val="99"/>
    <w:semiHidden/>
    <w:unhideWhenUsed/>
    <w:rsid w:val="00203A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3A28"/>
    <w:rPr>
      <w:rFonts w:ascii="Tahoma" w:hAnsi="Tahoma" w:cs="Tahoma"/>
      <w:sz w:val="16"/>
      <w:szCs w:val="16"/>
      <w:lang w:val="es-VE"/>
    </w:rPr>
  </w:style>
  <w:style w:type="character" w:styleId="Mencinsinresolver">
    <w:name w:val="Unresolved Mention"/>
    <w:basedOn w:val="Fuentedeprrafopredeter"/>
    <w:uiPriority w:val="99"/>
    <w:semiHidden/>
    <w:unhideWhenUsed/>
    <w:rsid w:val="00155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4898">
      <w:bodyDiv w:val="1"/>
      <w:marLeft w:val="0"/>
      <w:marRight w:val="0"/>
      <w:marTop w:val="0"/>
      <w:marBottom w:val="0"/>
      <w:divBdr>
        <w:top w:val="none" w:sz="0" w:space="0" w:color="auto"/>
        <w:left w:val="none" w:sz="0" w:space="0" w:color="auto"/>
        <w:bottom w:val="none" w:sz="0" w:space="0" w:color="auto"/>
        <w:right w:val="none" w:sz="0" w:space="0" w:color="auto"/>
      </w:divBdr>
    </w:div>
    <w:div w:id="615989309">
      <w:bodyDiv w:val="1"/>
      <w:marLeft w:val="0"/>
      <w:marRight w:val="0"/>
      <w:marTop w:val="0"/>
      <w:marBottom w:val="0"/>
      <w:divBdr>
        <w:top w:val="none" w:sz="0" w:space="0" w:color="auto"/>
        <w:left w:val="none" w:sz="0" w:space="0" w:color="auto"/>
        <w:bottom w:val="none" w:sz="0" w:space="0" w:color="auto"/>
        <w:right w:val="none" w:sz="0" w:space="0" w:color="auto"/>
      </w:divBdr>
    </w:div>
    <w:div w:id="876895102">
      <w:bodyDiv w:val="1"/>
      <w:marLeft w:val="0"/>
      <w:marRight w:val="0"/>
      <w:marTop w:val="0"/>
      <w:marBottom w:val="0"/>
      <w:divBdr>
        <w:top w:val="none" w:sz="0" w:space="0" w:color="auto"/>
        <w:left w:val="none" w:sz="0" w:space="0" w:color="auto"/>
        <w:bottom w:val="none" w:sz="0" w:space="0" w:color="auto"/>
        <w:right w:val="none" w:sz="0" w:space="0" w:color="auto"/>
      </w:divBdr>
    </w:div>
    <w:div w:id="1095707435">
      <w:bodyDiv w:val="1"/>
      <w:marLeft w:val="0"/>
      <w:marRight w:val="0"/>
      <w:marTop w:val="0"/>
      <w:marBottom w:val="0"/>
      <w:divBdr>
        <w:top w:val="none" w:sz="0" w:space="0" w:color="auto"/>
        <w:left w:val="none" w:sz="0" w:space="0" w:color="auto"/>
        <w:bottom w:val="none" w:sz="0" w:space="0" w:color="auto"/>
        <w:right w:val="none" w:sz="0" w:space="0" w:color="auto"/>
      </w:divBdr>
    </w:div>
    <w:div w:id="131355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dvengsoft.2022.10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39196-F442-4C79-B565-B91F2B768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5</Pages>
  <Words>1337</Words>
  <Characters>7354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dc:creator>
  <cp:keywords/>
  <dc:description/>
  <cp:lastModifiedBy>USUARIO</cp:lastModifiedBy>
  <cp:revision>395</cp:revision>
  <dcterms:created xsi:type="dcterms:W3CDTF">2022-03-02T04:47:00Z</dcterms:created>
  <dcterms:modified xsi:type="dcterms:W3CDTF">2022-10-22T20:10:00Z</dcterms:modified>
</cp:coreProperties>
</file>