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6B27" w14:textId="77777777" w:rsidR="002D0773" w:rsidRPr="0060357F" w:rsidRDefault="002D0773" w:rsidP="002D0773">
      <w:pPr>
        <w:rPr>
          <w:rFonts w:ascii="Arial" w:hAnsi="Arial" w:cs="Arial"/>
          <w:sz w:val="32"/>
          <w:szCs w:val="32"/>
        </w:rPr>
      </w:pPr>
      <w:bookmarkStart w:id="0" w:name="_Hlk211224919"/>
      <w:bookmarkEnd w:id="0"/>
      <w:r w:rsidRPr="0060357F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5D26AD8D" wp14:editId="2FDCE419">
            <wp:simplePos x="0" y="0"/>
            <wp:positionH relativeFrom="column">
              <wp:posOffset>-788035</wp:posOffset>
            </wp:positionH>
            <wp:positionV relativeFrom="paragraph">
              <wp:posOffset>-942975</wp:posOffset>
            </wp:positionV>
            <wp:extent cx="1790700" cy="1790700"/>
            <wp:effectExtent l="0" t="0" r="0" b="0"/>
            <wp:wrapNone/>
            <wp:docPr id="726549850" name="Imagen 1" descr="U. Técnica Nacional (@UTNCostaRica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. Técnica Nacional (@UTNCostaRica) / 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57F">
        <w:rPr>
          <w:rFonts w:ascii="Arial" w:hAnsi="Arial" w:cs="Arial"/>
          <w:sz w:val="32"/>
          <w:szCs w:val="32"/>
        </w:rPr>
        <w:t xml:space="preserve"> </w:t>
      </w:r>
    </w:p>
    <w:p w14:paraId="5CAE7A9C" w14:textId="0E369479" w:rsidR="002D0773" w:rsidRPr="006C035F" w:rsidRDefault="002D0773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Universidad Técnica Nacional</w:t>
      </w:r>
    </w:p>
    <w:p w14:paraId="4C6945A7" w14:textId="77777777" w:rsidR="00CC146A" w:rsidRPr="006C035F" w:rsidRDefault="00CC146A" w:rsidP="006C035F">
      <w:pPr>
        <w:jc w:val="center"/>
        <w:rPr>
          <w:rFonts w:ascii="Arial" w:hAnsi="Arial" w:cs="Arial"/>
          <w:sz w:val="26"/>
          <w:szCs w:val="26"/>
        </w:rPr>
      </w:pPr>
    </w:p>
    <w:p w14:paraId="08F2DD01" w14:textId="48BA02AA" w:rsidR="002D0773" w:rsidRPr="006C035F" w:rsidRDefault="00470933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Ingeniería de Software</w:t>
      </w:r>
    </w:p>
    <w:p w14:paraId="2FB0EFE0" w14:textId="57AAAA5B" w:rsidR="00807189" w:rsidRPr="006C035F" w:rsidRDefault="00470933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Programación</w:t>
      </w:r>
      <w:r w:rsidR="00807189" w:rsidRPr="006C035F">
        <w:rPr>
          <w:rFonts w:ascii="Arial" w:hAnsi="Arial" w:cs="Arial"/>
          <w:sz w:val="26"/>
          <w:szCs w:val="26"/>
        </w:rPr>
        <w:t xml:space="preserve"> en Ambiente Web I</w:t>
      </w:r>
      <w:r w:rsidRPr="006C035F">
        <w:rPr>
          <w:rFonts w:ascii="Arial" w:hAnsi="Arial" w:cs="Arial"/>
          <w:sz w:val="26"/>
          <w:szCs w:val="26"/>
        </w:rPr>
        <w:t xml:space="preserve"> (ISW-521)</w:t>
      </w:r>
    </w:p>
    <w:p w14:paraId="49C90DBE" w14:textId="77777777" w:rsidR="00CC146A" w:rsidRPr="006C035F" w:rsidRDefault="00CC146A" w:rsidP="006C035F">
      <w:pPr>
        <w:jc w:val="center"/>
        <w:rPr>
          <w:rFonts w:ascii="Arial" w:hAnsi="Arial" w:cs="Arial"/>
          <w:sz w:val="26"/>
          <w:szCs w:val="26"/>
        </w:rPr>
      </w:pPr>
    </w:p>
    <w:p w14:paraId="54586DBC" w14:textId="3CB7F785" w:rsidR="00CC146A" w:rsidRPr="006C035F" w:rsidRDefault="00797734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Investigación</w:t>
      </w:r>
    </w:p>
    <w:p w14:paraId="7695C57D" w14:textId="3BAE5116" w:rsidR="002D0773" w:rsidRPr="006C035F" w:rsidRDefault="002D0773" w:rsidP="006C035F">
      <w:pPr>
        <w:jc w:val="center"/>
        <w:rPr>
          <w:rFonts w:ascii="Arial" w:hAnsi="Arial" w:cs="Arial"/>
          <w:sz w:val="26"/>
          <w:szCs w:val="26"/>
          <w:lang w:val="en-US"/>
        </w:rPr>
      </w:pPr>
      <w:r w:rsidRPr="006C035F">
        <w:rPr>
          <w:rFonts w:ascii="Arial" w:hAnsi="Arial" w:cs="Arial"/>
          <w:sz w:val="26"/>
          <w:szCs w:val="26"/>
          <w:lang w:val="en-US"/>
        </w:rPr>
        <w:t xml:space="preserve"> </w:t>
      </w:r>
      <w:r w:rsidR="00517160" w:rsidRPr="006C035F">
        <w:rPr>
          <w:rFonts w:ascii="Arial" w:hAnsi="Arial" w:cs="Arial"/>
          <w:sz w:val="26"/>
          <w:szCs w:val="26"/>
          <w:lang w:val="en-US"/>
        </w:rPr>
        <w:t>Core Web Vitals</w:t>
      </w:r>
    </w:p>
    <w:p w14:paraId="2B2FF633" w14:textId="77777777" w:rsidR="00CC146A" w:rsidRPr="006C035F" w:rsidRDefault="00CC146A" w:rsidP="006C035F">
      <w:pPr>
        <w:jc w:val="center"/>
        <w:rPr>
          <w:rFonts w:ascii="Arial" w:hAnsi="Arial" w:cs="Arial"/>
          <w:sz w:val="26"/>
          <w:szCs w:val="26"/>
          <w:lang w:val="en-US"/>
        </w:rPr>
      </w:pPr>
    </w:p>
    <w:p w14:paraId="4642DD89" w14:textId="77777777" w:rsidR="00264A90" w:rsidRPr="006C035F" w:rsidRDefault="00264A90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Valery Salas Vargas</w:t>
      </w:r>
    </w:p>
    <w:p w14:paraId="6AC63169" w14:textId="4705CC76" w:rsidR="002D0773" w:rsidRPr="006C035F" w:rsidRDefault="00264A90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Jose Andrés Ortiz Marín</w:t>
      </w:r>
    </w:p>
    <w:p w14:paraId="3AF7B82E" w14:textId="77777777" w:rsidR="00CC146A" w:rsidRPr="006C035F" w:rsidRDefault="00CC146A" w:rsidP="006C035F">
      <w:pPr>
        <w:jc w:val="center"/>
        <w:rPr>
          <w:rFonts w:ascii="Arial" w:hAnsi="Arial" w:cs="Arial"/>
          <w:sz w:val="26"/>
          <w:szCs w:val="26"/>
        </w:rPr>
      </w:pPr>
    </w:p>
    <w:p w14:paraId="2001D533" w14:textId="07980371" w:rsidR="002D0773" w:rsidRPr="006C035F" w:rsidRDefault="00580906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Bryan Miguel Chaves Salas</w:t>
      </w:r>
    </w:p>
    <w:p w14:paraId="4A25EED5" w14:textId="77777777" w:rsidR="00CC146A" w:rsidRPr="006C035F" w:rsidRDefault="00CC146A" w:rsidP="006C035F">
      <w:pPr>
        <w:jc w:val="center"/>
        <w:rPr>
          <w:rFonts w:ascii="Arial" w:hAnsi="Arial" w:cs="Arial"/>
          <w:sz w:val="26"/>
          <w:szCs w:val="26"/>
        </w:rPr>
      </w:pPr>
    </w:p>
    <w:p w14:paraId="015CB8B5" w14:textId="781E21BB" w:rsidR="002D0773" w:rsidRPr="006C035F" w:rsidRDefault="002F0FA3" w:rsidP="006C035F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 de junio</w:t>
      </w:r>
      <w:r w:rsidR="002D0773" w:rsidRPr="006C035F">
        <w:rPr>
          <w:rFonts w:ascii="Arial" w:hAnsi="Arial" w:cs="Arial"/>
          <w:sz w:val="26"/>
          <w:szCs w:val="26"/>
        </w:rPr>
        <w:t>, 2026</w:t>
      </w:r>
    </w:p>
    <w:p w14:paraId="6BD510D7" w14:textId="12AC39FD" w:rsidR="00CC146A" w:rsidRPr="006C035F" w:rsidRDefault="00CC146A" w:rsidP="006C035F">
      <w:pPr>
        <w:jc w:val="center"/>
        <w:rPr>
          <w:rFonts w:ascii="Arial" w:hAnsi="Arial" w:cs="Arial"/>
          <w:sz w:val="26"/>
          <w:szCs w:val="26"/>
        </w:rPr>
      </w:pPr>
      <w:r w:rsidRPr="006C035F">
        <w:rPr>
          <w:rFonts w:ascii="Arial" w:hAnsi="Arial" w:cs="Arial"/>
          <w:sz w:val="26"/>
          <w:szCs w:val="26"/>
        </w:rPr>
        <w:t>Cuatrimestre 2026-II</w:t>
      </w:r>
    </w:p>
    <w:p w14:paraId="106F41E9" w14:textId="2E1531AF" w:rsidR="002808CA" w:rsidRPr="00144589" w:rsidRDefault="002808CA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  <w:lang w:val="es-MX"/>
        </w:rPr>
        <w:id w:val="-54328746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kern w:val="2"/>
          <w14:ligatures w14:val="standardContextual"/>
        </w:rPr>
      </w:sdtEndPr>
      <w:sdtContent>
        <w:p w14:paraId="4269B600" w14:textId="442B8D4B" w:rsidR="002808CA" w:rsidRPr="00144589" w:rsidRDefault="002808CA">
          <w:pPr>
            <w:pStyle w:val="TtuloTDC"/>
            <w:rPr>
              <w:rFonts w:ascii="Arial" w:hAnsi="Arial" w:cs="Arial"/>
              <w:sz w:val="22"/>
              <w:szCs w:val="22"/>
            </w:rPr>
          </w:pPr>
          <w:r w:rsidRPr="00144589">
            <w:rPr>
              <w:rFonts w:ascii="Arial" w:hAnsi="Arial" w:cs="Arial"/>
              <w:sz w:val="22"/>
              <w:szCs w:val="22"/>
              <w:lang w:val="es-MX"/>
            </w:rPr>
            <w:t>Tabla de contenido</w:t>
          </w:r>
        </w:p>
        <w:p w14:paraId="6C7806D3" w14:textId="67084AD4" w:rsidR="002808CA" w:rsidRPr="00144589" w:rsidRDefault="002808CA">
          <w:pPr>
            <w:rPr>
              <w:rFonts w:ascii="Arial" w:hAnsi="Arial" w:cs="Arial"/>
              <w:sz w:val="22"/>
              <w:szCs w:val="22"/>
            </w:rPr>
          </w:pPr>
          <w:r w:rsidRPr="00144589">
            <w:rPr>
              <w:rFonts w:ascii="Arial" w:hAnsi="Arial" w:cs="Arial"/>
              <w:sz w:val="22"/>
              <w:szCs w:val="22"/>
            </w:rPr>
            <w:fldChar w:fldCharType="begin"/>
          </w:r>
          <w:r w:rsidRPr="00144589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144589">
            <w:rPr>
              <w:rFonts w:ascii="Arial" w:hAnsi="Arial" w:cs="Arial"/>
              <w:sz w:val="22"/>
              <w:szCs w:val="22"/>
            </w:rPr>
            <w:fldChar w:fldCharType="separate"/>
          </w:r>
          <w:r w:rsidRPr="00144589">
            <w:rPr>
              <w:rFonts w:ascii="Arial" w:hAnsi="Arial" w:cs="Arial"/>
              <w:noProof/>
              <w:sz w:val="22"/>
              <w:szCs w:val="22"/>
              <w:lang w:val="es-MX"/>
            </w:rPr>
            <w:t>No se encontraron entradas de tabla de contenido.</w:t>
          </w:r>
          <w:r w:rsidRPr="00144589">
            <w:rPr>
              <w:rFonts w:ascii="Arial" w:hAnsi="Arial" w:cs="Arial"/>
              <w:sz w:val="22"/>
              <w:szCs w:val="22"/>
              <w:lang w:val="es-MX"/>
            </w:rPr>
            <w:fldChar w:fldCharType="end"/>
          </w:r>
        </w:p>
      </w:sdtContent>
    </w:sdt>
    <w:p w14:paraId="5DA71B4A" w14:textId="77777777" w:rsidR="00AB0025" w:rsidRPr="00144589" w:rsidRDefault="00AB0025">
      <w:pPr>
        <w:rPr>
          <w:rFonts w:ascii="Arial" w:hAnsi="Arial" w:cs="Arial"/>
          <w:sz w:val="22"/>
          <w:szCs w:val="22"/>
        </w:rPr>
      </w:pPr>
    </w:p>
    <w:p w14:paraId="3EB6CBDF" w14:textId="77777777" w:rsidR="002808CA" w:rsidRPr="00144589" w:rsidRDefault="002808CA">
      <w:pPr>
        <w:rPr>
          <w:rFonts w:ascii="Arial" w:hAnsi="Arial" w:cs="Arial"/>
          <w:sz w:val="22"/>
          <w:szCs w:val="22"/>
        </w:rPr>
      </w:pPr>
    </w:p>
    <w:p w14:paraId="7D2E2E3F" w14:textId="083E0783" w:rsidR="002808CA" w:rsidRPr="00144589" w:rsidRDefault="002808CA">
      <w:pPr>
        <w:rPr>
          <w:rFonts w:ascii="Arial" w:hAnsi="Arial" w:cs="Arial"/>
          <w:sz w:val="22"/>
          <w:szCs w:val="22"/>
        </w:rPr>
      </w:pPr>
      <w:r w:rsidRPr="00144589">
        <w:rPr>
          <w:rFonts w:ascii="Arial" w:hAnsi="Arial" w:cs="Arial"/>
          <w:sz w:val="22"/>
          <w:szCs w:val="22"/>
        </w:rPr>
        <w:br w:type="page"/>
      </w:r>
    </w:p>
    <w:p w14:paraId="4EB2D1E7" w14:textId="06FCD54F" w:rsidR="002808CA" w:rsidRPr="00144589" w:rsidRDefault="00094811">
      <w:pPr>
        <w:rPr>
          <w:rFonts w:ascii="Arial" w:hAnsi="Arial" w:cs="Arial"/>
          <w:sz w:val="22"/>
          <w:szCs w:val="22"/>
        </w:rPr>
      </w:pPr>
      <w:r w:rsidRPr="00144589">
        <w:rPr>
          <w:rFonts w:ascii="Arial" w:hAnsi="Arial" w:cs="Arial"/>
          <w:sz w:val="22"/>
          <w:szCs w:val="22"/>
        </w:rPr>
        <w:lastRenderedPageBreak/>
        <w:t>Introducción</w:t>
      </w:r>
    </w:p>
    <w:p w14:paraId="2D0C21DF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proofErr w:type="gramStart"/>
      <w:r w:rsidRPr="005D04BF">
        <w:rPr>
          <w:rFonts w:ascii="Arial" w:hAnsi="Arial" w:cs="Arial"/>
          <w:sz w:val="22"/>
          <w:szCs w:val="22"/>
        </w:rPr>
        <w:t>  Contexto</w:t>
      </w:r>
      <w:proofErr w:type="gramEnd"/>
      <w:r w:rsidRPr="005D04BF">
        <w:rPr>
          <w:rFonts w:ascii="Arial" w:hAnsi="Arial" w:cs="Arial"/>
          <w:sz w:val="22"/>
          <w:szCs w:val="22"/>
        </w:rPr>
        <w:t xml:space="preserve"> general del tema (rendimiento web, experiencia del usuario) </w:t>
      </w:r>
    </w:p>
    <w:p w14:paraId="457C3377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proofErr w:type="gramStart"/>
      <w:r w:rsidRPr="005D04BF">
        <w:rPr>
          <w:rFonts w:ascii="Arial" w:hAnsi="Arial" w:cs="Arial"/>
          <w:sz w:val="22"/>
          <w:szCs w:val="22"/>
        </w:rPr>
        <w:t>  Por</w:t>
      </w:r>
      <w:proofErr w:type="gramEnd"/>
      <w:r w:rsidRPr="005D04BF">
        <w:rPr>
          <w:rFonts w:ascii="Arial" w:hAnsi="Arial" w:cs="Arial"/>
          <w:sz w:val="22"/>
          <w:szCs w:val="22"/>
        </w:rPr>
        <w:t xml:space="preserve"> qué es relevante en el ecosistema actual </w:t>
      </w:r>
    </w:p>
    <w:p w14:paraId="48CF32B3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proofErr w:type="gramStart"/>
      <w:r w:rsidRPr="005D04BF">
        <w:rPr>
          <w:rFonts w:ascii="Arial" w:hAnsi="Arial" w:cs="Arial"/>
          <w:sz w:val="22"/>
          <w:szCs w:val="22"/>
        </w:rPr>
        <w:t>  Objetivo</w:t>
      </w:r>
      <w:proofErr w:type="gramEnd"/>
      <w:r w:rsidRPr="005D04BF">
        <w:rPr>
          <w:rFonts w:ascii="Arial" w:hAnsi="Arial" w:cs="Arial"/>
          <w:sz w:val="22"/>
          <w:szCs w:val="22"/>
        </w:rPr>
        <w:t xml:space="preserve"> del documento </w:t>
      </w:r>
    </w:p>
    <w:p w14:paraId="579D4341" w14:textId="4FD8C808" w:rsidR="002808CA" w:rsidRPr="00144589" w:rsidRDefault="005D04BF" w:rsidP="005D04BF">
      <w:pPr>
        <w:rPr>
          <w:rFonts w:ascii="Arial" w:hAnsi="Arial" w:cs="Arial"/>
          <w:sz w:val="22"/>
          <w:szCs w:val="22"/>
        </w:rPr>
      </w:pPr>
      <w:proofErr w:type="gramStart"/>
      <w:r w:rsidRPr="005D04BF">
        <w:rPr>
          <w:rFonts w:ascii="Arial" w:hAnsi="Arial" w:cs="Arial"/>
          <w:sz w:val="22"/>
          <w:szCs w:val="22"/>
        </w:rPr>
        <w:t>  Breve</w:t>
      </w:r>
      <w:proofErr w:type="gramEnd"/>
      <w:r w:rsidRPr="005D04BF">
        <w:rPr>
          <w:rFonts w:ascii="Arial" w:hAnsi="Arial" w:cs="Arial"/>
          <w:sz w:val="22"/>
          <w:szCs w:val="22"/>
        </w:rPr>
        <w:t xml:space="preserve"> descripción de cómo está organizado el resto</w:t>
      </w:r>
      <w:r w:rsidR="002808CA" w:rsidRPr="00144589">
        <w:rPr>
          <w:rFonts w:ascii="Arial" w:hAnsi="Arial" w:cs="Arial"/>
          <w:sz w:val="22"/>
          <w:szCs w:val="22"/>
        </w:rPr>
        <w:br w:type="page"/>
      </w:r>
    </w:p>
    <w:p w14:paraId="2D718F0B" w14:textId="316C9F07" w:rsidR="002808CA" w:rsidRDefault="002808CA">
      <w:pPr>
        <w:rPr>
          <w:rFonts w:ascii="Arial" w:hAnsi="Arial" w:cs="Arial"/>
          <w:sz w:val="22"/>
          <w:szCs w:val="22"/>
        </w:rPr>
      </w:pPr>
      <w:r w:rsidRPr="00144589">
        <w:rPr>
          <w:rFonts w:ascii="Arial" w:hAnsi="Arial" w:cs="Arial"/>
          <w:sz w:val="22"/>
          <w:szCs w:val="22"/>
        </w:rPr>
        <w:lastRenderedPageBreak/>
        <w:t>Desarrollo</w:t>
      </w:r>
    </w:p>
    <w:p w14:paraId="5552A452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r w:rsidRPr="005D04BF">
        <w:rPr>
          <w:rFonts w:ascii="Arial" w:hAnsi="Arial" w:cs="Arial"/>
          <w:sz w:val="22"/>
          <w:szCs w:val="22"/>
        </w:rPr>
        <w:t>Esta es la sección más larga y puede subdividirse así:</w:t>
      </w:r>
    </w:p>
    <w:p w14:paraId="5E76CCC2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r w:rsidRPr="005D04BF">
        <w:rPr>
          <w:rFonts w:ascii="Arial" w:hAnsi="Arial" w:cs="Arial"/>
          <w:b/>
          <w:bCs/>
          <w:sz w:val="22"/>
          <w:szCs w:val="22"/>
        </w:rPr>
        <w:t>4.1 Definición técnica</w:t>
      </w:r>
      <w:r w:rsidRPr="005D04BF">
        <w:rPr>
          <w:rFonts w:ascii="Arial" w:hAnsi="Arial" w:cs="Arial"/>
          <w:sz w:val="22"/>
          <w:szCs w:val="22"/>
        </w:rPr>
        <w:t xml:space="preserve"> Qué son los Core Web Vitals, qué problema concreto resuelven.</w:t>
      </w:r>
    </w:p>
    <w:p w14:paraId="0E9A08B2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r w:rsidRPr="005D04BF">
        <w:rPr>
          <w:rFonts w:ascii="Arial" w:hAnsi="Arial" w:cs="Arial"/>
          <w:b/>
          <w:bCs/>
          <w:sz w:val="22"/>
          <w:szCs w:val="22"/>
        </w:rPr>
        <w:t>4.2 Funcionamiento interno</w:t>
      </w:r>
      <w:r w:rsidRPr="005D04BF">
        <w:rPr>
          <w:rFonts w:ascii="Arial" w:hAnsi="Arial" w:cs="Arial"/>
          <w:sz w:val="22"/>
          <w:szCs w:val="22"/>
        </w:rPr>
        <w:t xml:space="preserve"> Cómo los mide el navegador, </w:t>
      </w:r>
      <w:proofErr w:type="spellStart"/>
      <w:r w:rsidRPr="005D04BF">
        <w:rPr>
          <w:rFonts w:ascii="Arial" w:hAnsi="Arial" w:cs="Arial"/>
          <w:sz w:val="22"/>
          <w:szCs w:val="22"/>
        </w:rPr>
        <w:t>PerformanceObserver</w:t>
      </w:r>
      <w:proofErr w:type="spellEnd"/>
      <w:r w:rsidRPr="005D04BF">
        <w:rPr>
          <w:rFonts w:ascii="Arial" w:hAnsi="Arial" w:cs="Arial"/>
          <w:sz w:val="22"/>
          <w:szCs w:val="22"/>
        </w:rPr>
        <w:t>, flujo de datos.</w:t>
      </w:r>
    </w:p>
    <w:p w14:paraId="464C3C73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r w:rsidRPr="005D04BF">
        <w:rPr>
          <w:rFonts w:ascii="Arial" w:hAnsi="Arial" w:cs="Arial"/>
          <w:b/>
          <w:bCs/>
          <w:sz w:val="22"/>
          <w:szCs w:val="22"/>
        </w:rPr>
        <w:t>4.3 Casos de uso</w:t>
      </w:r>
      <w:r w:rsidRPr="005D04BF">
        <w:rPr>
          <w:rFonts w:ascii="Arial" w:hAnsi="Arial" w:cs="Arial"/>
          <w:sz w:val="22"/>
          <w:szCs w:val="22"/>
        </w:rPr>
        <w:t xml:space="preserve"> Cuándo conviene usarlos y cuándo no, con ejemplos reales.</w:t>
      </w:r>
    </w:p>
    <w:p w14:paraId="75B7F2EC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r w:rsidRPr="005D04BF">
        <w:rPr>
          <w:rFonts w:ascii="Arial" w:hAnsi="Arial" w:cs="Arial"/>
          <w:b/>
          <w:bCs/>
          <w:sz w:val="22"/>
          <w:szCs w:val="22"/>
        </w:rPr>
        <w:t>4.4 Comparativa con alternativas</w:t>
      </w:r>
      <w:r w:rsidRPr="005D04BF">
        <w:rPr>
          <w:rFonts w:ascii="Arial" w:hAnsi="Arial" w:cs="Arial"/>
          <w:sz w:val="22"/>
          <w:szCs w:val="22"/>
        </w:rPr>
        <w:t xml:space="preserve"> CWV vs métricas anteriores (FID, FCP, TTFB), tabla comparativa.</w:t>
      </w:r>
    </w:p>
    <w:p w14:paraId="2CEF3E33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r w:rsidRPr="005D04BF">
        <w:rPr>
          <w:rFonts w:ascii="Arial" w:hAnsi="Arial" w:cs="Arial"/>
          <w:b/>
          <w:bCs/>
          <w:sz w:val="22"/>
          <w:szCs w:val="22"/>
        </w:rPr>
        <w:t>4.5 Ecosistema actual</w:t>
      </w:r>
      <w:r w:rsidRPr="005D04BF">
        <w:rPr>
          <w:rFonts w:ascii="Arial" w:hAnsi="Arial" w:cs="Arial"/>
          <w:sz w:val="22"/>
          <w:szCs w:val="22"/>
        </w:rPr>
        <w:t xml:space="preserve"> Estado de adopción en la industria, versión estable, tendencias verificables (</w:t>
      </w:r>
      <w:proofErr w:type="spellStart"/>
      <w:r w:rsidRPr="005D04BF">
        <w:rPr>
          <w:rFonts w:ascii="Arial" w:hAnsi="Arial" w:cs="Arial"/>
          <w:sz w:val="22"/>
          <w:szCs w:val="22"/>
        </w:rPr>
        <w:t>npm</w:t>
      </w:r>
      <w:proofErr w:type="spellEnd"/>
      <w:r w:rsidRPr="005D04B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4BF">
        <w:rPr>
          <w:rFonts w:ascii="Arial" w:hAnsi="Arial" w:cs="Arial"/>
          <w:sz w:val="22"/>
          <w:szCs w:val="22"/>
        </w:rPr>
        <w:t>trends</w:t>
      </w:r>
      <w:proofErr w:type="spellEnd"/>
      <w:r w:rsidRPr="005D04BF">
        <w:rPr>
          <w:rFonts w:ascii="Arial" w:hAnsi="Arial" w:cs="Arial"/>
          <w:sz w:val="22"/>
          <w:szCs w:val="22"/>
        </w:rPr>
        <w:t xml:space="preserve">, State of JS, </w:t>
      </w:r>
      <w:proofErr w:type="spellStart"/>
      <w:r w:rsidRPr="005D04BF">
        <w:rPr>
          <w:rFonts w:ascii="Arial" w:hAnsi="Arial" w:cs="Arial"/>
          <w:sz w:val="22"/>
          <w:szCs w:val="22"/>
        </w:rPr>
        <w:t>CrUX</w:t>
      </w:r>
      <w:proofErr w:type="spellEnd"/>
      <w:r w:rsidRPr="005D04BF">
        <w:rPr>
          <w:rFonts w:ascii="Arial" w:hAnsi="Arial" w:cs="Arial"/>
          <w:sz w:val="22"/>
          <w:szCs w:val="22"/>
        </w:rPr>
        <w:t>).</w:t>
      </w:r>
    </w:p>
    <w:p w14:paraId="558BE69B" w14:textId="77777777" w:rsidR="002808CA" w:rsidRPr="00144589" w:rsidRDefault="002808CA">
      <w:pPr>
        <w:rPr>
          <w:rFonts w:ascii="Arial" w:hAnsi="Arial" w:cs="Arial"/>
          <w:sz w:val="22"/>
          <w:szCs w:val="22"/>
        </w:rPr>
      </w:pPr>
    </w:p>
    <w:p w14:paraId="608ED4AE" w14:textId="62820B6C" w:rsidR="002808CA" w:rsidRPr="00144589" w:rsidRDefault="002808CA">
      <w:pPr>
        <w:rPr>
          <w:rFonts w:ascii="Arial" w:hAnsi="Arial" w:cs="Arial"/>
          <w:sz w:val="22"/>
          <w:szCs w:val="22"/>
        </w:rPr>
      </w:pPr>
      <w:r w:rsidRPr="00144589">
        <w:rPr>
          <w:rFonts w:ascii="Arial" w:hAnsi="Arial" w:cs="Arial"/>
          <w:sz w:val="22"/>
          <w:szCs w:val="22"/>
        </w:rPr>
        <w:br w:type="page"/>
      </w:r>
    </w:p>
    <w:p w14:paraId="31FD23DF" w14:textId="4054DE6A" w:rsidR="002808CA" w:rsidRPr="00144589" w:rsidRDefault="002808CA">
      <w:pPr>
        <w:rPr>
          <w:rFonts w:ascii="Arial" w:hAnsi="Arial" w:cs="Arial"/>
          <w:sz w:val="22"/>
          <w:szCs w:val="22"/>
        </w:rPr>
      </w:pPr>
      <w:r w:rsidRPr="00144589">
        <w:rPr>
          <w:rFonts w:ascii="Arial" w:hAnsi="Arial" w:cs="Arial"/>
          <w:sz w:val="22"/>
          <w:szCs w:val="22"/>
        </w:rPr>
        <w:lastRenderedPageBreak/>
        <w:t>Conclusiones</w:t>
      </w:r>
    </w:p>
    <w:p w14:paraId="42A84983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proofErr w:type="gramStart"/>
      <w:r w:rsidRPr="005D04BF">
        <w:rPr>
          <w:rFonts w:ascii="Arial" w:hAnsi="Arial" w:cs="Arial"/>
          <w:sz w:val="22"/>
          <w:szCs w:val="22"/>
        </w:rPr>
        <w:t>  Qué</w:t>
      </w:r>
      <w:proofErr w:type="gramEnd"/>
      <w:r w:rsidRPr="005D04BF">
        <w:rPr>
          <w:rFonts w:ascii="Arial" w:hAnsi="Arial" w:cs="Arial"/>
          <w:sz w:val="22"/>
          <w:szCs w:val="22"/>
        </w:rPr>
        <w:t xml:space="preserve"> aprendieron del tema </w:t>
      </w:r>
    </w:p>
    <w:p w14:paraId="4D1902D3" w14:textId="77777777" w:rsidR="005D04BF" w:rsidRPr="005D04BF" w:rsidRDefault="005D04BF" w:rsidP="005D04BF">
      <w:pPr>
        <w:rPr>
          <w:rFonts w:ascii="Arial" w:hAnsi="Arial" w:cs="Arial"/>
          <w:sz w:val="22"/>
          <w:szCs w:val="22"/>
        </w:rPr>
      </w:pPr>
      <w:proofErr w:type="gramStart"/>
      <w:r w:rsidRPr="005D04BF">
        <w:rPr>
          <w:rFonts w:ascii="Arial" w:hAnsi="Arial" w:cs="Arial"/>
          <w:sz w:val="22"/>
          <w:szCs w:val="22"/>
        </w:rPr>
        <w:t>  Cuál</w:t>
      </w:r>
      <w:proofErr w:type="gramEnd"/>
      <w:r w:rsidRPr="005D04BF">
        <w:rPr>
          <w:rFonts w:ascii="Arial" w:hAnsi="Arial" w:cs="Arial"/>
          <w:sz w:val="22"/>
          <w:szCs w:val="22"/>
        </w:rPr>
        <w:t xml:space="preserve"> es el aporte real de los CWV al desarrollo web moderno </w:t>
      </w:r>
    </w:p>
    <w:p w14:paraId="02E9D9CE" w14:textId="538E497E" w:rsidR="002808CA" w:rsidRPr="00144589" w:rsidRDefault="005D04BF" w:rsidP="005D04BF">
      <w:pPr>
        <w:rPr>
          <w:rFonts w:ascii="Arial" w:hAnsi="Arial" w:cs="Arial"/>
          <w:sz w:val="22"/>
          <w:szCs w:val="22"/>
        </w:rPr>
      </w:pPr>
      <w:proofErr w:type="gramStart"/>
      <w:r w:rsidRPr="005D04BF">
        <w:rPr>
          <w:rFonts w:ascii="Arial" w:hAnsi="Arial" w:cs="Arial"/>
          <w:sz w:val="22"/>
          <w:szCs w:val="22"/>
        </w:rPr>
        <w:t>  Recomendación</w:t>
      </w:r>
      <w:proofErr w:type="gramEnd"/>
      <w:r w:rsidRPr="005D04BF">
        <w:rPr>
          <w:rFonts w:ascii="Arial" w:hAnsi="Arial" w:cs="Arial"/>
          <w:sz w:val="22"/>
          <w:szCs w:val="22"/>
        </w:rPr>
        <w:t xml:space="preserve"> de cuándo aplicarlos en un proyecto real</w:t>
      </w:r>
    </w:p>
    <w:p w14:paraId="45FF0A08" w14:textId="6430B377" w:rsidR="002808CA" w:rsidRPr="00144589" w:rsidRDefault="002808CA">
      <w:pPr>
        <w:rPr>
          <w:rFonts w:ascii="Arial" w:hAnsi="Arial" w:cs="Arial"/>
          <w:sz w:val="22"/>
          <w:szCs w:val="22"/>
        </w:rPr>
      </w:pPr>
      <w:r w:rsidRPr="00144589">
        <w:rPr>
          <w:rFonts w:ascii="Arial" w:hAnsi="Arial" w:cs="Arial"/>
          <w:sz w:val="22"/>
          <w:szCs w:val="22"/>
        </w:rPr>
        <w:br w:type="page"/>
      </w:r>
    </w:p>
    <w:sdt>
      <w:sdtPr>
        <w:rPr>
          <w:rFonts w:ascii="Arial" w:hAnsi="Arial" w:cs="Arial"/>
          <w:sz w:val="22"/>
          <w:szCs w:val="22"/>
          <w:lang w:val="es-MX"/>
        </w:rPr>
        <w:id w:val="-401150134"/>
        <w:docPartObj>
          <w:docPartGallery w:val="Bibliographies"/>
          <w:docPartUnique/>
        </w:docPartObj>
      </w:sdtPr>
      <w:sdtEndPr>
        <w:rPr>
          <w:rFonts w:eastAsiaTheme="minorEastAsia"/>
          <w:color w:val="auto"/>
          <w:lang w:val="es-CR"/>
        </w:rPr>
      </w:sdtEndPr>
      <w:sdtContent>
        <w:p w14:paraId="4BB34B82" w14:textId="3C070304" w:rsidR="002808CA" w:rsidRPr="00144589" w:rsidRDefault="002808CA">
          <w:pPr>
            <w:pStyle w:val="Ttulo1"/>
            <w:rPr>
              <w:rFonts w:ascii="Arial" w:hAnsi="Arial" w:cs="Arial"/>
              <w:sz w:val="22"/>
              <w:szCs w:val="22"/>
            </w:rPr>
          </w:pPr>
          <w:r w:rsidRPr="00144589">
            <w:rPr>
              <w:rFonts w:ascii="Arial" w:hAnsi="Arial" w:cs="Arial"/>
              <w:sz w:val="22"/>
              <w:szCs w:val="22"/>
              <w:lang w:val="es-MX"/>
            </w:rPr>
            <w:t>Referencias</w:t>
          </w:r>
        </w:p>
        <w:sdt>
          <w:sdtPr>
            <w:rPr>
              <w:rFonts w:ascii="Arial" w:hAnsi="Arial" w:cs="Arial"/>
              <w:sz w:val="22"/>
              <w:szCs w:val="22"/>
            </w:rPr>
            <w:id w:val="-573587230"/>
            <w:bibliography/>
          </w:sdtPr>
          <w:sdtContent>
            <w:p w14:paraId="38648EBF" w14:textId="4F66F663" w:rsidR="002808CA" w:rsidRPr="00144589" w:rsidRDefault="002808CA">
              <w:pPr>
                <w:rPr>
                  <w:rFonts w:ascii="Arial" w:hAnsi="Arial" w:cs="Arial"/>
                  <w:sz w:val="22"/>
                  <w:szCs w:val="22"/>
                </w:rPr>
              </w:pPr>
              <w:r w:rsidRPr="00144589">
                <w:rPr>
                  <w:rFonts w:ascii="Arial" w:hAnsi="Arial" w:cs="Arial"/>
                  <w:sz w:val="22"/>
                  <w:szCs w:val="22"/>
                </w:rPr>
                <w:fldChar w:fldCharType="begin"/>
              </w:r>
              <w:r w:rsidRPr="00144589">
                <w:rPr>
                  <w:rFonts w:ascii="Arial" w:hAnsi="Arial" w:cs="Arial"/>
                  <w:sz w:val="22"/>
                  <w:szCs w:val="22"/>
                </w:rPr>
                <w:instrText>BIBLIOGRAPHY</w:instrText>
              </w:r>
              <w:r w:rsidRPr="00144589">
                <w:rPr>
                  <w:rFonts w:ascii="Arial" w:hAnsi="Arial" w:cs="Arial"/>
                  <w:sz w:val="22"/>
                  <w:szCs w:val="22"/>
                </w:rPr>
                <w:fldChar w:fldCharType="separate"/>
              </w:r>
              <w:r w:rsidRPr="00144589">
                <w:rPr>
                  <w:rFonts w:ascii="Arial" w:hAnsi="Arial" w:cs="Arial"/>
                  <w:noProof/>
                  <w:sz w:val="22"/>
                  <w:szCs w:val="22"/>
                  <w:lang w:val="es-MX"/>
                </w:rPr>
                <w:t>No hay ninguna fuente en el documento actual.</w:t>
              </w:r>
              <w:r w:rsidRPr="00144589">
                <w:rPr>
                  <w:rFonts w:ascii="Arial" w:hAnsi="Arial" w:cs="Arial"/>
                  <w:sz w:val="22"/>
                  <w:szCs w:val="22"/>
                </w:rPr>
                <w:fldChar w:fldCharType="end"/>
              </w:r>
            </w:p>
          </w:sdtContent>
        </w:sdt>
      </w:sdtContent>
    </w:sdt>
    <w:p w14:paraId="3B61BEE9" w14:textId="77777777" w:rsidR="002808CA" w:rsidRPr="00144589" w:rsidRDefault="002808CA">
      <w:pPr>
        <w:rPr>
          <w:rFonts w:ascii="Arial" w:hAnsi="Arial" w:cs="Arial"/>
          <w:sz w:val="22"/>
          <w:szCs w:val="22"/>
        </w:rPr>
      </w:pPr>
    </w:p>
    <w:sectPr w:rsidR="002808CA" w:rsidRPr="00144589" w:rsidSect="00094811">
      <w:headerReference w:type="defaul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812C" w14:textId="77777777" w:rsidR="008B45B1" w:rsidRDefault="008B45B1" w:rsidP="00094811">
      <w:pPr>
        <w:spacing w:after="0" w:line="240" w:lineRule="auto"/>
      </w:pPr>
      <w:r>
        <w:separator/>
      </w:r>
    </w:p>
  </w:endnote>
  <w:endnote w:type="continuationSeparator" w:id="0">
    <w:p w14:paraId="57FEEFB5" w14:textId="77777777" w:rsidR="008B45B1" w:rsidRDefault="008B45B1" w:rsidP="00094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9240" w14:textId="77777777" w:rsidR="008B45B1" w:rsidRDefault="008B45B1" w:rsidP="00094811">
      <w:pPr>
        <w:spacing w:after="0" w:line="240" w:lineRule="auto"/>
      </w:pPr>
      <w:r>
        <w:separator/>
      </w:r>
    </w:p>
  </w:footnote>
  <w:footnote w:type="continuationSeparator" w:id="0">
    <w:p w14:paraId="47DC5AB7" w14:textId="77777777" w:rsidR="008B45B1" w:rsidRDefault="008B45B1" w:rsidP="00094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6913137"/>
      <w:docPartObj>
        <w:docPartGallery w:val="Page Numbers (Top of Page)"/>
        <w:docPartUnique/>
      </w:docPartObj>
    </w:sdtPr>
    <w:sdtContent>
      <w:p w14:paraId="111C65BD" w14:textId="544E8221" w:rsidR="00094811" w:rsidRDefault="0009481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A4C254F" w14:textId="77777777" w:rsidR="00094811" w:rsidRDefault="0009481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CA"/>
    <w:rsid w:val="00094811"/>
    <w:rsid w:val="00144589"/>
    <w:rsid w:val="00264A90"/>
    <w:rsid w:val="002808CA"/>
    <w:rsid w:val="002D0773"/>
    <w:rsid w:val="002F0FA3"/>
    <w:rsid w:val="003E60C6"/>
    <w:rsid w:val="00470933"/>
    <w:rsid w:val="00517160"/>
    <w:rsid w:val="00580906"/>
    <w:rsid w:val="005D04BF"/>
    <w:rsid w:val="006C035F"/>
    <w:rsid w:val="00797734"/>
    <w:rsid w:val="00807189"/>
    <w:rsid w:val="008B45B1"/>
    <w:rsid w:val="00AB0025"/>
    <w:rsid w:val="00AE2A87"/>
    <w:rsid w:val="00AE3355"/>
    <w:rsid w:val="00B96144"/>
    <w:rsid w:val="00C43195"/>
    <w:rsid w:val="00CC146A"/>
    <w:rsid w:val="00D54A87"/>
    <w:rsid w:val="00D56CB6"/>
    <w:rsid w:val="00EF2561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F346"/>
  <w15:chartTrackingRefBased/>
  <w15:docId w15:val="{B2ABDF99-0A19-4500-A1E2-16EA4B92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8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8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8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8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8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8C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808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809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090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948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4811"/>
  </w:style>
  <w:style w:type="paragraph" w:styleId="Piedepgina">
    <w:name w:val="footer"/>
    <w:basedOn w:val="Normal"/>
    <w:link w:val="PiedepginaCar"/>
    <w:uiPriority w:val="99"/>
    <w:unhideWhenUsed/>
    <w:rsid w:val="000948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4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4ACC5-9050-40D6-88E9-A69670476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17</cp:revision>
  <dcterms:created xsi:type="dcterms:W3CDTF">2026-05-24T12:21:00Z</dcterms:created>
  <dcterms:modified xsi:type="dcterms:W3CDTF">2026-05-24T12:36:00Z</dcterms:modified>
</cp:coreProperties>
</file>