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FF0918" w:rsidP="00FA0EFC">
      <w:pPr>
        <w:pStyle w:val="Ttulo"/>
        <w:jc w:val="center"/>
      </w:pPr>
      <w:r>
        <w:t>Diseño tarea II ensamblador</w:t>
      </w:r>
    </w:p>
    <w:p w:rsidR="00FA0EFC" w:rsidRPr="00FA0EFC" w:rsidRDefault="00FA0EFC" w:rsidP="00FA0EFC">
      <w:pPr>
        <w:pStyle w:val="Ttulo3"/>
        <w:jc w:val="center"/>
        <w:rPr>
          <w:rFonts w:asciiTheme="minorHAnsi" w:hAnsiTheme="minorHAnsi"/>
          <w:sz w:val="28"/>
        </w:rPr>
      </w:pPr>
      <w:r w:rsidRPr="00FA0EFC">
        <w:rPr>
          <w:rFonts w:asciiTheme="minorHAnsi" w:hAnsiTheme="minorHAnsi"/>
          <w:caps w:val="0"/>
          <w:sz w:val="28"/>
        </w:rPr>
        <w:t>Jose Andrés Mejías Rojas</w:t>
      </w:r>
    </w:p>
    <w:p w:rsidR="00194DF6" w:rsidRPr="00FF0918" w:rsidRDefault="00FF0918">
      <w:pPr>
        <w:pStyle w:val="Ttulo1"/>
        <w:rPr>
          <w:sz w:val="32"/>
          <w:szCs w:val="32"/>
        </w:rPr>
      </w:pPr>
      <w:r w:rsidRPr="00FF0918">
        <w:rPr>
          <w:sz w:val="32"/>
          <w:szCs w:val="32"/>
        </w:rPr>
        <w:t>Pantalla</w:t>
      </w:r>
    </w:p>
    <w:p w:rsidR="00FF0918" w:rsidRPr="00FF0918" w:rsidRDefault="00FF0918" w:rsidP="00FF0918">
      <w:pPr>
        <w:pStyle w:val="Prrafodelista"/>
        <w:numPr>
          <w:ilvl w:val="0"/>
          <w:numId w:val="19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>Se necesita un respaldo (buffer) para primero escribir ahí, y luego moverlo a la pantalla.</w:t>
      </w:r>
    </w:p>
    <w:p w:rsidR="00FF0918" w:rsidRDefault="00FF0918" w:rsidP="00FF0918">
      <w:pPr>
        <w:pStyle w:val="Prrafodelista"/>
        <w:numPr>
          <w:ilvl w:val="0"/>
          <w:numId w:val="19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>Así pues, si se quiere pintar los edificios, se debería de tener en algún lado "guardado" la posición de los edificios,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 xml:space="preserve">y si se quiere </w:t>
      </w:r>
      <w:bookmarkStart w:id="0" w:name="_GoBack"/>
      <w:bookmarkEnd w:id="0"/>
      <w:r w:rsidRPr="00FF0918">
        <w:rPr>
          <w:sz w:val="28"/>
          <w:szCs w:val="28"/>
        </w:rPr>
        <w:t>pintar, solo se hace un llamado a un procedimiento que los ponga en buffer.  Luego se pasa de buffer a la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>pantalla.  En ese dato, también se debería de modificar</w:t>
      </w:r>
      <w:r>
        <w:rPr>
          <w:sz w:val="28"/>
          <w:szCs w:val="28"/>
        </w:rPr>
        <w:t>,</w:t>
      </w:r>
      <w:r w:rsidRPr="00FF0918">
        <w:rPr>
          <w:sz w:val="28"/>
          <w:szCs w:val="28"/>
        </w:rPr>
        <w:t xml:space="preserve"> en caso de un choque, por lo que es variable.  Esto cubriría el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 xml:space="preserve">caso en que se quiera pintar nuevamente los edificios, </w:t>
      </w:r>
      <w:r>
        <w:rPr>
          <w:sz w:val="28"/>
          <w:szCs w:val="28"/>
        </w:rPr>
        <w:t xml:space="preserve">para que </w:t>
      </w:r>
      <w:r w:rsidRPr="00FF0918">
        <w:rPr>
          <w:sz w:val="28"/>
          <w:szCs w:val="28"/>
        </w:rPr>
        <w:t>salgan con las modificaciones que se hayan hecho.</w:t>
      </w:r>
    </w:p>
    <w:p w:rsidR="00FF0918" w:rsidRDefault="00FF0918" w:rsidP="00FF0918">
      <w:pPr>
        <w:pStyle w:val="Prrafodelista"/>
        <w:numPr>
          <w:ilvl w:val="0"/>
          <w:numId w:val="19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 xml:space="preserve">El banano: Se tiene que llevar un dato de la posición del banano, </w:t>
      </w:r>
      <w:proofErr w:type="spellStart"/>
      <w:r w:rsidRPr="00FF0918"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>definitivamente se modifica, por lo que se necesita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>un procedimiento que esté poniendo en buffer la posición del banano, y también quitarlo de la posición vieja.  Una alternativa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>es repintar todo, y luego, poner el banano en la posición correspondiente.</w:t>
      </w:r>
    </w:p>
    <w:p w:rsidR="00FF0918" w:rsidRDefault="00FF0918" w:rsidP="00FF0918">
      <w:pPr>
        <w:pStyle w:val="Prrafodelista"/>
        <w:numPr>
          <w:ilvl w:val="0"/>
          <w:numId w:val="19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>Para detectar choques: todo en el buffer, debe de haber algo que sea distinto a lo demás, para diferenciar los edificios.</w:t>
      </w:r>
    </w:p>
    <w:p w:rsidR="007A4FED" w:rsidRDefault="00FF0918" w:rsidP="00423875">
      <w:pPr>
        <w:pStyle w:val="Prrafodelista"/>
        <w:numPr>
          <w:ilvl w:val="0"/>
          <w:numId w:val="19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>En caso de que la altura del banano se salga de la pantalla: al estar al límite superior de la pantalla, si con el cálculo</w:t>
      </w:r>
      <w:r>
        <w:rPr>
          <w:sz w:val="28"/>
          <w:szCs w:val="28"/>
        </w:rPr>
        <w:t xml:space="preserve"> </w:t>
      </w:r>
      <w:r w:rsidRPr="00FF0918">
        <w:rPr>
          <w:sz w:val="28"/>
          <w:szCs w:val="28"/>
        </w:rPr>
        <w:t xml:space="preserve">se sale de la pantalla, debe de haber un </w:t>
      </w:r>
      <w:proofErr w:type="spellStart"/>
      <w:r w:rsidRPr="00FF0918">
        <w:rPr>
          <w:sz w:val="28"/>
          <w:szCs w:val="28"/>
        </w:rPr>
        <w:t>cmp</w:t>
      </w:r>
      <w:proofErr w:type="spellEnd"/>
      <w:r w:rsidRPr="00FF0918">
        <w:rPr>
          <w:sz w:val="28"/>
          <w:szCs w:val="28"/>
        </w:rPr>
        <w:t xml:space="preserve"> que no permita el pintado hasta que vuelva al rango de la pantalla.</w:t>
      </w:r>
    </w:p>
    <w:p w:rsidR="00423875" w:rsidRDefault="00423875" w:rsidP="007A4FED">
      <w:pPr>
        <w:rPr>
          <w:sz w:val="28"/>
          <w:szCs w:val="28"/>
        </w:rPr>
      </w:pPr>
    </w:p>
    <w:p w:rsidR="007A4FED" w:rsidRDefault="007A4FED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:rsidR="00FF0918" w:rsidRPr="00FF0918" w:rsidRDefault="00FF0918" w:rsidP="00FF0918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Banano</w:t>
      </w:r>
    </w:p>
    <w:p w:rsidR="00FF0918" w:rsidRDefault="00FF0918" w:rsidP="00FF0918">
      <w:pPr>
        <w:pStyle w:val="Prrafodelista"/>
        <w:numPr>
          <w:ilvl w:val="0"/>
          <w:numId w:val="20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>El ángulo(α) y la velocidad(V) lo da el usuario.</w:t>
      </w:r>
    </w:p>
    <w:p w:rsidR="00FF0918" w:rsidRDefault="00FF0918" w:rsidP="00FF0918">
      <w:pPr>
        <w:pStyle w:val="Prrafodelista"/>
        <w:numPr>
          <w:ilvl w:val="0"/>
          <w:numId w:val="20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 xml:space="preserve">Para el movimiento: </w:t>
      </w:r>
    </w:p>
    <w:p w:rsidR="00FF0918" w:rsidRDefault="00FF0918" w:rsidP="00FF0918">
      <w:pPr>
        <w:pStyle w:val="Prrafodelista"/>
        <w:numPr>
          <w:ilvl w:val="1"/>
          <w:numId w:val="20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 xml:space="preserve">La altura (eje y) con respecto al tiempo: </w:t>
      </w:r>
    </w:p>
    <w:p w:rsidR="00FF0918" w:rsidRPr="00AA676B" w:rsidRDefault="00AA676B" w:rsidP="00FF0918">
      <w:pPr>
        <w:pStyle w:val="Prrafodelista"/>
        <w:spacing w:before="0" w:line="360" w:lineRule="auto"/>
        <w:ind w:left="1080"/>
        <w:jc w:val="both"/>
        <w:rPr>
          <w:rFonts w:eastAsia="MS Gothic"/>
          <w:i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y(t)=V*sen</m:t>
          </m:r>
          <m:d>
            <m:dPr>
              <m:ctrlPr>
                <w:rPr>
                  <w:rFonts w:ascii="Cambria Math" w:eastAsia="MS Gothic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Gothic" w:hAnsi="Cambria Math"/>
                  <w:sz w:val="28"/>
                  <w:szCs w:val="28"/>
                </w:rPr>
                <m:t>∝</m:t>
              </m:r>
            </m:e>
          </m:d>
          <m:r>
            <w:rPr>
              <w:rFonts w:ascii="Cambria Math" w:eastAsia="MS Gothic" w:hAnsi="Cambria Math"/>
              <w:sz w:val="28"/>
              <w:szCs w:val="28"/>
            </w:rPr>
            <m:t>*t+0.5+*g+</m:t>
          </m:r>
          <m:sSup>
            <m:sSupPr>
              <m:ctrlPr>
                <w:rPr>
                  <w:rFonts w:ascii="Cambria Math" w:eastAsia="MS Gothic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MS Gothic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MS Gothic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MS Gothic" w:hAnsi="Cambria Math"/>
              <w:sz w:val="28"/>
              <w:szCs w:val="28"/>
            </w:rPr>
            <m:t>.</m:t>
          </m:r>
        </m:oMath>
      </m:oMathPara>
    </w:p>
    <w:p w:rsidR="00AA676B" w:rsidRDefault="00FF0918" w:rsidP="00AA676B">
      <w:pPr>
        <w:pStyle w:val="Prrafodelista"/>
        <w:numPr>
          <w:ilvl w:val="1"/>
          <w:numId w:val="20"/>
        </w:num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 xml:space="preserve">El desplazamiento (eje x): </w:t>
      </w:r>
    </w:p>
    <w:p w:rsidR="00AA676B" w:rsidRPr="00AA676B" w:rsidRDefault="00AA676B" w:rsidP="00AA676B">
      <w:pPr>
        <w:pStyle w:val="Prrafodelista"/>
        <w:spacing w:before="0" w:line="360" w:lineRule="auto"/>
        <w:ind w:left="1080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MS Gothic" w:hAnsi="Cambria Math"/>
                      <w:sz w:val="28"/>
                      <w:szCs w:val="28"/>
                    </w:rPr>
                    <m:t>∝</m:t>
                  </m:r>
                  <m:ctrlPr>
                    <w:rPr>
                      <w:rFonts w:ascii="Cambria Math" w:eastAsia="MS Gothic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="MS Gothic" w:hAnsi="Cambria Math"/>
              <w:sz w:val="28"/>
              <w:szCs w:val="28"/>
            </w:rPr>
            <m:t>*t.</m:t>
          </m:r>
        </m:oMath>
      </m:oMathPara>
    </w:p>
    <w:p w:rsidR="00FF0918" w:rsidRPr="00FF0918" w:rsidRDefault="00FF0918" w:rsidP="00AA676B">
      <w:pPr>
        <w:pStyle w:val="Prrafodelista"/>
        <w:spacing w:before="0" w:line="360" w:lineRule="auto"/>
        <w:ind w:left="1080"/>
        <w:jc w:val="both"/>
        <w:rPr>
          <w:sz w:val="28"/>
          <w:szCs w:val="28"/>
        </w:rPr>
      </w:pPr>
      <w:r w:rsidRPr="00AA676B">
        <w:rPr>
          <w:rFonts w:ascii="Cambria Math" w:hAnsi="Cambria Math"/>
          <w:sz w:val="28"/>
          <w:szCs w:val="28"/>
        </w:rPr>
        <w:t>V</w:t>
      </w:r>
      <w:r w:rsidRPr="00FF0918">
        <w:rPr>
          <w:sz w:val="28"/>
          <w:szCs w:val="28"/>
        </w:rPr>
        <w:t xml:space="preserve"> está en m/s, </w:t>
      </w:r>
      <m:oMath>
        <m:r>
          <w:rPr>
            <w:rFonts w:ascii="Cambria Math" w:eastAsia="MS Gothic" w:hAnsi="Cambria Math"/>
            <w:sz w:val="28"/>
            <w:szCs w:val="28"/>
          </w:rPr>
          <m:t>∝</m:t>
        </m:r>
      </m:oMath>
      <w:r w:rsidRPr="00FF0918">
        <w:rPr>
          <w:sz w:val="28"/>
          <w:szCs w:val="28"/>
        </w:rPr>
        <w:t xml:space="preserve"> en grados y </w:t>
      </w:r>
      <m:oMath>
        <m:r>
          <w:rPr>
            <w:rFonts w:ascii="Cambria Math" w:eastAsia="MS Gothic" w:hAnsi="Cambria Math"/>
            <w:sz w:val="28"/>
            <w:szCs w:val="28"/>
          </w:rPr>
          <m:t>g</m:t>
        </m:r>
      </m:oMath>
      <w:r w:rsidRPr="00AA676B">
        <w:rPr>
          <w:rFonts w:ascii="Cambria Math" w:hAnsi="Cambria Math"/>
          <w:sz w:val="28"/>
          <w:szCs w:val="28"/>
        </w:rPr>
        <w:t xml:space="preserve"> = -9.8m/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FF0918" w:rsidRDefault="00FF0918" w:rsidP="00FF0918">
      <w:pPr>
        <w:spacing w:before="0" w:line="360" w:lineRule="auto"/>
        <w:jc w:val="both"/>
        <w:rPr>
          <w:sz w:val="28"/>
          <w:szCs w:val="28"/>
        </w:rPr>
      </w:pPr>
      <w:r w:rsidRPr="00FF0918">
        <w:rPr>
          <w:sz w:val="28"/>
          <w:szCs w:val="28"/>
        </w:rPr>
        <w:t xml:space="preserve">Entonces, lo que hay que hacer es calcular (x, y) cada </w:t>
      </w:r>
      <m:oMath>
        <m:r>
          <w:rPr>
            <w:rFonts w:ascii="Cambria Math" w:eastAsia="MS Gothic" w:hAnsi="Cambria Math"/>
            <w:sz w:val="28"/>
            <w:szCs w:val="28"/>
          </w:rPr>
          <m:t>t</m:t>
        </m:r>
      </m:oMath>
      <w:r w:rsidRPr="00FF0918">
        <w:rPr>
          <w:sz w:val="28"/>
          <w:szCs w:val="28"/>
        </w:rPr>
        <w:t xml:space="preserve"> tiempo.  El </w:t>
      </w:r>
      <m:oMath>
        <m:r>
          <w:rPr>
            <w:rFonts w:ascii="Cambria Math" w:eastAsia="MS Gothic" w:hAnsi="Cambria Math"/>
            <w:sz w:val="28"/>
            <w:szCs w:val="28"/>
          </w:rPr>
          <m:t>t</m:t>
        </m:r>
      </m:oMath>
      <w:r w:rsidRPr="00FF0918">
        <w:rPr>
          <w:sz w:val="28"/>
          <w:szCs w:val="28"/>
        </w:rPr>
        <w:t xml:space="preserve"> puede variar, conforme al usuario</w:t>
      </w:r>
      <w:r w:rsidR="00AA676B">
        <w:rPr>
          <w:sz w:val="28"/>
          <w:szCs w:val="28"/>
        </w:rPr>
        <w:t xml:space="preserve"> aumente el tiempo o lo dismin</w:t>
      </w:r>
      <w:r w:rsidR="006E4AE7">
        <w:rPr>
          <w:sz w:val="28"/>
          <w:szCs w:val="28"/>
        </w:rPr>
        <w:t>u</w:t>
      </w:r>
      <w:r w:rsidR="00AA676B">
        <w:rPr>
          <w:sz w:val="28"/>
          <w:szCs w:val="28"/>
        </w:rPr>
        <w:t>ya.</w:t>
      </w:r>
      <w:r w:rsidR="00A87CBC">
        <w:rPr>
          <w:sz w:val="28"/>
          <w:szCs w:val="28"/>
        </w:rPr>
        <w:t xml:space="preserve">  Entonces si </w:t>
      </w:r>
      <m:oMath>
        <m:r>
          <w:rPr>
            <w:rFonts w:ascii="Cambria Math" w:eastAsia="MS Gothic" w:hAnsi="Cambria Math"/>
            <w:sz w:val="28"/>
            <w:szCs w:val="28"/>
          </w:rPr>
          <m:t>t</m:t>
        </m:r>
      </m:oMath>
      <w:r w:rsidR="00A87CBC">
        <w:rPr>
          <w:sz w:val="28"/>
          <w:szCs w:val="28"/>
        </w:rPr>
        <w:t xml:space="preserve"> es 0.5, cada iteración para calcular (x, y) será </w:t>
      </w:r>
      <m:oMath>
        <m:r>
          <w:rPr>
            <w:rFonts w:ascii="Cambria Math" w:eastAsia="MS Gothic" w:hAnsi="Cambria Math"/>
            <w:sz w:val="28"/>
            <w:szCs w:val="28"/>
          </w:rPr>
          <m:t>t</m:t>
        </m:r>
      </m:oMath>
      <w:r w:rsidR="00A87CBC">
        <w:rPr>
          <w:sz w:val="28"/>
          <w:szCs w:val="28"/>
        </w:rPr>
        <w:t>+=0.5, empezando desde 0 lógicamente.</w:t>
      </w:r>
    </w:p>
    <w:p w:rsidR="00FA0EFC" w:rsidRPr="00FA0EFC" w:rsidRDefault="001B34DA" w:rsidP="00FA0EFC">
      <w:pPr>
        <w:pStyle w:val="Prrafodelista"/>
        <w:numPr>
          <w:ilvl w:val="0"/>
          <w:numId w:val="2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usuario al apretar la tecla “espacio” le saldrá un texto con el que tiene que digitar el ángulo y la velocidad.</w:t>
      </w:r>
    </w:p>
    <w:p w:rsidR="006E4AE7" w:rsidRDefault="006E4AE7" w:rsidP="00FF0918">
      <w:pPr>
        <w:spacing w:before="0" w:line="360" w:lineRule="auto"/>
        <w:jc w:val="both"/>
        <w:rPr>
          <w:sz w:val="28"/>
          <w:szCs w:val="28"/>
        </w:rPr>
      </w:pPr>
    </w:p>
    <w:p w:rsidR="006E4AE7" w:rsidRPr="00FF0918" w:rsidRDefault="006E4AE7" w:rsidP="00FF0918">
      <w:pPr>
        <w:spacing w:before="0" w:line="360" w:lineRule="auto"/>
        <w:jc w:val="both"/>
        <w:rPr>
          <w:sz w:val="28"/>
          <w:szCs w:val="28"/>
        </w:rPr>
      </w:pPr>
    </w:p>
    <w:p w:rsidR="00FF0918" w:rsidRDefault="00FF0918" w:rsidP="004E1AED"/>
    <w:p w:rsidR="00FF0918" w:rsidRDefault="00FF0918" w:rsidP="004E1AED"/>
    <w:sectPr w:rsidR="00FF0918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38B" w:rsidRDefault="00AC638B">
      <w:pPr>
        <w:spacing w:after="0" w:line="240" w:lineRule="auto"/>
      </w:pPr>
      <w:r>
        <w:separator/>
      </w:r>
    </w:p>
  </w:endnote>
  <w:endnote w:type="continuationSeparator" w:id="0">
    <w:p w:rsidR="00AC638B" w:rsidRDefault="00AC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A0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38B" w:rsidRDefault="00AC638B">
      <w:pPr>
        <w:spacing w:after="0" w:line="240" w:lineRule="auto"/>
      </w:pPr>
      <w:r>
        <w:separator/>
      </w:r>
    </w:p>
  </w:footnote>
  <w:footnote w:type="continuationSeparator" w:id="0">
    <w:p w:rsidR="00AC638B" w:rsidRDefault="00AC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83E80"/>
    <w:multiLevelType w:val="hybridMultilevel"/>
    <w:tmpl w:val="D3B6A10E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B1B43"/>
    <w:multiLevelType w:val="hybridMultilevel"/>
    <w:tmpl w:val="1608914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6723E"/>
    <w:multiLevelType w:val="hybridMultilevel"/>
    <w:tmpl w:val="57F4C30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8"/>
    <w:rsid w:val="00117503"/>
    <w:rsid w:val="00176EB2"/>
    <w:rsid w:val="00194DF6"/>
    <w:rsid w:val="001B34DA"/>
    <w:rsid w:val="0020127B"/>
    <w:rsid w:val="00423875"/>
    <w:rsid w:val="004E1AED"/>
    <w:rsid w:val="005C12A5"/>
    <w:rsid w:val="006E4AE7"/>
    <w:rsid w:val="007A4FED"/>
    <w:rsid w:val="007D13A1"/>
    <w:rsid w:val="00A1310C"/>
    <w:rsid w:val="00A87CBC"/>
    <w:rsid w:val="00AA676B"/>
    <w:rsid w:val="00AC638B"/>
    <w:rsid w:val="00D47A97"/>
    <w:rsid w:val="00D6761C"/>
    <w:rsid w:val="00FA0EFC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17139"/>
  <w15:docId w15:val="{28E290B8-5A07-4D16-AF18-A169E2E7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FF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Andr&#233;s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C3B189F-30DF-4B9E-A4A9-812F94E5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78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Andrés</dc:creator>
  <cp:lastModifiedBy>Jose Andrés Mejías Rojas</cp:lastModifiedBy>
  <cp:revision>5</cp:revision>
  <dcterms:created xsi:type="dcterms:W3CDTF">2017-11-29T18:24:00Z</dcterms:created>
  <dcterms:modified xsi:type="dcterms:W3CDTF">2017-11-30T03:05:00Z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