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2"/>
          <w:szCs w:val="32"/>
        </w:rPr>
      </w:pPr>
      <w:bookmarkStart w:colFirst="0" w:colLast="0" w:name="_13xrnxn4648n" w:id="0"/>
      <w:bookmarkEnd w:id="0"/>
      <w:r w:rsidDel="00000000" w:rsidR="00000000" w:rsidRPr="00000000">
        <w:rPr>
          <w:sz w:val="32"/>
          <w:szCs w:val="32"/>
          <w:rtl w:val="0"/>
        </w:rPr>
        <w:t xml:space="preserve">Caso de Uso: Concluir Cadastro Prestador</w:t>
      </w:r>
    </w:p>
    <w:p w:rsidR="00000000" w:rsidDel="00000000" w:rsidP="00000000" w:rsidRDefault="00000000" w:rsidRPr="00000000" w14:paraId="00000002">
      <w:pPr>
        <w:pStyle w:val="Heading4"/>
        <w:rPr>
          <w:sz w:val="24"/>
          <w:szCs w:val="24"/>
        </w:rPr>
      </w:pPr>
      <w:bookmarkStart w:colFirst="0" w:colLast="0" w:name="_z8g0e8umokh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Prestador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line="360" w:lineRule="auto"/>
        <w:rPr/>
      </w:pPr>
      <w:bookmarkStart w:colFirst="0" w:colLast="0" w:name="_jcp4l2oh0j41" w:id="2"/>
      <w:bookmarkEnd w:id="2"/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Completar o cadastro, escolher um plano ( Plano Básico ou Plano Premium ) e realizar o pagamento ou manter o Plano Free.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>
          <w:sz w:val="24"/>
          <w:szCs w:val="24"/>
        </w:rPr>
      </w:pPr>
      <w:bookmarkStart w:colFirst="0" w:colLast="0" w:name="_nt17n17xtgae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está autenticado no sistema com acesso aos recursos do Plano Free.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recebeu a notificação para completar o cadastro e escolher um plano.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spacing w:line="360" w:lineRule="auto"/>
        <w:rPr>
          <w:b w:val="1"/>
          <w:sz w:val="24"/>
          <w:szCs w:val="24"/>
        </w:rPr>
      </w:pPr>
      <w:bookmarkStart w:colFirst="0" w:colLast="0" w:name="_jdroq8qymnuw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acessa a tela de edição para completar o cadastro.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preenche os campos obrigatórios do formulário de edição: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Sobrenome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CNPJ ou CPF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Área de atuação / Especialidades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ou Perfil Profissional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 de Perfil ou Logo da Empresa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da Empresa (Pessoa Jurídica) / Nome Completo (Pessoa Física)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Profissão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Telefone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 / Abertura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CEP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Complemento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Bairro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Cidade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escolhe um plano (Plano Free, Plano Básico ou Plano Premium).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for escolhido Plano Free o sistema o direciona para a tela principal do Prestador.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for escolhido Plano Básico ou Plano Premium, o prestador é direcionado para a tela de pagamento.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realiza o pagamento do plano escolhido.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o pagamento e libera acesso aos recursos do plano escolhido.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notifica o Admin sobre a conclusão do cadastro e a mudança de plano. 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spacing w:line="360" w:lineRule="auto"/>
        <w:rPr/>
      </w:pPr>
      <w:bookmarkStart w:colFirst="0" w:colLast="0" w:name="_szkr9i25s6m3" w:id="5"/>
      <w:bookmarkEnd w:id="5"/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na validação dos dados: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de erro indicando o campo com problema e solicita que o prestador corrija os dados.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Pagamento não efetuado dentro do prazo:</w:t>
      </w:r>
      <w:r w:rsidDel="00000000" w:rsidR="00000000" w:rsidRPr="00000000">
        <w:rPr>
          <w:sz w:val="24"/>
          <w:szCs w:val="24"/>
          <w:rtl w:val="0"/>
        </w:rPr>
        <w:t xml:space="preserve"> O sistema envia lembrete de pagamento se o pagamento não for efetuado dentro do prazo.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não escolhido: </w:t>
      </w:r>
      <w:r w:rsidDel="00000000" w:rsidR="00000000" w:rsidRPr="00000000">
        <w:rPr>
          <w:sz w:val="24"/>
          <w:szCs w:val="24"/>
          <w:rtl w:val="0"/>
        </w:rPr>
        <w:t xml:space="preserve">O sistema solicita diariamente a escolha de um plano melhor se o prestador não escolher um plano (Básico ou Premium). 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spacing w:line="360" w:lineRule="auto"/>
        <w:rPr/>
      </w:pPr>
      <w:bookmarkStart w:colFirst="0" w:colLast="0" w:name="_ff713qxcfv3x" w:id="6"/>
      <w:bookmarkEnd w:id="6"/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confirmação do pagamento, os recursos do plano escolhido são liberados.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 recebe notificações no Dashboard sobre a conclusão do cadastro e a mudança de plano.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