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MH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48"/>
        <w:gridCol w:w="3687"/>
        <w:gridCol w:w="1450"/>
        <w:gridCol w:w="961"/>
        <w:gridCol w:w="839"/>
        <w:gridCol w:w="1034"/>
        <w:gridCol w:w="1090"/>
      </w:tblGrid>
      <w:tr>
        <w:trPr>
          <w:trHeight w:val="619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Component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z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617" w:hRule="auto"/>
        </w:trPr>
        body 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-1.768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-10.44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9" w:hRule="auto"/>
        </w:trPr>
        body 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GroupColeo.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GroupHymen.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9" w:hRule="auto"/>
        </w:trPr>
        body 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GroupLepid.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0.156</w:t>
            </w:r>
          </w:p>
        </w:tc>
      </w:tr>
      <w:tr>
        <w:trPr>
          <w:trHeight w:val="620" w:hRule="auto"/>
        </w:trPr>
        body 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GroupNon-syr.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620" w:hRule="auto"/>
        </w:trPr>
        body 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GroupSyrph.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 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scale(Dominance)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 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scale(Plant)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577" w:hRule="auto"/>
        </w:trPr>
        body 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HabitatNatural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0.233</w:t>
            </w:r>
          </w:p>
        </w:tc>
      </w:tr>
      <w:tr>
        <w:trPr>
          <w:trHeight w:val="617" w:hRule="auto"/>
        </w:trPr>
        body10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scale(Temperature)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0.289</w:t>
            </w:r>
          </w:p>
        </w:tc>
      </w:tr>
      <w:tr>
        <w:trPr>
          <w:trHeight w:val="619" w:hRule="auto"/>
        </w:trPr>
        body11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GroupColeo.:scale(Dominance)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0.209</w:t>
            </w:r>
          </w:p>
        </w:tc>
      </w:tr>
      <w:tr>
        <w:trPr>
          <w:trHeight w:val="620" w:hRule="auto"/>
        </w:trPr>
        body12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GroupHymen.:scale(Dominance)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0.162</w:t>
            </w:r>
          </w:p>
        </w:tc>
      </w:tr>
      <w:tr>
        <w:trPr>
          <w:trHeight w:val="619" w:hRule="auto"/>
        </w:trPr>
        body13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GroupLepid.:scale(Dominance)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620" w:hRule="auto"/>
        </w:trPr>
        body14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GroupNon-syr.:scale(Dominance)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0.264</w:t>
            </w:r>
          </w:p>
        </w:tc>
      </w:tr>
      <w:tr>
        <w:trPr>
          <w:trHeight w:val="620" w:hRule="auto"/>
        </w:trPr>
        body15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GroupSyrph.:scale(Dominance)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0.067</w:t>
            </w:r>
          </w:p>
        </w:tc>
      </w:tr>
      <w:tr>
        <w:trPr>
          <w:trHeight w:val="617" w:hRule="auto"/>
        </w:trPr>
        body16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Dispersion</w:t>
            </w:r>
          </w:p>
        </w:tc>
        <w:tc>
          <w:tcPr>
            <w:tcBorders>
              <w:bottom w:val="single" w:sz="6" w:space="0" w:color="7F7F7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single" w:sz="6" w:space="0" w:color="7F7F7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1.003</w:t>
            </w:r>
          </w:p>
        </w:tc>
        <w:tc>
          <w:tcPr>
            <w:tcBorders>
              <w:bottom w:val="single" w:sz="6" w:space="0" w:color="7F7F7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single" w:sz="6" w:space="0" w:color="7F7F7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single" w:sz="6" w:space="0" w:color="7F7F7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11.40</w:t>
            </w:r>
          </w:p>
        </w:tc>
        <w:tc>
          <w:tcPr>
            <w:tcBorders>
              <w:bottom w:val="single" w:sz="6" w:space="0" w:color="7F7F7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body17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single" w:sz="6" w:space="0" w:color="7F7F7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scale(Dominance)</w:t>
            </w:r>
          </w:p>
        </w:tc>
        <w:tc>
          <w:tcPr>
            <w:tcBorders>
              <w:bottom w:val="none" w:sz="0" w:space="0" w:color="000000"/>
              <w:top w:val="single" w:sz="6" w:space="0" w:color="7F7F7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single" w:sz="6" w:space="0" w:color="7F7F7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single" w:sz="6" w:space="0" w:color="7F7F7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6" w:space="0" w:color="7F7F7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7.10</w:t>
            </w:r>
          </w:p>
        </w:tc>
        <w:tc>
          <w:tcPr>
            <w:tcBorders>
              <w:bottom w:val="none" w:sz="0" w:space="0" w:color="000000"/>
              <w:top w:val="single" w:sz="6" w:space="0" w:color="7F7F7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body18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scale(Plant)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0.203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joseb.lanuza</cp:lastModifiedBy>
  <cp:revision>9</cp:revision>
  <dcterms:created xsi:type="dcterms:W3CDTF">2017-02-28T11:18:00Z</dcterms:created>
  <dcterms:modified xsi:type="dcterms:W3CDTF">2025-11-21T17:10:40Z</dcterms:modified>
  <cp:category/>
</cp:coreProperties>
</file>