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asignación</w:t>
      </w:r>
      <w:r>
        <w:t xml:space="preserve"> </w:t>
      </w:r>
      <w:r>
        <w:t xml:space="preserve">de</w:t>
      </w:r>
      <w:r>
        <w:t xml:space="preserve"> </w:t>
      </w:r>
      <w:r>
        <w:t xml:space="preserve">inversiones</w:t>
      </w:r>
      <w:r>
        <w:t xml:space="preserve"> </w:t>
      </w:r>
      <w:r>
        <w:t xml:space="preserve">en</w:t>
      </w:r>
      <w:r>
        <w:t xml:space="preserve"> </w:t>
      </w:r>
      <w:r>
        <w:t xml:space="preserve">planes</w:t>
      </w:r>
      <w:r>
        <w:t xml:space="preserve"> </w:t>
      </w:r>
      <w:r>
        <w:t xml:space="preserve">de</w:t>
      </w:r>
      <w:r>
        <w:t xml:space="preserve"> </w:t>
      </w:r>
      <w:r>
        <w:t xml:space="preserve">pensión:</w:t>
      </w:r>
      <w:r>
        <w:t xml:space="preserve"> </w:t>
      </w:r>
      <w:r>
        <w:t xml:space="preserve">evidencia</w:t>
      </w:r>
      <w:r>
        <w:t xml:space="preserve"> </w:t>
      </w:r>
      <w:r>
        <w:t xml:space="preserve">de</w:t>
      </w:r>
      <w:r>
        <w:t xml:space="preserve"> </w:t>
      </w:r>
      <w:r>
        <w:t xml:space="preserve">mujeres</w:t>
      </w:r>
      <w:r>
        <w:t xml:space="preserve"> </w:t>
      </w:r>
      <w:r>
        <w:t xml:space="preserve">maduras</w:t>
      </w:r>
      <w:r>
        <w:t xml:space="preserve"> </w:t>
      </w:r>
      <w:r>
        <w:t xml:space="preserve">en</w:t>
      </w:r>
      <w:r>
        <w:t xml:space="preserve"> </w:t>
      </w:r>
      <w:r>
        <w:t xml:space="preserve">EE.UU.</w:t>
      </w:r>
    </w:p>
    <w:p>
      <w:pPr>
        <w:pStyle w:val="SourceCode"/>
      </w:pPr>
      <w:r>
        <w:rPr>
          <w:rStyle w:val="CommentTok"/>
        </w:rPr>
        <w:t xml:space="preserve"># Paquetes a utilizar: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FirstParagraph"/>
      </w:pPr>
      <w:r>
        <w:t xml:space="preserve">Pregunta de investigación: ¿En qué medida los factores sociodemográficos y financieros explican la proporción invertida en acciones dentro de los planes de pensión?</w:t>
      </w:r>
    </w:p>
    <w:p>
      <w:pPr>
        <w:pStyle w:val="BodyText"/>
      </w:pPr>
      <w:r>
        <w:t xml:space="preserve">Variable dependiente:</w:t>
      </w:r>
    </w:p>
    <w:p>
      <w:pPr>
        <w:pStyle w:val="BodyText"/>
      </w:pPr>
      <w:r>
        <w:t xml:space="preserve">pctstck: Porcentaje invertido en acciones dentro del plan de pensión</w:t>
      </w:r>
    </w:p>
    <w:p>
      <w:pPr>
        <w:pStyle w:val="BodyText"/>
      </w:pPr>
      <w:r>
        <w:t xml:space="preserve">Variables explicativas:</w:t>
      </w:r>
    </w:p>
    <w:p>
      <w:pPr>
        <w:pStyle w:val="BodyText"/>
      </w:pPr>
      <w:r>
        <w:t xml:space="preserve">educ: Nivel educativo alcanzado</w:t>
      </w:r>
    </w:p>
    <w:p>
      <w:pPr>
        <w:pStyle w:val="BodyText"/>
      </w:pPr>
      <w:r>
        <w:t xml:space="preserve">wealth89: Riqueza neta en 1989</w:t>
      </w:r>
    </w:p>
    <w:p>
      <w:pPr>
        <w:pStyle w:val="BodyText"/>
      </w:pPr>
      <w:r>
        <w:t xml:space="preserve">age: Edad en años</w:t>
      </w:r>
    </w:p>
    <w:p>
      <w:pPr>
        <w:pStyle w:val="BodyText"/>
      </w:pPr>
      <w:r>
        <w:t xml:space="preserve">married: Valor 1 si está casada</w:t>
      </w:r>
    </w:p>
    <w:p>
      <w:pPr>
        <w:pStyle w:val="BodyText"/>
      </w:pPr>
      <w:r>
        <w:t xml:space="preserve">irain89: Valor 1 si tenía una cuenta IRA en 1989</w:t>
      </w:r>
    </w:p>
    <w:p>
      <w:pPr>
        <w:pStyle w:val="BodyText"/>
      </w:pPr>
      <w:r>
        <w:t xml:space="preserve">Base de datos utilizada: pension</w:t>
      </w:r>
    </w:p>
    <w:p>
      <w:pPr>
        <w:pStyle w:val="SourceCode"/>
      </w:pPr>
      <w:r>
        <w:rPr>
          <w:rStyle w:val="NormalTok"/>
        </w:rPr>
        <w:t xml:space="preserve">pension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"pension.xlsx"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Determinantes de la asignación de inversiones en planes de pensión: evidencia de mujeres maduras en EE.UU.</dc:title>
  <dc:creator/>
  <cp:keywords/>
  <dcterms:created xsi:type="dcterms:W3CDTF">2025-07-26T03:16:16Z</dcterms:created>
  <dcterms:modified xsi:type="dcterms:W3CDTF">2025-07-26T03:16:16Z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