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4CE548C3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BC7E2F">
        <w:rPr>
          <w:rFonts w:ascii="Century Gothic" w:hAnsi="Century Gothic"/>
          <w:sz w:val="56"/>
          <w:szCs w:val="56"/>
        </w:rPr>
        <w:t>1</w:t>
      </w:r>
      <w:r w:rsidR="00F3064E">
        <w:rPr>
          <w:rFonts w:ascii="Century Gothic" w:hAnsi="Century Gothic"/>
          <w:sz w:val="56"/>
          <w:szCs w:val="56"/>
        </w:rPr>
        <w:t>2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0B918651" w:rsidR="00AD581C" w:rsidRPr="00CF6A92" w:rsidRDefault="00AA3687" w:rsidP="00407B22">
      <w:pPr>
        <w:pStyle w:val="Prrafodelista"/>
        <w:numPr>
          <w:ilvl w:val="0"/>
          <w:numId w:val="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Práctica guiada: Proyecto de Aplicación de Escritorio en Visual Studio, .Net Core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65328363" w:rsidR="00E61EEA" w:rsidRPr="00CF6A92" w:rsidRDefault="00C350C5">
            <w:r>
              <w:t>Viernes 2-Junio-2023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7E1C217F" w:rsidR="00E61EEA" w:rsidRPr="00CF6A92" w:rsidRDefault="00C350C5">
            <w:r>
              <w:t>Lunes 5-Junio-2023 a las 12</w:t>
            </w:r>
            <w:r w:rsidR="00022323">
              <w:t>:30 pm (medio día)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53D7CD1F" w14:textId="77777777" w:rsidR="00792D12" w:rsidRDefault="00792D12" w:rsidP="00792D12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Trabajando de forma individual programará en Visual Studio un proyecto de escritorio que resuelva la situación planteada. </w:t>
      </w:r>
    </w:p>
    <w:p w14:paraId="18E50943" w14:textId="77777777" w:rsidR="00792D12" w:rsidRDefault="00792D12" w:rsidP="00792D12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Guarde su trabajo en GitHub y envíe el link mediante la bitácora, la cual debe subir a Microsoft </w:t>
      </w:r>
      <w:proofErr w:type="spellStart"/>
      <w:r>
        <w:t>Teams</w:t>
      </w:r>
      <w:proofErr w:type="spellEnd"/>
      <w:r>
        <w:t xml:space="preserve">. </w:t>
      </w:r>
    </w:p>
    <w:p w14:paraId="7B01A533" w14:textId="1518DB6E" w:rsidR="005705FC" w:rsidRDefault="00AF74CF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Cree un script </w:t>
      </w:r>
      <w:r w:rsidR="00B20437">
        <w:t>en Microsoft SQL Server</w:t>
      </w:r>
      <w:r w:rsidR="00E07FC7">
        <w:t xml:space="preserve"> que genere </w:t>
      </w:r>
      <w:r w:rsidR="006062FB">
        <w:t>un</w:t>
      </w:r>
      <w:r w:rsidR="00E07FC7">
        <w:t xml:space="preserve">a </w:t>
      </w:r>
      <w:r w:rsidR="00AC4DB7">
        <w:t>BD</w:t>
      </w:r>
      <w:r w:rsidR="006062FB">
        <w:t xml:space="preserve"> de Facturación</w:t>
      </w:r>
      <w:r w:rsidR="00AC4DB7">
        <w:t xml:space="preserve">, nómbrela como </w:t>
      </w:r>
      <w:r w:rsidR="00450C95">
        <w:t>CAPAS_PRACTICA1</w:t>
      </w:r>
      <w:r w:rsidR="0013662A">
        <w:t>, tom</w:t>
      </w:r>
      <w:r w:rsidR="00450C95">
        <w:t>e</w:t>
      </w:r>
      <w:r w:rsidR="0013662A">
        <w:t xml:space="preserve"> como referencia la siguiente ima</w:t>
      </w:r>
      <w:r w:rsidR="005705FC">
        <w:t>gen</w:t>
      </w:r>
    </w:p>
    <w:p w14:paraId="270CA900" w14:textId="316F4106" w:rsidR="005705FC" w:rsidRDefault="005705FC" w:rsidP="00792D12">
      <w:pPr>
        <w:pStyle w:val="Prrafodelista"/>
        <w:spacing w:line="360" w:lineRule="auto"/>
        <w:jc w:val="center"/>
      </w:pPr>
      <w:r>
        <w:rPr>
          <w:noProof/>
        </w:rPr>
        <w:drawing>
          <wp:inline distT="0" distB="0" distL="0" distR="0" wp14:anchorId="067F5821" wp14:editId="13FA3AC1">
            <wp:extent cx="3606800" cy="2071823"/>
            <wp:effectExtent l="0" t="0" r="0" b="508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11"/>
                    <a:srcRect t="4663" b="15187"/>
                    <a:stretch/>
                  </pic:blipFill>
                  <pic:spPr bwMode="auto">
                    <a:xfrm>
                      <a:off x="0" y="0"/>
                      <a:ext cx="3613876" cy="20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553B" w14:textId="6AB867F0" w:rsidR="000E28CC" w:rsidRDefault="000E28CC" w:rsidP="005705FC">
      <w:pPr>
        <w:pStyle w:val="Prrafodelista"/>
        <w:spacing w:line="360" w:lineRule="auto"/>
        <w:jc w:val="both"/>
      </w:pPr>
    </w:p>
    <w:p w14:paraId="7C6107A5" w14:textId="4F9C3E27" w:rsidR="000E28CC" w:rsidRDefault="00F340DF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Cree un proyecto en Visual Studio</w:t>
      </w:r>
      <w:r w:rsidR="000E28CC">
        <w:t xml:space="preserve"> en Capas</w:t>
      </w:r>
      <w:r w:rsidR="00820B26">
        <w:t xml:space="preserve"> (utilice las 4 capas vistas en clase)</w:t>
      </w:r>
      <w:r w:rsidR="000E28CC">
        <w:t>.</w:t>
      </w:r>
    </w:p>
    <w:p w14:paraId="28A7DBC8" w14:textId="77777777" w:rsidR="00B67F03" w:rsidRDefault="00B67F03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En la capa de presentación cree:</w:t>
      </w:r>
    </w:p>
    <w:p w14:paraId="40A25C4E" w14:textId="7C1E9453" w:rsidR="1D21DFC3" w:rsidRDefault="1B76B406" w:rsidP="6212BBB9">
      <w:pPr>
        <w:pStyle w:val="Prrafodelista"/>
        <w:numPr>
          <w:ilvl w:val="1"/>
          <w:numId w:val="4"/>
        </w:numPr>
        <w:spacing w:line="360" w:lineRule="auto"/>
        <w:jc w:val="both"/>
      </w:pPr>
      <w:r w:rsidRPr="65981D18">
        <w:t xml:space="preserve">Un formulario MDI como menú principal con su respectivo </w:t>
      </w:r>
      <w:proofErr w:type="spellStart"/>
      <w:r w:rsidRPr="65981D18">
        <w:t>menuStrip</w:t>
      </w:r>
      <w:proofErr w:type="spellEnd"/>
      <w:r w:rsidRPr="65981D18">
        <w:t xml:space="preserve"> que llame a los demás formularios.</w:t>
      </w:r>
    </w:p>
    <w:p w14:paraId="5EE0FFD1" w14:textId="77777777" w:rsidR="00F36C8D" w:rsidRDefault="00B67F03" w:rsidP="00B67F03">
      <w:pPr>
        <w:pStyle w:val="Prrafodelista"/>
        <w:numPr>
          <w:ilvl w:val="1"/>
          <w:numId w:val="4"/>
        </w:numPr>
        <w:spacing w:line="360" w:lineRule="auto"/>
        <w:jc w:val="both"/>
      </w:pPr>
      <w:r>
        <w:t>Un form</w:t>
      </w:r>
      <w:r w:rsidR="00F36C8D">
        <w:t>ulario para la administración de clientes.</w:t>
      </w:r>
    </w:p>
    <w:p w14:paraId="5E65BA93" w14:textId="67334462" w:rsidR="00F36C8D" w:rsidRDefault="00F36C8D" w:rsidP="00F36C8D">
      <w:pPr>
        <w:pStyle w:val="Prrafodelista"/>
        <w:numPr>
          <w:ilvl w:val="1"/>
          <w:numId w:val="4"/>
        </w:numPr>
        <w:spacing w:line="360" w:lineRule="auto"/>
        <w:jc w:val="both"/>
      </w:pPr>
      <w:r>
        <w:t>Un formulario para la administración de productos.</w:t>
      </w:r>
    </w:p>
    <w:p w14:paraId="72F53FBD" w14:textId="27F2E9D8" w:rsidR="00B67F03" w:rsidRDefault="00F36C8D" w:rsidP="00B67F03">
      <w:pPr>
        <w:pStyle w:val="Prrafodelista"/>
        <w:numPr>
          <w:ilvl w:val="1"/>
          <w:numId w:val="4"/>
        </w:numPr>
        <w:spacing w:line="360" w:lineRule="auto"/>
        <w:jc w:val="both"/>
      </w:pPr>
      <w:r>
        <w:t>Un formulario para la facturación.</w:t>
      </w:r>
    </w:p>
    <w:p w14:paraId="2AA8FE88" w14:textId="4707C9FC" w:rsidR="00E97652" w:rsidRDefault="00E97652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Los controles utilizados en los formularios deben tener los nombres adecuados y la configuración de las propiedades necesarias</w:t>
      </w:r>
      <w:r w:rsidR="00452570">
        <w:t xml:space="preserve">, en cada formulario debe agregar un </w:t>
      </w:r>
      <w:proofErr w:type="spellStart"/>
      <w:r w:rsidR="005F2B94">
        <w:t>D</w:t>
      </w:r>
      <w:r w:rsidR="00452570">
        <w:t>ata</w:t>
      </w:r>
      <w:r w:rsidR="005F2B94">
        <w:t>G</w:t>
      </w:r>
      <w:r w:rsidR="00452570">
        <w:t>ridVi</w:t>
      </w:r>
      <w:r w:rsidR="00292DC1">
        <w:t>ew</w:t>
      </w:r>
      <w:proofErr w:type="spellEnd"/>
      <w:r w:rsidR="00AA7F51">
        <w:t xml:space="preserve"> (excepto en el MDI)</w:t>
      </w:r>
      <w:r w:rsidR="00016D40">
        <w:t>, que posteriormente mostrará la lista de los registros de la tabla correspondiente</w:t>
      </w:r>
      <w:r>
        <w:t xml:space="preserve">. </w:t>
      </w:r>
    </w:p>
    <w:p w14:paraId="380947D1" w14:textId="345BBF96" w:rsidR="00820B26" w:rsidRDefault="00B67F03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Cree la cadena de conexión</w:t>
      </w:r>
      <w:r w:rsidR="005B2EBC">
        <w:t xml:space="preserve"> a la base de datos</w:t>
      </w:r>
      <w:r w:rsidR="005F2B94">
        <w:t xml:space="preserve"> (cree la clase necesaria)</w:t>
      </w:r>
      <w:r w:rsidR="005B2EBC">
        <w:t>.</w:t>
      </w:r>
      <w:r>
        <w:t xml:space="preserve"> </w:t>
      </w:r>
    </w:p>
    <w:p w14:paraId="3ED1B60F" w14:textId="5D85E8A5" w:rsidR="00CC51C8" w:rsidRDefault="00CC51C8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Crear las entidades para (Clientes, </w:t>
      </w:r>
      <w:r w:rsidR="00F332C5">
        <w:t xml:space="preserve">Productos, </w:t>
      </w:r>
      <w:proofErr w:type="spellStart"/>
      <w:r w:rsidR="00F332C5">
        <w:t>Encabezado_Factura</w:t>
      </w:r>
      <w:proofErr w:type="spellEnd"/>
      <w:r w:rsidR="00F332C5">
        <w:t xml:space="preserve"> y </w:t>
      </w:r>
      <w:proofErr w:type="spellStart"/>
      <w:r w:rsidR="00F332C5">
        <w:t>Detalle_Factura</w:t>
      </w:r>
      <w:proofErr w:type="spellEnd"/>
      <w:r>
        <w:t>)</w:t>
      </w:r>
      <w:r w:rsidR="00BE4339">
        <w:t>.</w:t>
      </w:r>
    </w:p>
    <w:p w14:paraId="399C18D8" w14:textId="3471E8BE" w:rsidR="00DF2D83" w:rsidRDefault="00DF2D83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Crear las clases correspondientes en cada capa.</w:t>
      </w:r>
    </w:p>
    <w:p w14:paraId="753AE897" w14:textId="34ABB06D" w:rsidR="00BE4339" w:rsidRDefault="00BE4339" w:rsidP="00D511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Establezca las referencias entre capas correspondientes.</w:t>
      </w:r>
    </w:p>
    <w:p w14:paraId="2029430F" w14:textId="7BF79197" w:rsidR="004D1F43" w:rsidRDefault="00BE4339" w:rsidP="00DF2D83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Agregue los </w:t>
      </w:r>
      <w:proofErr w:type="spellStart"/>
      <w:r>
        <w:t>using</w:t>
      </w:r>
      <w:proofErr w:type="spellEnd"/>
      <w:r>
        <w:t xml:space="preserve"> necesarios en cada capa.</w:t>
      </w:r>
    </w:p>
    <w:p w14:paraId="44953C57" w14:textId="77777777" w:rsidR="004B77FF" w:rsidRDefault="00AB59AB" w:rsidP="00DF2D83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Pruebe </w:t>
      </w:r>
      <w:r w:rsidR="00EE610E">
        <w:t xml:space="preserve">el buen funcionamiento de la aplicación las veces que sea necesario. </w:t>
      </w:r>
    </w:p>
    <w:p w14:paraId="46E550FD" w14:textId="3B241891" w:rsidR="003C0445" w:rsidRDefault="003C0445" w:rsidP="003C0445">
      <w:pPr>
        <w:pStyle w:val="Prrafodelista"/>
        <w:numPr>
          <w:ilvl w:val="0"/>
          <w:numId w:val="4"/>
        </w:numPr>
        <w:rPr>
          <w:lang w:val="es-ES_tradnl"/>
        </w:rPr>
      </w:pPr>
      <w:r w:rsidRPr="007F1BE3">
        <w:rPr>
          <w:lang w:val="es-ES_tradnl"/>
        </w:rPr>
        <w:t xml:space="preserve">Guarde </w:t>
      </w:r>
      <w:r w:rsidR="00A71331">
        <w:rPr>
          <w:lang w:val="es-ES_tradnl"/>
        </w:rPr>
        <w:t>constantemente.</w:t>
      </w:r>
    </w:p>
    <w:p w14:paraId="0BF62439" w14:textId="39B9873A" w:rsidR="00BE0F45" w:rsidRPr="00CF6A92" w:rsidRDefault="00BE0F45" w:rsidP="00B531CD">
      <w:pPr>
        <w:pStyle w:val="Prrafodelista"/>
        <w:spacing w:line="360" w:lineRule="auto"/>
        <w:jc w:val="both"/>
      </w:pP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06571A12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 xml:space="preserve">En cuanto a la </w:t>
            </w:r>
            <w:r w:rsidR="009D6C5F">
              <w:rPr>
                <w:rFonts w:ascii="Times New Roman" w:hAnsi="Times New Roman" w:cs="Times New Roman"/>
                <w:b/>
                <w:bCs/>
              </w:rPr>
              <w:t>BD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3ED79925" w:rsidR="00B531CD" w:rsidRPr="00CF6A92" w:rsidRDefault="00C05A8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script genera la BD</w:t>
            </w:r>
            <w:r w:rsidR="004509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sus 4 tablas</w:t>
            </w:r>
            <w:r w:rsidR="0045097A">
              <w:rPr>
                <w:rFonts w:ascii="Times New Roman" w:hAnsi="Times New Roman" w:cs="Times New Roman"/>
              </w:rPr>
              <w:t>, y sus campos de forma 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29B603AE" w:rsidR="00B531CD" w:rsidRPr="00CF6A92" w:rsidRDefault="00C05A8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</w:t>
            </w:r>
            <w:r w:rsidR="003D236D">
              <w:rPr>
                <w:rFonts w:ascii="Times New Roman" w:hAnsi="Times New Roman" w:cs="Times New Roman"/>
              </w:rPr>
              <w:t>llaves primarias y foráneas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A8431C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DCB" w14:textId="2CC9A8D0" w:rsidR="00B531CD" w:rsidRDefault="003D236D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relaciones entre las tablas de forma </w:t>
            </w:r>
            <w:r w:rsidR="0045097A">
              <w:rPr>
                <w:rFonts w:ascii="Times New Roman" w:hAnsi="Times New Roman" w:cs="Times New Roman"/>
              </w:rPr>
              <w:t>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853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5B1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09A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6C8" w:rsidRPr="00CF6A92" w14:paraId="63C66D92" w14:textId="77777777" w:rsidTr="005C10E0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24A99AA1" w:rsidR="00B531CD" w:rsidRPr="00CF6A92" w:rsidRDefault="0037785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estructura con sus 4 capas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43BB918B" w:rsidR="00B531CD" w:rsidRPr="00CF6A92" w:rsidRDefault="0037785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formulario para </w:t>
            </w:r>
            <w:r w:rsidR="00E34173">
              <w:rPr>
                <w:rFonts w:ascii="Times New Roman" w:hAnsi="Times New Roman" w:cs="Times New Roman"/>
              </w:rPr>
              <w:t>la Administración de los CLIENTES está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393D171E" w:rsidR="00B531CD" w:rsidRPr="00CF6A92" w:rsidRDefault="00E34173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formulario para la Administración de PRODUCTOS está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2BC6C433" w:rsidR="00B531CD" w:rsidRPr="00CF6A92" w:rsidRDefault="00E34173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formulario para FACTURACIÓN está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1F087578" w:rsidR="00B531CD" w:rsidRPr="00CF6A92" w:rsidRDefault="00693014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controles en los formularios tienen sus nombres </w:t>
            </w:r>
            <w:r w:rsidR="00346645">
              <w:rPr>
                <w:rFonts w:ascii="Times New Roman" w:hAnsi="Times New Roman" w:cs="Times New Roman"/>
              </w:rPr>
              <w:t>y demás propiedades de forma 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B320E7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0FB60D97" w:rsidR="00B531CD" w:rsidRPr="00CF6A92" w:rsidRDefault="004F7DC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cadena de conexión de forma 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D2E10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605FCE85" w:rsidR="00B531CD" w:rsidRPr="00CF6A92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</w:t>
            </w:r>
            <w:r w:rsidR="00A259C5" w:rsidRPr="00603C87">
              <w:rPr>
                <w:rFonts w:ascii="Times New Roman" w:hAnsi="Times New Roman" w:cs="Times New Roman"/>
              </w:rPr>
              <w:t xml:space="preserve">para </w:t>
            </w:r>
            <w:r w:rsidRPr="00603C87">
              <w:rPr>
                <w:rFonts w:ascii="Times New Roman" w:hAnsi="Times New Roman" w:cs="Times New Roman"/>
              </w:rPr>
              <w:t>Clientes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54B715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104FA4CB" w:rsidR="00B531CD" w:rsidRPr="00CF6A92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r w:rsidR="00A259C5" w:rsidRPr="00603C87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1DB82C91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2B0B" w14:textId="751CF7D9" w:rsidR="00B531CD" w:rsidRPr="00603C87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proofErr w:type="spellStart"/>
            <w:r w:rsidR="00603C87" w:rsidRPr="00603C87">
              <w:rPr>
                <w:rFonts w:ascii="Times New Roman" w:hAnsi="Times New Roman" w:cs="Times New Roman"/>
              </w:rPr>
              <w:t>Encabezado_Facturación</w:t>
            </w:r>
            <w:proofErr w:type="spellEnd"/>
            <w:r w:rsidRPr="00603C8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FDD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025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0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262812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A8CE" w14:textId="5D6A9452" w:rsidR="00B531CD" w:rsidRPr="00603C87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proofErr w:type="spellStart"/>
            <w:r w:rsidRPr="00603C87">
              <w:rPr>
                <w:rFonts w:ascii="Times New Roman" w:hAnsi="Times New Roman" w:cs="Times New Roman"/>
              </w:rPr>
              <w:t>Detalle_Factura</w:t>
            </w:r>
            <w:proofErr w:type="spellEnd"/>
            <w:r w:rsidRPr="00603C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DC07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AF5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C87C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5C133F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085C" w14:textId="3150EA7A" w:rsidR="00B531CD" w:rsidRPr="00CF6A92" w:rsidRDefault="00574C5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clases </w:t>
            </w:r>
            <w:proofErr w:type="spellStart"/>
            <w:r w:rsidR="002B591A">
              <w:rPr>
                <w:rFonts w:ascii="Times New Roman" w:hAnsi="Times New Roman" w:cs="Times New Roman"/>
              </w:rPr>
              <w:t>BLCliente</w:t>
            </w:r>
            <w:proofErr w:type="spellEnd"/>
            <w:r w:rsidR="000303E5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303E5">
              <w:rPr>
                <w:rFonts w:ascii="Times New Roman" w:hAnsi="Times New Roman" w:cs="Times New Roman"/>
              </w:rPr>
              <w:t>DACliente</w:t>
            </w:r>
            <w:proofErr w:type="spellEnd"/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A99C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01E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59A45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3E5" w:rsidRPr="00CF6A92" w14:paraId="094A2F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CE28" w14:textId="3DAE6BAF" w:rsidR="000303E5" w:rsidRDefault="000303E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clases </w:t>
            </w:r>
            <w:proofErr w:type="spellStart"/>
            <w:r>
              <w:rPr>
                <w:rFonts w:ascii="Times New Roman" w:hAnsi="Times New Roman" w:cs="Times New Roman"/>
              </w:rPr>
              <w:t>BLProducto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DAProducto</w:t>
            </w:r>
            <w:proofErr w:type="spellEnd"/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5DE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B740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F588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3E5" w:rsidRPr="00CF6A92" w14:paraId="46F9F62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658C" w14:textId="2F374F56" w:rsidR="000303E5" w:rsidRDefault="000303E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clases </w:t>
            </w:r>
            <w:proofErr w:type="spellStart"/>
            <w:r>
              <w:rPr>
                <w:rFonts w:ascii="Times New Roman" w:hAnsi="Times New Roman" w:cs="Times New Roman"/>
              </w:rPr>
              <w:t>BLEncabezado_Factura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DAEncabezado_Factura</w:t>
            </w:r>
            <w:proofErr w:type="spellEnd"/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7F12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9126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31217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3E5" w:rsidRPr="00CF6A92" w14:paraId="003ED3A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490F" w14:textId="1E0EFBE3" w:rsidR="000303E5" w:rsidRDefault="000303E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clases </w:t>
            </w:r>
            <w:proofErr w:type="spellStart"/>
            <w:r>
              <w:rPr>
                <w:rFonts w:ascii="Times New Roman" w:hAnsi="Times New Roman" w:cs="Times New Roman"/>
              </w:rPr>
              <w:t>BLDetalle</w:t>
            </w:r>
            <w:r w:rsidR="00220F0A">
              <w:rPr>
                <w:rFonts w:ascii="Times New Roman" w:hAnsi="Times New Roman" w:cs="Times New Roman"/>
              </w:rPr>
              <w:t>_Factura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DADetalle_Factura</w:t>
            </w:r>
            <w:proofErr w:type="spellEnd"/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A46F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E03F3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6204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680E649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AFB" w14:textId="3282BCC1" w:rsidR="00B531CD" w:rsidRPr="00CF6A92" w:rsidRDefault="00220F0A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>Establece las referencias entre las ca</w:t>
            </w:r>
            <w:r w:rsidR="00D55970" w:rsidRPr="00DD4036"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C9E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9AFC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8521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0FDF2C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5A63" w14:textId="07893C4D" w:rsidR="00B531CD" w:rsidRPr="00CF6A92" w:rsidRDefault="00D55970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Agrega los </w:t>
            </w:r>
            <w:proofErr w:type="spellStart"/>
            <w:r w:rsidRPr="00DD4036">
              <w:rPr>
                <w:rFonts w:ascii="Times New Roman" w:hAnsi="Times New Roman" w:cs="Times New Roman"/>
              </w:rPr>
              <w:t>using</w:t>
            </w:r>
            <w:proofErr w:type="spellEnd"/>
            <w:r w:rsidRPr="00DD4036">
              <w:rPr>
                <w:rFonts w:ascii="Times New Roman" w:hAnsi="Times New Roman" w:cs="Times New Roman"/>
              </w:rPr>
              <w:t xml:space="preserve"> necesarios </w:t>
            </w:r>
            <w:r w:rsidR="00DD4036" w:rsidRPr="00DD4036">
              <w:rPr>
                <w:rFonts w:ascii="Times New Roman" w:hAnsi="Times New Roman" w:cs="Times New Roman"/>
              </w:rPr>
              <w:t>para crear la comunicación entre las capas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B2F9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E0427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24AE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E63A5F5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C28B" w14:textId="79B28F9A" w:rsidR="00B531CD" w:rsidRPr="00CF6A92" w:rsidRDefault="00B531CD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 w:rsidR="005C3ADA"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CB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8CA3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14B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B531CD" w:rsidRPr="00CF6A92" w:rsidRDefault="00B531CD" w:rsidP="00B531CD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B531CD" w:rsidRPr="00CF6A92" w:rsidRDefault="00B531CD" w:rsidP="00B531CD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628F3E46" w:rsidR="00B531CD" w:rsidRPr="00CF6A92" w:rsidRDefault="005C3ADA" w:rsidP="00B53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B531C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B531CD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B531CD" w:rsidRPr="00CF6A92" w:rsidRDefault="00B531CD" w:rsidP="00B531CD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31CD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B531CD" w:rsidRPr="00CF6A92" w:rsidRDefault="00B531CD" w:rsidP="00B531CD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169E" w14:textId="77777777" w:rsidR="007F6B59" w:rsidRDefault="007F6B59" w:rsidP="00E61EEA">
      <w:pPr>
        <w:spacing w:after="0" w:line="240" w:lineRule="auto"/>
      </w:pPr>
      <w:r>
        <w:separator/>
      </w:r>
    </w:p>
  </w:endnote>
  <w:endnote w:type="continuationSeparator" w:id="0">
    <w:p w14:paraId="785D28D3" w14:textId="77777777" w:rsidR="007F6B59" w:rsidRDefault="007F6B59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B97C" w14:textId="77777777" w:rsidR="007F6B59" w:rsidRDefault="007F6B59" w:rsidP="00E61EEA">
      <w:pPr>
        <w:spacing w:after="0" w:line="240" w:lineRule="auto"/>
      </w:pPr>
      <w:r>
        <w:separator/>
      </w:r>
    </w:p>
  </w:footnote>
  <w:footnote w:type="continuationSeparator" w:id="0">
    <w:p w14:paraId="28081C8C" w14:textId="77777777" w:rsidR="007F6B59" w:rsidRDefault="007F6B59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34231"/>
    <w:multiLevelType w:val="hybridMultilevel"/>
    <w:tmpl w:val="0B46F944"/>
    <w:lvl w:ilvl="0" w:tplc="71E24D54">
      <w:start w:val="1"/>
      <w:numFmt w:val="decimal"/>
      <w:lvlText w:val="%1."/>
      <w:lvlJc w:val="left"/>
      <w:pPr>
        <w:ind w:left="720" w:hanging="360"/>
      </w:pPr>
    </w:lvl>
    <w:lvl w:ilvl="1" w:tplc="E2708F26">
      <w:start w:val="1"/>
      <w:numFmt w:val="lowerLetter"/>
      <w:lvlText w:val="%2."/>
      <w:lvlJc w:val="left"/>
      <w:pPr>
        <w:ind w:left="1440" w:hanging="360"/>
      </w:pPr>
    </w:lvl>
    <w:lvl w:ilvl="2" w:tplc="44A86FC0">
      <w:start w:val="1"/>
      <w:numFmt w:val="lowerRoman"/>
      <w:lvlText w:val="%3."/>
      <w:lvlJc w:val="right"/>
      <w:pPr>
        <w:ind w:left="2160" w:hanging="180"/>
      </w:pPr>
    </w:lvl>
    <w:lvl w:ilvl="3" w:tplc="8BF83744">
      <w:start w:val="1"/>
      <w:numFmt w:val="decimal"/>
      <w:lvlText w:val="%4."/>
      <w:lvlJc w:val="left"/>
      <w:pPr>
        <w:ind w:left="2880" w:hanging="360"/>
      </w:pPr>
    </w:lvl>
    <w:lvl w:ilvl="4" w:tplc="BB94A530">
      <w:start w:val="1"/>
      <w:numFmt w:val="lowerLetter"/>
      <w:lvlText w:val="%5."/>
      <w:lvlJc w:val="left"/>
      <w:pPr>
        <w:ind w:left="3600" w:hanging="360"/>
      </w:pPr>
    </w:lvl>
    <w:lvl w:ilvl="5" w:tplc="ACD4D93C">
      <w:start w:val="1"/>
      <w:numFmt w:val="lowerRoman"/>
      <w:lvlText w:val="%6."/>
      <w:lvlJc w:val="right"/>
      <w:pPr>
        <w:ind w:left="4320" w:hanging="180"/>
      </w:pPr>
    </w:lvl>
    <w:lvl w:ilvl="6" w:tplc="60842A20">
      <w:start w:val="1"/>
      <w:numFmt w:val="decimal"/>
      <w:lvlText w:val="%7."/>
      <w:lvlJc w:val="left"/>
      <w:pPr>
        <w:ind w:left="5040" w:hanging="360"/>
      </w:pPr>
    </w:lvl>
    <w:lvl w:ilvl="7" w:tplc="99364FEA">
      <w:start w:val="1"/>
      <w:numFmt w:val="lowerLetter"/>
      <w:lvlText w:val="%8."/>
      <w:lvlJc w:val="left"/>
      <w:pPr>
        <w:ind w:left="5760" w:hanging="360"/>
      </w:pPr>
    </w:lvl>
    <w:lvl w:ilvl="8" w:tplc="2F1816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023C9"/>
    <w:multiLevelType w:val="hybridMultilevel"/>
    <w:tmpl w:val="271E35CE"/>
    <w:lvl w:ilvl="0" w:tplc="A2426A2C">
      <w:start w:val="1"/>
      <w:numFmt w:val="decimal"/>
      <w:lvlText w:val="%1."/>
      <w:lvlJc w:val="left"/>
      <w:pPr>
        <w:ind w:left="720" w:hanging="360"/>
      </w:pPr>
    </w:lvl>
    <w:lvl w:ilvl="1" w:tplc="7CCE9110">
      <w:start w:val="1"/>
      <w:numFmt w:val="lowerLetter"/>
      <w:lvlText w:val="%2."/>
      <w:lvlJc w:val="left"/>
      <w:pPr>
        <w:ind w:left="1440" w:hanging="360"/>
      </w:pPr>
    </w:lvl>
    <w:lvl w:ilvl="2" w:tplc="9EB4DE3A">
      <w:start w:val="1"/>
      <w:numFmt w:val="lowerRoman"/>
      <w:lvlText w:val="%3."/>
      <w:lvlJc w:val="right"/>
      <w:pPr>
        <w:ind w:left="2160" w:hanging="180"/>
      </w:pPr>
    </w:lvl>
    <w:lvl w:ilvl="3" w:tplc="E9002A2C">
      <w:start w:val="1"/>
      <w:numFmt w:val="decimal"/>
      <w:lvlText w:val="%4."/>
      <w:lvlJc w:val="left"/>
      <w:pPr>
        <w:ind w:left="2880" w:hanging="360"/>
      </w:pPr>
    </w:lvl>
    <w:lvl w:ilvl="4" w:tplc="3EF0EDA2">
      <w:start w:val="1"/>
      <w:numFmt w:val="lowerLetter"/>
      <w:lvlText w:val="%5."/>
      <w:lvlJc w:val="left"/>
      <w:pPr>
        <w:ind w:left="3600" w:hanging="360"/>
      </w:pPr>
    </w:lvl>
    <w:lvl w:ilvl="5" w:tplc="E3280CEA">
      <w:start w:val="1"/>
      <w:numFmt w:val="lowerRoman"/>
      <w:lvlText w:val="%6."/>
      <w:lvlJc w:val="right"/>
      <w:pPr>
        <w:ind w:left="4320" w:hanging="180"/>
      </w:pPr>
    </w:lvl>
    <w:lvl w:ilvl="6" w:tplc="C0F2B49E">
      <w:start w:val="1"/>
      <w:numFmt w:val="decimal"/>
      <w:lvlText w:val="%7."/>
      <w:lvlJc w:val="left"/>
      <w:pPr>
        <w:ind w:left="5040" w:hanging="360"/>
      </w:pPr>
    </w:lvl>
    <w:lvl w:ilvl="7" w:tplc="BCC66BCC">
      <w:start w:val="1"/>
      <w:numFmt w:val="lowerLetter"/>
      <w:lvlText w:val="%8."/>
      <w:lvlJc w:val="left"/>
      <w:pPr>
        <w:ind w:left="5760" w:hanging="360"/>
      </w:pPr>
    </w:lvl>
    <w:lvl w:ilvl="8" w:tplc="0B88AA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498">
    <w:abstractNumId w:val="6"/>
  </w:num>
  <w:num w:numId="2" w16cid:durableId="790906540">
    <w:abstractNumId w:val="7"/>
  </w:num>
  <w:num w:numId="3" w16cid:durableId="1003164682">
    <w:abstractNumId w:val="0"/>
  </w:num>
  <w:num w:numId="4" w16cid:durableId="553469669">
    <w:abstractNumId w:val="8"/>
  </w:num>
  <w:num w:numId="5" w16cid:durableId="1376351523">
    <w:abstractNumId w:val="5"/>
  </w:num>
  <w:num w:numId="6" w16cid:durableId="667834036">
    <w:abstractNumId w:val="3"/>
  </w:num>
  <w:num w:numId="7" w16cid:durableId="717359261">
    <w:abstractNumId w:val="2"/>
  </w:num>
  <w:num w:numId="8" w16cid:durableId="1196575907">
    <w:abstractNumId w:val="4"/>
  </w:num>
  <w:num w:numId="9" w16cid:durableId="1874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16D40"/>
    <w:rsid w:val="00021ECC"/>
    <w:rsid w:val="00022323"/>
    <w:rsid w:val="00025CCB"/>
    <w:rsid w:val="000303E5"/>
    <w:rsid w:val="00056087"/>
    <w:rsid w:val="00067DAA"/>
    <w:rsid w:val="00074ECD"/>
    <w:rsid w:val="000B1E5A"/>
    <w:rsid w:val="000E28CC"/>
    <w:rsid w:val="000F79CE"/>
    <w:rsid w:val="00112951"/>
    <w:rsid w:val="00113E12"/>
    <w:rsid w:val="0013662A"/>
    <w:rsid w:val="00142EB0"/>
    <w:rsid w:val="00145C9E"/>
    <w:rsid w:val="00195D32"/>
    <w:rsid w:val="00197C92"/>
    <w:rsid w:val="001A73A2"/>
    <w:rsid w:val="001B0CC2"/>
    <w:rsid w:val="001E2157"/>
    <w:rsid w:val="001E3FFC"/>
    <w:rsid w:val="001F364D"/>
    <w:rsid w:val="001F681D"/>
    <w:rsid w:val="00220F0A"/>
    <w:rsid w:val="0022385F"/>
    <w:rsid w:val="002524C7"/>
    <w:rsid w:val="00255DE5"/>
    <w:rsid w:val="00280A0E"/>
    <w:rsid w:val="00292DC1"/>
    <w:rsid w:val="00297DE0"/>
    <w:rsid w:val="002B591A"/>
    <w:rsid w:val="002E40D9"/>
    <w:rsid w:val="003056DF"/>
    <w:rsid w:val="0032334F"/>
    <w:rsid w:val="00346645"/>
    <w:rsid w:val="003503BF"/>
    <w:rsid w:val="0037785E"/>
    <w:rsid w:val="00382CB3"/>
    <w:rsid w:val="003950E3"/>
    <w:rsid w:val="0039670A"/>
    <w:rsid w:val="003A0598"/>
    <w:rsid w:val="003B435A"/>
    <w:rsid w:val="003B7F4F"/>
    <w:rsid w:val="003C0445"/>
    <w:rsid w:val="003C2EAA"/>
    <w:rsid w:val="003D236D"/>
    <w:rsid w:val="00407B22"/>
    <w:rsid w:val="00414F8A"/>
    <w:rsid w:val="0045097A"/>
    <w:rsid w:val="00450C95"/>
    <w:rsid w:val="00452570"/>
    <w:rsid w:val="00466414"/>
    <w:rsid w:val="0047101A"/>
    <w:rsid w:val="00481509"/>
    <w:rsid w:val="004A23F7"/>
    <w:rsid w:val="004A292A"/>
    <w:rsid w:val="004B77FF"/>
    <w:rsid w:val="004D1F43"/>
    <w:rsid w:val="004F5CBB"/>
    <w:rsid w:val="004F718D"/>
    <w:rsid w:val="004F7DC5"/>
    <w:rsid w:val="00526289"/>
    <w:rsid w:val="005705FC"/>
    <w:rsid w:val="00574C5E"/>
    <w:rsid w:val="005B2EBC"/>
    <w:rsid w:val="005C3ADA"/>
    <w:rsid w:val="005C645D"/>
    <w:rsid w:val="005D76C8"/>
    <w:rsid w:val="005F0B7D"/>
    <w:rsid w:val="005F2B94"/>
    <w:rsid w:val="00603C87"/>
    <w:rsid w:val="00605ECE"/>
    <w:rsid w:val="006062FB"/>
    <w:rsid w:val="00606C4D"/>
    <w:rsid w:val="00644A7C"/>
    <w:rsid w:val="00653746"/>
    <w:rsid w:val="006771D6"/>
    <w:rsid w:val="00680515"/>
    <w:rsid w:val="00693014"/>
    <w:rsid w:val="006A0C68"/>
    <w:rsid w:val="006B6675"/>
    <w:rsid w:val="006F5EFC"/>
    <w:rsid w:val="00700633"/>
    <w:rsid w:val="007534C6"/>
    <w:rsid w:val="00760C56"/>
    <w:rsid w:val="00772031"/>
    <w:rsid w:val="00792D12"/>
    <w:rsid w:val="007A0996"/>
    <w:rsid w:val="007D4BFA"/>
    <w:rsid w:val="007E0471"/>
    <w:rsid w:val="007E363E"/>
    <w:rsid w:val="007F6B59"/>
    <w:rsid w:val="00817E2D"/>
    <w:rsid w:val="00820B26"/>
    <w:rsid w:val="00823069"/>
    <w:rsid w:val="00833FEC"/>
    <w:rsid w:val="00864477"/>
    <w:rsid w:val="008C70EB"/>
    <w:rsid w:val="008D65EC"/>
    <w:rsid w:val="008E48F2"/>
    <w:rsid w:val="00932E8A"/>
    <w:rsid w:val="00966D98"/>
    <w:rsid w:val="009A167A"/>
    <w:rsid w:val="009D483A"/>
    <w:rsid w:val="009D6C5F"/>
    <w:rsid w:val="009F78EA"/>
    <w:rsid w:val="00A259C5"/>
    <w:rsid w:val="00A37496"/>
    <w:rsid w:val="00A40F25"/>
    <w:rsid w:val="00A60C96"/>
    <w:rsid w:val="00A71331"/>
    <w:rsid w:val="00A95CDA"/>
    <w:rsid w:val="00A97B6A"/>
    <w:rsid w:val="00AA3687"/>
    <w:rsid w:val="00AA7F51"/>
    <w:rsid w:val="00AB481E"/>
    <w:rsid w:val="00AB59AB"/>
    <w:rsid w:val="00AC4DB7"/>
    <w:rsid w:val="00AD581C"/>
    <w:rsid w:val="00AD5E7D"/>
    <w:rsid w:val="00AD7738"/>
    <w:rsid w:val="00AF1728"/>
    <w:rsid w:val="00AF74CF"/>
    <w:rsid w:val="00B02436"/>
    <w:rsid w:val="00B20437"/>
    <w:rsid w:val="00B531CD"/>
    <w:rsid w:val="00B55021"/>
    <w:rsid w:val="00B67F03"/>
    <w:rsid w:val="00B80890"/>
    <w:rsid w:val="00B81CF9"/>
    <w:rsid w:val="00B97C6D"/>
    <w:rsid w:val="00BC7E2F"/>
    <w:rsid w:val="00BE09A2"/>
    <w:rsid w:val="00BE0F45"/>
    <w:rsid w:val="00BE1D98"/>
    <w:rsid w:val="00BE4339"/>
    <w:rsid w:val="00C05A8E"/>
    <w:rsid w:val="00C278AF"/>
    <w:rsid w:val="00C350C5"/>
    <w:rsid w:val="00C36586"/>
    <w:rsid w:val="00C963D1"/>
    <w:rsid w:val="00CB658C"/>
    <w:rsid w:val="00CC29A9"/>
    <w:rsid w:val="00CC51C8"/>
    <w:rsid w:val="00CD01E8"/>
    <w:rsid w:val="00CE1CFC"/>
    <w:rsid w:val="00CF3965"/>
    <w:rsid w:val="00CF6A92"/>
    <w:rsid w:val="00D2005D"/>
    <w:rsid w:val="00D375B6"/>
    <w:rsid w:val="00D42BF1"/>
    <w:rsid w:val="00D43649"/>
    <w:rsid w:val="00D51112"/>
    <w:rsid w:val="00D55970"/>
    <w:rsid w:val="00D65738"/>
    <w:rsid w:val="00DD4036"/>
    <w:rsid w:val="00DF2D83"/>
    <w:rsid w:val="00E07FC7"/>
    <w:rsid w:val="00E326F2"/>
    <w:rsid w:val="00E34173"/>
    <w:rsid w:val="00E361FA"/>
    <w:rsid w:val="00E46468"/>
    <w:rsid w:val="00E61EEA"/>
    <w:rsid w:val="00E74C24"/>
    <w:rsid w:val="00E97652"/>
    <w:rsid w:val="00EE0DEB"/>
    <w:rsid w:val="00EE610E"/>
    <w:rsid w:val="00EF5640"/>
    <w:rsid w:val="00EF7CAB"/>
    <w:rsid w:val="00F042DF"/>
    <w:rsid w:val="00F17154"/>
    <w:rsid w:val="00F3064E"/>
    <w:rsid w:val="00F332C5"/>
    <w:rsid w:val="00F340DF"/>
    <w:rsid w:val="00F36C8D"/>
    <w:rsid w:val="00F62057"/>
    <w:rsid w:val="00F732C8"/>
    <w:rsid w:val="00F8222A"/>
    <w:rsid w:val="1B76B406"/>
    <w:rsid w:val="1D21DFC3"/>
    <w:rsid w:val="6212BBB9"/>
    <w:rsid w:val="659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0">
    <w:name w:val="Table Grid0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8" ma:contentTypeDescription="Crear nuevo documento." ma:contentTypeScope="" ma:versionID="fb5291177d9b691fae7920d7282750d6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adfd483c2cc5cb5c196b8939f3fd5ce7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D5C488-47E0-4983-ABBD-32278823F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494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75</cp:revision>
  <dcterms:created xsi:type="dcterms:W3CDTF">2021-11-30T22:46:00Z</dcterms:created>
  <dcterms:modified xsi:type="dcterms:W3CDTF">2023-06-02T17:25:00Z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