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66592D3B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DB0196">
        <w:rPr>
          <w:rFonts w:ascii="Century Gothic" w:hAnsi="Century Gothic"/>
          <w:sz w:val="52"/>
          <w:szCs w:val="52"/>
        </w:rPr>
        <w:t>4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2CB228B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>Práctica: Proyecto de Aplicación de Escritorio en Visual Studio, .Net Core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4647A7DD" w:rsidR="00E61EEA" w:rsidRPr="00CF6A92" w:rsidRDefault="00DB0196">
            <w:r>
              <w:t>Viernes 9-Junio, 2023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57BEB7D3" w:rsidR="00E61EEA" w:rsidRPr="00CF6A92" w:rsidRDefault="00DB0196">
            <w:r>
              <w:t>Domingo</w:t>
            </w:r>
            <w:r w:rsidR="005447DF">
              <w:t xml:space="preserve"> 11-Junio,2023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590CC1F2" w:rsidR="00772031" w:rsidRDefault="003503BF" w:rsidP="00F60EEA">
      <w:pPr>
        <w:pStyle w:val="Prrafodelista"/>
        <w:spacing w:line="360" w:lineRule="auto"/>
        <w:jc w:val="both"/>
      </w:pPr>
      <w:r>
        <w:t xml:space="preserve">Trabajando </w:t>
      </w:r>
      <w:r w:rsidR="0043257A">
        <w:t>en parejas</w:t>
      </w:r>
      <w:r>
        <w:t xml:space="preserve"> </w:t>
      </w:r>
      <w:r w:rsidR="003C0445">
        <w:t xml:space="preserve">resuelva el proyecto indicado. </w:t>
      </w:r>
      <w:r>
        <w:t xml:space="preserve"> </w:t>
      </w:r>
    </w:p>
    <w:p w14:paraId="7130531E" w14:textId="4E186425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5447DF">
        <w:rPr>
          <w:b/>
          <w:bCs/>
        </w:rPr>
        <w:t>3</w:t>
      </w:r>
      <w:r w:rsidR="00E30686" w:rsidRPr="00F60EEA">
        <w:rPr>
          <w:b/>
          <w:bCs/>
        </w:rPr>
        <w:t xml:space="preserve"> - Aplicación escritorio VS .Net Core”</w:t>
      </w:r>
      <w:r w:rsidR="00F60EEA">
        <w:rPr>
          <w:b/>
          <w:bCs/>
        </w:rPr>
        <w:t>.</w:t>
      </w:r>
    </w:p>
    <w:p w14:paraId="6B1A938B" w14:textId="597945FE" w:rsidR="0084446A" w:rsidRDefault="0017320F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Reali</w:t>
      </w:r>
      <w:r w:rsidR="00385907">
        <w:t xml:space="preserve">ce la programación en el proyecto que permita buscar clientes </w:t>
      </w:r>
      <w:r w:rsidR="00295B54">
        <w:t>y producto</w:t>
      </w:r>
      <w:r w:rsidR="0043257A">
        <w:t>s</w:t>
      </w:r>
      <w:r w:rsidR="00295B54">
        <w:t xml:space="preserve"> tal como se explicó en la clase</w:t>
      </w:r>
      <w:r w:rsidR="000C396C">
        <w:t xml:space="preserve">, utilice en </w:t>
      </w:r>
      <w:r w:rsidR="0084446A">
        <w:t>u</w:t>
      </w:r>
      <w:r w:rsidR="000C396C">
        <w:t>no un dataSet</w:t>
      </w:r>
      <w:r w:rsidR="0084446A">
        <w:t xml:space="preserve"> para tener la información y en el otro una lista de entidades</w:t>
      </w:r>
      <w:r w:rsidR="0072382E">
        <w:t xml:space="preserve">, recuerde que debe utilizar el controlador de eventos </w:t>
      </w:r>
      <w:r w:rsidR="00FD1CC7">
        <w:t>EventHandler</w:t>
      </w:r>
      <w:r w:rsidR="0084446A">
        <w:t>.</w:t>
      </w:r>
    </w:p>
    <w:p w14:paraId="05B36B4C" w14:textId="77777777" w:rsidR="000C3E97" w:rsidRDefault="000C3E97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Agregue el código necesario para llamar el formulario clientes y el formulario productos.</w:t>
      </w:r>
    </w:p>
    <w:p w14:paraId="62C48F67" w14:textId="3E2A8844" w:rsidR="00862F16" w:rsidRDefault="009572B6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Realice la programación necesaria para mostrar la información de los cliente</w:t>
      </w:r>
      <w:r w:rsidR="00862F16">
        <w:t>s</w:t>
      </w:r>
      <w:r>
        <w:t xml:space="preserve"> </w:t>
      </w:r>
      <w:r w:rsidR="00862F16">
        <w:t>y productos en el dataGridView correspondiente, tome en cuenta que debe mostrar la información de la BD.</w:t>
      </w:r>
    </w:p>
    <w:p w14:paraId="21721209" w14:textId="736745FB" w:rsidR="008C12A2" w:rsidRDefault="00FF2410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Haga los cambios necesarios para </w:t>
      </w:r>
      <w:r w:rsidR="008C12A2">
        <w:t>que,</w:t>
      </w:r>
      <w:r>
        <w:t xml:space="preserve"> si el usuario da un clic </w:t>
      </w:r>
      <w:r w:rsidR="008C12A2">
        <w:t>en el dataGridView de clientes o productos, cargue la información en el formulario correspondiente.</w:t>
      </w:r>
    </w:p>
    <w:p w14:paraId="46E550FD" w14:textId="4270A6B1" w:rsidR="003C0445" w:rsidRDefault="003C0445" w:rsidP="003C0445">
      <w:pPr>
        <w:pStyle w:val="Prrafodelista"/>
        <w:numPr>
          <w:ilvl w:val="0"/>
          <w:numId w:val="2"/>
        </w:numPr>
        <w:rPr>
          <w:lang w:val="es-ES_tradnl"/>
        </w:rPr>
      </w:pPr>
      <w:r w:rsidRPr="007F1BE3">
        <w:rPr>
          <w:lang w:val="es-ES_tradnl"/>
        </w:rPr>
        <w:t>Guarde y cierre la aplicación.</w:t>
      </w:r>
    </w:p>
    <w:p w14:paraId="76B7AE36" w14:textId="59B722E5" w:rsidR="004D1F43" w:rsidRPr="007F1BE3" w:rsidRDefault="004D1F43" w:rsidP="003C044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Suba </w:t>
      </w:r>
      <w:r w:rsidR="00CB658C">
        <w:rPr>
          <w:lang w:val="es-ES_tradnl"/>
        </w:rPr>
        <w:t>el proyecto a Microsoft TEAMS en el espacio indicado.</w:t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1DA648A1" w:rsidR="00A25831" w:rsidRPr="00A25831" w:rsidRDefault="004D0AAE" w:rsidP="00A258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correctamente el formulario de buscar clientes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4753ED85" w:rsidR="00B531CD" w:rsidRPr="00CF6A92" w:rsidRDefault="004D0AAE" w:rsidP="00B531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correctamente el formulario de buscar productos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553E057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CEBB" w14:textId="5CBB5BD9" w:rsidR="00432166" w:rsidRDefault="001D5584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Llama </w:t>
            </w:r>
            <w:r w:rsidR="00DF218F">
              <w:rPr>
                <w:rFonts w:ascii="Times New Roman" w:hAnsi="Times New Roman" w:cs="Times New Roman"/>
              </w:rPr>
              <w:t>los</w:t>
            </w:r>
            <w:r>
              <w:rPr>
                <w:rFonts w:ascii="Times New Roman" w:hAnsi="Times New Roman" w:cs="Times New Roman"/>
              </w:rPr>
              <w:t xml:space="preserve"> formulario</w:t>
            </w:r>
            <w:r w:rsidR="00DF218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clientes </w:t>
            </w:r>
            <w:r w:rsidR="00DF218F">
              <w:rPr>
                <w:rFonts w:ascii="Times New Roman" w:hAnsi="Times New Roman" w:cs="Times New Roman"/>
              </w:rPr>
              <w:t xml:space="preserve">y productos </w:t>
            </w:r>
            <w:r>
              <w:rPr>
                <w:rFonts w:ascii="Times New Roman" w:hAnsi="Times New Roman" w:cs="Times New Roman"/>
              </w:rPr>
              <w:t>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AEBB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AC1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B919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2166" w:rsidRPr="00CF6A92" w14:paraId="6F6AD5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9EE7" w14:textId="3D2EA1A4" w:rsidR="00432166" w:rsidRDefault="00DF218F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la información en el </w:t>
            </w:r>
            <w:r>
              <w:t>dataGridView de Clientes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EB52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5BD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CC268" w14:textId="77777777" w:rsidR="00432166" w:rsidRPr="00CF6A92" w:rsidRDefault="00432166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20ABDB55" w:rsidR="0053587B" w:rsidRDefault="00DF218F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la información en el </w:t>
            </w:r>
            <w:r>
              <w:t>dataGridView de Productos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50799F91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7A2" w14:textId="207EAC91" w:rsidR="0053587B" w:rsidRDefault="00192F15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 el evento doble</w:t>
            </w:r>
            <w:r w:rsidR="00A91EC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lic</w:t>
            </w:r>
            <w:r w:rsidR="00A91EC7">
              <w:rPr>
                <w:rFonts w:ascii="Times New Roman" w:hAnsi="Times New Roman" w:cs="Times New Roman"/>
              </w:rPr>
              <w:t>k</w:t>
            </w:r>
            <w:r w:rsidR="0064056E">
              <w:rPr>
                <w:rFonts w:ascii="Times New Roman" w:hAnsi="Times New Roman" w:cs="Times New Roman"/>
              </w:rPr>
              <w:t xml:space="preserve"> sobre el dataGridView para cargar la información en las cajas de texto del Cliente</w:t>
            </w:r>
            <w:r w:rsidR="00A91E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32ED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8AD53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E3379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991" w:rsidRPr="00CF6A92" w14:paraId="785AE016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A9E6" w14:textId="53E788BA" w:rsidR="008B5991" w:rsidRDefault="0064056E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 el evento dobleClick sobre el dataGridView para cargar la información en las cajas de texto de Productos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BA948" w14:textId="77777777" w:rsidR="008B5991" w:rsidRPr="00CF6A92" w:rsidRDefault="008B5991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08FE" w14:textId="77777777" w:rsidR="008B5991" w:rsidRPr="00CF6A92" w:rsidRDefault="008B5991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7F050" w14:textId="77777777" w:rsidR="008B5991" w:rsidRPr="00CF6A92" w:rsidRDefault="008B5991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3567" w:rsidRPr="00CF6A92" w14:paraId="0E7B3B67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2B85" w14:textId="64EEB700" w:rsidR="00B93567" w:rsidRDefault="00B93567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 uso correcto del control de exce</w:t>
            </w:r>
            <w:r w:rsidR="00721A3E">
              <w:rPr>
                <w:rFonts w:ascii="Times New Roman" w:hAnsi="Times New Roman" w:cs="Times New Roman"/>
              </w:rPr>
              <w:t xml:space="preserve">pciones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07D56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14ED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82EB" w14:textId="77777777" w:rsidR="00B93567" w:rsidRPr="00CF6A92" w:rsidRDefault="00B93567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7E63A5F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C28B" w14:textId="79B28F9A" w:rsidR="0053587B" w:rsidRPr="00CF6A92" w:rsidRDefault="0053587B" w:rsidP="0053587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CB1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8CA3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14BF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53587B" w:rsidRPr="00CF6A92" w:rsidRDefault="0053587B" w:rsidP="0053587B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53587B" w:rsidRPr="0023431D" w:rsidRDefault="0053587B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53587B" w:rsidRPr="0023431D" w:rsidRDefault="0053587B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587B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0EB85080" w:rsidR="0053587B" w:rsidRPr="00CF6A92" w:rsidRDefault="003D21F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  <w:tr w:rsidR="0053587B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3587B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53587B" w:rsidRPr="00CF6A92" w:rsidRDefault="0053587B" w:rsidP="0053587B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53587B" w:rsidRPr="00CF6A92" w:rsidRDefault="0053587B" w:rsidP="00535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DADB" w14:textId="77777777" w:rsidR="00A01253" w:rsidRDefault="00A01253" w:rsidP="00E61EEA">
      <w:pPr>
        <w:spacing w:after="0" w:line="240" w:lineRule="auto"/>
      </w:pPr>
      <w:r>
        <w:separator/>
      </w:r>
    </w:p>
  </w:endnote>
  <w:endnote w:type="continuationSeparator" w:id="0">
    <w:p w14:paraId="3B6645B9" w14:textId="77777777" w:rsidR="00A01253" w:rsidRDefault="00A01253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AF49" w14:textId="77777777" w:rsidR="00A01253" w:rsidRDefault="00A01253" w:rsidP="00E61EEA">
      <w:pPr>
        <w:spacing w:after="0" w:line="240" w:lineRule="auto"/>
      </w:pPr>
      <w:r>
        <w:separator/>
      </w:r>
    </w:p>
  </w:footnote>
  <w:footnote w:type="continuationSeparator" w:id="0">
    <w:p w14:paraId="1A9A1961" w14:textId="77777777" w:rsidR="00A01253" w:rsidRDefault="00A01253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536573">
    <w:abstractNumId w:val="0"/>
  </w:num>
  <w:num w:numId="2" w16cid:durableId="84812130">
    <w:abstractNumId w:val="6"/>
  </w:num>
  <w:num w:numId="3" w16cid:durableId="230895901">
    <w:abstractNumId w:val="5"/>
  </w:num>
  <w:num w:numId="4" w16cid:durableId="870729430">
    <w:abstractNumId w:val="3"/>
  </w:num>
  <w:num w:numId="5" w16cid:durableId="1111900451">
    <w:abstractNumId w:val="2"/>
  </w:num>
  <w:num w:numId="6" w16cid:durableId="1053895062">
    <w:abstractNumId w:val="4"/>
  </w:num>
  <w:num w:numId="7" w16cid:durableId="184982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B1E5A"/>
    <w:rsid w:val="000C396C"/>
    <w:rsid w:val="000C3E97"/>
    <w:rsid w:val="000E28CC"/>
    <w:rsid w:val="000F0E43"/>
    <w:rsid w:val="000F79CE"/>
    <w:rsid w:val="00112951"/>
    <w:rsid w:val="00113E12"/>
    <w:rsid w:val="0013662A"/>
    <w:rsid w:val="00145C9E"/>
    <w:rsid w:val="0017320F"/>
    <w:rsid w:val="00192F15"/>
    <w:rsid w:val="00195D32"/>
    <w:rsid w:val="001974C7"/>
    <w:rsid w:val="00197C92"/>
    <w:rsid w:val="001A73A2"/>
    <w:rsid w:val="001B0CC2"/>
    <w:rsid w:val="001C695B"/>
    <w:rsid w:val="001D5584"/>
    <w:rsid w:val="001E2157"/>
    <w:rsid w:val="001E3FFC"/>
    <w:rsid w:val="001E611E"/>
    <w:rsid w:val="001F364D"/>
    <w:rsid w:val="001F681D"/>
    <w:rsid w:val="00220233"/>
    <w:rsid w:val="00220F0A"/>
    <w:rsid w:val="0022385F"/>
    <w:rsid w:val="002247B7"/>
    <w:rsid w:val="00232CAD"/>
    <w:rsid w:val="00233D48"/>
    <w:rsid w:val="002524C7"/>
    <w:rsid w:val="00255DE5"/>
    <w:rsid w:val="002774DC"/>
    <w:rsid w:val="00280A0E"/>
    <w:rsid w:val="00292DC1"/>
    <w:rsid w:val="00293343"/>
    <w:rsid w:val="00295B54"/>
    <w:rsid w:val="00297DE0"/>
    <w:rsid w:val="002B02CB"/>
    <w:rsid w:val="002B591A"/>
    <w:rsid w:val="002E40D9"/>
    <w:rsid w:val="002F50B3"/>
    <w:rsid w:val="003056DF"/>
    <w:rsid w:val="00306231"/>
    <w:rsid w:val="003212C7"/>
    <w:rsid w:val="00323279"/>
    <w:rsid w:val="0032334F"/>
    <w:rsid w:val="003370A2"/>
    <w:rsid w:val="00346645"/>
    <w:rsid w:val="003503BF"/>
    <w:rsid w:val="0035216F"/>
    <w:rsid w:val="0037785E"/>
    <w:rsid w:val="00382CB3"/>
    <w:rsid w:val="00385907"/>
    <w:rsid w:val="003950E3"/>
    <w:rsid w:val="0039670A"/>
    <w:rsid w:val="003A0598"/>
    <w:rsid w:val="003B435A"/>
    <w:rsid w:val="003B7F4F"/>
    <w:rsid w:val="003C0445"/>
    <w:rsid w:val="003C2EAA"/>
    <w:rsid w:val="003D21FB"/>
    <w:rsid w:val="003D236D"/>
    <w:rsid w:val="00407B22"/>
    <w:rsid w:val="00414F8A"/>
    <w:rsid w:val="004272A3"/>
    <w:rsid w:val="00432166"/>
    <w:rsid w:val="0043257A"/>
    <w:rsid w:val="0045097A"/>
    <w:rsid w:val="00450C95"/>
    <w:rsid w:val="00452570"/>
    <w:rsid w:val="00466414"/>
    <w:rsid w:val="0047101A"/>
    <w:rsid w:val="00481509"/>
    <w:rsid w:val="004A23F7"/>
    <w:rsid w:val="004A292A"/>
    <w:rsid w:val="004B0B63"/>
    <w:rsid w:val="004D0AAE"/>
    <w:rsid w:val="004D1F43"/>
    <w:rsid w:val="004E3BF4"/>
    <w:rsid w:val="004F2E80"/>
    <w:rsid w:val="004F5CBB"/>
    <w:rsid w:val="004F718D"/>
    <w:rsid w:val="004F7DC5"/>
    <w:rsid w:val="00526289"/>
    <w:rsid w:val="0053587B"/>
    <w:rsid w:val="005447DF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3C87"/>
    <w:rsid w:val="00605ECE"/>
    <w:rsid w:val="006062FB"/>
    <w:rsid w:val="00606C4D"/>
    <w:rsid w:val="0064056E"/>
    <w:rsid w:val="00644A7C"/>
    <w:rsid w:val="00645BF1"/>
    <w:rsid w:val="006519B6"/>
    <w:rsid w:val="00653746"/>
    <w:rsid w:val="006771D6"/>
    <w:rsid w:val="00693014"/>
    <w:rsid w:val="006A0C68"/>
    <w:rsid w:val="006A4B9E"/>
    <w:rsid w:val="006B6675"/>
    <w:rsid w:val="006B6DB9"/>
    <w:rsid w:val="006F5EFC"/>
    <w:rsid w:val="00700633"/>
    <w:rsid w:val="00700E23"/>
    <w:rsid w:val="0070505B"/>
    <w:rsid w:val="007201C9"/>
    <w:rsid w:val="00721A3E"/>
    <w:rsid w:val="0072382E"/>
    <w:rsid w:val="007534C6"/>
    <w:rsid w:val="00760C56"/>
    <w:rsid w:val="00772031"/>
    <w:rsid w:val="00773C37"/>
    <w:rsid w:val="007A0996"/>
    <w:rsid w:val="007D2977"/>
    <w:rsid w:val="007D4BFA"/>
    <w:rsid w:val="007E0471"/>
    <w:rsid w:val="007E363E"/>
    <w:rsid w:val="007E4288"/>
    <w:rsid w:val="007F6B59"/>
    <w:rsid w:val="00803001"/>
    <w:rsid w:val="00817E2D"/>
    <w:rsid w:val="00820B26"/>
    <w:rsid w:val="00823069"/>
    <w:rsid w:val="00833FEC"/>
    <w:rsid w:val="0084446A"/>
    <w:rsid w:val="00856DA6"/>
    <w:rsid w:val="00862F16"/>
    <w:rsid w:val="00864477"/>
    <w:rsid w:val="008B5991"/>
    <w:rsid w:val="008C12A2"/>
    <w:rsid w:val="008C70EB"/>
    <w:rsid w:val="008D65EC"/>
    <w:rsid w:val="008E48F2"/>
    <w:rsid w:val="00932E8A"/>
    <w:rsid w:val="009572B6"/>
    <w:rsid w:val="00963A67"/>
    <w:rsid w:val="00966D98"/>
    <w:rsid w:val="00985A96"/>
    <w:rsid w:val="009A167A"/>
    <w:rsid w:val="009D483A"/>
    <w:rsid w:val="009D6C5F"/>
    <w:rsid w:val="009F78EA"/>
    <w:rsid w:val="00A01253"/>
    <w:rsid w:val="00A25831"/>
    <w:rsid w:val="00A259C5"/>
    <w:rsid w:val="00A37496"/>
    <w:rsid w:val="00A40CBD"/>
    <w:rsid w:val="00A60C96"/>
    <w:rsid w:val="00A8276A"/>
    <w:rsid w:val="00A91EC7"/>
    <w:rsid w:val="00A95CDA"/>
    <w:rsid w:val="00A97B6A"/>
    <w:rsid w:val="00AA3687"/>
    <w:rsid w:val="00AB481E"/>
    <w:rsid w:val="00AC4DB7"/>
    <w:rsid w:val="00AD581C"/>
    <w:rsid w:val="00AD5E7D"/>
    <w:rsid w:val="00AD7738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7F03"/>
    <w:rsid w:val="00B80890"/>
    <w:rsid w:val="00B81CF9"/>
    <w:rsid w:val="00B93567"/>
    <w:rsid w:val="00B97C6D"/>
    <w:rsid w:val="00BC7E2F"/>
    <w:rsid w:val="00BE09A2"/>
    <w:rsid w:val="00BE0F45"/>
    <w:rsid w:val="00BE1D98"/>
    <w:rsid w:val="00BE4339"/>
    <w:rsid w:val="00C05A8E"/>
    <w:rsid w:val="00C21F17"/>
    <w:rsid w:val="00C2637F"/>
    <w:rsid w:val="00C278AF"/>
    <w:rsid w:val="00C3658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2005D"/>
    <w:rsid w:val="00D34CE8"/>
    <w:rsid w:val="00D375B6"/>
    <w:rsid w:val="00D42BF1"/>
    <w:rsid w:val="00D43649"/>
    <w:rsid w:val="00D51112"/>
    <w:rsid w:val="00D5204A"/>
    <w:rsid w:val="00D55970"/>
    <w:rsid w:val="00D64934"/>
    <w:rsid w:val="00D65738"/>
    <w:rsid w:val="00D819A5"/>
    <w:rsid w:val="00DB0196"/>
    <w:rsid w:val="00DB7725"/>
    <w:rsid w:val="00DC561C"/>
    <w:rsid w:val="00DD4036"/>
    <w:rsid w:val="00DF218F"/>
    <w:rsid w:val="00DF2D83"/>
    <w:rsid w:val="00E07FC7"/>
    <w:rsid w:val="00E27ED8"/>
    <w:rsid w:val="00E30686"/>
    <w:rsid w:val="00E326F2"/>
    <w:rsid w:val="00E34173"/>
    <w:rsid w:val="00E361FA"/>
    <w:rsid w:val="00E46468"/>
    <w:rsid w:val="00E466D3"/>
    <w:rsid w:val="00E61EEA"/>
    <w:rsid w:val="00E74C24"/>
    <w:rsid w:val="00E97652"/>
    <w:rsid w:val="00EE0DEB"/>
    <w:rsid w:val="00EF5640"/>
    <w:rsid w:val="00EF7CAB"/>
    <w:rsid w:val="00F042DF"/>
    <w:rsid w:val="00F17154"/>
    <w:rsid w:val="00F332C5"/>
    <w:rsid w:val="00F340DF"/>
    <w:rsid w:val="00F36C8D"/>
    <w:rsid w:val="00F46BFD"/>
    <w:rsid w:val="00F60EEA"/>
    <w:rsid w:val="00F62057"/>
    <w:rsid w:val="00F732C8"/>
    <w:rsid w:val="00F8222A"/>
    <w:rsid w:val="00FA418C"/>
    <w:rsid w:val="00FB5806"/>
    <w:rsid w:val="00FD1CC7"/>
    <w:rsid w:val="00FE3A15"/>
    <w:rsid w:val="00FE783F"/>
    <w:rsid w:val="00FF11E5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AEFBC-8DD3-4C25-ABE5-FCEA5287E772}"/>
</file>

<file path=customXml/itemProps4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154</cp:revision>
  <cp:lastPrinted>2022-01-31T20:39:00Z</cp:lastPrinted>
  <dcterms:created xsi:type="dcterms:W3CDTF">2021-11-30T22:46:00Z</dcterms:created>
  <dcterms:modified xsi:type="dcterms:W3CDTF">2023-06-10T00:58:00Z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