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7A895D9E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312E53">
        <w:rPr>
          <w:rFonts w:ascii="Century Gothic" w:hAnsi="Century Gothic"/>
          <w:sz w:val="52"/>
          <w:szCs w:val="52"/>
        </w:rPr>
        <w:t>2</w:t>
      </w:r>
      <w:r w:rsidR="00560920">
        <w:rPr>
          <w:rFonts w:ascii="Century Gothic" w:hAnsi="Century Gothic"/>
          <w:sz w:val="52"/>
          <w:szCs w:val="52"/>
        </w:rPr>
        <w:t>0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7BFFD746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 xml:space="preserve">Práctica: </w:t>
      </w:r>
      <w:r w:rsidR="0096068E">
        <w:rPr>
          <w:rFonts w:ascii="Century Gothic" w:hAnsi="Century Gothic"/>
          <w:sz w:val="24"/>
          <w:szCs w:val="24"/>
        </w:rPr>
        <w:t>LIN</w:t>
      </w:r>
      <w:r w:rsidR="00971120">
        <w:rPr>
          <w:rFonts w:ascii="Century Gothic" w:hAnsi="Century Gothic"/>
          <w:sz w:val="24"/>
          <w:szCs w:val="24"/>
        </w:rPr>
        <w:t>Q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66113DF7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2FF9E1D3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059271B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3B985EA3" w14:textId="77777777" w:rsidR="002F759A" w:rsidRPr="00F60EEA" w:rsidRDefault="002F759A" w:rsidP="00F60EEA">
      <w:pPr>
        <w:pStyle w:val="Prrafodelista"/>
        <w:spacing w:line="360" w:lineRule="auto"/>
        <w:jc w:val="both"/>
      </w:pPr>
    </w:p>
    <w:p w14:paraId="12B5DE82" w14:textId="77777777" w:rsidR="008E6017" w:rsidRDefault="0096068E" w:rsidP="008E6017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Cree un proyecto de escritorio y realice lo siguiente:</w:t>
      </w:r>
    </w:p>
    <w:p w14:paraId="71B2A433" w14:textId="77777777" w:rsidR="00360C62" w:rsidRDefault="00360C62" w:rsidP="008E6017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Cree los siguientes arreglos para utilizarlos como orígenes de datos:</w:t>
      </w:r>
    </w:p>
    <w:p w14:paraId="3FEFCA46" w14:textId="77777777" w:rsidR="00360C62" w:rsidRDefault="008E6017" w:rsidP="00360C62">
      <w:pPr>
        <w:pStyle w:val="Prrafodelista"/>
        <w:numPr>
          <w:ilvl w:val="1"/>
          <w:numId w:val="2"/>
        </w:numPr>
        <w:spacing w:line="360" w:lineRule="auto"/>
        <w:jc w:val="both"/>
      </w:pPr>
      <w:r w:rsidRPr="008E6017">
        <w:t>Cree un arreglo de clases anónimas de 6 Materias (cod, nombre, creditos)</w:t>
      </w:r>
    </w:p>
    <w:p w14:paraId="11BFA233" w14:textId="2F253108" w:rsidR="008E6017" w:rsidRPr="008E6017" w:rsidRDefault="008E6017" w:rsidP="00360C62">
      <w:pPr>
        <w:pStyle w:val="Prrafodelista"/>
        <w:numPr>
          <w:ilvl w:val="1"/>
          <w:numId w:val="2"/>
        </w:numPr>
        <w:spacing w:line="360" w:lineRule="auto"/>
        <w:jc w:val="both"/>
      </w:pPr>
      <w:r w:rsidRPr="008E6017">
        <w:t>Cree un arreglo de clases anónimas de 4 Estudiantes (id, Nombre y telefono)</w:t>
      </w:r>
    </w:p>
    <w:p w14:paraId="1D0A5835" w14:textId="5FBE19E9" w:rsidR="00360C62" w:rsidRDefault="008E6017" w:rsidP="00360C62">
      <w:pPr>
        <w:pStyle w:val="Prrafodelista"/>
        <w:numPr>
          <w:ilvl w:val="1"/>
          <w:numId w:val="2"/>
        </w:numPr>
        <w:spacing w:line="360" w:lineRule="auto"/>
        <w:jc w:val="both"/>
      </w:pPr>
      <w:r w:rsidRPr="008E6017">
        <w:t>Cree un arreglo de clases anónimas de 2 Matriculas (codMatricula, id</w:t>
      </w:r>
      <w:r w:rsidR="003049CE">
        <w:t>_Estudiante</w:t>
      </w:r>
      <w:r w:rsidRPr="008E6017">
        <w:t>, cod</w:t>
      </w:r>
      <w:r w:rsidR="003049CE">
        <w:t>_Materia</w:t>
      </w:r>
      <w:r w:rsidRPr="008E6017">
        <w:t>)</w:t>
      </w:r>
      <w:r w:rsidR="00310EB5">
        <w:t>.</w:t>
      </w:r>
    </w:p>
    <w:p w14:paraId="714D38C0" w14:textId="417E56BB" w:rsidR="00192F64" w:rsidRDefault="00192F64" w:rsidP="00B17FDA">
      <w:pPr>
        <w:spacing w:line="360" w:lineRule="auto"/>
        <w:jc w:val="both"/>
      </w:pPr>
      <w:r>
        <w:t>Continuando con los datos anteriores y utilizando consultas LIN</w:t>
      </w:r>
      <w:r w:rsidR="003049CE">
        <w:t>Q</w:t>
      </w:r>
    </w:p>
    <w:p w14:paraId="2D9DD86C" w14:textId="27ADBF8B" w:rsidR="00E40549" w:rsidRDefault="00830AA7" w:rsidP="00830AA7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Seleccione </w:t>
      </w:r>
      <w:r w:rsidRPr="00830AA7">
        <w:t>el nombre de los estudiantes matriculado</w:t>
      </w:r>
      <w:r w:rsidR="00B17FDA">
        <w:t>s</w:t>
      </w:r>
      <w:r>
        <w:t xml:space="preserve">, </w:t>
      </w:r>
      <w:r w:rsidR="00B17FDA">
        <w:t>mu</w:t>
      </w:r>
      <w:r w:rsidRPr="00830AA7">
        <w:t>estre el resultado con un foreach</w:t>
      </w:r>
      <w:r w:rsidR="00E40549">
        <w:t xml:space="preserve">. </w:t>
      </w:r>
    </w:p>
    <w:p w14:paraId="1F70628F" w14:textId="48CFCD59" w:rsidR="005C3CA3" w:rsidRDefault="005039D8" w:rsidP="005039D8">
      <w:pPr>
        <w:pStyle w:val="Prrafodelista"/>
        <w:numPr>
          <w:ilvl w:val="0"/>
          <w:numId w:val="2"/>
        </w:numPr>
        <w:spacing w:line="360" w:lineRule="auto"/>
        <w:jc w:val="both"/>
      </w:pPr>
      <w:r w:rsidRPr="005039D8">
        <w:t>En matricula</w:t>
      </w:r>
      <w:r w:rsidR="00C27791">
        <w:t>s</w:t>
      </w:r>
      <w:r w:rsidRPr="005039D8">
        <w:t xml:space="preserve"> </w:t>
      </w:r>
      <w:r w:rsidR="005C3CA3">
        <w:t xml:space="preserve">muestre </w:t>
      </w:r>
      <w:r w:rsidRPr="005039D8">
        <w:t>la cantidad de veces que se ha matriculado una materia</w:t>
      </w:r>
      <w:r w:rsidR="005C3CA3">
        <w:t>, m</w:t>
      </w:r>
      <w:r w:rsidRPr="005039D8">
        <w:t>uestre el resultado con un foreach</w:t>
      </w:r>
      <w:r w:rsidR="005C3CA3">
        <w:t>.</w:t>
      </w:r>
    </w:p>
    <w:p w14:paraId="2F3EF193" w14:textId="41F27D05" w:rsidR="002207AF" w:rsidRDefault="002207AF" w:rsidP="002207AF">
      <w:pPr>
        <w:pStyle w:val="Prrafodelista"/>
        <w:numPr>
          <w:ilvl w:val="0"/>
          <w:numId w:val="2"/>
        </w:numPr>
        <w:spacing w:line="360" w:lineRule="auto"/>
        <w:jc w:val="both"/>
      </w:pPr>
      <w:r w:rsidRPr="002207AF">
        <w:t>Muestre el nombre de los estudiantes matriculados y el nombre de la materi</w:t>
      </w:r>
      <w:r>
        <w:t>a</w:t>
      </w:r>
      <w:r w:rsidRPr="002207AF">
        <w:t xml:space="preserve"> en la que se matriculó</w:t>
      </w:r>
      <w:r>
        <w:t>, m</w:t>
      </w:r>
      <w:r w:rsidRPr="002207AF">
        <w:t>uestre el resultado con un foreach</w:t>
      </w:r>
    </w:p>
    <w:p w14:paraId="46B943E6" w14:textId="4C6EADCA" w:rsidR="00B50B13" w:rsidRDefault="00B50B13" w:rsidP="00B50B13">
      <w:pPr>
        <w:pStyle w:val="Prrafodelista"/>
        <w:spacing w:line="360" w:lineRule="auto"/>
        <w:jc w:val="both"/>
      </w:pPr>
    </w:p>
    <w:p w14:paraId="4D0DF30D" w14:textId="2B321D4E" w:rsidR="00B50B13" w:rsidRDefault="00B50B13" w:rsidP="00B50B13">
      <w:pPr>
        <w:pStyle w:val="Prrafodelista"/>
        <w:spacing w:line="360" w:lineRule="auto"/>
        <w:jc w:val="both"/>
      </w:pPr>
    </w:p>
    <w:p w14:paraId="3C9AFC2C" w14:textId="77777777" w:rsidR="00B50B13" w:rsidRDefault="00B50B13" w:rsidP="00B50B13">
      <w:pPr>
        <w:pStyle w:val="Prrafodelista"/>
        <w:spacing w:line="360" w:lineRule="auto"/>
        <w:jc w:val="both"/>
      </w:pPr>
    </w:p>
    <w:p w14:paraId="5E2A8546" w14:textId="713CDB62" w:rsidR="00B50B13" w:rsidRDefault="00B50B13" w:rsidP="002207AF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Cree la siguiente clase anónima:</w:t>
      </w:r>
    </w:p>
    <w:p w14:paraId="7543B22E" w14:textId="3F62C181" w:rsidR="00070F90" w:rsidRDefault="00B50B13" w:rsidP="00B50B13">
      <w:pPr>
        <w:pStyle w:val="Prrafodelista"/>
        <w:spacing w:line="360" w:lineRule="auto"/>
        <w:jc w:val="both"/>
      </w:pPr>
      <w:r>
        <w:t xml:space="preserve"> </w:t>
      </w:r>
      <w:r w:rsidR="008D7D44">
        <w:rPr>
          <w:noProof/>
        </w:rPr>
        <w:drawing>
          <wp:inline distT="0" distB="0" distL="0" distR="0" wp14:anchorId="4AA65346" wp14:editId="39E8B8B4">
            <wp:extent cx="5612130" cy="188849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F8DE" w14:textId="3FF8681C" w:rsidR="00B50B13" w:rsidRDefault="008D7D44" w:rsidP="002207AF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Realice una consulta LINQ para:</w:t>
      </w:r>
    </w:p>
    <w:p w14:paraId="37BED091" w14:textId="3FC82EA5" w:rsidR="008D7D44" w:rsidRDefault="00280ACF" w:rsidP="008D7D44">
      <w:pPr>
        <w:pStyle w:val="Prrafodelista"/>
        <w:numPr>
          <w:ilvl w:val="1"/>
          <w:numId w:val="2"/>
        </w:numPr>
        <w:spacing w:line="360" w:lineRule="auto"/>
        <w:jc w:val="both"/>
      </w:pPr>
      <w:r>
        <w:t>Mostrar el precio más alto por cada modelo.</w:t>
      </w:r>
    </w:p>
    <w:p w14:paraId="1F4EEB2F" w14:textId="2AD6246C" w:rsidR="00280ACF" w:rsidRDefault="00280ACF" w:rsidP="00280ACF">
      <w:pPr>
        <w:pStyle w:val="Prrafodelista"/>
        <w:numPr>
          <w:ilvl w:val="1"/>
          <w:numId w:val="2"/>
        </w:numPr>
        <w:spacing w:line="360" w:lineRule="auto"/>
        <w:jc w:val="both"/>
      </w:pPr>
      <w:r>
        <w:t>Mostrar el precio más bajo por cada modelo.</w:t>
      </w:r>
    </w:p>
    <w:p w14:paraId="74400B50" w14:textId="424C0575" w:rsidR="00280ACF" w:rsidRDefault="00280ACF" w:rsidP="00280ACF">
      <w:pPr>
        <w:pStyle w:val="Prrafodelista"/>
        <w:numPr>
          <w:ilvl w:val="1"/>
          <w:numId w:val="2"/>
        </w:numPr>
        <w:spacing w:line="360" w:lineRule="auto"/>
        <w:jc w:val="both"/>
      </w:pPr>
      <w:r>
        <w:t>Mostrar la suma total de los precios por modelo.</w:t>
      </w:r>
    </w:p>
    <w:p w14:paraId="10A04CD2" w14:textId="76E5CD56" w:rsidR="00B50B13" w:rsidRDefault="00280ACF" w:rsidP="00B50B13">
      <w:pPr>
        <w:pStyle w:val="Prrafodelista"/>
        <w:numPr>
          <w:ilvl w:val="1"/>
          <w:numId w:val="2"/>
        </w:numPr>
        <w:spacing w:line="360" w:lineRule="auto"/>
        <w:jc w:val="both"/>
      </w:pPr>
      <w:r>
        <w:t>Mostrar los resultados con un Foreach</w:t>
      </w:r>
    </w:p>
    <w:p w14:paraId="46E550FD" w14:textId="2047C8A4" w:rsidR="003C0445" w:rsidRPr="00192D91" w:rsidRDefault="003C0445" w:rsidP="002207AF">
      <w:pPr>
        <w:pStyle w:val="Prrafodelista"/>
        <w:numPr>
          <w:ilvl w:val="0"/>
          <w:numId w:val="2"/>
        </w:numPr>
        <w:spacing w:line="360" w:lineRule="auto"/>
        <w:jc w:val="both"/>
      </w:pPr>
      <w:r w:rsidRPr="00192D91">
        <w:t>Guarde y cierre la aplicación.</w:t>
      </w:r>
    </w:p>
    <w:p w14:paraId="76B7AE36" w14:textId="59B722E5" w:rsidR="004D1F43" w:rsidRPr="00360C62" w:rsidRDefault="004D1F43" w:rsidP="002207AF">
      <w:pPr>
        <w:pStyle w:val="Prrafodelista"/>
        <w:numPr>
          <w:ilvl w:val="0"/>
          <w:numId w:val="2"/>
        </w:numPr>
        <w:spacing w:line="360" w:lineRule="auto"/>
        <w:jc w:val="both"/>
      </w:pPr>
      <w:r w:rsidRPr="00192D91">
        <w:t xml:space="preserve">Suba </w:t>
      </w:r>
      <w:r w:rsidR="00CB658C" w:rsidRPr="00192D91">
        <w:t>el proyecto</w:t>
      </w:r>
      <w:r w:rsidR="00CB658C" w:rsidRPr="00360C62">
        <w:t xml:space="preserve"> a Microsoft TEAMS en el espacio indicado.</w:t>
      </w:r>
    </w:p>
    <w:p w14:paraId="0BDADFA6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F455C7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559C0F" w14:textId="77777777" w:rsidR="001069ED" w:rsidRDefault="001069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75AFAB90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595737B4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A61C" w14:textId="2672FC2F" w:rsidR="002878EC" w:rsidRDefault="00C846AB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</w:t>
            </w:r>
            <w:r w:rsidR="005B7A4E">
              <w:rPr>
                <w:rFonts w:ascii="Times New Roman" w:hAnsi="Times New Roman" w:cs="Times New Roman"/>
              </w:rPr>
              <w:t xml:space="preserve">la clase anónima </w:t>
            </w:r>
            <w:r w:rsidR="00F32C68">
              <w:rPr>
                <w:rFonts w:ascii="Times New Roman" w:hAnsi="Times New Roman" w:cs="Times New Roman"/>
              </w:rPr>
              <w:t>M</w:t>
            </w:r>
            <w:r w:rsidR="005B7A4E">
              <w:rPr>
                <w:rFonts w:ascii="Times New Roman" w:hAnsi="Times New Roman" w:cs="Times New Roman"/>
              </w:rPr>
              <w:t>aterias correctament</w:t>
            </w:r>
            <w:r w:rsidR="00F32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60AF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CB41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407F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E07" w:rsidRPr="00CF6A92" w14:paraId="127B59E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E8D5" w14:textId="2100420F" w:rsidR="006F2E07" w:rsidRDefault="00F32C68" w:rsidP="006F2E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clase anónima Estudiantes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4E26F" w14:textId="77777777" w:rsidR="006F2E07" w:rsidRPr="00CF6A92" w:rsidRDefault="006F2E07" w:rsidP="006F2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98DD" w14:textId="77777777" w:rsidR="006F2E07" w:rsidRPr="00CF6A92" w:rsidRDefault="006F2E07" w:rsidP="006F2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81646" w14:textId="77777777" w:rsidR="006F2E07" w:rsidRPr="00CF6A92" w:rsidRDefault="006F2E07" w:rsidP="006F2E0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18EA74D8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C616" w14:textId="7C14F9B7" w:rsidR="00F32C68" w:rsidRDefault="00F32C68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clase anónima Matriculas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5F58F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584C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444A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6EB7B7AD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22D7" w14:textId="68C3099B" w:rsidR="00F32C68" w:rsidRDefault="00F23495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los estudiantes matriculados en una consulta LING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D6C06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D474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461C7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33E9802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7A56" w14:textId="14FDB2F2" w:rsidR="00F32C68" w:rsidRDefault="003A4C4A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la cantidad de veces que se ha matriculado un estudiante correctamente, mediante una consulta LING.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92974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83CDA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35ED2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2AE45E8C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EDD3" w14:textId="4C6AFE06" w:rsidR="00F32C68" w:rsidRDefault="003A4C4A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el nombre del estudiante </w:t>
            </w:r>
            <w:r w:rsidR="00D55E7F">
              <w:rPr>
                <w:rFonts w:ascii="Times New Roman" w:hAnsi="Times New Roman" w:cs="Times New Roman"/>
              </w:rPr>
              <w:t>y el nombre de las materias matriculadas por estudiante mediante consultas lin</w:t>
            </w:r>
            <w:r w:rsidR="00050FF0">
              <w:rPr>
                <w:rFonts w:ascii="Times New Roman" w:hAnsi="Times New Roman" w:cs="Times New Roman"/>
              </w:rPr>
              <w:t>q.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17E16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EE1F1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AD1F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117B170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E3FF" w14:textId="4A89FA51" w:rsidR="00F32C68" w:rsidRDefault="00050FF0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correctamente la clase anónima facilitada.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7DE2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358D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B0BA9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27908E6A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9A1C" w14:textId="4828E5D2" w:rsidR="00F32C68" w:rsidRDefault="00BF445E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Mediante una consulta linq muestra el precio más alto por modelo.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8DC4B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804F5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3116E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7BF379B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7C0E" w14:textId="2E6AE59A" w:rsidR="00F32C68" w:rsidRDefault="00BF445E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Mediante una consulta linq muestra el precio más bajo por modelo.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7E599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0077C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BDEE9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C68" w:rsidRPr="00CF6A92" w14:paraId="6E39ABA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EE18" w14:textId="368CD078" w:rsidR="00F32C68" w:rsidRDefault="00BF445E" w:rsidP="00F32C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Mediante una consulta linq muestra el total de precios por modelo.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FC9FD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4BC62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BF4C3" w14:textId="77777777" w:rsidR="00F32C68" w:rsidRPr="00CF6A92" w:rsidRDefault="00F32C68" w:rsidP="00F32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41A3FDD3" w:rsidR="001016E7" w:rsidRDefault="001016E7" w:rsidP="001016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1016E7" w:rsidRPr="00CF6A92" w:rsidRDefault="001016E7" w:rsidP="001016E7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0A72751C" w:rsidR="001016E7" w:rsidRPr="00CF6A92" w:rsidRDefault="00801762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171A1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1016E7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16E7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327EC074" w14:textId="77777777" w:rsidR="00CD01E8" w:rsidRPr="00CF6A92" w:rsidRDefault="00CD01E8" w:rsidP="00801762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6DA5" w14:textId="77777777" w:rsidR="00BB3EF4" w:rsidRDefault="00BB3EF4" w:rsidP="00E61EEA">
      <w:pPr>
        <w:spacing w:after="0" w:line="240" w:lineRule="auto"/>
      </w:pPr>
      <w:r>
        <w:separator/>
      </w:r>
    </w:p>
  </w:endnote>
  <w:endnote w:type="continuationSeparator" w:id="0">
    <w:p w14:paraId="31D31C42" w14:textId="77777777" w:rsidR="00BB3EF4" w:rsidRDefault="00BB3EF4" w:rsidP="00E61EEA">
      <w:pPr>
        <w:spacing w:after="0" w:line="240" w:lineRule="auto"/>
      </w:pPr>
      <w:r>
        <w:continuationSeparator/>
      </w:r>
    </w:p>
  </w:endnote>
  <w:endnote w:type="continuationNotice" w:id="1">
    <w:p w14:paraId="2FAAB6F4" w14:textId="77777777" w:rsidR="00BB3EF4" w:rsidRDefault="00BB3E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129E" w14:textId="77777777" w:rsidR="00BB3EF4" w:rsidRDefault="00BB3EF4" w:rsidP="00E61EEA">
      <w:pPr>
        <w:spacing w:after="0" w:line="240" w:lineRule="auto"/>
      </w:pPr>
      <w:r>
        <w:separator/>
      </w:r>
    </w:p>
  </w:footnote>
  <w:footnote w:type="continuationSeparator" w:id="0">
    <w:p w14:paraId="21ACFD88" w14:textId="77777777" w:rsidR="00BB3EF4" w:rsidRDefault="00BB3EF4" w:rsidP="00E61EEA">
      <w:pPr>
        <w:spacing w:after="0" w:line="240" w:lineRule="auto"/>
      </w:pPr>
      <w:r>
        <w:continuationSeparator/>
      </w:r>
    </w:p>
  </w:footnote>
  <w:footnote w:type="continuationNotice" w:id="1">
    <w:p w14:paraId="4D22121B" w14:textId="77777777" w:rsidR="00BB3EF4" w:rsidRDefault="00BB3E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F70A56"/>
    <w:multiLevelType w:val="hybridMultilevel"/>
    <w:tmpl w:val="D0747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E1E2B"/>
    <w:multiLevelType w:val="hybridMultilevel"/>
    <w:tmpl w:val="D0747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91801"/>
    <w:multiLevelType w:val="hybridMultilevel"/>
    <w:tmpl w:val="D0747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94486"/>
    <w:multiLevelType w:val="hybridMultilevel"/>
    <w:tmpl w:val="D0747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074735">
    <w:abstractNumId w:val="0"/>
  </w:num>
  <w:num w:numId="2" w16cid:durableId="2079666615">
    <w:abstractNumId w:val="10"/>
  </w:num>
  <w:num w:numId="3" w16cid:durableId="1421486036">
    <w:abstractNumId w:val="7"/>
  </w:num>
  <w:num w:numId="4" w16cid:durableId="1639723000">
    <w:abstractNumId w:val="4"/>
  </w:num>
  <w:num w:numId="5" w16cid:durableId="278728084">
    <w:abstractNumId w:val="2"/>
  </w:num>
  <w:num w:numId="6" w16cid:durableId="349456076">
    <w:abstractNumId w:val="5"/>
  </w:num>
  <w:num w:numId="7" w16cid:durableId="41908571">
    <w:abstractNumId w:val="1"/>
  </w:num>
  <w:num w:numId="8" w16cid:durableId="677267224">
    <w:abstractNumId w:val="9"/>
  </w:num>
  <w:num w:numId="9" w16cid:durableId="1896818092">
    <w:abstractNumId w:val="8"/>
  </w:num>
  <w:num w:numId="10" w16cid:durableId="649213320">
    <w:abstractNumId w:val="6"/>
  </w:num>
  <w:num w:numId="11" w16cid:durableId="687020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067AD"/>
    <w:rsid w:val="0001481B"/>
    <w:rsid w:val="00021ECC"/>
    <w:rsid w:val="00025CCB"/>
    <w:rsid w:val="000303E5"/>
    <w:rsid w:val="000328D6"/>
    <w:rsid w:val="00050FF0"/>
    <w:rsid w:val="00056087"/>
    <w:rsid w:val="00067DAA"/>
    <w:rsid w:val="00070F90"/>
    <w:rsid w:val="00074ECD"/>
    <w:rsid w:val="00075A0F"/>
    <w:rsid w:val="00080B54"/>
    <w:rsid w:val="000B1E5A"/>
    <w:rsid w:val="000C396C"/>
    <w:rsid w:val="000C3E97"/>
    <w:rsid w:val="000E06BC"/>
    <w:rsid w:val="000E28CC"/>
    <w:rsid w:val="000F0E43"/>
    <w:rsid w:val="000F79CE"/>
    <w:rsid w:val="001016E7"/>
    <w:rsid w:val="001069ED"/>
    <w:rsid w:val="001119CA"/>
    <w:rsid w:val="00112951"/>
    <w:rsid w:val="00113E12"/>
    <w:rsid w:val="0013662A"/>
    <w:rsid w:val="00145C9E"/>
    <w:rsid w:val="001647E8"/>
    <w:rsid w:val="00171A16"/>
    <w:rsid w:val="0017320F"/>
    <w:rsid w:val="00192D91"/>
    <w:rsid w:val="00192F15"/>
    <w:rsid w:val="00192F64"/>
    <w:rsid w:val="00195D32"/>
    <w:rsid w:val="001974C7"/>
    <w:rsid w:val="00197C92"/>
    <w:rsid w:val="001A73A2"/>
    <w:rsid w:val="001B0CC2"/>
    <w:rsid w:val="001C695B"/>
    <w:rsid w:val="001D5584"/>
    <w:rsid w:val="001E2157"/>
    <w:rsid w:val="001E3FFC"/>
    <w:rsid w:val="001E611E"/>
    <w:rsid w:val="001F364D"/>
    <w:rsid w:val="001F681D"/>
    <w:rsid w:val="001F7615"/>
    <w:rsid w:val="00201665"/>
    <w:rsid w:val="00220233"/>
    <w:rsid w:val="002207AF"/>
    <w:rsid w:val="00220F0A"/>
    <w:rsid w:val="0022143E"/>
    <w:rsid w:val="0022385F"/>
    <w:rsid w:val="002247B7"/>
    <w:rsid w:val="00232CAD"/>
    <w:rsid w:val="00233D48"/>
    <w:rsid w:val="0024482D"/>
    <w:rsid w:val="002524C7"/>
    <w:rsid w:val="00255DE5"/>
    <w:rsid w:val="002748C5"/>
    <w:rsid w:val="002774DC"/>
    <w:rsid w:val="00280A0E"/>
    <w:rsid w:val="00280ACF"/>
    <w:rsid w:val="002878EC"/>
    <w:rsid w:val="00292DC1"/>
    <w:rsid w:val="00293343"/>
    <w:rsid w:val="00295B54"/>
    <w:rsid w:val="00297DE0"/>
    <w:rsid w:val="002B02CB"/>
    <w:rsid w:val="002B591A"/>
    <w:rsid w:val="002E40D9"/>
    <w:rsid w:val="002F50B3"/>
    <w:rsid w:val="002F759A"/>
    <w:rsid w:val="003049CE"/>
    <w:rsid w:val="003056DF"/>
    <w:rsid w:val="00306231"/>
    <w:rsid w:val="00310EB5"/>
    <w:rsid w:val="00312E53"/>
    <w:rsid w:val="003212C7"/>
    <w:rsid w:val="00323279"/>
    <w:rsid w:val="0032334F"/>
    <w:rsid w:val="0032710E"/>
    <w:rsid w:val="003370A2"/>
    <w:rsid w:val="00346645"/>
    <w:rsid w:val="003469C7"/>
    <w:rsid w:val="003503BF"/>
    <w:rsid w:val="0035216F"/>
    <w:rsid w:val="00360C62"/>
    <w:rsid w:val="0037785E"/>
    <w:rsid w:val="00382CB3"/>
    <w:rsid w:val="00385907"/>
    <w:rsid w:val="003950E3"/>
    <w:rsid w:val="0039670A"/>
    <w:rsid w:val="003A0598"/>
    <w:rsid w:val="003A4C4A"/>
    <w:rsid w:val="003B435A"/>
    <w:rsid w:val="003B7F4F"/>
    <w:rsid w:val="003C0445"/>
    <w:rsid w:val="003C2EAA"/>
    <w:rsid w:val="003D21FB"/>
    <w:rsid w:val="003D236D"/>
    <w:rsid w:val="003F789F"/>
    <w:rsid w:val="00407B22"/>
    <w:rsid w:val="00414F8A"/>
    <w:rsid w:val="00424435"/>
    <w:rsid w:val="004272A3"/>
    <w:rsid w:val="00432166"/>
    <w:rsid w:val="00446F6C"/>
    <w:rsid w:val="0045097A"/>
    <w:rsid w:val="00450C95"/>
    <w:rsid w:val="00452570"/>
    <w:rsid w:val="00466414"/>
    <w:rsid w:val="0047101A"/>
    <w:rsid w:val="00481509"/>
    <w:rsid w:val="00484CF8"/>
    <w:rsid w:val="004A23F7"/>
    <w:rsid w:val="004A292A"/>
    <w:rsid w:val="004A6513"/>
    <w:rsid w:val="004B0B63"/>
    <w:rsid w:val="004B427C"/>
    <w:rsid w:val="004D0AAE"/>
    <w:rsid w:val="004D1F43"/>
    <w:rsid w:val="004E3BF4"/>
    <w:rsid w:val="004F2E80"/>
    <w:rsid w:val="004F5CBB"/>
    <w:rsid w:val="004F718D"/>
    <w:rsid w:val="004F7DC5"/>
    <w:rsid w:val="005039D8"/>
    <w:rsid w:val="00504EC2"/>
    <w:rsid w:val="00505F99"/>
    <w:rsid w:val="00526289"/>
    <w:rsid w:val="0053587B"/>
    <w:rsid w:val="00537D43"/>
    <w:rsid w:val="00560920"/>
    <w:rsid w:val="005705FC"/>
    <w:rsid w:val="00574C5E"/>
    <w:rsid w:val="00594649"/>
    <w:rsid w:val="005B2EBC"/>
    <w:rsid w:val="005B7A4E"/>
    <w:rsid w:val="005C3ADA"/>
    <w:rsid w:val="005C3CA3"/>
    <w:rsid w:val="005C645D"/>
    <w:rsid w:val="005D76C8"/>
    <w:rsid w:val="005F0B7D"/>
    <w:rsid w:val="005F1F19"/>
    <w:rsid w:val="005F2B94"/>
    <w:rsid w:val="00603C87"/>
    <w:rsid w:val="00605ECE"/>
    <w:rsid w:val="006062FB"/>
    <w:rsid w:val="00606C4D"/>
    <w:rsid w:val="0064056E"/>
    <w:rsid w:val="00644A7C"/>
    <w:rsid w:val="00645BF1"/>
    <w:rsid w:val="006519B6"/>
    <w:rsid w:val="00653746"/>
    <w:rsid w:val="0066212D"/>
    <w:rsid w:val="006771D6"/>
    <w:rsid w:val="006843D4"/>
    <w:rsid w:val="00693014"/>
    <w:rsid w:val="006A0C68"/>
    <w:rsid w:val="006A4B9E"/>
    <w:rsid w:val="006B1C0E"/>
    <w:rsid w:val="006B6675"/>
    <w:rsid w:val="006B6DB9"/>
    <w:rsid w:val="006E2EBA"/>
    <w:rsid w:val="006F2E07"/>
    <w:rsid w:val="006F5EFC"/>
    <w:rsid w:val="00700633"/>
    <w:rsid w:val="00700E23"/>
    <w:rsid w:val="00704F7D"/>
    <w:rsid w:val="0070505B"/>
    <w:rsid w:val="00707983"/>
    <w:rsid w:val="007201C9"/>
    <w:rsid w:val="00721A3E"/>
    <w:rsid w:val="0072382E"/>
    <w:rsid w:val="00732FCA"/>
    <w:rsid w:val="00747215"/>
    <w:rsid w:val="007534C6"/>
    <w:rsid w:val="00754E7A"/>
    <w:rsid w:val="00757272"/>
    <w:rsid w:val="00760C56"/>
    <w:rsid w:val="0076435A"/>
    <w:rsid w:val="00772031"/>
    <w:rsid w:val="00773C37"/>
    <w:rsid w:val="007769DD"/>
    <w:rsid w:val="0078776E"/>
    <w:rsid w:val="00797288"/>
    <w:rsid w:val="007A0996"/>
    <w:rsid w:val="007D2485"/>
    <w:rsid w:val="007D2977"/>
    <w:rsid w:val="007D4BFA"/>
    <w:rsid w:val="007E0471"/>
    <w:rsid w:val="007E363E"/>
    <w:rsid w:val="007E4288"/>
    <w:rsid w:val="007F4F3D"/>
    <w:rsid w:val="007F6B59"/>
    <w:rsid w:val="008007FF"/>
    <w:rsid w:val="00801762"/>
    <w:rsid w:val="00803001"/>
    <w:rsid w:val="00817E2D"/>
    <w:rsid w:val="008201AC"/>
    <w:rsid w:val="00820B26"/>
    <w:rsid w:val="00823069"/>
    <w:rsid w:val="00830AA7"/>
    <w:rsid w:val="00833FEC"/>
    <w:rsid w:val="0084446A"/>
    <w:rsid w:val="00856DA6"/>
    <w:rsid w:val="00862F16"/>
    <w:rsid w:val="00864477"/>
    <w:rsid w:val="008910F6"/>
    <w:rsid w:val="00893AC4"/>
    <w:rsid w:val="008B5991"/>
    <w:rsid w:val="008C12A2"/>
    <w:rsid w:val="008C70EB"/>
    <w:rsid w:val="008D65EC"/>
    <w:rsid w:val="008D7D44"/>
    <w:rsid w:val="008E48F2"/>
    <w:rsid w:val="008E6017"/>
    <w:rsid w:val="00932E8A"/>
    <w:rsid w:val="00941344"/>
    <w:rsid w:val="00954612"/>
    <w:rsid w:val="009572B6"/>
    <w:rsid w:val="0096068E"/>
    <w:rsid w:val="00963A67"/>
    <w:rsid w:val="00966D98"/>
    <w:rsid w:val="00971120"/>
    <w:rsid w:val="00985A96"/>
    <w:rsid w:val="009A167A"/>
    <w:rsid w:val="009D483A"/>
    <w:rsid w:val="009D6C5F"/>
    <w:rsid w:val="009F78EA"/>
    <w:rsid w:val="00A10209"/>
    <w:rsid w:val="00A25831"/>
    <w:rsid w:val="00A259C5"/>
    <w:rsid w:val="00A37496"/>
    <w:rsid w:val="00A40CBD"/>
    <w:rsid w:val="00A60C96"/>
    <w:rsid w:val="00A7585F"/>
    <w:rsid w:val="00A8276A"/>
    <w:rsid w:val="00A91EC7"/>
    <w:rsid w:val="00A95CDA"/>
    <w:rsid w:val="00A97B6A"/>
    <w:rsid w:val="00AA3687"/>
    <w:rsid w:val="00AB481E"/>
    <w:rsid w:val="00AC4DB7"/>
    <w:rsid w:val="00AD581C"/>
    <w:rsid w:val="00AD5E7D"/>
    <w:rsid w:val="00AD7738"/>
    <w:rsid w:val="00AE39A9"/>
    <w:rsid w:val="00AE3D7B"/>
    <w:rsid w:val="00AE4C90"/>
    <w:rsid w:val="00AF1728"/>
    <w:rsid w:val="00AF5BB4"/>
    <w:rsid w:val="00AF74CF"/>
    <w:rsid w:val="00B02436"/>
    <w:rsid w:val="00B071E1"/>
    <w:rsid w:val="00B13B52"/>
    <w:rsid w:val="00B17FDA"/>
    <w:rsid w:val="00B20437"/>
    <w:rsid w:val="00B50B13"/>
    <w:rsid w:val="00B531CD"/>
    <w:rsid w:val="00B55021"/>
    <w:rsid w:val="00B607DE"/>
    <w:rsid w:val="00B62DE4"/>
    <w:rsid w:val="00B65CE0"/>
    <w:rsid w:val="00B65DEA"/>
    <w:rsid w:val="00B67F03"/>
    <w:rsid w:val="00B80890"/>
    <w:rsid w:val="00B81CF9"/>
    <w:rsid w:val="00B93567"/>
    <w:rsid w:val="00B97C6D"/>
    <w:rsid w:val="00BB0F06"/>
    <w:rsid w:val="00BB3EF4"/>
    <w:rsid w:val="00BC7E2F"/>
    <w:rsid w:val="00BD675F"/>
    <w:rsid w:val="00BE09A2"/>
    <w:rsid w:val="00BE0F45"/>
    <w:rsid w:val="00BE1D98"/>
    <w:rsid w:val="00BE4339"/>
    <w:rsid w:val="00BF017C"/>
    <w:rsid w:val="00BF445E"/>
    <w:rsid w:val="00BF6BCE"/>
    <w:rsid w:val="00C001BB"/>
    <w:rsid w:val="00C05A8E"/>
    <w:rsid w:val="00C21F17"/>
    <w:rsid w:val="00C2637F"/>
    <w:rsid w:val="00C27791"/>
    <w:rsid w:val="00C278AF"/>
    <w:rsid w:val="00C30EA8"/>
    <w:rsid w:val="00C36586"/>
    <w:rsid w:val="00C427E1"/>
    <w:rsid w:val="00C573A2"/>
    <w:rsid w:val="00C61846"/>
    <w:rsid w:val="00C846AB"/>
    <w:rsid w:val="00C86D12"/>
    <w:rsid w:val="00C963D1"/>
    <w:rsid w:val="00CB658C"/>
    <w:rsid w:val="00CC29A9"/>
    <w:rsid w:val="00CC51C8"/>
    <w:rsid w:val="00CC6E35"/>
    <w:rsid w:val="00CD01E8"/>
    <w:rsid w:val="00CD6BF5"/>
    <w:rsid w:val="00CE1CFC"/>
    <w:rsid w:val="00CF1EF7"/>
    <w:rsid w:val="00CF3965"/>
    <w:rsid w:val="00CF6A92"/>
    <w:rsid w:val="00D01A96"/>
    <w:rsid w:val="00D2005D"/>
    <w:rsid w:val="00D24C28"/>
    <w:rsid w:val="00D34CE8"/>
    <w:rsid w:val="00D375B6"/>
    <w:rsid w:val="00D420E2"/>
    <w:rsid w:val="00D42BF1"/>
    <w:rsid w:val="00D43649"/>
    <w:rsid w:val="00D51112"/>
    <w:rsid w:val="00D5204A"/>
    <w:rsid w:val="00D55970"/>
    <w:rsid w:val="00D55E7F"/>
    <w:rsid w:val="00D64934"/>
    <w:rsid w:val="00D65738"/>
    <w:rsid w:val="00D819A5"/>
    <w:rsid w:val="00DB7725"/>
    <w:rsid w:val="00DC561C"/>
    <w:rsid w:val="00DD4036"/>
    <w:rsid w:val="00DE6BB2"/>
    <w:rsid w:val="00DF218F"/>
    <w:rsid w:val="00DF2D83"/>
    <w:rsid w:val="00E07FC7"/>
    <w:rsid w:val="00E27ED8"/>
    <w:rsid w:val="00E30686"/>
    <w:rsid w:val="00E326F2"/>
    <w:rsid w:val="00E34173"/>
    <w:rsid w:val="00E361FA"/>
    <w:rsid w:val="00E40549"/>
    <w:rsid w:val="00E46468"/>
    <w:rsid w:val="00E466D3"/>
    <w:rsid w:val="00E61EEA"/>
    <w:rsid w:val="00E74C24"/>
    <w:rsid w:val="00E97652"/>
    <w:rsid w:val="00EA6702"/>
    <w:rsid w:val="00EE0DEB"/>
    <w:rsid w:val="00EF5640"/>
    <w:rsid w:val="00EF7CAB"/>
    <w:rsid w:val="00F042DF"/>
    <w:rsid w:val="00F17154"/>
    <w:rsid w:val="00F20031"/>
    <w:rsid w:val="00F2029D"/>
    <w:rsid w:val="00F23495"/>
    <w:rsid w:val="00F32C68"/>
    <w:rsid w:val="00F332C5"/>
    <w:rsid w:val="00F340DF"/>
    <w:rsid w:val="00F36C8D"/>
    <w:rsid w:val="00F46BFD"/>
    <w:rsid w:val="00F53CDC"/>
    <w:rsid w:val="00F57ACA"/>
    <w:rsid w:val="00F6041E"/>
    <w:rsid w:val="00F60EEA"/>
    <w:rsid w:val="00F62057"/>
    <w:rsid w:val="00F732C8"/>
    <w:rsid w:val="00F8222A"/>
    <w:rsid w:val="00FA418C"/>
    <w:rsid w:val="00FB03FC"/>
    <w:rsid w:val="00FB5806"/>
    <w:rsid w:val="00FD1CC7"/>
    <w:rsid w:val="00FE3A15"/>
    <w:rsid w:val="00FE4E06"/>
    <w:rsid w:val="00FE783F"/>
    <w:rsid w:val="00FF11E5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4" ma:contentTypeDescription="Crear nuevo documento." ma:contentTypeScope="" ma:versionID="0dba63edf7e95ef072b7ef16fde42baa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84c37bbe89c319c8447432442db2b13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3CB11-72D8-4B4E-A4C0-F5F421996A6B}"/>
</file>

<file path=customXml/itemProps4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5</cp:revision>
  <cp:lastPrinted>2022-02-28T17:29:00Z</cp:lastPrinted>
  <dcterms:created xsi:type="dcterms:W3CDTF">2022-02-28T17:29:00Z</dcterms:created>
  <dcterms:modified xsi:type="dcterms:W3CDTF">2023-08-05T00:22:00Z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